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1C2A0EE9" w14:textId="77777777" w:rsidTr="00DC48B9">
        <w:tc>
          <w:tcPr>
            <w:tcW w:w="2835" w:type="dxa"/>
          </w:tcPr>
          <w:p w14:paraId="0DB55FA7" w14:textId="77777777" w:rsidR="00BC3766" w:rsidRPr="004913BD" w:rsidRDefault="00BC3766" w:rsidP="00DC48B9">
            <w:pPr>
              <w:rPr>
                <w:b/>
                <w:bCs/>
              </w:rPr>
            </w:pPr>
          </w:p>
        </w:tc>
        <w:tc>
          <w:tcPr>
            <w:tcW w:w="7797" w:type="dxa"/>
          </w:tcPr>
          <w:p w14:paraId="0223380D" w14:textId="77777777" w:rsidR="00BC3766" w:rsidRPr="004913BD" w:rsidRDefault="00BC3766" w:rsidP="00DC48B9">
            <w:pPr>
              <w:rPr>
                <w:b/>
                <w:bCs/>
                <w:sz w:val="20"/>
              </w:rPr>
            </w:pPr>
          </w:p>
        </w:tc>
      </w:tr>
      <w:tr w:rsidR="00BC3766" w14:paraId="7C8C601B" w14:textId="77777777" w:rsidTr="00DC48B9">
        <w:tc>
          <w:tcPr>
            <w:tcW w:w="2835" w:type="dxa"/>
          </w:tcPr>
          <w:p w14:paraId="148ABF5D" w14:textId="77777777" w:rsidR="00BC3766" w:rsidRPr="004913BD" w:rsidRDefault="00BC3766" w:rsidP="00DC48B9">
            <w:pPr>
              <w:tabs>
                <w:tab w:val="left" w:pos="1296"/>
              </w:tabs>
              <w:rPr>
                <w:sz w:val="28"/>
                <w:szCs w:val="28"/>
              </w:rPr>
            </w:pPr>
          </w:p>
        </w:tc>
        <w:tc>
          <w:tcPr>
            <w:tcW w:w="7797" w:type="dxa"/>
          </w:tcPr>
          <w:p w14:paraId="29DC1E8A" w14:textId="77777777" w:rsidR="00BC3766" w:rsidRPr="004913BD" w:rsidRDefault="00BC3766" w:rsidP="00DC48B9">
            <w:pPr>
              <w:tabs>
                <w:tab w:val="left" w:pos="1296"/>
              </w:tabs>
              <w:rPr>
                <w:sz w:val="28"/>
                <w:szCs w:val="28"/>
              </w:rPr>
            </w:pPr>
          </w:p>
        </w:tc>
      </w:tr>
      <w:tr w:rsidR="00BC3766" w14:paraId="06E40C9D" w14:textId="77777777" w:rsidTr="00DC48B9">
        <w:trPr>
          <w:trHeight w:val="573"/>
        </w:trPr>
        <w:tc>
          <w:tcPr>
            <w:tcW w:w="2835" w:type="dxa"/>
          </w:tcPr>
          <w:p w14:paraId="304FF30E" w14:textId="77777777" w:rsidR="00BC3766" w:rsidRPr="006D3BBF" w:rsidRDefault="00BC3766" w:rsidP="00DC48B9">
            <w:pPr>
              <w:rPr>
                <w:sz w:val="20"/>
                <w:szCs w:val="16"/>
              </w:rPr>
            </w:pPr>
          </w:p>
          <w:p w14:paraId="062C34AF" w14:textId="77777777" w:rsidR="006D3BBF" w:rsidRDefault="006D3BBF" w:rsidP="00DC48B9"/>
        </w:tc>
        <w:tc>
          <w:tcPr>
            <w:tcW w:w="7797" w:type="dxa"/>
          </w:tcPr>
          <w:p w14:paraId="68EDD3D2" w14:textId="77777777" w:rsidR="00BC3766" w:rsidRDefault="00BC3766" w:rsidP="00DC48B9"/>
        </w:tc>
      </w:tr>
      <w:tr w:rsidR="00793049" w14:paraId="4EF7560A" w14:textId="77777777" w:rsidTr="00DC48B9">
        <w:trPr>
          <w:trHeight w:val="396"/>
        </w:trPr>
        <w:tc>
          <w:tcPr>
            <w:tcW w:w="2835" w:type="dxa"/>
          </w:tcPr>
          <w:p w14:paraId="75C49708" w14:textId="77777777" w:rsidR="00793049" w:rsidRPr="006D3BBF" w:rsidRDefault="00793049" w:rsidP="00F63D34">
            <w:pPr>
              <w:ind w:left="31"/>
              <w:rPr>
                <w:sz w:val="20"/>
                <w:szCs w:val="16"/>
              </w:rPr>
            </w:pPr>
            <w:r w:rsidRPr="004913BD">
              <w:rPr>
                <w:b/>
                <w:bCs/>
              </w:rPr>
              <w:t>Ambito:</w:t>
            </w:r>
          </w:p>
        </w:tc>
        <w:tc>
          <w:tcPr>
            <w:tcW w:w="7797" w:type="dxa"/>
          </w:tcPr>
          <w:p w14:paraId="11E3105C" w14:textId="77777777" w:rsidR="00793049" w:rsidRDefault="00793049" w:rsidP="00DC48B9"/>
        </w:tc>
      </w:tr>
      <w:tr w:rsidR="00793049" w14:paraId="5105A4D5" w14:textId="77777777" w:rsidTr="00DC48B9">
        <w:trPr>
          <w:trHeight w:val="560"/>
        </w:trPr>
        <w:tc>
          <w:tcPr>
            <w:tcW w:w="2835" w:type="dxa"/>
          </w:tcPr>
          <w:p w14:paraId="01AC9574" w14:textId="77777777" w:rsidR="00793049" w:rsidRPr="004913BD" w:rsidRDefault="00793049" w:rsidP="00DC48B9">
            <w:pPr>
              <w:rPr>
                <w:b/>
                <w:bCs/>
                <w:sz w:val="32"/>
                <w:szCs w:val="32"/>
              </w:rPr>
            </w:pPr>
          </w:p>
        </w:tc>
        <w:tc>
          <w:tcPr>
            <w:tcW w:w="7797" w:type="dxa"/>
          </w:tcPr>
          <w:p w14:paraId="54EE321F" w14:textId="77777777" w:rsidR="00793049" w:rsidRPr="004913BD" w:rsidRDefault="00793049" w:rsidP="00DC48B9">
            <w:pPr>
              <w:rPr>
                <w:b/>
                <w:bCs/>
                <w:sz w:val="32"/>
                <w:szCs w:val="32"/>
              </w:rPr>
            </w:pPr>
          </w:p>
        </w:tc>
      </w:tr>
      <w:tr w:rsidR="00793049" w14:paraId="7246F9FB" w14:textId="77777777" w:rsidTr="00DC48B9">
        <w:trPr>
          <w:trHeight w:val="396"/>
        </w:trPr>
        <w:tc>
          <w:tcPr>
            <w:tcW w:w="2835" w:type="dxa"/>
          </w:tcPr>
          <w:p w14:paraId="60915A7D" w14:textId="77777777" w:rsidR="00793049" w:rsidRPr="004913BD" w:rsidRDefault="00793049" w:rsidP="00DC48B9">
            <w:pPr>
              <w:spacing w:line="276" w:lineRule="auto"/>
              <w:rPr>
                <w:sz w:val="28"/>
                <w:szCs w:val="28"/>
              </w:rPr>
            </w:pPr>
          </w:p>
        </w:tc>
        <w:tc>
          <w:tcPr>
            <w:tcW w:w="7797" w:type="dxa"/>
          </w:tcPr>
          <w:p w14:paraId="434968D1" w14:textId="77777777" w:rsidR="00793049" w:rsidRPr="004913BD" w:rsidRDefault="00793049" w:rsidP="00DC48B9">
            <w:pPr>
              <w:spacing w:line="276" w:lineRule="auto"/>
              <w:rPr>
                <w:sz w:val="28"/>
                <w:szCs w:val="28"/>
              </w:rPr>
            </w:pPr>
            <w:r>
              <w:rPr>
                <w:sz w:val="28"/>
                <w:szCs w:val="28"/>
              </w:rPr>
              <w:t>Documentazione software ANTHEA</w:t>
            </w:r>
          </w:p>
        </w:tc>
      </w:tr>
    </w:tbl>
    <w:p w14:paraId="27F10D25" w14:textId="77777777" w:rsidR="00DF4021" w:rsidRPr="00D14D83" w:rsidRDefault="00DF4021" w:rsidP="00D14D83">
      <w:pPr>
        <w:ind w:left="-284"/>
        <w:rPr>
          <w:b/>
          <w:bCs/>
          <w:sz w:val="16"/>
          <w:szCs w:val="12"/>
        </w:rPr>
      </w:pPr>
    </w:p>
    <w:p w14:paraId="6591FAC3" w14:textId="77777777" w:rsidR="00E636A2" w:rsidRDefault="00E636A2" w:rsidP="00D35195">
      <w:pPr>
        <w:spacing w:line="276" w:lineRule="auto"/>
        <w:rPr>
          <w:b/>
          <w:bCs/>
        </w:rPr>
      </w:pPr>
      <w:r w:rsidRPr="000E76E2">
        <w:rPr>
          <w:b/>
          <w:bCs/>
        </w:rPr>
        <w:t>Titolo</w:t>
      </w:r>
      <w:r>
        <w:rPr>
          <w:b/>
          <w:bCs/>
        </w:rPr>
        <w:t>:</w:t>
      </w:r>
    </w:p>
    <w:p w14:paraId="2C4DFF21"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47416B3B" w14:textId="77777777" w:rsidR="00D14D83" w:rsidRPr="00DF4021" w:rsidRDefault="00D14D83" w:rsidP="00D14D83">
      <w:pPr>
        <w:autoSpaceDE w:val="0"/>
        <w:autoSpaceDN w:val="0"/>
        <w:adjustRightInd w:val="0"/>
        <w:spacing w:line="192" w:lineRule="auto"/>
        <w:ind w:left="-284"/>
        <w:rPr>
          <w:rFonts w:cs="Manrope"/>
          <w:sz w:val="28"/>
          <w:szCs w:val="28"/>
        </w:rPr>
      </w:pPr>
    </w:p>
    <w:p w14:paraId="33BB92E5"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3DFF3A93"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773EB3C2" w14:textId="77777777" w:rsidTr="00604B9E">
        <w:trPr>
          <w:trHeight w:val="403"/>
        </w:trPr>
        <w:tc>
          <w:tcPr>
            <w:tcW w:w="283" w:type="dxa"/>
            <w:tcBorders>
              <w:left w:val="single" w:sz="12" w:space="0" w:color="808080" w:themeColor="background1" w:themeShade="80"/>
            </w:tcBorders>
          </w:tcPr>
          <w:p w14:paraId="0376FC03"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06AEB411"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E0B6544" w14:textId="77777777" w:rsidTr="00BC3766">
        <w:trPr>
          <w:trHeight w:val="140"/>
        </w:trPr>
        <w:tc>
          <w:tcPr>
            <w:tcW w:w="283" w:type="dxa"/>
            <w:tcBorders>
              <w:left w:val="single" w:sz="12" w:space="0" w:color="808080" w:themeColor="background1" w:themeShade="80"/>
            </w:tcBorders>
          </w:tcPr>
          <w:p w14:paraId="3B831389"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2E914490"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6002155"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10</w:t>
            </w:r>
          </w:p>
        </w:tc>
      </w:tr>
      <w:tr w:rsidR="00E636A2" w14:paraId="55AD5723" w14:textId="77777777" w:rsidTr="00BC3766">
        <w:trPr>
          <w:trHeight w:val="140"/>
        </w:trPr>
        <w:tc>
          <w:tcPr>
            <w:tcW w:w="283" w:type="dxa"/>
            <w:tcBorders>
              <w:left w:val="single" w:sz="12" w:space="0" w:color="808080" w:themeColor="background1" w:themeShade="80"/>
            </w:tcBorders>
          </w:tcPr>
          <w:p w14:paraId="36389BB3"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34B9EC22"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BA4A07A"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02/10/2026</w:t>
            </w:r>
          </w:p>
        </w:tc>
      </w:tr>
      <w:tr w:rsidR="00E636A2" w14:paraId="39F4405C" w14:textId="77777777" w:rsidTr="00BC3766">
        <w:tc>
          <w:tcPr>
            <w:tcW w:w="283" w:type="dxa"/>
            <w:tcBorders>
              <w:left w:val="single" w:sz="12" w:space="0" w:color="808080" w:themeColor="background1" w:themeShade="80"/>
            </w:tcBorders>
          </w:tcPr>
          <w:p w14:paraId="75F4CC5A"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4B509573"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D82473F"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02/10/2026</w:t>
            </w:r>
          </w:p>
        </w:tc>
      </w:tr>
      <w:tr w:rsidR="00E636A2" w14:paraId="65169295" w14:textId="77777777" w:rsidTr="00BC3766">
        <w:tc>
          <w:tcPr>
            <w:tcW w:w="283" w:type="dxa"/>
            <w:tcBorders>
              <w:left w:val="single" w:sz="12" w:space="0" w:color="808080" w:themeColor="background1" w:themeShade="80"/>
            </w:tcBorders>
          </w:tcPr>
          <w:p w14:paraId="6A55E8A7"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7CCB49B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DD73B9C" w14:textId="77777777" w:rsidR="00E636A2" w:rsidRPr="00AB084F" w:rsidRDefault="00E636A2" w:rsidP="00070634">
            <w:pPr>
              <w:autoSpaceDE w:val="0"/>
              <w:autoSpaceDN w:val="0"/>
              <w:adjustRightInd w:val="0"/>
              <w:ind w:left="27"/>
              <w:jc w:val="left"/>
              <w:rPr>
                <w:rFonts w:cs="Manrope"/>
                <w:sz w:val="18"/>
                <w:szCs w:val="18"/>
              </w:rPr>
            </w:pPr>
          </w:p>
        </w:tc>
      </w:tr>
      <w:tr w:rsidR="00E636A2" w14:paraId="13A6F8BD" w14:textId="77777777" w:rsidTr="00BC3766">
        <w:tc>
          <w:tcPr>
            <w:tcW w:w="283" w:type="dxa"/>
            <w:tcBorders>
              <w:left w:val="single" w:sz="12" w:space="0" w:color="808080" w:themeColor="background1" w:themeShade="80"/>
            </w:tcBorders>
          </w:tcPr>
          <w:p w14:paraId="2E023FD6" w14:textId="77777777" w:rsidR="00E636A2" w:rsidRDefault="00E636A2" w:rsidP="00070634">
            <w:pPr>
              <w:autoSpaceDE w:val="0"/>
              <w:autoSpaceDN w:val="0"/>
              <w:adjustRightInd w:val="0"/>
              <w:ind w:left="27"/>
              <w:jc w:val="left"/>
              <w:rPr>
                <w:rFonts w:cs="Manrope"/>
                <w:sz w:val="18"/>
                <w:szCs w:val="18"/>
              </w:rPr>
            </w:pPr>
          </w:p>
        </w:tc>
        <w:tc>
          <w:tcPr>
            <w:tcW w:w="846" w:type="dxa"/>
          </w:tcPr>
          <w:p w14:paraId="2757C93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DCE051C" w14:textId="77777777" w:rsidR="00E636A2" w:rsidRPr="00AB084F" w:rsidRDefault="00E636A2" w:rsidP="00070634">
            <w:pPr>
              <w:autoSpaceDE w:val="0"/>
              <w:autoSpaceDN w:val="0"/>
              <w:adjustRightInd w:val="0"/>
              <w:ind w:left="27"/>
              <w:jc w:val="left"/>
              <w:rPr>
                <w:rFonts w:cs="Manrope"/>
                <w:sz w:val="18"/>
                <w:szCs w:val="18"/>
              </w:rPr>
            </w:pPr>
          </w:p>
        </w:tc>
      </w:tr>
      <w:tr w:rsidR="00E636A2" w14:paraId="501E89E1" w14:textId="77777777" w:rsidTr="00BC3766">
        <w:tc>
          <w:tcPr>
            <w:tcW w:w="283" w:type="dxa"/>
            <w:tcBorders>
              <w:left w:val="single" w:sz="12" w:space="0" w:color="808080" w:themeColor="background1" w:themeShade="80"/>
            </w:tcBorders>
          </w:tcPr>
          <w:p w14:paraId="07A11DFD" w14:textId="77777777" w:rsidR="00E636A2" w:rsidRDefault="00E636A2" w:rsidP="00070634">
            <w:pPr>
              <w:autoSpaceDE w:val="0"/>
              <w:autoSpaceDN w:val="0"/>
              <w:adjustRightInd w:val="0"/>
              <w:ind w:left="27"/>
              <w:jc w:val="left"/>
              <w:rPr>
                <w:rFonts w:cs="Manrope"/>
                <w:sz w:val="18"/>
                <w:szCs w:val="18"/>
              </w:rPr>
            </w:pPr>
          </w:p>
        </w:tc>
        <w:tc>
          <w:tcPr>
            <w:tcW w:w="846" w:type="dxa"/>
          </w:tcPr>
          <w:p w14:paraId="4B0836A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5253993" w14:textId="77777777" w:rsidR="00E636A2" w:rsidRPr="00AB084F" w:rsidRDefault="00E636A2" w:rsidP="00070634">
            <w:pPr>
              <w:autoSpaceDE w:val="0"/>
              <w:autoSpaceDN w:val="0"/>
              <w:adjustRightInd w:val="0"/>
              <w:ind w:left="27"/>
              <w:jc w:val="left"/>
              <w:rPr>
                <w:rFonts w:cs="Manrope"/>
                <w:sz w:val="18"/>
                <w:szCs w:val="18"/>
              </w:rPr>
            </w:pPr>
          </w:p>
        </w:tc>
      </w:tr>
      <w:tr w:rsidR="00E636A2" w14:paraId="48D5196E" w14:textId="77777777" w:rsidTr="00BC3766">
        <w:tc>
          <w:tcPr>
            <w:tcW w:w="283" w:type="dxa"/>
            <w:tcBorders>
              <w:left w:val="single" w:sz="12" w:space="0" w:color="808080" w:themeColor="background1" w:themeShade="80"/>
            </w:tcBorders>
          </w:tcPr>
          <w:p w14:paraId="3E9C4F89" w14:textId="77777777" w:rsidR="00E636A2" w:rsidRDefault="00E636A2" w:rsidP="00070634">
            <w:pPr>
              <w:autoSpaceDE w:val="0"/>
              <w:autoSpaceDN w:val="0"/>
              <w:adjustRightInd w:val="0"/>
              <w:ind w:left="27"/>
              <w:jc w:val="left"/>
              <w:rPr>
                <w:rFonts w:cs="Manrope"/>
                <w:sz w:val="18"/>
                <w:szCs w:val="18"/>
              </w:rPr>
            </w:pPr>
          </w:p>
        </w:tc>
        <w:tc>
          <w:tcPr>
            <w:tcW w:w="846" w:type="dxa"/>
          </w:tcPr>
          <w:p w14:paraId="0DA4099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910E95A" w14:textId="77777777" w:rsidR="00E636A2" w:rsidRPr="00AB084F" w:rsidRDefault="00E636A2" w:rsidP="00070634">
            <w:pPr>
              <w:autoSpaceDE w:val="0"/>
              <w:autoSpaceDN w:val="0"/>
              <w:adjustRightInd w:val="0"/>
              <w:ind w:left="27"/>
              <w:jc w:val="left"/>
              <w:rPr>
                <w:rFonts w:cs="Manrope"/>
                <w:sz w:val="18"/>
                <w:szCs w:val="18"/>
              </w:rPr>
            </w:pPr>
          </w:p>
        </w:tc>
      </w:tr>
      <w:tr w:rsidR="00E636A2" w14:paraId="29B974DA" w14:textId="77777777" w:rsidTr="00BC3766">
        <w:tc>
          <w:tcPr>
            <w:tcW w:w="283" w:type="dxa"/>
            <w:tcBorders>
              <w:left w:val="single" w:sz="12" w:space="0" w:color="808080" w:themeColor="background1" w:themeShade="80"/>
            </w:tcBorders>
          </w:tcPr>
          <w:p w14:paraId="323D74D7" w14:textId="77777777" w:rsidR="00E636A2" w:rsidRDefault="00E636A2" w:rsidP="00070634">
            <w:pPr>
              <w:autoSpaceDE w:val="0"/>
              <w:autoSpaceDN w:val="0"/>
              <w:adjustRightInd w:val="0"/>
              <w:ind w:left="27"/>
              <w:jc w:val="left"/>
              <w:rPr>
                <w:rFonts w:cs="Manrope"/>
                <w:sz w:val="18"/>
                <w:szCs w:val="18"/>
              </w:rPr>
            </w:pPr>
          </w:p>
        </w:tc>
        <w:tc>
          <w:tcPr>
            <w:tcW w:w="846" w:type="dxa"/>
          </w:tcPr>
          <w:p w14:paraId="7AB83AD0" w14:textId="77777777" w:rsidR="00E636A2" w:rsidRDefault="00E636A2" w:rsidP="00070634">
            <w:pPr>
              <w:autoSpaceDE w:val="0"/>
              <w:autoSpaceDN w:val="0"/>
              <w:adjustRightInd w:val="0"/>
              <w:ind w:left="27"/>
              <w:jc w:val="left"/>
              <w:rPr>
                <w:rFonts w:cs="Manrope"/>
                <w:sz w:val="18"/>
                <w:szCs w:val="18"/>
              </w:rPr>
            </w:pPr>
          </w:p>
        </w:tc>
        <w:tc>
          <w:tcPr>
            <w:tcW w:w="1422" w:type="dxa"/>
          </w:tcPr>
          <w:p w14:paraId="08B52E2F" w14:textId="77777777" w:rsidR="00E636A2" w:rsidRDefault="00E636A2" w:rsidP="00070634">
            <w:pPr>
              <w:autoSpaceDE w:val="0"/>
              <w:autoSpaceDN w:val="0"/>
              <w:adjustRightInd w:val="0"/>
              <w:ind w:left="27"/>
              <w:jc w:val="left"/>
              <w:rPr>
                <w:rFonts w:cs="Manrope"/>
                <w:sz w:val="18"/>
                <w:szCs w:val="18"/>
              </w:rPr>
            </w:pPr>
          </w:p>
        </w:tc>
      </w:tr>
    </w:tbl>
    <w:p w14:paraId="4AC49660"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4342EB2A" w14:textId="77777777" w:rsidTr="00D35195">
        <w:tc>
          <w:tcPr>
            <w:tcW w:w="5240" w:type="dxa"/>
          </w:tcPr>
          <w:p w14:paraId="72C9D024"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5613732A" w14:textId="77777777" w:rsidTr="00D35195">
        <w:tc>
          <w:tcPr>
            <w:tcW w:w="5240" w:type="dxa"/>
          </w:tcPr>
          <w:p w14:paraId="79448E49"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08E2B369" w14:textId="77777777" w:rsidTr="00D35195">
        <w:trPr>
          <w:trHeight w:val="1425"/>
        </w:trPr>
        <w:tc>
          <w:tcPr>
            <w:tcW w:w="5240" w:type="dxa"/>
          </w:tcPr>
          <w:p w14:paraId="4335FAC8"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2 ottobre 2026</w:t>
            </w:r>
          </w:p>
        </w:tc>
      </w:tr>
    </w:tbl>
    <w:p w14:paraId="7C097412"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CCB84F6" w14:textId="77777777" w:rsidTr="00BC0FB4">
        <w:trPr>
          <w:trHeight w:val="655"/>
        </w:trPr>
        <w:tc>
          <w:tcPr>
            <w:tcW w:w="5386" w:type="dxa"/>
            <w:tcBorders>
              <w:top w:val="single" w:sz="12" w:space="0" w:color="808080" w:themeColor="background1" w:themeShade="80"/>
            </w:tcBorders>
            <w:vAlign w:val="center"/>
          </w:tcPr>
          <w:p w14:paraId="11B6C7D5"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2C1D026F"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FF31DCF"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31515193" w14:textId="77777777" w:rsidTr="00BC0FB4">
        <w:trPr>
          <w:trHeight w:val="659"/>
        </w:trPr>
        <w:tc>
          <w:tcPr>
            <w:tcW w:w="5386" w:type="dxa"/>
            <w:tcBorders>
              <w:bottom w:val="single" w:sz="12" w:space="0" w:color="808080" w:themeColor="background1" w:themeShade="80"/>
            </w:tcBorders>
            <w:vAlign w:val="center"/>
          </w:tcPr>
          <w:p w14:paraId="06B8A777"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74FD2864"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2F036BF5"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10 — Modello ITEC</w:t>
            </w:r>
          </w:p>
        </w:tc>
      </w:tr>
    </w:tbl>
    <w:p w14:paraId="17B33764"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5160B9A4"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06BE98E8" w14:textId="77777777" w:rsidR="006D3BBF" w:rsidRPr="006D3BBF" w:rsidRDefault="006D3BBF" w:rsidP="006D3BBF">
      <w:pPr>
        <w:autoSpaceDE w:val="0"/>
        <w:autoSpaceDN w:val="0"/>
        <w:adjustRightInd w:val="0"/>
        <w:ind w:left="-426"/>
        <w:rPr>
          <w:rFonts w:cs="Manrope"/>
          <w:b/>
          <w:bCs/>
          <w:sz w:val="20"/>
        </w:rPr>
      </w:pPr>
    </w:p>
    <w:p w14:paraId="58FCA4F7" w14:textId="77777777" w:rsidR="006D3BBF" w:rsidRDefault="006D3BBF" w:rsidP="006D3BBF">
      <w:pPr>
        <w:autoSpaceDE w:val="0"/>
        <w:autoSpaceDN w:val="0"/>
        <w:adjustRightInd w:val="0"/>
        <w:ind w:left="-426"/>
        <w:rPr>
          <w:rFonts w:cs="Manrope"/>
          <w:b/>
          <w:bCs/>
          <w:sz w:val="20"/>
        </w:rPr>
      </w:pPr>
    </w:p>
    <w:p w14:paraId="6F5189C5" w14:textId="77777777" w:rsidR="00D35195" w:rsidRPr="006D3BBF" w:rsidRDefault="00D35195" w:rsidP="006D3BBF">
      <w:pPr>
        <w:autoSpaceDE w:val="0"/>
        <w:autoSpaceDN w:val="0"/>
        <w:adjustRightInd w:val="0"/>
        <w:ind w:left="-426"/>
        <w:rPr>
          <w:rFonts w:cs="Manrope"/>
          <w:b/>
          <w:bCs/>
          <w:sz w:val="20"/>
        </w:rPr>
      </w:pPr>
    </w:p>
    <w:p w14:paraId="261F35F1" w14:textId="77777777" w:rsidR="006D3BBF" w:rsidRPr="006D3BBF" w:rsidRDefault="006D3BBF" w:rsidP="006D3BBF">
      <w:pPr>
        <w:autoSpaceDE w:val="0"/>
        <w:autoSpaceDN w:val="0"/>
        <w:adjustRightInd w:val="0"/>
        <w:ind w:left="-426"/>
        <w:rPr>
          <w:rFonts w:cs="Manrope"/>
          <w:b/>
          <w:bCs/>
          <w:sz w:val="20"/>
        </w:rPr>
      </w:pPr>
    </w:p>
    <w:p w14:paraId="16651D45"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7E7A2371" w14:textId="77777777" w:rsidTr="00BC0FB4">
        <w:tc>
          <w:tcPr>
            <w:tcW w:w="729" w:type="dxa"/>
            <w:vAlign w:val="center"/>
          </w:tcPr>
          <w:p w14:paraId="402094D1"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3CF9EAF8"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5AB80C2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61B708C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45D7FD7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0A23121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028FDC23" w14:textId="77777777" w:rsidTr="00BC0FB4">
        <w:trPr>
          <w:trHeight w:val="227"/>
        </w:trPr>
        <w:tc>
          <w:tcPr>
            <w:tcW w:w="729" w:type="dxa"/>
            <w:vAlign w:val="center"/>
          </w:tcPr>
          <w:p w14:paraId="2EAEA881" w14:textId="77777777" w:rsidR="00E636A2" w:rsidRPr="001C4DFF" w:rsidRDefault="00BC3766" w:rsidP="006D3BBF">
            <w:pPr>
              <w:autoSpaceDE w:val="0"/>
              <w:autoSpaceDN w:val="0"/>
              <w:adjustRightInd w:val="0"/>
              <w:jc w:val="left"/>
              <w:rPr>
                <w:rFonts w:cs="Manrope"/>
              </w:rPr>
            </w:pPr>
            <w:r>
              <w:rPr>
                <w:rFonts w:cs="Manrope"/>
                <w:sz w:val="16"/>
              </w:rPr>
              <w:t>10</w:t>
            </w:r>
          </w:p>
        </w:tc>
        <w:tc>
          <w:tcPr>
            <w:tcW w:w="4898" w:type="dxa"/>
            <w:vAlign w:val="center"/>
          </w:tcPr>
          <w:p w14:paraId="7D83197A"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FORMULE LATEX E REVISIONE EDITORIALE WIKI</w:t>
            </w:r>
          </w:p>
        </w:tc>
        <w:tc>
          <w:tcPr>
            <w:tcW w:w="1327" w:type="dxa"/>
            <w:vAlign w:val="center"/>
          </w:tcPr>
          <w:p w14:paraId="29755B80"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02/10/2026</w:t>
            </w:r>
          </w:p>
        </w:tc>
        <w:tc>
          <w:tcPr>
            <w:tcW w:w="1243" w:type="dxa"/>
            <w:vAlign w:val="center"/>
          </w:tcPr>
          <w:p w14:paraId="164412D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C93BE0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AEE49B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039DC6E" w14:textId="77777777" w:rsidTr="00BC0FB4">
        <w:trPr>
          <w:trHeight w:val="227"/>
        </w:trPr>
        <w:tc>
          <w:tcPr>
            <w:tcW w:w="729" w:type="dxa"/>
            <w:vAlign w:val="center"/>
          </w:tcPr>
          <w:p w14:paraId="63FCE395" w14:textId="77777777" w:rsidR="00E636A2" w:rsidRPr="001C4DFF" w:rsidRDefault="00E636A2" w:rsidP="006D3BBF">
            <w:pPr>
              <w:autoSpaceDE w:val="0"/>
              <w:autoSpaceDN w:val="0"/>
              <w:adjustRightInd w:val="0"/>
              <w:jc w:val="left"/>
              <w:rPr>
                <w:rFonts w:cs="Manrope"/>
              </w:rPr>
            </w:pPr>
          </w:p>
        </w:tc>
        <w:tc>
          <w:tcPr>
            <w:tcW w:w="4898" w:type="dxa"/>
            <w:vAlign w:val="center"/>
          </w:tcPr>
          <w:p w14:paraId="77B3C62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6C60D7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6FFE17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178FAB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936A3E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3D46871" w14:textId="77777777" w:rsidTr="00BC0FB4">
        <w:trPr>
          <w:trHeight w:val="227"/>
        </w:trPr>
        <w:tc>
          <w:tcPr>
            <w:tcW w:w="729" w:type="dxa"/>
            <w:vAlign w:val="center"/>
          </w:tcPr>
          <w:p w14:paraId="76CA652A" w14:textId="77777777" w:rsidR="00E636A2" w:rsidRPr="001C4DFF" w:rsidRDefault="00E636A2" w:rsidP="006D3BBF">
            <w:pPr>
              <w:autoSpaceDE w:val="0"/>
              <w:autoSpaceDN w:val="0"/>
              <w:adjustRightInd w:val="0"/>
              <w:jc w:val="left"/>
              <w:rPr>
                <w:rFonts w:cs="Manrope"/>
              </w:rPr>
            </w:pPr>
          </w:p>
        </w:tc>
        <w:tc>
          <w:tcPr>
            <w:tcW w:w="4898" w:type="dxa"/>
            <w:vAlign w:val="center"/>
          </w:tcPr>
          <w:p w14:paraId="4D97EA2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7FFAC2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67CD61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E2D525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BBBEF3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B52E883" w14:textId="77777777" w:rsidTr="00BC0FB4">
        <w:trPr>
          <w:trHeight w:val="227"/>
        </w:trPr>
        <w:tc>
          <w:tcPr>
            <w:tcW w:w="729" w:type="dxa"/>
            <w:vAlign w:val="center"/>
          </w:tcPr>
          <w:p w14:paraId="66B7ACFC" w14:textId="77777777" w:rsidR="00BC3766" w:rsidRPr="001C4DFF" w:rsidRDefault="00BC3766" w:rsidP="006D3BBF">
            <w:pPr>
              <w:autoSpaceDE w:val="0"/>
              <w:autoSpaceDN w:val="0"/>
              <w:adjustRightInd w:val="0"/>
              <w:jc w:val="left"/>
              <w:rPr>
                <w:rFonts w:cs="Manrope"/>
              </w:rPr>
            </w:pPr>
          </w:p>
        </w:tc>
        <w:tc>
          <w:tcPr>
            <w:tcW w:w="4898" w:type="dxa"/>
            <w:vAlign w:val="center"/>
          </w:tcPr>
          <w:p w14:paraId="2F743C0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92EC0E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1AAAC1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7B98D03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0788A00"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6AE9A24"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035C4BE5" w14:textId="77777777" w:rsidR="00113FC0" w:rsidRDefault="00113FC0" w:rsidP="00113FC0">
      <w:pPr>
        <w:rPr>
          <w:b/>
          <w:sz w:val="32"/>
          <w:szCs w:val="32"/>
        </w:rPr>
      </w:pPr>
    </w:p>
    <w:p w14:paraId="06D84A7D"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2AE5D07" w14:textId="77777777" w:rsidR="00113FC0" w:rsidRPr="00B6370B" w:rsidRDefault="00113FC0" w:rsidP="00113FC0">
      <w:pPr>
        <w:jc w:val="center"/>
        <w:rPr>
          <w:b/>
          <w:sz w:val="32"/>
          <w:szCs w:val="32"/>
        </w:rPr>
      </w:pPr>
      <w:r w:rsidRPr="00B6370B">
        <w:rPr>
          <w:b/>
          <w:sz w:val="32"/>
          <w:szCs w:val="32"/>
        </w:rPr>
        <w:t>INDICE</w:t>
      </w:r>
    </w:p>
    <w:p w14:paraId="60AC185C" w14:textId="494BFF39" w:rsidR="007702AF" w:rsidRDefault="009E1F18">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846995" w:history="1">
        <w:r w:rsidR="007702AF" w:rsidRPr="00E70287">
          <w:rPr>
            <w:rStyle w:val="Collegamentoipertestuale"/>
            <w:noProof/>
          </w:rPr>
          <w:t>1</w:t>
        </w:r>
        <w:r w:rsidR="007702AF">
          <w:rPr>
            <w:rFonts w:asciiTheme="minorHAnsi" w:eastAsiaTheme="minorEastAsia" w:hAnsiTheme="minorHAnsi" w:cstheme="minorBidi"/>
            <w:b w:val="0"/>
            <w:bCs w:val="0"/>
            <w:caps w:val="0"/>
            <w:noProof/>
            <w:kern w:val="2"/>
            <w:szCs w:val="24"/>
            <w:lang w:val="it-IT" w:eastAsia="it-IT"/>
            <w14:ligatures w14:val="standardContextual"/>
          </w:rPr>
          <w:tab/>
        </w:r>
        <w:r w:rsidR="007702AF" w:rsidRPr="00E70287">
          <w:rPr>
            <w:rStyle w:val="Collegamentoipertestuale"/>
            <w:noProof/>
          </w:rPr>
          <w:t>Avvio e scelta del modulo</w:t>
        </w:r>
        <w:r w:rsidR="007702AF">
          <w:rPr>
            <w:noProof/>
            <w:webHidden/>
          </w:rPr>
          <w:tab/>
        </w:r>
        <w:r w:rsidR="007702AF">
          <w:rPr>
            <w:noProof/>
            <w:webHidden/>
          </w:rPr>
          <w:fldChar w:fldCharType="begin"/>
        </w:r>
        <w:r w:rsidR="007702AF">
          <w:rPr>
            <w:noProof/>
            <w:webHidden/>
          </w:rPr>
          <w:instrText xml:space="preserve"> PAGEREF _Toc241846995 \h </w:instrText>
        </w:r>
        <w:r w:rsidR="007702AF">
          <w:rPr>
            <w:noProof/>
            <w:webHidden/>
          </w:rPr>
        </w:r>
        <w:r w:rsidR="007702AF">
          <w:rPr>
            <w:noProof/>
            <w:webHidden/>
          </w:rPr>
          <w:fldChar w:fldCharType="separate"/>
        </w:r>
        <w:r w:rsidR="007702AF">
          <w:rPr>
            <w:noProof/>
            <w:webHidden/>
          </w:rPr>
          <w:t>1</w:t>
        </w:r>
        <w:r w:rsidR="007702AF">
          <w:rPr>
            <w:noProof/>
            <w:webHidden/>
          </w:rPr>
          <w:fldChar w:fldCharType="end"/>
        </w:r>
      </w:hyperlink>
    </w:p>
    <w:p w14:paraId="452F7795" w14:textId="0AC3D3F8"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6996" w:history="1">
        <w:r w:rsidRPr="00E70287">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Avviare la versione aggiornata</w:t>
        </w:r>
        <w:r>
          <w:rPr>
            <w:noProof/>
            <w:webHidden/>
          </w:rPr>
          <w:tab/>
        </w:r>
        <w:r>
          <w:rPr>
            <w:noProof/>
            <w:webHidden/>
          </w:rPr>
          <w:fldChar w:fldCharType="begin"/>
        </w:r>
        <w:r>
          <w:rPr>
            <w:noProof/>
            <w:webHidden/>
          </w:rPr>
          <w:instrText xml:space="preserve"> PAGEREF _Toc241846996 \h </w:instrText>
        </w:r>
        <w:r>
          <w:rPr>
            <w:noProof/>
            <w:webHidden/>
          </w:rPr>
        </w:r>
        <w:r>
          <w:rPr>
            <w:noProof/>
            <w:webHidden/>
          </w:rPr>
          <w:fldChar w:fldCharType="separate"/>
        </w:r>
        <w:r>
          <w:rPr>
            <w:noProof/>
            <w:webHidden/>
          </w:rPr>
          <w:t>1</w:t>
        </w:r>
        <w:r>
          <w:rPr>
            <w:noProof/>
            <w:webHidden/>
          </w:rPr>
          <w:fldChar w:fldCharType="end"/>
        </w:r>
      </w:hyperlink>
    </w:p>
    <w:p w14:paraId="490B7A20" w14:textId="5927E918"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6997" w:history="1">
        <w:r w:rsidRPr="00E70287">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Scegliere il foglio adatto</w:t>
        </w:r>
        <w:r>
          <w:rPr>
            <w:noProof/>
            <w:webHidden/>
          </w:rPr>
          <w:tab/>
        </w:r>
        <w:r>
          <w:rPr>
            <w:noProof/>
            <w:webHidden/>
          </w:rPr>
          <w:fldChar w:fldCharType="begin"/>
        </w:r>
        <w:r>
          <w:rPr>
            <w:noProof/>
            <w:webHidden/>
          </w:rPr>
          <w:instrText xml:space="preserve"> PAGEREF _Toc241846997 \h </w:instrText>
        </w:r>
        <w:r>
          <w:rPr>
            <w:noProof/>
            <w:webHidden/>
          </w:rPr>
        </w:r>
        <w:r>
          <w:rPr>
            <w:noProof/>
            <w:webHidden/>
          </w:rPr>
          <w:fldChar w:fldCharType="separate"/>
        </w:r>
        <w:r>
          <w:rPr>
            <w:noProof/>
            <w:webHidden/>
          </w:rPr>
          <w:t>2</w:t>
        </w:r>
        <w:r>
          <w:rPr>
            <w:noProof/>
            <w:webHidden/>
          </w:rPr>
          <w:fldChar w:fldCharType="end"/>
        </w:r>
      </w:hyperlink>
    </w:p>
    <w:p w14:paraId="58590626" w14:textId="319EA0E3"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6998" w:history="1">
        <w:r w:rsidRPr="00E70287">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Leggere e compilare i campi</w:t>
        </w:r>
        <w:r>
          <w:rPr>
            <w:noProof/>
            <w:webHidden/>
          </w:rPr>
          <w:tab/>
        </w:r>
        <w:r>
          <w:rPr>
            <w:noProof/>
            <w:webHidden/>
          </w:rPr>
          <w:fldChar w:fldCharType="begin"/>
        </w:r>
        <w:r>
          <w:rPr>
            <w:noProof/>
            <w:webHidden/>
          </w:rPr>
          <w:instrText xml:space="preserve"> PAGEREF _Toc241846998 \h </w:instrText>
        </w:r>
        <w:r>
          <w:rPr>
            <w:noProof/>
            <w:webHidden/>
          </w:rPr>
        </w:r>
        <w:r>
          <w:rPr>
            <w:noProof/>
            <w:webHidden/>
          </w:rPr>
          <w:fldChar w:fldCharType="separate"/>
        </w:r>
        <w:r>
          <w:rPr>
            <w:noProof/>
            <w:webHidden/>
          </w:rPr>
          <w:t>2</w:t>
        </w:r>
        <w:r>
          <w:rPr>
            <w:noProof/>
            <w:webHidden/>
          </w:rPr>
          <w:fldChar w:fldCharType="end"/>
        </w:r>
      </w:hyperlink>
    </w:p>
    <w:p w14:paraId="6A4DC88D" w14:textId="5F85A19D"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6999" w:history="1">
        <w:r w:rsidRPr="00E70287">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Progetti e gestione del lavoro</w:t>
        </w:r>
        <w:r>
          <w:rPr>
            <w:noProof/>
            <w:webHidden/>
          </w:rPr>
          <w:tab/>
        </w:r>
        <w:r>
          <w:rPr>
            <w:noProof/>
            <w:webHidden/>
          </w:rPr>
          <w:fldChar w:fldCharType="begin"/>
        </w:r>
        <w:r>
          <w:rPr>
            <w:noProof/>
            <w:webHidden/>
          </w:rPr>
          <w:instrText xml:space="preserve"> PAGEREF _Toc241846999 \h </w:instrText>
        </w:r>
        <w:r>
          <w:rPr>
            <w:noProof/>
            <w:webHidden/>
          </w:rPr>
        </w:r>
        <w:r>
          <w:rPr>
            <w:noProof/>
            <w:webHidden/>
          </w:rPr>
          <w:fldChar w:fldCharType="separate"/>
        </w:r>
        <w:r>
          <w:rPr>
            <w:noProof/>
            <w:webHidden/>
          </w:rPr>
          <w:t>3</w:t>
        </w:r>
        <w:r>
          <w:rPr>
            <w:noProof/>
            <w:webHidden/>
          </w:rPr>
          <w:fldChar w:fldCharType="end"/>
        </w:r>
      </w:hyperlink>
    </w:p>
    <w:p w14:paraId="4513C6E1" w14:textId="25E91AFA"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00" w:history="1">
        <w:r w:rsidRPr="00E70287">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Costruire una struttura leggibile</w:t>
        </w:r>
        <w:r>
          <w:rPr>
            <w:noProof/>
            <w:webHidden/>
          </w:rPr>
          <w:tab/>
        </w:r>
        <w:r>
          <w:rPr>
            <w:noProof/>
            <w:webHidden/>
          </w:rPr>
          <w:fldChar w:fldCharType="begin"/>
        </w:r>
        <w:r>
          <w:rPr>
            <w:noProof/>
            <w:webHidden/>
          </w:rPr>
          <w:instrText xml:space="preserve"> PAGEREF _Toc241847000 \h </w:instrText>
        </w:r>
        <w:r>
          <w:rPr>
            <w:noProof/>
            <w:webHidden/>
          </w:rPr>
        </w:r>
        <w:r>
          <w:rPr>
            <w:noProof/>
            <w:webHidden/>
          </w:rPr>
          <w:fldChar w:fldCharType="separate"/>
        </w:r>
        <w:r>
          <w:rPr>
            <w:noProof/>
            <w:webHidden/>
          </w:rPr>
          <w:t>3</w:t>
        </w:r>
        <w:r>
          <w:rPr>
            <w:noProof/>
            <w:webHidden/>
          </w:rPr>
          <w:fldChar w:fldCharType="end"/>
        </w:r>
      </w:hyperlink>
    </w:p>
    <w:p w14:paraId="22C170AB" w14:textId="356AEBBE"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01" w:history="1">
        <w:r w:rsidRPr="00E70287">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Comprendere i dati comuni</w:t>
        </w:r>
        <w:r>
          <w:rPr>
            <w:noProof/>
            <w:webHidden/>
          </w:rPr>
          <w:tab/>
        </w:r>
        <w:r>
          <w:rPr>
            <w:noProof/>
            <w:webHidden/>
          </w:rPr>
          <w:fldChar w:fldCharType="begin"/>
        </w:r>
        <w:r>
          <w:rPr>
            <w:noProof/>
            <w:webHidden/>
          </w:rPr>
          <w:instrText xml:space="preserve"> PAGEREF _Toc241847001 \h </w:instrText>
        </w:r>
        <w:r>
          <w:rPr>
            <w:noProof/>
            <w:webHidden/>
          </w:rPr>
        </w:r>
        <w:r>
          <w:rPr>
            <w:noProof/>
            <w:webHidden/>
          </w:rPr>
          <w:fldChar w:fldCharType="separate"/>
        </w:r>
        <w:r>
          <w:rPr>
            <w:noProof/>
            <w:webHidden/>
          </w:rPr>
          <w:t>3</w:t>
        </w:r>
        <w:r>
          <w:rPr>
            <w:noProof/>
            <w:webHidden/>
          </w:rPr>
          <w:fldChar w:fldCharType="end"/>
        </w:r>
      </w:hyperlink>
    </w:p>
    <w:p w14:paraId="720C1C2C" w14:textId="4E055D07"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02" w:history="1">
        <w:r w:rsidRPr="00E70287">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Spostare duplicare e annullare</w:t>
        </w:r>
        <w:r>
          <w:rPr>
            <w:noProof/>
            <w:webHidden/>
          </w:rPr>
          <w:tab/>
        </w:r>
        <w:r>
          <w:rPr>
            <w:noProof/>
            <w:webHidden/>
          </w:rPr>
          <w:fldChar w:fldCharType="begin"/>
        </w:r>
        <w:r>
          <w:rPr>
            <w:noProof/>
            <w:webHidden/>
          </w:rPr>
          <w:instrText xml:space="preserve"> PAGEREF _Toc241847002 \h </w:instrText>
        </w:r>
        <w:r>
          <w:rPr>
            <w:noProof/>
            <w:webHidden/>
          </w:rPr>
        </w:r>
        <w:r>
          <w:rPr>
            <w:noProof/>
            <w:webHidden/>
          </w:rPr>
          <w:fldChar w:fldCharType="separate"/>
        </w:r>
        <w:r>
          <w:rPr>
            <w:noProof/>
            <w:webHidden/>
          </w:rPr>
          <w:t>4</w:t>
        </w:r>
        <w:r>
          <w:rPr>
            <w:noProof/>
            <w:webHidden/>
          </w:rPr>
          <w:fldChar w:fldCharType="end"/>
        </w:r>
      </w:hyperlink>
    </w:p>
    <w:p w14:paraId="55A1ABD6" w14:textId="1DC8AAA2"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03" w:history="1">
        <w:r w:rsidRPr="00E70287">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Usare le revisioni</w:t>
        </w:r>
        <w:r>
          <w:rPr>
            <w:noProof/>
            <w:webHidden/>
          </w:rPr>
          <w:tab/>
        </w:r>
        <w:r>
          <w:rPr>
            <w:noProof/>
            <w:webHidden/>
          </w:rPr>
          <w:fldChar w:fldCharType="begin"/>
        </w:r>
        <w:r>
          <w:rPr>
            <w:noProof/>
            <w:webHidden/>
          </w:rPr>
          <w:instrText xml:space="preserve"> PAGEREF _Toc241847003 \h </w:instrText>
        </w:r>
        <w:r>
          <w:rPr>
            <w:noProof/>
            <w:webHidden/>
          </w:rPr>
        </w:r>
        <w:r>
          <w:rPr>
            <w:noProof/>
            <w:webHidden/>
          </w:rPr>
          <w:fldChar w:fldCharType="separate"/>
        </w:r>
        <w:r>
          <w:rPr>
            <w:noProof/>
            <w:webHidden/>
          </w:rPr>
          <w:t>4</w:t>
        </w:r>
        <w:r>
          <w:rPr>
            <w:noProof/>
            <w:webHidden/>
          </w:rPr>
          <w:fldChar w:fldCharType="end"/>
        </w:r>
      </w:hyperlink>
    </w:p>
    <w:p w14:paraId="364A014B" w14:textId="54FE19CE"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004" w:history="1">
        <w:r w:rsidRPr="00E70287">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Materiali e durabilità</w:t>
        </w:r>
        <w:r>
          <w:rPr>
            <w:noProof/>
            <w:webHidden/>
          </w:rPr>
          <w:tab/>
        </w:r>
        <w:r>
          <w:rPr>
            <w:noProof/>
            <w:webHidden/>
          </w:rPr>
          <w:fldChar w:fldCharType="begin"/>
        </w:r>
        <w:r>
          <w:rPr>
            <w:noProof/>
            <w:webHidden/>
          </w:rPr>
          <w:instrText xml:space="preserve"> PAGEREF _Toc241847004 \h </w:instrText>
        </w:r>
        <w:r>
          <w:rPr>
            <w:noProof/>
            <w:webHidden/>
          </w:rPr>
        </w:r>
        <w:r>
          <w:rPr>
            <w:noProof/>
            <w:webHidden/>
          </w:rPr>
          <w:fldChar w:fldCharType="separate"/>
        </w:r>
        <w:r>
          <w:rPr>
            <w:noProof/>
            <w:webHidden/>
          </w:rPr>
          <w:t>5</w:t>
        </w:r>
        <w:r>
          <w:rPr>
            <w:noProof/>
            <w:webHidden/>
          </w:rPr>
          <w:fldChar w:fldCharType="end"/>
        </w:r>
      </w:hyperlink>
    </w:p>
    <w:p w14:paraId="502057D6" w14:textId="72BC729A"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05" w:history="1">
        <w:r w:rsidRPr="00E70287">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Preparare il calcestruzzo</w:t>
        </w:r>
        <w:r>
          <w:rPr>
            <w:noProof/>
            <w:webHidden/>
          </w:rPr>
          <w:tab/>
        </w:r>
        <w:r>
          <w:rPr>
            <w:noProof/>
            <w:webHidden/>
          </w:rPr>
          <w:fldChar w:fldCharType="begin"/>
        </w:r>
        <w:r>
          <w:rPr>
            <w:noProof/>
            <w:webHidden/>
          </w:rPr>
          <w:instrText xml:space="preserve"> PAGEREF _Toc241847005 \h </w:instrText>
        </w:r>
        <w:r>
          <w:rPr>
            <w:noProof/>
            <w:webHidden/>
          </w:rPr>
        </w:r>
        <w:r>
          <w:rPr>
            <w:noProof/>
            <w:webHidden/>
          </w:rPr>
          <w:fldChar w:fldCharType="separate"/>
        </w:r>
        <w:r>
          <w:rPr>
            <w:noProof/>
            <w:webHidden/>
          </w:rPr>
          <w:t>5</w:t>
        </w:r>
        <w:r>
          <w:rPr>
            <w:noProof/>
            <w:webHidden/>
          </w:rPr>
          <w:fldChar w:fldCharType="end"/>
        </w:r>
      </w:hyperlink>
    </w:p>
    <w:p w14:paraId="03D6926D" w14:textId="15BB4FC3"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06" w:history="1">
        <w:r w:rsidRPr="00E70287">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Preparare l'acciaio per armature</w:t>
        </w:r>
        <w:r>
          <w:rPr>
            <w:noProof/>
            <w:webHidden/>
          </w:rPr>
          <w:tab/>
        </w:r>
        <w:r>
          <w:rPr>
            <w:noProof/>
            <w:webHidden/>
          </w:rPr>
          <w:fldChar w:fldCharType="begin"/>
        </w:r>
        <w:r>
          <w:rPr>
            <w:noProof/>
            <w:webHidden/>
          </w:rPr>
          <w:instrText xml:space="preserve"> PAGEREF _Toc241847006 \h </w:instrText>
        </w:r>
        <w:r>
          <w:rPr>
            <w:noProof/>
            <w:webHidden/>
          </w:rPr>
        </w:r>
        <w:r>
          <w:rPr>
            <w:noProof/>
            <w:webHidden/>
          </w:rPr>
          <w:fldChar w:fldCharType="separate"/>
        </w:r>
        <w:r>
          <w:rPr>
            <w:noProof/>
            <w:webHidden/>
          </w:rPr>
          <w:t>5</w:t>
        </w:r>
        <w:r>
          <w:rPr>
            <w:noProof/>
            <w:webHidden/>
          </w:rPr>
          <w:fldChar w:fldCharType="end"/>
        </w:r>
      </w:hyperlink>
    </w:p>
    <w:p w14:paraId="59BBFF5E" w14:textId="7E9FC27F"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007" w:history="1">
        <w:r w:rsidRPr="00E70287">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Palo verticale</w:t>
        </w:r>
        <w:r>
          <w:rPr>
            <w:noProof/>
            <w:webHidden/>
          </w:rPr>
          <w:tab/>
        </w:r>
        <w:r>
          <w:rPr>
            <w:noProof/>
            <w:webHidden/>
          </w:rPr>
          <w:fldChar w:fldCharType="begin"/>
        </w:r>
        <w:r>
          <w:rPr>
            <w:noProof/>
            <w:webHidden/>
          </w:rPr>
          <w:instrText xml:space="preserve"> PAGEREF _Toc241847007 \h </w:instrText>
        </w:r>
        <w:r>
          <w:rPr>
            <w:noProof/>
            <w:webHidden/>
          </w:rPr>
        </w:r>
        <w:r>
          <w:rPr>
            <w:noProof/>
            <w:webHidden/>
          </w:rPr>
          <w:fldChar w:fldCharType="separate"/>
        </w:r>
        <w:r>
          <w:rPr>
            <w:noProof/>
            <w:webHidden/>
          </w:rPr>
          <w:t>6</w:t>
        </w:r>
        <w:r>
          <w:rPr>
            <w:noProof/>
            <w:webHidden/>
          </w:rPr>
          <w:fldChar w:fldCharType="end"/>
        </w:r>
      </w:hyperlink>
    </w:p>
    <w:p w14:paraId="1C409397" w14:textId="52DDF20B"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08" w:history="1">
        <w:r w:rsidRPr="00E70287">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Compilazione ordinata</w:t>
        </w:r>
        <w:r>
          <w:rPr>
            <w:noProof/>
            <w:webHidden/>
          </w:rPr>
          <w:tab/>
        </w:r>
        <w:r>
          <w:rPr>
            <w:noProof/>
            <w:webHidden/>
          </w:rPr>
          <w:fldChar w:fldCharType="begin"/>
        </w:r>
        <w:r>
          <w:rPr>
            <w:noProof/>
            <w:webHidden/>
          </w:rPr>
          <w:instrText xml:space="preserve"> PAGEREF _Toc241847008 \h </w:instrText>
        </w:r>
        <w:r>
          <w:rPr>
            <w:noProof/>
            <w:webHidden/>
          </w:rPr>
        </w:r>
        <w:r>
          <w:rPr>
            <w:noProof/>
            <w:webHidden/>
          </w:rPr>
          <w:fldChar w:fldCharType="separate"/>
        </w:r>
        <w:r>
          <w:rPr>
            <w:noProof/>
            <w:webHidden/>
          </w:rPr>
          <w:t>6</w:t>
        </w:r>
        <w:r>
          <w:rPr>
            <w:noProof/>
            <w:webHidden/>
          </w:rPr>
          <w:fldChar w:fldCharType="end"/>
        </w:r>
      </w:hyperlink>
    </w:p>
    <w:p w14:paraId="746AC48B" w14:textId="11F5945F"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09" w:history="1">
        <w:r w:rsidRPr="00E70287">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Coefficienti e gruppo di pali</w:t>
        </w:r>
        <w:r>
          <w:rPr>
            <w:noProof/>
            <w:webHidden/>
          </w:rPr>
          <w:tab/>
        </w:r>
        <w:r>
          <w:rPr>
            <w:noProof/>
            <w:webHidden/>
          </w:rPr>
          <w:fldChar w:fldCharType="begin"/>
        </w:r>
        <w:r>
          <w:rPr>
            <w:noProof/>
            <w:webHidden/>
          </w:rPr>
          <w:instrText xml:space="preserve"> PAGEREF _Toc241847009 \h </w:instrText>
        </w:r>
        <w:r>
          <w:rPr>
            <w:noProof/>
            <w:webHidden/>
          </w:rPr>
        </w:r>
        <w:r>
          <w:rPr>
            <w:noProof/>
            <w:webHidden/>
          </w:rPr>
          <w:fldChar w:fldCharType="separate"/>
        </w:r>
        <w:r>
          <w:rPr>
            <w:noProof/>
            <w:webHidden/>
          </w:rPr>
          <w:t>6</w:t>
        </w:r>
        <w:r>
          <w:rPr>
            <w:noProof/>
            <w:webHidden/>
          </w:rPr>
          <w:fldChar w:fldCharType="end"/>
        </w:r>
      </w:hyperlink>
    </w:p>
    <w:p w14:paraId="3F030DA5" w14:textId="497C0C35"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10" w:history="1">
        <w:r w:rsidRPr="00E70287">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Leggere i risultati</w:t>
        </w:r>
        <w:r>
          <w:rPr>
            <w:noProof/>
            <w:webHidden/>
          </w:rPr>
          <w:tab/>
        </w:r>
        <w:r>
          <w:rPr>
            <w:noProof/>
            <w:webHidden/>
          </w:rPr>
          <w:fldChar w:fldCharType="begin"/>
        </w:r>
        <w:r>
          <w:rPr>
            <w:noProof/>
            <w:webHidden/>
          </w:rPr>
          <w:instrText xml:space="preserve"> PAGEREF _Toc241847010 \h </w:instrText>
        </w:r>
        <w:r>
          <w:rPr>
            <w:noProof/>
            <w:webHidden/>
          </w:rPr>
        </w:r>
        <w:r>
          <w:rPr>
            <w:noProof/>
            <w:webHidden/>
          </w:rPr>
          <w:fldChar w:fldCharType="separate"/>
        </w:r>
        <w:r>
          <w:rPr>
            <w:noProof/>
            <w:webHidden/>
          </w:rPr>
          <w:t>7</w:t>
        </w:r>
        <w:r>
          <w:rPr>
            <w:noProof/>
            <w:webHidden/>
          </w:rPr>
          <w:fldChar w:fldCharType="end"/>
        </w:r>
      </w:hyperlink>
    </w:p>
    <w:p w14:paraId="732F443C" w14:textId="45549A9F"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11" w:history="1">
        <w:r w:rsidRPr="00E70287">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Esempio di controllo manuale</w:t>
        </w:r>
        <w:r>
          <w:rPr>
            <w:noProof/>
            <w:webHidden/>
          </w:rPr>
          <w:tab/>
        </w:r>
        <w:r>
          <w:rPr>
            <w:noProof/>
            <w:webHidden/>
          </w:rPr>
          <w:fldChar w:fldCharType="begin"/>
        </w:r>
        <w:r>
          <w:rPr>
            <w:noProof/>
            <w:webHidden/>
          </w:rPr>
          <w:instrText xml:space="preserve"> PAGEREF _Toc241847011 \h </w:instrText>
        </w:r>
        <w:r>
          <w:rPr>
            <w:noProof/>
            <w:webHidden/>
          </w:rPr>
        </w:r>
        <w:r>
          <w:rPr>
            <w:noProof/>
            <w:webHidden/>
          </w:rPr>
          <w:fldChar w:fldCharType="separate"/>
        </w:r>
        <w:r>
          <w:rPr>
            <w:noProof/>
            <w:webHidden/>
          </w:rPr>
          <w:t>7</w:t>
        </w:r>
        <w:r>
          <w:rPr>
            <w:noProof/>
            <w:webHidden/>
          </w:rPr>
          <w:fldChar w:fldCharType="end"/>
        </w:r>
      </w:hyperlink>
    </w:p>
    <w:p w14:paraId="7759B511" w14:textId="32D6990B"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012" w:history="1">
        <w:r w:rsidRPr="00E70287">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Micropalo verticale</w:t>
        </w:r>
        <w:r>
          <w:rPr>
            <w:noProof/>
            <w:webHidden/>
          </w:rPr>
          <w:tab/>
        </w:r>
        <w:r>
          <w:rPr>
            <w:noProof/>
            <w:webHidden/>
          </w:rPr>
          <w:fldChar w:fldCharType="begin"/>
        </w:r>
        <w:r>
          <w:rPr>
            <w:noProof/>
            <w:webHidden/>
          </w:rPr>
          <w:instrText xml:space="preserve"> PAGEREF _Toc241847012 \h </w:instrText>
        </w:r>
        <w:r>
          <w:rPr>
            <w:noProof/>
            <w:webHidden/>
          </w:rPr>
        </w:r>
        <w:r>
          <w:rPr>
            <w:noProof/>
            <w:webHidden/>
          </w:rPr>
          <w:fldChar w:fldCharType="separate"/>
        </w:r>
        <w:r>
          <w:rPr>
            <w:noProof/>
            <w:webHidden/>
          </w:rPr>
          <w:t>7</w:t>
        </w:r>
        <w:r>
          <w:rPr>
            <w:noProof/>
            <w:webHidden/>
          </w:rPr>
          <w:fldChar w:fldCharType="end"/>
        </w:r>
      </w:hyperlink>
    </w:p>
    <w:p w14:paraId="4784565F" w14:textId="149EDFDC"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13" w:history="1">
        <w:r w:rsidRPr="00E70287">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Dati del bulbo e dell'iniezione</w:t>
        </w:r>
        <w:r>
          <w:rPr>
            <w:noProof/>
            <w:webHidden/>
          </w:rPr>
          <w:tab/>
        </w:r>
        <w:r>
          <w:rPr>
            <w:noProof/>
            <w:webHidden/>
          </w:rPr>
          <w:fldChar w:fldCharType="begin"/>
        </w:r>
        <w:r>
          <w:rPr>
            <w:noProof/>
            <w:webHidden/>
          </w:rPr>
          <w:instrText xml:space="preserve"> PAGEREF _Toc241847013 \h </w:instrText>
        </w:r>
        <w:r>
          <w:rPr>
            <w:noProof/>
            <w:webHidden/>
          </w:rPr>
        </w:r>
        <w:r>
          <w:rPr>
            <w:noProof/>
            <w:webHidden/>
          </w:rPr>
          <w:fldChar w:fldCharType="separate"/>
        </w:r>
        <w:r>
          <w:rPr>
            <w:noProof/>
            <w:webHidden/>
          </w:rPr>
          <w:t>7</w:t>
        </w:r>
        <w:r>
          <w:rPr>
            <w:noProof/>
            <w:webHidden/>
          </w:rPr>
          <w:fldChar w:fldCharType="end"/>
        </w:r>
      </w:hyperlink>
    </w:p>
    <w:p w14:paraId="3AF24477" w14:textId="20247D54"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14" w:history="1">
        <w:r w:rsidRPr="00E70287">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Tubo e peso</w:t>
        </w:r>
        <w:r>
          <w:rPr>
            <w:noProof/>
            <w:webHidden/>
          </w:rPr>
          <w:tab/>
        </w:r>
        <w:r>
          <w:rPr>
            <w:noProof/>
            <w:webHidden/>
          </w:rPr>
          <w:fldChar w:fldCharType="begin"/>
        </w:r>
        <w:r>
          <w:rPr>
            <w:noProof/>
            <w:webHidden/>
          </w:rPr>
          <w:instrText xml:space="preserve"> PAGEREF _Toc241847014 \h </w:instrText>
        </w:r>
        <w:r>
          <w:rPr>
            <w:noProof/>
            <w:webHidden/>
          </w:rPr>
        </w:r>
        <w:r>
          <w:rPr>
            <w:noProof/>
            <w:webHidden/>
          </w:rPr>
          <w:fldChar w:fldCharType="separate"/>
        </w:r>
        <w:r>
          <w:rPr>
            <w:noProof/>
            <w:webHidden/>
          </w:rPr>
          <w:t>8</w:t>
        </w:r>
        <w:r>
          <w:rPr>
            <w:noProof/>
            <w:webHidden/>
          </w:rPr>
          <w:fldChar w:fldCharType="end"/>
        </w:r>
      </w:hyperlink>
    </w:p>
    <w:p w14:paraId="7B396DC8" w14:textId="292F5202"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015" w:history="1">
        <w:r w:rsidRPr="00E70287">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_Toc241847015 \h </w:instrText>
        </w:r>
        <w:r>
          <w:rPr>
            <w:noProof/>
            <w:webHidden/>
          </w:rPr>
        </w:r>
        <w:r>
          <w:rPr>
            <w:noProof/>
            <w:webHidden/>
          </w:rPr>
          <w:fldChar w:fldCharType="separate"/>
        </w:r>
        <w:r>
          <w:rPr>
            <w:noProof/>
            <w:webHidden/>
          </w:rPr>
          <w:t>8</w:t>
        </w:r>
        <w:r>
          <w:rPr>
            <w:noProof/>
            <w:webHidden/>
          </w:rPr>
          <w:fldChar w:fldCharType="end"/>
        </w:r>
      </w:hyperlink>
    </w:p>
    <w:p w14:paraId="653588B7" w14:textId="55758566"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16" w:history="1">
        <w:r w:rsidRPr="00E70287">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Preparare un modello coerente</w:t>
        </w:r>
        <w:r>
          <w:rPr>
            <w:noProof/>
            <w:webHidden/>
          </w:rPr>
          <w:tab/>
        </w:r>
        <w:r>
          <w:rPr>
            <w:noProof/>
            <w:webHidden/>
          </w:rPr>
          <w:fldChar w:fldCharType="begin"/>
        </w:r>
        <w:r>
          <w:rPr>
            <w:noProof/>
            <w:webHidden/>
          </w:rPr>
          <w:instrText xml:space="preserve"> PAGEREF _Toc241847016 \h </w:instrText>
        </w:r>
        <w:r>
          <w:rPr>
            <w:noProof/>
            <w:webHidden/>
          </w:rPr>
        </w:r>
        <w:r>
          <w:rPr>
            <w:noProof/>
            <w:webHidden/>
          </w:rPr>
          <w:fldChar w:fldCharType="separate"/>
        </w:r>
        <w:r>
          <w:rPr>
            <w:noProof/>
            <w:webHidden/>
          </w:rPr>
          <w:t>8</w:t>
        </w:r>
        <w:r>
          <w:rPr>
            <w:noProof/>
            <w:webHidden/>
          </w:rPr>
          <w:fldChar w:fldCharType="end"/>
        </w:r>
      </w:hyperlink>
    </w:p>
    <w:p w14:paraId="51CAC672" w14:textId="3BD5483D"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17" w:history="1">
        <w:r w:rsidRPr="00E70287">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_Toc241847017 \h </w:instrText>
        </w:r>
        <w:r>
          <w:rPr>
            <w:noProof/>
            <w:webHidden/>
          </w:rPr>
        </w:r>
        <w:r>
          <w:rPr>
            <w:noProof/>
            <w:webHidden/>
          </w:rPr>
          <w:fldChar w:fldCharType="separate"/>
        </w:r>
        <w:r>
          <w:rPr>
            <w:noProof/>
            <w:webHidden/>
          </w:rPr>
          <w:t>8</w:t>
        </w:r>
        <w:r>
          <w:rPr>
            <w:noProof/>
            <w:webHidden/>
          </w:rPr>
          <w:fldChar w:fldCharType="end"/>
        </w:r>
      </w:hyperlink>
    </w:p>
    <w:p w14:paraId="6B2BE7D1" w14:textId="5EB1DBCA"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18" w:history="1">
        <w:r w:rsidRPr="00E70287">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Sezione CHS del micropalo</w:t>
        </w:r>
        <w:r>
          <w:rPr>
            <w:noProof/>
            <w:webHidden/>
          </w:rPr>
          <w:tab/>
        </w:r>
        <w:r>
          <w:rPr>
            <w:noProof/>
            <w:webHidden/>
          </w:rPr>
          <w:fldChar w:fldCharType="begin"/>
        </w:r>
        <w:r>
          <w:rPr>
            <w:noProof/>
            <w:webHidden/>
          </w:rPr>
          <w:instrText xml:space="preserve"> PAGEREF _Toc241847018 \h </w:instrText>
        </w:r>
        <w:r>
          <w:rPr>
            <w:noProof/>
            <w:webHidden/>
          </w:rPr>
        </w:r>
        <w:r>
          <w:rPr>
            <w:noProof/>
            <w:webHidden/>
          </w:rPr>
          <w:fldChar w:fldCharType="separate"/>
        </w:r>
        <w:r>
          <w:rPr>
            <w:noProof/>
            <w:webHidden/>
          </w:rPr>
          <w:t>9</w:t>
        </w:r>
        <w:r>
          <w:rPr>
            <w:noProof/>
            <w:webHidden/>
          </w:rPr>
          <w:fldChar w:fldCharType="end"/>
        </w:r>
      </w:hyperlink>
    </w:p>
    <w:p w14:paraId="0E69260E" w14:textId="72146E11"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19" w:history="1">
        <w:r w:rsidRPr="00E70287">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Interpretare diagrammi e capacità</w:t>
        </w:r>
        <w:r>
          <w:rPr>
            <w:noProof/>
            <w:webHidden/>
          </w:rPr>
          <w:tab/>
        </w:r>
        <w:r>
          <w:rPr>
            <w:noProof/>
            <w:webHidden/>
          </w:rPr>
          <w:fldChar w:fldCharType="begin"/>
        </w:r>
        <w:r>
          <w:rPr>
            <w:noProof/>
            <w:webHidden/>
          </w:rPr>
          <w:instrText xml:space="preserve"> PAGEREF _Toc241847019 \h </w:instrText>
        </w:r>
        <w:r>
          <w:rPr>
            <w:noProof/>
            <w:webHidden/>
          </w:rPr>
        </w:r>
        <w:r>
          <w:rPr>
            <w:noProof/>
            <w:webHidden/>
          </w:rPr>
          <w:fldChar w:fldCharType="separate"/>
        </w:r>
        <w:r>
          <w:rPr>
            <w:noProof/>
            <w:webHidden/>
          </w:rPr>
          <w:t>9</w:t>
        </w:r>
        <w:r>
          <w:rPr>
            <w:noProof/>
            <w:webHidden/>
          </w:rPr>
          <w:fldChar w:fldCharType="end"/>
        </w:r>
      </w:hyperlink>
    </w:p>
    <w:p w14:paraId="72E59491" w14:textId="765F6547"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020" w:history="1">
        <w:r w:rsidRPr="00E70287">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Sezione in calcestruzzo armato</w:t>
        </w:r>
        <w:r>
          <w:rPr>
            <w:noProof/>
            <w:webHidden/>
          </w:rPr>
          <w:tab/>
        </w:r>
        <w:r>
          <w:rPr>
            <w:noProof/>
            <w:webHidden/>
          </w:rPr>
          <w:fldChar w:fldCharType="begin"/>
        </w:r>
        <w:r>
          <w:rPr>
            <w:noProof/>
            <w:webHidden/>
          </w:rPr>
          <w:instrText xml:space="preserve"> PAGEREF _Toc241847020 \h </w:instrText>
        </w:r>
        <w:r>
          <w:rPr>
            <w:noProof/>
            <w:webHidden/>
          </w:rPr>
        </w:r>
        <w:r>
          <w:rPr>
            <w:noProof/>
            <w:webHidden/>
          </w:rPr>
          <w:fldChar w:fldCharType="separate"/>
        </w:r>
        <w:r>
          <w:rPr>
            <w:noProof/>
            <w:webHidden/>
          </w:rPr>
          <w:t>9</w:t>
        </w:r>
        <w:r>
          <w:rPr>
            <w:noProof/>
            <w:webHidden/>
          </w:rPr>
          <w:fldChar w:fldCharType="end"/>
        </w:r>
      </w:hyperlink>
    </w:p>
    <w:p w14:paraId="6C816254" w14:textId="2CC07FD7"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21" w:history="1">
        <w:r w:rsidRPr="00E70287">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Geometria barre e materiali</w:t>
        </w:r>
        <w:r>
          <w:rPr>
            <w:noProof/>
            <w:webHidden/>
          </w:rPr>
          <w:tab/>
        </w:r>
        <w:r>
          <w:rPr>
            <w:noProof/>
            <w:webHidden/>
          </w:rPr>
          <w:fldChar w:fldCharType="begin"/>
        </w:r>
        <w:r>
          <w:rPr>
            <w:noProof/>
            <w:webHidden/>
          </w:rPr>
          <w:instrText xml:space="preserve"> PAGEREF _Toc241847021 \h </w:instrText>
        </w:r>
        <w:r>
          <w:rPr>
            <w:noProof/>
            <w:webHidden/>
          </w:rPr>
        </w:r>
        <w:r>
          <w:rPr>
            <w:noProof/>
            <w:webHidden/>
          </w:rPr>
          <w:fldChar w:fldCharType="separate"/>
        </w:r>
        <w:r>
          <w:rPr>
            <w:noProof/>
            <w:webHidden/>
          </w:rPr>
          <w:t>9</w:t>
        </w:r>
        <w:r>
          <w:rPr>
            <w:noProof/>
            <w:webHidden/>
          </w:rPr>
          <w:fldChar w:fldCharType="end"/>
        </w:r>
      </w:hyperlink>
    </w:p>
    <w:p w14:paraId="3AA620D5" w14:textId="2870CDF7"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22" w:history="1">
        <w:r w:rsidRPr="00E70287">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Azioni assi e convenzioni</w:t>
        </w:r>
        <w:r>
          <w:rPr>
            <w:noProof/>
            <w:webHidden/>
          </w:rPr>
          <w:tab/>
        </w:r>
        <w:r>
          <w:rPr>
            <w:noProof/>
            <w:webHidden/>
          </w:rPr>
          <w:fldChar w:fldCharType="begin"/>
        </w:r>
        <w:r>
          <w:rPr>
            <w:noProof/>
            <w:webHidden/>
          </w:rPr>
          <w:instrText xml:space="preserve"> PAGEREF _Toc241847022 \h </w:instrText>
        </w:r>
        <w:r>
          <w:rPr>
            <w:noProof/>
            <w:webHidden/>
          </w:rPr>
        </w:r>
        <w:r>
          <w:rPr>
            <w:noProof/>
            <w:webHidden/>
          </w:rPr>
          <w:fldChar w:fldCharType="separate"/>
        </w:r>
        <w:r>
          <w:rPr>
            <w:noProof/>
            <w:webHidden/>
          </w:rPr>
          <w:t>10</w:t>
        </w:r>
        <w:r>
          <w:rPr>
            <w:noProof/>
            <w:webHidden/>
          </w:rPr>
          <w:fldChar w:fldCharType="end"/>
        </w:r>
      </w:hyperlink>
    </w:p>
    <w:p w14:paraId="12467003" w14:textId="5B125213"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23" w:history="1">
        <w:r w:rsidRPr="00E70287">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_Toc241847023 \h </w:instrText>
        </w:r>
        <w:r>
          <w:rPr>
            <w:noProof/>
            <w:webHidden/>
          </w:rPr>
        </w:r>
        <w:r>
          <w:rPr>
            <w:noProof/>
            <w:webHidden/>
          </w:rPr>
          <w:fldChar w:fldCharType="separate"/>
        </w:r>
        <w:r>
          <w:rPr>
            <w:noProof/>
            <w:webHidden/>
          </w:rPr>
          <w:t>10</w:t>
        </w:r>
        <w:r>
          <w:rPr>
            <w:noProof/>
            <w:webHidden/>
          </w:rPr>
          <w:fldChar w:fldCharType="end"/>
        </w:r>
      </w:hyperlink>
    </w:p>
    <w:p w14:paraId="3343D465" w14:textId="7E402822"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24" w:history="1">
        <w:r w:rsidRPr="00E70287">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Tensioni e fessurazione</w:t>
        </w:r>
        <w:r>
          <w:rPr>
            <w:noProof/>
            <w:webHidden/>
          </w:rPr>
          <w:tab/>
        </w:r>
        <w:r>
          <w:rPr>
            <w:noProof/>
            <w:webHidden/>
          </w:rPr>
          <w:fldChar w:fldCharType="begin"/>
        </w:r>
        <w:r>
          <w:rPr>
            <w:noProof/>
            <w:webHidden/>
          </w:rPr>
          <w:instrText xml:space="preserve"> PAGEREF _Toc241847024 \h </w:instrText>
        </w:r>
        <w:r>
          <w:rPr>
            <w:noProof/>
            <w:webHidden/>
          </w:rPr>
        </w:r>
        <w:r>
          <w:rPr>
            <w:noProof/>
            <w:webHidden/>
          </w:rPr>
          <w:fldChar w:fldCharType="separate"/>
        </w:r>
        <w:r>
          <w:rPr>
            <w:noProof/>
            <w:webHidden/>
          </w:rPr>
          <w:t>10</w:t>
        </w:r>
        <w:r>
          <w:rPr>
            <w:noProof/>
            <w:webHidden/>
          </w:rPr>
          <w:fldChar w:fldCharType="end"/>
        </w:r>
      </w:hyperlink>
    </w:p>
    <w:p w14:paraId="4C37EE19" w14:textId="77FDE461"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25" w:history="1">
        <w:r w:rsidRPr="00E70287">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Taglio torsione e dettagli</w:t>
        </w:r>
        <w:r>
          <w:rPr>
            <w:noProof/>
            <w:webHidden/>
          </w:rPr>
          <w:tab/>
        </w:r>
        <w:r>
          <w:rPr>
            <w:noProof/>
            <w:webHidden/>
          </w:rPr>
          <w:fldChar w:fldCharType="begin"/>
        </w:r>
        <w:r>
          <w:rPr>
            <w:noProof/>
            <w:webHidden/>
          </w:rPr>
          <w:instrText xml:space="preserve"> PAGEREF _Toc241847025 \h </w:instrText>
        </w:r>
        <w:r>
          <w:rPr>
            <w:noProof/>
            <w:webHidden/>
          </w:rPr>
        </w:r>
        <w:r>
          <w:rPr>
            <w:noProof/>
            <w:webHidden/>
          </w:rPr>
          <w:fldChar w:fldCharType="separate"/>
        </w:r>
        <w:r>
          <w:rPr>
            <w:noProof/>
            <w:webHidden/>
          </w:rPr>
          <w:t>11</w:t>
        </w:r>
        <w:r>
          <w:rPr>
            <w:noProof/>
            <w:webHidden/>
          </w:rPr>
          <w:fldChar w:fldCharType="end"/>
        </w:r>
      </w:hyperlink>
    </w:p>
    <w:p w14:paraId="18B612E5" w14:textId="4CCD590F"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26" w:history="1">
        <w:r w:rsidRPr="00E70287">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_Toc241847026 \h </w:instrText>
        </w:r>
        <w:r>
          <w:rPr>
            <w:noProof/>
            <w:webHidden/>
          </w:rPr>
        </w:r>
        <w:r>
          <w:rPr>
            <w:noProof/>
            <w:webHidden/>
          </w:rPr>
          <w:fldChar w:fldCharType="separate"/>
        </w:r>
        <w:r>
          <w:rPr>
            <w:noProof/>
            <w:webHidden/>
          </w:rPr>
          <w:t>11</w:t>
        </w:r>
        <w:r>
          <w:rPr>
            <w:noProof/>
            <w:webHidden/>
          </w:rPr>
          <w:fldChar w:fldCharType="end"/>
        </w:r>
      </w:hyperlink>
    </w:p>
    <w:p w14:paraId="1BFF9E8E" w14:textId="7B56C8C5"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027" w:history="1">
        <w:r w:rsidRPr="00E70287">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Sezione composta da ponte</w:t>
        </w:r>
        <w:r>
          <w:rPr>
            <w:noProof/>
            <w:webHidden/>
          </w:rPr>
          <w:tab/>
        </w:r>
        <w:r>
          <w:rPr>
            <w:noProof/>
            <w:webHidden/>
          </w:rPr>
          <w:fldChar w:fldCharType="begin"/>
        </w:r>
        <w:r>
          <w:rPr>
            <w:noProof/>
            <w:webHidden/>
          </w:rPr>
          <w:instrText xml:space="preserve"> PAGEREF _Toc241847027 \h </w:instrText>
        </w:r>
        <w:r>
          <w:rPr>
            <w:noProof/>
            <w:webHidden/>
          </w:rPr>
        </w:r>
        <w:r>
          <w:rPr>
            <w:noProof/>
            <w:webHidden/>
          </w:rPr>
          <w:fldChar w:fldCharType="separate"/>
        </w:r>
        <w:r>
          <w:rPr>
            <w:noProof/>
            <w:webHidden/>
          </w:rPr>
          <w:t>12</w:t>
        </w:r>
        <w:r>
          <w:rPr>
            <w:noProof/>
            <w:webHidden/>
          </w:rPr>
          <w:fldChar w:fldCharType="end"/>
        </w:r>
      </w:hyperlink>
    </w:p>
    <w:p w14:paraId="38726C60" w14:textId="672352F8"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28" w:history="1">
        <w:r w:rsidRPr="00E70287">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Definire la sezione locale</w:t>
        </w:r>
        <w:r>
          <w:rPr>
            <w:noProof/>
            <w:webHidden/>
          </w:rPr>
          <w:tab/>
        </w:r>
        <w:r>
          <w:rPr>
            <w:noProof/>
            <w:webHidden/>
          </w:rPr>
          <w:fldChar w:fldCharType="begin"/>
        </w:r>
        <w:r>
          <w:rPr>
            <w:noProof/>
            <w:webHidden/>
          </w:rPr>
          <w:instrText xml:space="preserve"> PAGEREF _Toc241847028 \h </w:instrText>
        </w:r>
        <w:r>
          <w:rPr>
            <w:noProof/>
            <w:webHidden/>
          </w:rPr>
        </w:r>
        <w:r>
          <w:rPr>
            <w:noProof/>
            <w:webHidden/>
          </w:rPr>
          <w:fldChar w:fldCharType="separate"/>
        </w:r>
        <w:r>
          <w:rPr>
            <w:noProof/>
            <w:webHidden/>
          </w:rPr>
          <w:t>12</w:t>
        </w:r>
        <w:r>
          <w:rPr>
            <w:noProof/>
            <w:webHidden/>
          </w:rPr>
          <w:fldChar w:fldCharType="end"/>
        </w:r>
      </w:hyperlink>
    </w:p>
    <w:p w14:paraId="18B480F5" w14:textId="2A967C00"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29" w:history="1">
        <w:r w:rsidRPr="00E70287">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_Toc241847029 \h </w:instrText>
        </w:r>
        <w:r>
          <w:rPr>
            <w:noProof/>
            <w:webHidden/>
          </w:rPr>
        </w:r>
        <w:r>
          <w:rPr>
            <w:noProof/>
            <w:webHidden/>
          </w:rPr>
          <w:fldChar w:fldCharType="separate"/>
        </w:r>
        <w:r>
          <w:rPr>
            <w:noProof/>
            <w:webHidden/>
          </w:rPr>
          <w:t>12</w:t>
        </w:r>
        <w:r>
          <w:rPr>
            <w:noProof/>
            <w:webHidden/>
          </w:rPr>
          <w:fldChar w:fldCharType="end"/>
        </w:r>
      </w:hyperlink>
    </w:p>
    <w:p w14:paraId="5FC407ED" w14:textId="6068CCD3"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30" w:history="1">
        <w:r w:rsidRPr="00E70287">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Compilare il cassoncino</w:t>
        </w:r>
        <w:r>
          <w:rPr>
            <w:noProof/>
            <w:webHidden/>
          </w:rPr>
          <w:tab/>
        </w:r>
        <w:r>
          <w:rPr>
            <w:noProof/>
            <w:webHidden/>
          </w:rPr>
          <w:fldChar w:fldCharType="begin"/>
        </w:r>
        <w:r>
          <w:rPr>
            <w:noProof/>
            <w:webHidden/>
          </w:rPr>
          <w:instrText xml:space="preserve"> PAGEREF _Toc241847030 \h </w:instrText>
        </w:r>
        <w:r>
          <w:rPr>
            <w:noProof/>
            <w:webHidden/>
          </w:rPr>
        </w:r>
        <w:r>
          <w:rPr>
            <w:noProof/>
            <w:webHidden/>
          </w:rPr>
          <w:fldChar w:fldCharType="separate"/>
        </w:r>
        <w:r>
          <w:rPr>
            <w:noProof/>
            <w:webHidden/>
          </w:rPr>
          <w:t>13</w:t>
        </w:r>
        <w:r>
          <w:rPr>
            <w:noProof/>
            <w:webHidden/>
          </w:rPr>
          <w:fldChar w:fldCharType="end"/>
        </w:r>
      </w:hyperlink>
    </w:p>
    <w:p w14:paraId="7E70EF87" w14:textId="5C347254"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31" w:history="1">
        <w:r w:rsidRPr="00E70287">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_Toc241847031 \h </w:instrText>
        </w:r>
        <w:r>
          <w:rPr>
            <w:noProof/>
            <w:webHidden/>
          </w:rPr>
        </w:r>
        <w:r>
          <w:rPr>
            <w:noProof/>
            <w:webHidden/>
          </w:rPr>
          <w:fldChar w:fldCharType="separate"/>
        </w:r>
        <w:r>
          <w:rPr>
            <w:noProof/>
            <w:webHidden/>
          </w:rPr>
          <w:t>14</w:t>
        </w:r>
        <w:r>
          <w:rPr>
            <w:noProof/>
            <w:webHidden/>
          </w:rPr>
          <w:fldChar w:fldCharType="end"/>
        </w:r>
      </w:hyperlink>
    </w:p>
    <w:p w14:paraId="4DA2057A" w14:textId="66387C41"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32" w:history="1">
        <w:r w:rsidRPr="00E70287">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Scegliere consapevolmente il metodo</w:t>
        </w:r>
        <w:r>
          <w:rPr>
            <w:noProof/>
            <w:webHidden/>
          </w:rPr>
          <w:tab/>
        </w:r>
        <w:r>
          <w:rPr>
            <w:noProof/>
            <w:webHidden/>
          </w:rPr>
          <w:fldChar w:fldCharType="begin"/>
        </w:r>
        <w:r>
          <w:rPr>
            <w:noProof/>
            <w:webHidden/>
          </w:rPr>
          <w:instrText xml:space="preserve"> PAGEREF _Toc241847032 \h </w:instrText>
        </w:r>
        <w:r>
          <w:rPr>
            <w:noProof/>
            <w:webHidden/>
          </w:rPr>
        </w:r>
        <w:r>
          <w:rPr>
            <w:noProof/>
            <w:webHidden/>
          </w:rPr>
          <w:fldChar w:fldCharType="separate"/>
        </w:r>
        <w:r>
          <w:rPr>
            <w:noProof/>
            <w:webHidden/>
          </w:rPr>
          <w:t>16</w:t>
        </w:r>
        <w:r>
          <w:rPr>
            <w:noProof/>
            <w:webHidden/>
          </w:rPr>
          <w:fldChar w:fldCharType="end"/>
        </w:r>
      </w:hyperlink>
    </w:p>
    <w:p w14:paraId="5BB907D7" w14:textId="4848F7CD"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33" w:history="1">
        <w:r w:rsidRPr="00E70287">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Costruire le fasi</w:t>
        </w:r>
        <w:r>
          <w:rPr>
            <w:noProof/>
            <w:webHidden/>
          </w:rPr>
          <w:tab/>
        </w:r>
        <w:r>
          <w:rPr>
            <w:noProof/>
            <w:webHidden/>
          </w:rPr>
          <w:fldChar w:fldCharType="begin"/>
        </w:r>
        <w:r>
          <w:rPr>
            <w:noProof/>
            <w:webHidden/>
          </w:rPr>
          <w:instrText xml:space="preserve"> PAGEREF _Toc241847033 \h </w:instrText>
        </w:r>
        <w:r>
          <w:rPr>
            <w:noProof/>
            <w:webHidden/>
          </w:rPr>
        </w:r>
        <w:r>
          <w:rPr>
            <w:noProof/>
            <w:webHidden/>
          </w:rPr>
          <w:fldChar w:fldCharType="separate"/>
        </w:r>
        <w:r>
          <w:rPr>
            <w:noProof/>
            <w:webHidden/>
          </w:rPr>
          <w:t>16</w:t>
        </w:r>
        <w:r>
          <w:rPr>
            <w:noProof/>
            <w:webHidden/>
          </w:rPr>
          <w:fldChar w:fldCharType="end"/>
        </w:r>
      </w:hyperlink>
    </w:p>
    <w:p w14:paraId="646E99DF" w14:textId="5B601AAC"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34" w:history="1">
        <w:r w:rsidRPr="00E70287">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_Toc241847034 \h </w:instrText>
        </w:r>
        <w:r>
          <w:rPr>
            <w:noProof/>
            <w:webHidden/>
          </w:rPr>
        </w:r>
        <w:r>
          <w:rPr>
            <w:noProof/>
            <w:webHidden/>
          </w:rPr>
          <w:fldChar w:fldCharType="separate"/>
        </w:r>
        <w:r>
          <w:rPr>
            <w:noProof/>
            <w:webHidden/>
          </w:rPr>
          <w:t>17</w:t>
        </w:r>
        <w:r>
          <w:rPr>
            <w:noProof/>
            <w:webHidden/>
          </w:rPr>
          <w:fldChar w:fldCharType="end"/>
        </w:r>
      </w:hyperlink>
    </w:p>
    <w:p w14:paraId="0211E6E4" w14:textId="4C53E2A4"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35" w:history="1">
        <w:r w:rsidRPr="00E70287">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_Toc241847035 \h </w:instrText>
        </w:r>
        <w:r>
          <w:rPr>
            <w:noProof/>
            <w:webHidden/>
          </w:rPr>
        </w:r>
        <w:r>
          <w:rPr>
            <w:noProof/>
            <w:webHidden/>
          </w:rPr>
          <w:fldChar w:fldCharType="separate"/>
        </w:r>
        <w:r>
          <w:rPr>
            <w:noProof/>
            <w:webHidden/>
          </w:rPr>
          <w:t>17</w:t>
        </w:r>
        <w:r>
          <w:rPr>
            <w:noProof/>
            <w:webHidden/>
          </w:rPr>
          <w:fldChar w:fldCharType="end"/>
        </w:r>
      </w:hyperlink>
    </w:p>
    <w:p w14:paraId="03D37B5E" w14:textId="01ADAD9F"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36" w:history="1">
        <w:r w:rsidRPr="00E70287">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Curve di risposta</w:t>
        </w:r>
        <w:r>
          <w:rPr>
            <w:noProof/>
            <w:webHidden/>
          </w:rPr>
          <w:tab/>
        </w:r>
        <w:r>
          <w:rPr>
            <w:noProof/>
            <w:webHidden/>
          </w:rPr>
          <w:fldChar w:fldCharType="begin"/>
        </w:r>
        <w:r>
          <w:rPr>
            <w:noProof/>
            <w:webHidden/>
          </w:rPr>
          <w:instrText xml:space="preserve"> PAGEREF _Toc241847036 \h </w:instrText>
        </w:r>
        <w:r>
          <w:rPr>
            <w:noProof/>
            <w:webHidden/>
          </w:rPr>
        </w:r>
        <w:r>
          <w:rPr>
            <w:noProof/>
            <w:webHidden/>
          </w:rPr>
          <w:fldChar w:fldCharType="separate"/>
        </w:r>
        <w:r>
          <w:rPr>
            <w:noProof/>
            <w:webHidden/>
          </w:rPr>
          <w:t>19</w:t>
        </w:r>
        <w:r>
          <w:rPr>
            <w:noProof/>
            <w:webHidden/>
          </w:rPr>
          <w:fldChar w:fldCharType="end"/>
        </w:r>
      </w:hyperlink>
    </w:p>
    <w:p w14:paraId="63308404" w14:textId="01246E35"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037" w:history="1">
        <w:r w:rsidRPr="00E70287">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Bridge Design</w:t>
        </w:r>
        <w:r>
          <w:rPr>
            <w:noProof/>
            <w:webHidden/>
          </w:rPr>
          <w:tab/>
        </w:r>
        <w:r>
          <w:rPr>
            <w:noProof/>
            <w:webHidden/>
          </w:rPr>
          <w:fldChar w:fldCharType="begin"/>
        </w:r>
        <w:r>
          <w:rPr>
            <w:noProof/>
            <w:webHidden/>
          </w:rPr>
          <w:instrText xml:space="preserve"> PAGEREF _Toc241847037 \h </w:instrText>
        </w:r>
        <w:r>
          <w:rPr>
            <w:noProof/>
            <w:webHidden/>
          </w:rPr>
        </w:r>
        <w:r>
          <w:rPr>
            <w:noProof/>
            <w:webHidden/>
          </w:rPr>
          <w:fldChar w:fldCharType="separate"/>
        </w:r>
        <w:r>
          <w:rPr>
            <w:noProof/>
            <w:webHidden/>
          </w:rPr>
          <w:t>20</w:t>
        </w:r>
        <w:r>
          <w:rPr>
            <w:noProof/>
            <w:webHidden/>
          </w:rPr>
          <w:fldChar w:fldCharType="end"/>
        </w:r>
      </w:hyperlink>
    </w:p>
    <w:p w14:paraId="57456722" w14:textId="6040B90D"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38" w:history="1">
        <w:r w:rsidRPr="00E70287">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Scopo e struttura della finestra</w:t>
        </w:r>
        <w:r>
          <w:rPr>
            <w:noProof/>
            <w:webHidden/>
          </w:rPr>
          <w:tab/>
        </w:r>
        <w:r>
          <w:rPr>
            <w:noProof/>
            <w:webHidden/>
          </w:rPr>
          <w:fldChar w:fldCharType="begin"/>
        </w:r>
        <w:r>
          <w:rPr>
            <w:noProof/>
            <w:webHidden/>
          </w:rPr>
          <w:instrText xml:space="preserve"> PAGEREF _Toc241847038 \h </w:instrText>
        </w:r>
        <w:r>
          <w:rPr>
            <w:noProof/>
            <w:webHidden/>
          </w:rPr>
        </w:r>
        <w:r>
          <w:rPr>
            <w:noProof/>
            <w:webHidden/>
          </w:rPr>
          <w:fldChar w:fldCharType="separate"/>
        </w:r>
        <w:r>
          <w:rPr>
            <w:noProof/>
            <w:webHidden/>
          </w:rPr>
          <w:t>20</w:t>
        </w:r>
        <w:r>
          <w:rPr>
            <w:noProof/>
            <w:webHidden/>
          </w:rPr>
          <w:fldChar w:fldCharType="end"/>
        </w:r>
      </w:hyperlink>
    </w:p>
    <w:p w14:paraId="1C925E2B" w14:textId="074A1F4B"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39" w:history="1">
        <w:r w:rsidRPr="00E70287">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Impostare il sito e le campate</w:t>
        </w:r>
        <w:r>
          <w:rPr>
            <w:noProof/>
            <w:webHidden/>
          </w:rPr>
          <w:tab/>
        </w:r>
        <w:r>
          <w:rPr>
            <w:noProof/>
            <w:webHidden/>
          </w:rPr>
          <w:fldChar w:fldCharType="begin"/>
        </w:r>
        <w:r>
          <w:rPr>
            <w:noProof/>
            <w:webHidden/>
          </w:rPr>
          <w:instrText xml:space="preserve"> PAGEREF _Toc241847039 \h </w:instrText>
        </w:r>
        <w:r>
          <w:rPr>
            <w:noProof/>
            <w:webHidden/>
          </w:rPr>
        </w:r>
        <w:r>
          <w:rPr>
            <w:noProof/>
            <w:webHidden/>
          </w:rPr>
          <w:fldChar w:fldCharType="separate"/>
        </w:r>
        <w:r>
          <w:rPr>
            <w:noProof/>
            <w:webHidden/>
          </w:rPr>
          <w:t>20</w:t>
        </w:r>
        <w:r>
          <w:rPr>
            <w:noProof/>
            <w:webHidden/>
          </w:rPr>
          <w:fldChar w:fldCharType="end"/>
        </w:r>
      </w:hyperlink>
    </w:p>
    <w:p w14:paraId="363350CB" w14:textId="15843B61"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40" w:history="1">
        <w:r w:rsidRPr="00E70287">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Scegliere famiglia e dimensioni</w:t>
        </w:r>
        <w:r>
          <w:rPr>
            <w:noProof/>
            <w:webHidden/>
          </w:rPr>
          <w:tab/>
        </w:r>
        <w:r>
          <w:rPr>
            <w:noProof/>
            <w:webHidden/>
          </w:rPr>
          <w:fldChar w:fldCharType="begin"/>
        </w:r>
        <w:r>
          <w:rPr>
            <w:noProof/>
            <w:webHidden/>
          </w:rPr>
          <w:instrText xml:space="preserve"> PAGEREF _Toc241847040 \h </w:instrText>
        </w:r>
        <w:r>
          <w:rPr>
            <w:noProof/>
            <w:webHidden/>
          </w:rPr>
        </w:r>
        <w:r>
          <w:rPr>
            <w:noProof/>
            <w:webHidden/>
          </w:rPr>
          <w:fldChar w:fldCharType="separate"/>
        </w:r>
        <w:r>
          <w:rPr>
            <w:noProof/>
            <w:webHidden/>
          </w:rPr>
          <w:t>21</w:t>
        </w:r>
        <w:r>
          <w:rPr>
            <w:noProof/>
            <w:webHidden/>
          </w:rPr>
          <w:fldChar w:fldCharType="end"/>
        </w:r>
      </w:hyperlink>
    </w:p>
    <w:p w14:paraId="69AF45EC" w14:textId="0A0B4980"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41" w:history="1">
        <w:r w:rsidRPr="00E70287">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Pile fondazioni e materiali</w:t>
        </w:r>
        <w:r>
          <w:rPr>
            <w:noProof/>
            <w:webHidden/>
          </w:rPr>
          <w:tab/>
        </w:r>
        <w:r>
          <w:rPr>
            <w:noProof/>
            <w:webHidden/>
          </w:rPr>
          <w:fldChar w:fldCharType="begin"/>
        </w:r>
        <w:r>
          <w:rPr>
            <w:noProof/>
            <w:webHidden/>
          </w:rPr>
          <w:instrText xml:space="preserve"> PAGEREF _Toc241847041 \h </w:instrText>
        </w:r>
        <w:r>
          <w:rPr>
            <w:noProof/>
            <w:webHidden/>
          </w:rPr>
        </w:r>
        <w:r>
          <w:rPr>
            <w:noProof/>
            <w:webHidden/>
          </w:rPr>
          <w:fldChar w:fldCharType="separate"/>
        </w:r>
        <w:r>
          <w:rPr>
            <w:noProof/>
            <w:webHidden/>
          </w:rPr>
          <w:t>21</w:t>
        </w:r>
        <w:r>
          <w:rPr>
            <w:noProof/>
            <w:webHidden/>
          </w:rPr>
          <w:fldChar w:fldCharType="end"/>
        </w:r>
      </w:hyperlink>
    </w:p>
    <w:p w14:paraId="041A6832" w14:textId="5DFA2CFE"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42" w:history="1">
        <w:r w:rsidRPr="00E70287">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Personalizzare il listino</w:t>
        </w:r>
        <w:r>
          <w:rPr>
            <w:noProof/>
            <w:webHidden/>
          </w:rPr>
          <w:tab/>
        </w:r>
        <w:r>
          <w:rPr>
            <w:noProof/>
            <w:webHidden/>
          </w:rPr>
          <w:fldChar w:fldCharType="begin"/>
        </w:r>
        <w:r>
          <w:rPr>
            <w:noProof/>
            <w:webHidden/>
          </w:rPr>
          <w:instrText xml:space="preserve"> PAGEREF _Toc241847042 \h </w:instrText>
        </w:r>
        <w:r>
          <w:rPr>
            <w:noProof/>
            <w:webHidden/>
          </w:rPr>
        </w:r>
        <w:r>
          <w:rPr>
            <w:noProof/>
            <w:webHidden/>
          </w:rPr>
          <w:fldChar w:fldCharType="separate"/>
        </w:r>
        <w:r>
          <w:rPr>
            <w:noProof/>
            <w:webHidden/>
          </w:rPr>
          <w:t>22</w:t>
        </w:r>
        <w:r>
          <w:rPr>
            <w:noProof/>
            <w:webHidden/>
          </w:rPr>
          <w:fldChar w:fldCharType="end"/>
        </w:r>
      </w:hyperlink>
    </w:p>
    <w:p w14:paraId="041C0A81" w14:textId="5F1D0B33"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43" w:history="1">
        <w:r w:rsidRPr="00E70287">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CO₂ alternative e confronto A B</w:t>
        </w:r>
        <w:r>
          <w:rPr>
            <w:noProof/>
            <w:webHidden/>
          </w:rPr>
          <w:tab/>
        </w:r>
        <w:r>
          <w:rPr>
            <w:noProof/>
            <w:webHidden/>
          </w:rPr>
          <w:fldChar w:fldCharType="begin"/>
        </w:r>
        <w:r>
          <w:rPr>
            <w:noProof/>
            <w:webHidden/>
          </w:rPr>
          <w:instrText xml:space="preserve"> PAGEREF _Toc241847043 \h </w:instrText>
        </w:r>
        <w:r>
          <w:rPr>
            <w:noProof/>
            <w:webHidden/>
          </w:rPr>
        </w:r>
        <w:r>
          <w:rPr>
            <w:noProof/>
            <w:webHidden/>
          </w:rPr>
          <w:fldChar w:fldCharType="separate"/>
        </w:r>
        <w:r>
          <w:rPr>
            <w:noProof/>
            <w:webHidden/>
          </w:rPr>
          <w:t>22</w:t>
        </w:r>
        <w:r>
          <w:rPr>
            <w:noProof/>
            <w:webHidden/>
          </w:rPr>
          <w:fldChar w:fldCharType="end"/>
        </w:r>
      </w:hyperlink>
    </w:p>
    <w:p w14:paraId="42CB9D27" w14:textId="53A868BA"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44" w:history="1">
        <w:r w:rsidRPr="00E70287">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Risultati ed esportazioni</w:t>
        </w:r>
        <w:r>
          <w:rPr>
            <w:noProof/>
            <w:webHidden/>
          </w:rPr>
          <w:tab/>
        </w:r>
        <w:r>
          <w:rPr>
            <w:noProof/>
            <w:webHidden/>
          </w:rPr>
          <w:fldChar w:fldCharType="begin"/>
        </w:r>
        <w:r>
          <w:rPr>
            <w:noProof/>
            <w:webHidden/>
          </w:rPr>
          <w:instrText xml:space="preserve"> PAGEREF _Toc241847044 \h </w:instrText>
        </w:r>
        <w:r>
          <w:rPr>
            <w:noProof/>
            <w:webHidden/>
          </w:rPr>
        </w:r>
        <w:r>
          <w:rPr>
            <w:noProof/>
            <w:webHidden/>
          </w:rPr>
          <w:fldChar w:fldCharType="separate"/>
        </w:r>
        <w:r>
          <w:rPr>
            <w:noProof/>
            <w:webHidden/>
          </w:rPr>
          <w:t>22</w:t>
        </w:r>
        <w:r>
          <w:rPr>
            <w:noProof/>
            <w:webHidden/>
          </w:rPr>
          <w:fldChar w:fldCharType="end"/>
        </w:r>
      </w:hyperlink>
    </w:p>
    <w:p w14:paraId="1858B40B" w14:textId="24533D4C"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045" w:history="1">
        <w:r w:rsidRPr="00E70287">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Salvataggio e report</w:t>
        </w:r>
        <w:r>
          <w:rPr>
            <w:noProof/>
            <w:webHidden/>
          </w:rPr>
          <w:tab/>
        </w:r>
        <w:r>
          <w:rPr>
            <w:noProof/>
            <w:webHidden/>
          </w:rPr>
          <w:fldChar w:fldCharType="begin"/>
        </w:r>
        <w:r>
          <w:rPr>
            <w:noProof/>
            <w:webHidden/>
          </w:rPr>
          <w:instrText xml:space="preserve"> PAGEREF _Toc241847045 \h </w:instrText>
        </w:r>
        <w:r>
          <w:rPr>
            <w:noProof/>
            <w:webHidden/>
          </w:rPr>
        </w:r>
        <w:r>
          <w:rPr>
            <w:noProof/>
            <w:webHidden/>
          </w:rPr>
          <w:fldChar w:fldCharType="separate"/>
        </w:r>
        <w:r>
          <w:rPr>
            <w:noProof/>
            <w:webHidden/>
          </w:rPr>
          <w:t>23</w:t>
        </w:r>
        <w:r>
          <w:rPr>
            <w:noProof/>
            <w:webHidden/>
          </w:rPr>
          <w:fldChar w:fldCharType="end"/>
        </w:r>
      </w:hyperlink>
    </w:p>
    <w:p w14:paraId="1DFFB96E" w14:textId="03A6D1C5"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46" w:history="1">
        <w:r w:rsidRPr="00E70287">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Conservare dati modificabili</w:t>
        </w:r>
        <w:r>
          <w:rPr>
            <w:noProof/>
            <w:webHidden/>
          </w:rPr>
          <w:tab/>
        </w:r>
        <w:r>
          <w:rPr>
            <w:noProof/>
            <w:webHidden/>
          </w:rPr>
          <w:fldChar w:fldCharType="begin"/>
        </w:r>
        <w:r>
          <w:rPr>
            <w:noProof/>
            <w:webHidden/>
          </w:rPr>
          <w:instrText xml:space="preserve"> PAGEREF _Toc241847046 \h </w:instrText>
        </w:r>
        <w:r>
          <w:rPr>
            <w:noProof/>
            <w:webHidden/>
          </w:rPr>
        </w:r>
        <w:r>
          <w:rPr>
            <w:noProof/>
            <w:webHidden/>
          </w:rPr>
          <w:fldChar w:fldCharType="separate"/>
        </w:r>
        <w:r>
          <w:rPr>
            <w:noProof/>
            <w:webHidden/>
          </w:rPr>
          <w:t>23</w:t>
        </w:r>
        <w:r>
          <w:rPr>
            <w:noProof/>
            <w:webHidden/>
          </w:rPr>
          <w:fldChar w:fldCharType="end"/>
        </w:r>
      </w:hyperlink>
    </w:p>
    <w:p w14:paraId="7679639C" w14:textId="33BD7EAF"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47" w:history="1">
        <w:r w:rsidRPr="00E70287">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_Toc241847047 \h </w:instrText>
        </w:r>
        <w:r>
          <w:rPr>
            <w:noProof/>
            <w:webHidden/>
          </w:rPr>
        </w:r>
        <w:r>
          <w:rPr>
            <w:noProof/>
            <w:webHidden/>
          </w:rPr>
          <w:fldChar w:fldCharType="separate"/>
        </w:r>
        <w:r>
          <w:rPr>
            <w:noProof/>
            <w:webHidden/>
          </w:rPr>
          <w:t>23</w:t>
        </w:r>
        <w:r>
          <w:rPr>
            <w:noProof/>
            <w:webHidden/>
          </w:rPr>
          <w:fldChar w:fldCharType="end"/>
        </w:r>
      </w:hyperlink>
    </w:p>
    <w:p w14:paraId="29EF4FC9" w14:textId="4E027CC4"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048" w:history="1">
        <w:r w:rsidRPr="00E70287">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_Toc241847048 \h </w:instrText>
        </w:r>
        <w:r>
          <w:rPr>
            <w:noProof/>
            <w:webHidden/>
          </w:rPr>
        </w:r>
        <w:r>
          <w:rPr>
            <w:noProof/>
            <w:webHidden/>
          </w:rPr>
          <w:fldChar w:fldCharType="separate"/>
        </w:r>
        <w:r>
          <w:rPr>
            <w:noProof/>
            <w:webHidden/>
          </w:rPr>
          <w:t>23</w:t>
        </w:r>
        <w:r>
          <w:rPr>
            <w:noProof/>
            <w:webHidden/>
          </w:rPr>
          <w:fldChar w:fldCharType="end"/>
        </w:r>
      </w:hyperlink>
    </w:p>
    <w:p w14:paraId="5CD48C16" w14:textId="557D5E23"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049" w:history="1">
        <w:r w:rsidRPr="00E70287">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_Toc241847049 \h </w:instrText>
        </w:r>
        <w:r>
          <w:rPr>
            <w:noProof/>
            <w:webHidden/>
          </w:rPr>
        </w:r>
        <w:r>
          <w:rPr>
            <w:noProof/>
            <w:webHidden/>
          </w:rPr>
          <w:fldChar w:fldCharType="separate"/>
        </w:r>
        <w:r>
          <w:rPr>
            <w:noProof/>
            <w:webHidden/>
          </w:rPr>
          <w:t>24</w:t>
        </w:r>
        <w:r>
          <w:rPr>
            <w:noProof/>
            <w:webHidden/>
          </w:rPr>
          <w:fldChar w:fldCharType="end"/>
        </w:r>
      </w:hyperlink>
    </w:p>
    <w:p w14:paraId="610F1F6D" w14:textId="6F112B27"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50" w:history="1">
        <w:r w:rsidRPr="00E70287">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Riferimenti per approfondire</w:t>
        </w:r>
        <w:r>
          <w:rPr>
            <w:noProof/>
            <w:webHidden/>
          </w:rPr>
          <w:tab/>
        </w:r>
        <w:r>
          <w:rPr>
            <w:noProof/>
            <w:webHidden/>
          </w:rPr>
          <w:fldChar w:fldCharType="begin"/>
        </w:r>
        <w:r>
          <w:rPr>
            <w:noProof/>
            <w:webHidden/>
          </w:rPr>
          <w:instrText xml:space="preserve"> PAGEREF _Toc241847050 \h </w:instrText>
        </w:r>
        <w:r>
          <w:rPr>
            <w:noProof/>
            <w:webHidden/>
          </w:rPr>
        </w:r>
        <w:r>
          <w:rPr>
            <w:noProof/>
            <w:webHidden/>
          </w:rPr>
          <w:fldChar w:fldCharType="separate"/>
        </w:r>
        <w:r>
          <w:rPr>
            <w:noProof/>
            <w:webHidden/>
          </w:rPr>
          <w:t>25</w:t>
        </w:r>
        <w:r>
          <w:rPr>
            <w:noProof/>
            <w:webHidden/>
          </w:rPr>
          <w:fldChar w:fldCharType="end"/>
        </w:r>
      </w:hyperlink>
    </w:p>
    <w:p w14:paraId="1C3586F8" w14:textId="327F91CC"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051" w:history="1">
        <w:r w:rsidRPr="00E70287">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_Toc241847051 \h </w:instrText>
        </w:r>
        <w:r>
          <w:rPr>
            <w:noProof/>
            <w:webHidden/>
          </w:rPr>
        </w:r>
        <w:r>
          <w:rPr>
            <w:noProof/>
            <w:webHidden/>
          </w:rPr>
          <w:fldChar w:fldCharType="separate"/>
        </w:r>
        <w:r>
          <w:rPr>
            <w:noProof/>
            <w:webHidden/>
          </w:rPr>
          <w:t>25</w:t>
        </w:r>
        <w:r>
          <w:rPr>
            <w:noProof/>
            <w:webHidden/>
          </w:rPr>
          <w:fldChar w:fldCharType="end"/>
        </w:r>
      </w:hyperlink>
    </w:p>
    <w:p w14:paraId="4C87A0EC" w14:textId="6ACD9077"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52" w:history="1">
        <w:r w:rsidRPr="00E70287">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Avviare la verifica globale</w:t>
        </w:r>
        <w:r>
          <w:rPr>
            <w:noProof/>
            <w:webHidden/>
          </w:rPr>
          <w:tab/>
        </w:r>
        <w:r>
          <w:rPr>
            <w:noProof/>
            <w:webHidden/>
          </w:rPr>
          <w:fldChar w:fldCharType="begin"/>
        </w:r>
        <w:r>
          <w:rPr>
            <w:noProof/>
            <w:webHidden/>
          </w:rPr>
          <w:instrText xml:space="preserve"> PAGEREF _Toc241847052 \h </w:instrText>
        </w:r>
        <w:r>
          <w:rPr>
            <w:noProof/>
            <w:webHidden/>
          </w:rPr>
        </w:r>
        <w:r>
          <w:rPr>
            <w:noProof/>
            <w:webHidden/>
          </w:rPr>
          <w:fldChar w:fldCharType="separate"/>
        </w:r>
        <w:r>
          <w:rPr>
            <w:noProof/>
            <w:webHidden/>
          </w:rPr>
          <w:t>26</w:t>
        </w:r>
        <w:r>
          <w:rPr>
            <w:noProof/>
            <w:webHidden/>
          </w:rPr>
          <w:fldChar w:fldCharType="end"/>
        </w:r>
      </w:hyperlink>
    </w:p>
    <w:p w14:paraId="0A356CDB" w14:textId="1260C1CE"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53" w:history="1">
        <w:r w:rsidRPr="00E70287">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_Toc241847053 \h </w:instrText>
        </w:r>
        <w:r>
          <w:rPr>
            <w:noProof/>
            <w:webHidden/>
          </w:rPr>
        </w:r>
        <w:r>
          <w:rPr>
            <w:noProof/>
            <w:webHidden/>
          </w:rPr>
          <w:fldChar w:fldCharType="separate"/>
        </w:r>
        <w:r>
          <w:rPr>
            <w:noProof/>
            <w:webHidden/>
          </w:rPr>
          <w:t>26</w:t>
        </w:r>
        <w:r>
          <w:rPr>
            <w:noProof/>
            <w:webHidden/>
          </w:rPr>
          <w:fldChar w:fldCharType="end"/>
        </w:r>
      </w:hyperlink>
    </w:p>
    <w:p w14:paraId="3E9DCF59" w14:textId="4B867353"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54" w:history="1">
        <w:r w:rsidRPr="00E70287">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_Toc241847054 \h </w:instrText>
        </w:r>
        <w:r>
          <w:rPr>
            <w:noProof/>
            <w:webHidden/>
          </w:rPr>
        </w:r>
        <w:r>
          <w:rPr>
            <w:noProof/>
            <w:webHidden/>
          </w:rPr>
          <w:fldChar w:fldCharType="separate"/>
        </w:r>
        <w:r>
          <w:rPr>
            <w:noProof/>
            <w:webHidden/>
          </w:rPr>
          <w:t>27</w:t>
        </w:r>
        <w:r>
          <w:rPr>
            <w:noProof/>
            <w:webHidden/>
          </w:rPr>
          <w:fldChar w:fldCharType="end"/>
        </w:r>
      </w:hyperlink>
    </w:p>
    <w:p w14:paraId="47284F3D" w14:textId="0E5F8C97"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55" w:history="1">
        <w:r w:rsidRPr="00E70287">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_Toc241847055 \h </w:instrText>
        </w:r>
        <w:r>
          <w:rPr>
            <w:noProof/>
            <w:webHidden/>
          </w:rPr>
        </w:r>
        <w:r>
          <w:rPr>
            <w:noProof/>
            <w:webHidden/>
          </w:rPr>
          <w:fldChar w:fldCharType="separate"/>
        </w:r>
        <w:r>
          <w:rPr>
            <w:noProof/>
            <w:webHidden/>
          </w:rPr>
          <w:t>28</w:t>
        </w:r>
        <w:r>
          <w:rPr>
            <w:noProof/>
            <w:webHidden/>
          </w:rPr>
          <w:fldChar w:fldCharType="end"/>
        </w:r>
      </w:hyperlink>
    </w:p>
    <w:p w14:paraId="7074C30E" w14:textId="7D74849D"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056" w:history="1">
        <w:r w:rsidRPr="00E70287">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_Toc241847056 \h </w:instrText>
        </w:r>
        <w:r>
          <w:rPr>
            <w:noProof/>
            <w:webHidden/>
          </w:rPr>
        </w:r>
        <w:r>
          <w:rPr>
            <w:noProof/>
            <w:webHidden/>
          </w:rPr>
          <w:fldChar w:fldCharType="separate"/>
        </w:r>
        <w:r>
          <w:rPr>
            <w:noProof/>
            <w:webHidden/>
          </w:rPr>
          <w:t>28</w:t>
        </w:r>
        <w:r>
          <w:rPr>
            <w:noProof/>
            <w:webHidden/>
          </w:rPr>
          <w:fldChar w:fldCharType="end"/>
        </w:r>
      </w:hyperlink>
    </w:p>
    <w:p w14:paraId="4A6BDF81" w14:textId="62C6C95E"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57" w:history="1">
        <w:r w:rsidRPr="00E70287">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Portanza sismica</w:t>
        </w:r>
        <w:r>
          <w:rPr>
            <w:noProof/>
            <w:webHidden/>
          </w:rPr>
          <w:tab/>
        </w:r>
        <w:r>
          <w:rPr>
            <w:noProof/>
            <w:webHidden/>
          </w:rPr>
          <w:fldChar w:fldCharType="begin"/>
        </w:r>
        <w:r>
          <w:rPr>
            <w:noProof/>
            <w:webHidden/>
          </w:rPr>
          <w:instrText xml:space="preserve"> PAGEREF _Toc241847057 \h </w:instrText>
        </w:r>
        <w:r>
          <w:rPr>
            <w:noProof/>
            <w:webHidden/>
          </w:rPr>
        </w:r>
        <w:r>
          <w:rPr>
            <w:noProof/>
            <w:webHidden/>
          </w:rPr>
          <w:fldChar w:fldCharType="separate"/>
        </w:r>
        <w:r>
          <w:rPr>
            <w:noProof/>
            <w:webHidden/>
          </w:rPr>
          <w:t>29</w:t>
        </w:r>
        <w:r>
          <w:rPr>
            <w:noProof/>
            <w:webHidden/>
          </w:rPr>
          <w:fldChar w:fldCharType="end"/>
        </w:r>
      </w:hyperlink>
    </w:p>
    <w:p w14:paraId="276A359A" w14:textId="3D9A80CE"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58" w:history="1">
        <w:r w:rsidRPr="00E70287">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_Toc241847058 \h </w:instrText>
        </w:r>
        <w:r>
          <w:rPr>
            <w:noProof/>
            <w:webHidden/>
          </w:rPr>
        </w:r>
        <w:r>
          <w:rPr>
            <w:noProof/>
            <w:webHidden/>
          </w:rPr>
          <w:fldChar w:fldCharType="separate"/>
        </w:r>
        <w:r>
          <w:rPr>
            <w:noProof/>
            <w:webHidden/>
          </w:rPr>
          <w:t>29</w:t>
        </w:r>
        <w:r>
          <w:rPr>
            <w:noProof/>
            <w:webHidden/>
          </w:rPr>
          <w:fldChar w:fldCharType="end"/>
        </w:r>
      </w:hyperlink>
    </w:p>
    <w:p w14:paraId="30971157" w14:textId="62D43CCC"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59" w:history="1">
        <w:r w:rsidRPr="00E70287">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Spostamenti permanenti Newmark</w:t>
        </w:r>
        <w:r>
          <w:rPr>
            <w:noProof/>
            <w:webHidden/>
          </w:rPr>
          <w:tab/>
        </w:r>
        <w:r>
          <w:rPr>
            <w:noProof/>
            <w:webHidden/>
          </w:rPr>
          <w:fldChar w:fldCharType="begin"/>
        </w:r>
        <w:r>
          <w:rPr>
            <w:noProof/>
            <w:webHidden/>
          </w:rPr>
          <w:instrText xml:space="preserve"> PAGEREF _Toc241847059 \h </w:instrText>
        </w:r>
        <w:r>
          <w:rPr>
            <w:noProof/>
            <w:webHidden/>
          </w:rPr>
        </w:r>
        <w:r>
          <w:rPr>
            <w:noProof/>
            <w:webHidden/>
          </w:rPr>
          <w:fldChar w:fldCharType="separate"/>
        </w:r>
        <w:r>
          <w:rPr>
            <w:noProof/>
            <w:webHidden/>
          </w:rPr>
          <w:t>30</w:t>
        </w:r>
        <w:r>
          <w:rPr>
            <w:noProof/>
            <w:webHidden/>
          </w:rPr>
          <w:fldChar w:fldCharType="end"/>
        </w:r>
      </w:hyperlink>
    </w:p>
    <w:p w14:paraId="2E80F985" w14:textId="7D5182B3"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60" w:history="1">
        <w:r w:rsidRPr="00E70287">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_Toc241847060 \h </w:instrText>
        </w:r>
        <w:r>
          <w:rPr>
            <w:noProof/>
            <w:webHidden/>
          </w:rPr>
        </w:r>
        <w:r>
          <w:rPr>
            <w:noProof/>
            <w:webHidden/>
          </w:rPr>
          <w:fldChar w:fldCharType="separate"/>
        </w:r>
        <w:r>
          <w:rPr>
            <w:noProof/>
            <w:webHidden/>
          </w:rPr>
          <w:t>30</w:t>
        </w:r>
        <w:r>
          <w:rPr>
            <w:noProof/>
            <w:webHidden/>
          </w:rPr>
          <w:fldChar w:fldCharType="end"/>
        </w:r>
      </w:hyperlink>
    </w:p>
    <w:p w14:paraId="24F11EA9" w14:textId="6F7CD444"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61" w:history="1">
        <w:r w:rsidRPr="00E70287">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_Toc241847061 \h </w:instrText>
        </w:r>
        <w:r>
          <w:rPr>
            <w:noProof/>
            <w:webHidden/>
          </w:rPr>
        </w:r>
        <w:r>
          <w:rPr>
            <w:noProof/>
            <w:webHidden/>
          </w:rPr>
          <w:fldChar w:fldCharType="separate"/>
        </w:r>
        <w:r>
          <w:rPr>
            <w:noProof/>
            <w:webHidden/>
          </w:rPr>
          <w:t>31</w:t>
        </w:r>
        <w:r>
          <w:rPr>
            <w:noProof/>
            <w:webHidden/>
          </w:rPr>
          <w:fldChar w:fldCharType="end"/>
        </w:r>
      </w:hyperlink>
    </w:p>
    <w:p w14:paraId="51320DD7" w14:textId="3D4BC7C1"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62" w:history="1">
        <w:r w:rsidRPr="00E70287">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Esempio ripercorribile e rapporto</w:t>
        </w:r>
        <w:r>
          <w:rPr>
            <w:noProof/>
            <w:webHidden/>
          </w:rPr>
          <w:tab/>
        </w:r>
        <w:r>
          <w:rPr>
            <w:noProof/>
            <w:webHidden/>
          </w:rPr>
          <w:fldChar w:fldCharType="begin"/>
        </w:r>
        <w:r>
          <w:rPr>
            <w:noProof/>
            <w:webHidden/>
          </w:rPr>
          <w:instrText xml:space="preserve"> PAGEREF _Toc241847062 \h </w:instrText>
        </w:r>
        <w:r>
          <w:rPr>
            <w:noProof/>
            <w:webHidden/>
          </w:rPr>
        </w:r>
        <w:r>
          <w:rPr>
            <w:noProof/>
            <w:webHidden/>
          </w:rPr>
          <w:fldChar w:fldCharType="separate"/>
        </w:r>
        <w:r>
          <w:rPr>
            <w:noProof/>
            <w:webHidden/>
          </w:rPr>
          <w:t>31</w:t>
        </w:r>
        <w:r>
          <w:rPr>
            <w:noProof/>
            <w:webHidden/>
          </w:rPr>
          <w:fldChar w:fldCharType="end"/>
        </w:r>
      </w:hyperlink>
    </w:p>
    <w:p w14:paraId="0849BFC9" w14:textId="3995C056"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063" w:history="1">
        <w:r w:rsidRPr="00E70287">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Approfondimenti integrati</w:t>
        </w:r>
        <w:r>
          <w:rPr>
            <w:noProof/>
            <w:webHidden/>
          </w:rPr>
          <w:tab/>
        </w:r>
        <w:r>
          <w:rPr>
            <w:noProof/>
            <w:webHidden/>
          </w:rPr>
          <w:fldChar w:fldCharType="begin"/>
        </w:r>
        <w:r>
          <w:rPr>
            <w:noProof/>
            <w:webHidden/>
          </w:rPr>
          <w:instrText xml:space="preserve"> PAGEREF _Toc241847063 \h </w:instrText>
        </w:r>
        <w:r>
          <w:rPr>
            <w:noProof/>
            <w:webHidden/>
          </w:rPr>
        </w:r>
        <w:r>
          <w:rPr>
            <w:noProof/>
            <w:webHidden/>
          </w:rPr>
          <w:fldChar w:fldCharType="separate"/>
        </w:r>
        <w:r>
          <w:rPr>
            <w:noProof/>
            <w:webHidden/>
          </w:rPr>
          <w:t>32</w:t>
        </w:r>
        <w:r>
          <w:rPr>
            <w:noProof/>
            <w:webHidden/>
          </w:rPr>
          <w:fldChar w:fldCharType="end"/>
        </w:r>
      </w:hyperlink>
    </w:p>
    <w:p w14:paraId="104F2ADC" w14:textId="4B1EBC8D"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064" w:history="1">
        <w:r w:rsidRPr="00E70287">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PRATICA A01 — Calcestruzzo armato — collegamento Checker</w:t>
        </w:r>
        <w:r>
          <w:rPr>
            <w:noProof/>
            <w:webHidden/>
          </w:rPr>
          <w:tab/>
        </w:r>
        <w:r>
          <w:rPr>
            <w:noProof/>
            <w:webHidden/>
          </w:rPr>
          <w:fldChar w:fldCharType="begin"/>
        </w:r>
        <w:r>
          <w:rPr>
            <w:noProof/>
            <w:webHidden/>
          </w:rPr>
          <w:instrText xml:space="preserve"> PAGEREF _Toc241847064 \h </w:instrText>
        </w:r>
        <w:r>
          <w:rPr>
            <w:noProof/>
            <w:webHidden/>
          </w:rPr>
        </w:r>
        <w:r>
          <w:rPr>
            <w:noProof/>
            <w:webHidden/>
          </w:rPr>
          <w:fldChar w:fldCharType="separate"/>
        </w:r>
        <w:r>
          <w:rPr>
            <w:noProof/>
            <w:webHidden/>
          </w:rPr>
          <w:t>32</w:t>
        </w:r>
        <w:r>
          <w:rPr>
            <w:noProof/>
            <w:webHidden/>
          </w:rPr>
          <w:fldChar w:fldCharType="end"/>
        </w:r>
      </w:hyperlink>
    </w:p>
    <w:p w14:paraId="482BED2C" w14:textId="70DC2AE3"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65" w:history="1">
        <w:r w:rsidRPr="00E70287">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Motore e convenzioni</w:t>
        </w:r>
        <w:r>
          <w:rPr>
            <w:noProof/>
            <w:webHidden/>
          </w:rPr>
          <w:tab/>
        </w:r>
        <w:r>
          <w:rPr>
            <w:noProof/>
            <w:webHidden/>
          </w:rPr>
          <w:fldChar w:fldCharType="begin"/>
        </w:r>
        <w:r>
          <w:rPr>
            <w:noProof/>
            <w:webHidden/>
          </w:rPr>
          <w:instrText xml:space="preserve"> PAGEREF _Toc241847065 \h </w:instrText>
        </w:r>
        <w:r>
          <w:rPr>
            <w:noProof/>
            <w:webHidden/>
          </w:rPr>
        </w:r>
        <w:r>
          <w:rPr>
            <w:noProof/>
            <w:webHidden/>
          </w:rPr>
          <w:fldChar w:fldCharType="separate"/>
        </w:r>
        <w:r>
          <w:rPr>
            <w:noProof/>
            <w:webHidden/>
          </w:rPr>
          <w:t>32</w:t>
        </w:r>
        <w:r>
          <w:rPr>
            <w:noProof/>
            <w:webHidden/>
          </w:rPr>
          <w:fldChar w:fldCharType="end"/>
        </w:r>
      </w:hyperlink>
    </w:p>
    <w:p w14:paraId="5836941D" w14:textId="7389A1AD"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66" w:history="1">
        <w:r w:rsidRPr="00E70287">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Schede e opzioni</w:t>
        </w:r>
        <w:r>
          <w:rPr>
            <w:noProof/>
            <w:webHidden/>
          </w:rPr>
          <w:tab/>
        </w:r>
        <w:r>
          <w:rPr>
            <w:noProof/>
            <w:webHidden/>
          </w:rPr>
          <w:fldChar w:fldCharType="begin"/>
        </w:r>
        <w:r>
          <w:rPr>
            <w:noProof/>
            <w:webHidden/>
          </w:rPr>
          <w:instrText xml:space="preserve"> PAGEREF _Toc241847066 \h </w:instrText>
        </w:r>
        <w:r>
          <w:rPr>
            <w:noProof/>
            <w:webHidden/>
          </w:rPr>
        </w:r>
        <w:r>
          <w:rPr>
            <w:noProof/>
            <w:webHidden/>
          </w:rPr>
          <w:fldChar w:fldCharType="separate"/>
        </w:r>
        <w:r>
          <w:rPr>
            <w:noProof/>
            <w:webHidden/>
          </w:rPr>
          <w:t>33</w:t>
        </w:r>
        <w:r>
          <w:rPr>
            <w:noProof/>
            <w:webHidden/>
          </w:rPr>
          <w:fldChar w:fldCharType="end"/>
        </w:r>
      </w:hyperlink>
    </w:p>
    <w:p w14:paraId="40DD024A" w14:textId="2F6D3BFE"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67" w:history="1">
        <w:r w:rsidRPr="00E70287">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Rifiniture del 21 settembre 2026</w:t>
        </w:r>
        <w:r>
          <w:rPr>
            <w:noProof/>
            <w:webHidden/>
          </w:rPr>
          <w:tab/>
        </w:r>
        <w:r>
          <w:rPr>
            <w:noProof/>
            <w:webHidden/>
          </w:rPr>
          <w:fldChar w:fldCharType="begin"/>
        </w:r>
        <w:r>
          <w:rPr>
            <w:noProof/>
            <w:webHidden/>
          </w:rPr>
          <w:instrText xml:space="preserve"> PAGEREF _Toc241847067 \h </w:instrText>
        </w:r>
        <w:r>
          <w:rPr>
            <w:noProof/>
            <w:webHidden/>
          </w:rPr>
        </w:r>
        <w:r>
          <w:rPr>
            <w:noProof/>
            <w:webHidden/>
          </w:rPr>
          <w:fldChar w:fldCharType="separate"/>
        </w:r>
        <w:r>
          <w:rPr>
            <w:noProof/>
            <w:webHidden/>
          </w:rPr>
          <w:t>33</w:t>
        </w:r>
        <w:r>
          <w:rPr>
            <w:noProof/>
            <w:webHidden/>
          </w:rPr>
          <w:fldChar w:fldCharType="end"/>
        </w:r>
      </w:hyperlink>
    </w:p>
    <w:p w14:paraId="79AD9DFB" w14:textId="71343AFE"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68" w:history="1">
        <w:r w:rsidRPr="00E70287">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Aggiornamento automatico e scambio delle azioni</w:t>
        </w:r>
        <w:r>
          <w:rPr>
            <w:noProof/>
            <w:webHidden/>
          </w:rPr>
          <w:tab/>
        </w:r>
        <w:r>
          <w:rPr>
            <w:noProof/>
            <w:webHidden/>
          </w:rPr>
          <w:fldChar w:fldCharType="begin"/>
        </w:r>
        <w:r>
          <w:rPr>
            <w:noProof/>
            <w:webHidden/>
          </w:rPr>
          <w:instrText xml:space="preserve"> PAGEREF _Toc241847068 \h </w:instrText>
        </w:r>
        <w:r>
          <w:rPr>
            <w:noProof/>
            <w:webHidden/>
          </w:rPr>
        </w:r>
        <w:r>
          <w:rPr>
            <w:noProof/>
            <w:webHidden/>
          </w:rPr>
          <w:fldChar w:fldCharType="separate"/>
        </w:r>
        <w:r>
          <w:rPr>
            <w:noProof/>
            <w:webHidden/>
          </w:rPr>
          <w:t>35</w:t>
        </w:r>
        <w:r>
          <w:rPr>
            <w:noProof/>
            <w:webHidden/>
          </w:rPr>
          <w:fldChar w:fldCharType="end"/>
        </w:r>
      </w:hyperlink>
    </w:p>
    <w:p w14:paraId="1492A2DE" w14:textId="464D062C"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69" w:history="1">
        <w:r w:rsidRPr="00E70287">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Visualizzazioni e riepiloghi</w:t>
        </w:r>
        <w:r>
          <w:rPr>
            <w:noProof/>
            <w:webHidden/>
          </w:rPr>
          <w:tab/>
        </w:r>
        <w:r>
          <w:rPr>
            <w:noProof/>
            <w:webHidden/>
          </w:rPr>
          <w:fldChar w:fldCharType="begin"/>
        </w:r>
        <w:r>
          <w:rPr>
            <w:noProof/>
            <w:webHidden/>
          </w:rPr>
          <w:instrText xml:space="preserve"> PAGEREF _Toc241847069 \h </w:instrText>
        </w:r>
        <w:r>
          <w:rPr>
            <w:noProof/>
            <w:webHidden/>
          </w:rPr>
        </w:r>
        <w:r>
          <w:rPr>
            <w:noProof/>
            <w:webHidden/>
          </w:rPr>
          <w:fldChar w:fldCharType="separate"/>
        </w:r>
        <w:r>
          <w:rPr>
            <w:noProof/>
            <w:webHidden/>
          </w:rPr>
          <w:t>37</w:t>
        </w:r>
        <w:r>
          <w:rPr>
            <w:noProof/>
            <w:webHidden/>
          </w:rPr>
          <w:fldChar w:fldCharType="end"/>
        </w:r>
      </w:hyperlink>
    </w:p>
    <w:p w14:paraId="587EDBB7" w14:textId="5F20A55B"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70" w:history="1">
        <w:r w:rsidRPr="00E70287">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Contenuto delle schede</w:t>
        </w:r>
        <w:r>
          <w:rPr>
            <w:noProof/>
            <w:webHidden/>
          </w:rPr>
          <w:tab/>
        </w:r>
        <w:r>
          <w:rPr>
            <w:noProof/>
            <w:webHidden/>
          </w:rPr>
          <w:fldChar w:fldCharType="begin"/>
        </w:r>
        <w:r>
          <w:rPr>
            <w:noProof/>
            <w:webHidden/>
          </w:rPr>
          <w:instrText xml:space="preserve"> PAGEREF _Toc241847070 \h </w:instrText>
        </w:r>
        <w:r>
          <w:rPr>
            <w:noProof/>
            <w:webHidden/>
          </w:rPr>
        </w:r>
        <w:r>
          <w:rPr>
            <w:noProof/>
            <w:webHidden/>
          </w:rPr>
          <w:fldChar w:fldCharType="separate"/>
        </w:r>
        <w:r>
          <w:rPr>
            <w:noProof/>
            <w:webHidden/>
          </w:rPr>
          <w:t>39</w:t>
        </w:r>
        <w:r>
          <w:rPr>
            <w:noProof/>
            <w:webHidden/>
          </w:rPr>
          <w:fldChar w:fldCharType="end"/>
        </w:r>
      </w:hyperlink>
    </w:p>
    <w:p w14:paraId="15BFD6BF" w14:textId="49E2089F"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71" w:history="1">
        <w:r w:rsidRPr="00E70287">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Normative disponibili e report</w:t>
        </w:r>
        <w:r>
          <w:rPr>
            <w:noProof/>
            <w:webHidden/>
          </w:rPr>
          <w:tab/>
        </w:r>
        <w:r>
          <w:rPr>
            <w:noProof/>
            <w:webHidden/>
          </w:rPr>
          <w:fldChar w:fldCharType="begin"/>
        </w:r>
        <w:r>
          <w:rPr>
            <w:noProof/>
            <w:webHidden/>
          </w:rPr>
          <w:instrText xml:space="preserve"> PAGEREF _Toc241847071 \h </w:instrText>
        </w:r>
        <w:r>
          <w:rPr>
            <w:noProof/>
            <w:webHidden/>
          </w:rPr>
        </w:r>
        <w:r>
          <w:rPr>
            <w:noProof/>
            <w:webHidden/>
          </w:rPr>
          <w:fldChar w:fldCharType="separate"/>
        </w:r>
        <w:r>
          <w:rPr>
            <w:noProof/>
            <w:webHidden/>
          </w:rPr>
          <w:t>40</w:t>
        </w:r>
        <w:r>
          <w:rPr>
            <w:noProof/>
            <w:webHidden/>
          </w:rPr>
          <w:fldChar w:fldCharType="end"/>
        </w:r>
      </w:hyperlink>
    </w:p>
    <w:p w14:paraId="7B9E1A00" w14:textId="41E7303E"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72" w:history="1">
        <w:r w:rsidRPr="00E70287">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Integrazione Rhino2Midas e correzioni autorizzate</w:t>
        </w:r>
        <w:r>
          <w:rPr>
            <w:noProof/>
            <w:webHidden/>
          </w:rPr>
          <w:tab/>
        </w:r>
        <w:r>
          <w:rPr>
            <w:noProof/>
            <w:webHidden/>
          </w:rPr>
          <w:fldChar w:fldCharType="begin"/>
        </w:r>
        <w:r>
          <w:rPr>
            <w:noProof/>
            <w:webHidden/>
          </w:rPr>
          <w:instrText xml:space="preserve"> PAGEREF _Toc241847072 \h </w:instrText>
        </w:r>
        <w:r>
          <w:rPr>
            <w:noProof/>
            <w:webHidden/>
          </w:rPr>
        </w:r>
        <w:r>
          <w:rPr>
            <w:noProof/>
            <w:webHidden/>
          </w:rPr>
          <w:fldChar w:fldCharType="separate"/>
        </w:r>
        <w:r>
          <w:rPr>
            <w:noProof/>
            <w:webHidden/>
          </w:rPr>
          <w:t>42</w:t>
        </w:r>
        <w:r>
          <w:rPr>
            <w:noProof/>
            <w:webHidden/>
          </w:rPr>
          <w:fldChar w:fldCharType="end"/>
        </w:r>
      </w:hyperlink>
    </w:p>
    <w:p w14:paraId="7B58702D" w14:textId="79BA36B6"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73" w:history="1">
        <w:r w:rsidRPr="00E70287">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NTC 2018</w:t>
        </w:r>
        <w:r>
          <w:rPr>
            <w:noProof/>
            <w:webHidden/>
          </w:rPr>
          <w:tab/>
        </w:r>
        <w:r>
          <w:rPr>
            <w:noProof/>
            <w:webHidden/>
          </w:rPr>
          <w:fldChar w:fldCharType="begin"/>
        </w:r>
        <w:r>
          <w:rPr>
            <w:noProof/>
            <w:webHidden/>
          </w:rPr>
          <w:instrText xml:space="preserve"> PAGEREF _Toc241847073 \h </w:instrText>
        </w:r>
        <w:r>
          <w:rPr>
            <w:noProof/>
            <w:webHidden/>
          </w:rPr>
        </w:r>
        <w:r>
          <w:rPr>
            <w:noProof/>
            <w:webHidden/>
          </w:rPr>
          <w:fldChar w:fldCharType="separate"/>
        </w:r>
        <w:r>
          <w:rPr>
            <w:noProof/>
            <w:webHidden/>
          </w:rPr>
          <w:t>42</w:t>
        </w:r>
        <w:r>
          <w:rPr>
            <w:noProof/>
            <w:webHidden/>
          </w:rPr>
          <w:fldChar w:fldCharType="end"/>
        </w:r>
      </w:hyperlink>
    </w:p>
    <w:p w14:paraId="0AD46A0F" w14:textId="48B5809B"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074" w:history="1">
        <w:r w:rsidRPr="00E70287">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Circolare 2019</w:t>
        </w:r>
        <w:r>
          <w:rPr>
            <w:noProof/>
            <w:webHidden/>
          </w:rPr>
          <w:tab/>
        </w:r>
        <w:r>
          <w:rPr>
            <w:noProof/>
            <w:webHidden/>
          </w:rPr>
          <w:fldChar w:fldCharType="begin"/>
        </w:r>
        <w:r>
          <w:rPr>
            <w:noProof/>
            <w:webHidden/>
          </w:rPr>
          <w:instrText xml:space="preserve"> PAGEREF _Toc241847074 \h </w:instrText>
        </w:r>
        <w:r>
          <w:rPr>
            <w:noProof/>
            <w:webHidden/>
          </w:rPr>
        </w:r>
        <w:r>
          <w:rPr>
            <w:noProof/>
            <w:webHidden/>
          </w:rPr>
          <w:fldChar w:fldCharType="separate"/>
        </w:r>
        <w:r>
          <w:rPr>
            <w:noProof/>
            <w:webHidden/>
          </w:rPr>
          <w:t>42</w:t>
        </w:r>
        <w:r>
          <w:rPr>
            <w:noProof/>
            <w:webHidden/>
          </w:rPr>
          <w:fldChar w:fldCharType="end"/>
        </w:r>
      </w:hyperlink>
    </w:p>
    <w:p w14:paraId="11F570BB" w14:textId="6A2CB032"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075" w:history="1">
        <w:r w:rsidRPr="00E70287">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Limiti ancora espliciti</w:t>
        </w:r>
        <w:r>
          <w:rPr>
            <w:noProof/>
            <w:webHidden/>
          </w:rPr>
          <w:tab/>
        </w:r>
        <w:r>
          <w:rPr>
            <w:noProof/>
            <w:webHidden/>
          </w:rPr>
          <w:fldChar w:fldCharType="begin"/>
        </w:r>
        <w:r>
          <w:rPr>
            <w:noProof/>
            <w:webHidden/>
          </w:rPr>
          <w:instrText xml:space="preserve"> PAGEREF _Toc241847075 \h </w:instrText>
        </w:r>
        <w:r>
          <w:rPr>
            <w:noProof/>
            <w:webHidden/>
          </w:rPr>
        </w:r>
        <w:r>
          <w:rPr>
            <w:noProof/>
            <w:webHidden/>
          </w:rPr>
          <w:fldChar w:fldCharType="separate"/>
        </w:r>
        <w:r>
          <w:rPr>
            <w:noProof/>
            <w:webHidden/>
          </w:rPr>
          <w:t>43</w:t>
        </w:r>
        <w:r>
          <w:rPr>
            <w:noProof/>
            <w:webHidden/>
          </w:rPr>
          <w:fldChar w:fldCharType="end"/>
        </w:r>
      </w:hyperlink>
    </w:p>
    <w:p w14:paraId="0FF28104" w14:textId="254CF495"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076" w:history="1">
        <w:r w:rsidRPr="00E70287">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Archivi e compatibilità</w:t>
        </w:r>
        <w:r>
          <w:rPr>
            <w:noProof/>
            <w:webHidden/>
          </w:rPr>
          <w:tab/>
        </w:r>
        <w:r>
          <w:rPr>
            <w:noProof/>
            <w:webHidden/>
          </w:rPr>
          <w:fldChar w:fldCharType="begin"/>
        </w:r>
        <w:r>
          <w:rPr>
            <w:noProof/>
            <w:webHidden/>
          </w:rPr>
          <w:instrText xml:space="preserve"> PAGEREF _Toc241847076 \h </w:instrText>
        </w:r>
        <w:r>
          <w:rPr>
            <w:noProof/>
            <w:webHidden/>
          </w:rPr>
        </w:r>
        <w:r>
          <w:rPr>
            <w:noProof/>
            <w:webHidden/>
          </w:rPr>
          <w:fldChar w:fldCharType="separate"/>
        </w:r>
        <w:r>
          <w:rPr>
            <w:noProof/>
            <w:webHidden/>
          </w:rPr>
          <w:t>44</w:t>
        </w:r>
        <w:r>
          <w:rPr>
            <w:noProof/>
            <w:webHidden/>
          </w:rPr>
          <w:fldChar w:fldCharType="end"/>
        </w:r>
      </w:hyperlink>
    </w:p>
    <w:p w14:paraId="654C2A14" w14:textId="549BAFC0"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077" w:history="1">
        <w:r w:rsidRPr="00E70287">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Prove riproducibili</w:t>
        </w:r>
        <w:r>
          <w:rPr>
            <w:noProof/>
            <w:webHidden/>
          </w:rPr>
          <w:tab/>
        </w:r>
        <w:r>
          <w:rPr>
            <w:noProof/>
            <w:webHidden/>
          </w:rPr>
          <w:fldChar w:fldCharType="begin"/>
        </w:r>
        <w:r>
          <w:rPr>
            <w:noProof/>
            <w:webHidden/>
          </w:rPr>
          <w:instrText xml:space="preserve"> PAGEREF _Toc241847077 \h </w:instrText>
        </w:r>
        <w:r>
          <w:rPr>
            <w:noProof/>
            <w:webHidden/>
          </w:rPr>
        </w:r>
        <w:r>
          <w:rPr>
            <w:noProof/>
            <w:webHidden/>
          </w:rPr>
          <w:fldChar w:fldCharType="separate"/>
        </w:r>
        <w:r>
          <w:rPr>
            <w:noProof/>
            <w:webHidden/>
          </w:rPr>
          <w:t>44</w:t>
        </w:r>
        <w:r>
          <w:rPr>
            <w:noProof/>
            <w:webHidden/>
          </w:rPr>
          <w:fldChar w:fldCharType="end"/>
        </w:r>
      </w:hyperlink>
    </w:p>
    <w:p w14:paraId="35F720E0" w14:textId="15152A7F"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078" w:history="1">
        <w:r w:rsidRPr="00E70287">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PRATICA A02 — Gerarchia dei fogli nei progetti</w:t>
        </w:r>
        <w:r>
          <w:rPr>
            <w:noProof/>
            <w:webHidden/>
          </w:rPr>
          <w:tab/>
        </w:r>
        <w:r>
          <w:rPr>
            <w:noProof/>
            <w:webHidden/>
          </w:rPr>
          <w:fldChar w:fldCharType="begin"/>
        </w:r>
        <w:r>
          <w:rPr>
            <w:noProof/>
            <w:webHidden/>
          </w:rPr>
          <w:instrText xml:space="preserve"> PAGEREF _Toc241847078 \h </w:instrText>
        </w:r>
        <w:r>
          <w:rPr>
            <w:noProof/>
            <w:webHidden/>
          </w:rPr>
        </w:r>
        <w:r>
          <w:rPr>
            <w:noProof/>
            <w:webHidden/>
          </w:rPr>
          <w:fldChar w:fldCharType="separate"/>
        </w:r>
        <w:r>
          <w:rPr>
            <w:noProof/>
            <w:webHidden/>
          </w:rPr>
          <w:t>45</w:t>
        </w:r>
        <w:r>
          <w:rPr>
            <w:noProof/>
            <w:webHidden/>
          </w:rPr>
          <w:fldChar w:fldCharType="end"/>
        </w:r>
      </w:hyperlink>
    </w:p>
    <w:p w14:paraId="64B50285" w14:textId="32771A65"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79" w:history="1">
        <w:r w:rsidRPr="00E70287">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Report delle sezioni</w:t>
        </w:r>
        <w:r>
          <w:rPr>
            <w:noProof/>
            <w:webHidden/>
          </w:rPr>
          <w:tab/>
        </w:r>
        <w:r>
          <w:rPr>
            <w:noProof/>
            <w:webHidden/>
          </w:rPr>
          <w:fldChar w:fldCharType="begin"/>
        </w:r>
        <w:r>
          <w:rPr>
            <w:noProof/>
            <w:webHidden/>
          </w:rPr>
          <w:instrText xml:space="preserve"> PAGEREF _Toc241847079 \h </w:instrText>
        </w:r>
        <w:r>
          <w:rPr>
            <w:noProof/>
            <w:webHidden/>
          </w:rPr>
        </w:r>
        <w:r>
          <w:rPr>
            <w:noProof/>
            <w:webHidden/>
          </w:rPr>
          <w:fldChar w:fldCharType="separate"/>
        </w:r>
        <w:r>
          <w:rPr>
            <w:noProof/>
            <w:webHidden/>
          </w:rPr>
          <w:t>46</w:t>
        </w:r>
        <w:r>
          <w:rPr>
            <w:noProof/>
            <w:webHidden/>
          </w:rPr>
          <w:fldChar w:fldCharType="end"/>
        </w:r>
      </w:hyperlink>
    </w:p>
    <w:p w14:paraId="0F2E9DA8" w14:textId="0B921550"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080" w:history="1">
        <w:r w:rsidRPr="00E70287">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PRATICA A03 — Micropalo orizzontale con CHS</w:t>
        </w:r>
        <w:r>
          <w:rPr>
            <w:noProof/>
            <w:webHidden/>
          </w:rPr>
          <w:tab/>
        </w:r>
        <w:r>
          <w:rPr>
            <w:noProof/>
            <w:webHidden/>
          </w:rPr>
          <w:fldChar w:fldCharType="begin"/>
        </w:r>
        <w:r>
          <w:rPr>
            <w:noProof/>
            <w:webHidden/>
          </w:rPr>
          <w:instrText xml:space="preserve"> PAGEREF _Toc241847080 \h </w:instrText>
        </w:r>
        <w:r>
          <w:rPr>
            <w:noProof/>
            <w:webHidden/>
          </w:rPr>
        </w:r>
        <w:r>
          <w:rPr>
            <w:noProof/>
            <w:webHidden/>
          </w:rPr>
          <w:fldChar w:fldCharType="separate"/>
        </w:r>
        <w:r>
          <w:rPr>
            <w:noProof/>
            <w:webHidden/>
          </w:rPr>
          <w:t>46</w:t>
        </w:r>
        <w:r>
          <w:rPr>
            <w:noProof/>
            <w:webHidden/>
          </w:rPr>
          <w:fldChar w:fldCharType="end"/>
        </w:r>
      </w:hyperlink>
    </w:p>
    <w:p w14:paraId="0A62FABE" w14:textId="35DA7EE9"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081" w:history="1">
        <w:r w:rsidRPr="00E70287">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PRATICA A04 — Progetti e revisioni</w:t>
        </w:r>
        <w:r>
          <w:rPr>
            <w:noProof/>
            <w:webHidden/>
          </w:rPr>
          <w:tab/>
        </w:r>
        <w:r>
          <w:rPr>
            <w:noProof/>
            <w:webHidden/>
          </w:rPr>
          <w:fldChar w:fldCharType="begin"/>
        </w:r>
        <w:r>
          <w:rPr>
            <w:noProof/>
            <w:webHidden/>
          </w:rPr>
          <w:instrText xml:space="preserve"> PAGEREF _Toc241847081 \h </w:instrText>
        </w:r>
        <w:r>
          <w:rPr>
            <w:noProof/>
            <w:webHidden/>
          </w:rPr>
        </w:r>
        <w:r>
          <w:rPr>
            <w:noProof/>
            <w:webHidden/>
          </w:rPr>
          <w:fldChar w:fldCharType="separate"/>
        </w:r>
        <w:r>
          <w:rPr>
            <w:noProof/>
            <w:webHidden/>
          </w:rPr>
          <w:t>47</w:t>
        </w:r>
        <w:r>
          <w:rPr>
            <w:noProof/>
            <w:webHidden/>
          </w:rPr>
          <w:fldChar w:fldCharType="end"/>
        </w:r>
      </w:hyperlink>
    </w:p>
    <w:p w14:paraId="123A1428" w14:textId="2C5286A7"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82" w:history="1">
        <w:r w:rsidRPr="00E70287">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Spostamenti e annullamento</w:t>
        </w:r>
        <w:r>
          <w:rPr>
            <w:noProof/>
            <w:webHidden/>
          </w:rPr>
          <w:tab/>
        </w:r>
        <w:r>
          <w:rPr>
            <w:noProof/>
            <w:webHidden/>
          </w:rPr>
          <w:fldChar w:fldCharType="begin"/>
        </w:r>
        <w:r>
          <w:rPr>
            <w:noProof/>
            <w:webHidden/>
          </w:rPr>
          <w:instrText xml:space="preserve"> PAGEREF _Toc241847082 \h </w:instrText>
        </w:r>
        <w:r>
          <w:rPr>
            <w:noProof/>
            <w:webHidden/>
          </w:rPr>
        </w:r>
        <w:r>
          <w:rPr>
            <w:noProof/>
            <w:webHidden/>
          </w:rPr>
          <w:fldChar w:fldCharType="separate"/>
        </w:r>
        <w:r>
          <w:rPr>
            <w:noProof/>
            <w:webHidden/>
          </w:rPr>
          <w:t>48</w:t>
        </w:r>
        <w:r>
          <w:rPr>
            <w:noProof/>
            <w:webHidden/>
          </w:rPr>
          <w:fldChar w:fldCharType="end"/>
        </w:r>
      </w:hyperlink>
    </w:p>
    <w:p w14:paraId="592400CC" w14:textId="46A8D344"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83" w:history="1">
        <w:r w:rsidRPr="00E70287">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Duplicazione</w:t>
        </w:r>
        <w:r>
          <w:rPr>
            <w:noProof/>
            <w:webHidden/>
          </w:rPr>
          <w:tab/>
        </w:r>
        <w:r>
          <w:rPr>
            <w:noProof/>
            <w:webHidden/>
          </w:rPr>
          <w:fldChar w:fldCharType="begin"/>
        </w:r>
        <w:r>
          <w:rPr>
            <w:noProof/>
            <w:webHidden/>
          </w:rPr>
          <w:instrText xml:space="preserve"> PAGEREF _Toc241847083 \h </w:instrText>
        </w:r>
        <w:r>
          <w:rPr>
            <w:noProof/>
            <w:webHidden/>
          </w:rPr>
        </w:r>
        <w:r>
          <w:rPr>
            <w:noProof/>
            <w:webHidden/>
          </w:rPr>
          <w:fldChar w:fldCharType="separate"/>
        </w:r>
        <w:r>
          <w:rPr>
            <w:noProof/>
            <w:webHidden/>
          </w:rPr>
          <w:t>48</w:t>
        </w:r>
        <w:r>
          <w:rPr>
            <w:noProof/>
            <w:webHidden/>
          </w:rPr>
          <w:fldChar w:fldCharType="end"/>
        </w:r>
      </w:hyperlink>
    </w:p>
    <w:p w14:paraId="553F69C6" w14:textId="6A42684D"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84" w:history="1">
        <w:r w:rsidRPr="00E70287">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Revisioni</w:t>
        </w:r>
        <w:r>
          <w:rPr>
            <w:noProof/>
            <w:webHidden/>
          </w:rPr>
          <w:tab/>
        </w:r>
        <w:r>
          <w:rPr>
            <w:noProof/>
            <w:webHidden/>
          </w:rPr>
          <w:fldChar w:fldCharType="begin"/>
        </w:r>
        <w:r>
          <w:rPr>
            <w:noProof/>
            <w:webHidden/>
          </w:rPr>
          <w:instrText xml:space="preserve"> PAGEREF _Toc241847084 \h </w:instrText>
        </w:r>
        <w:r>
          <w:rPr>
            <w:noProof/>
            <w:webHidden/>
          </w:rPr>
        </w:r>
        <w:r>
          <w:rPr>
            <w:noProof/>
            <w:webHidden/>
          </w:rPr>
          <w:fldChar w:fldCharType="separate"/>
        </w:r>
        <w:r>
          <w:rPr>
            <w:noProof/>
            <w:webHidden/>
          </w:rPr>
          <w:t>48</w:t>
        </w:r>
        <w:r>
          <w:rPr>
            <w:noProof/>
            <w:webHidden/>
          </w:rPr>
          <w:fldChar w:fldCharType="end"/>
        </w:r>
      </w:hyperlink>
    </w:p>
    <w:p w14:paraId="7CC9BEB2" w14:textId="24319C59"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85" w:history="1">
        <w:r w:rsidRPr="00E70287">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Verifica</w:t>
        </w:r>
        <w:r>
          <w:rPr>
            <w:noProof/>
            <w:webHidden/>
          </w:rPr>
          <w:tab/>
        </w:r>
        <w:r>
          <w:rPr>
            <w:noProof/>
            <w:webHidden/>
          </w:rPr>
          <w:fldChar w:fldCharType="begin"/>
        </w:r>
        <w:r>
          <w:rPr>
            <w:noProof/>
            <w:webHidden/>
          </w:rPr>
          <w:instrText xml:space="preserve"> PAGEREF _Toc241847085 \h </w:instrText>
        </w:r>
        <w:r>
          <w:rPr>
            <w:noProof/>
            <w:webHidden/>
          </w:rPr>
        </w:r>
        <w:r>
          <w:rPr>
            <w:noProof/>
            <w:webHidden/>
          </w:rPr>
          <w:fldChar w:fldCharType="separate"/>
        </w:r>
        <w:r>
          <w:rPr>
            <w:noProof/>
            <w:webHidden/>
          </w:rPr>
          <w:t>50</w:t>
        </w:r>
        <w:r>
          <w:rPr>
            <w:noProof/>
            <w:webHidden/>
          </w:rPr>
          <w:fldChar w:fldCharType="end"/>
        </w:r>
      </w:hyperlink>
    </w:p>
    <w:p w14:paraId="62A5B6D6" w14:textId="45635AD4"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086" w:history="1">
        <w:r w:rsidRPr="00E70287">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PRATICA A05 — Stabilità globale: guida rapida</w:t>
        </w:r>
        <w:r>
          <w:rPr>
            <w:noProof/>
            <w:webHidden/>
          </w:rPr>
          <w:tab/>
        </w:r>
        <w:r>
          <w:rPr>
            <w:noProof/>
            <w:webHidden/>
          </w:rPr>
          <w:fldChar w:fldCharType="begin"/>
        </w:r>
        <w:r>
          <w:rPr>
            <w:noProof/>
            <w:webHidden/>
          </w:rPr>
          <w:instrText xml:space="preserve"> PAGEREF _Toc241847086 \h </w:instrText>
        </w:r>
        <w:r>
          <w:rPr>
            <w:noProof/>
            <w:webHidden/>
          </w:rPr>
        </w:r>
        <w:r>
          <w:rPr>
            <w:noProof/>
            <w:webHidden/>
          </w:rPr>
          <w:fldChar w:fldCharType="separate"/>
        </w:r>
        <w:r>
          <w:rPr>
            <w:noProof/>
            <w:webHidden/>
          </w:rPr>
          <w:t>50</w:t>
        </w:r>
        <w:r>
          <w:rPr>
            <w:noProof/>
            <w:webHidden/>
          </w:rPr>
          <w:fldChar w:fldCharType="end"/>
        </w:r>
      </w:hyperlink>
    </w:p>
    <w:p w14:paraId="0A641978" w14:textId="15EE605A"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87" w:history="1">
        <w:r w:rsidRPr="00E70287">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Il percorso in tre passi</w:t>
        </w:r>
        <w:r>
          <w:rPr>
            <w:noProof/>
            <w:webHidden/>
          </w:rPr>
          <w:tab/>
        </w:r>
        <w:r>
          <w:rPr>
            <w:noProof/>
            <w:webHidden/>
          </w:rPr>
          <w:fldChar w:fldCharType="begin"/>
        </w:r>
        <w:r>
          <w:rPr>
            <w:noProof/>
            <w:webHidden/>
          </w:rPr>
          <w:instrText xml:space="preserve"> PAGEREF _Toc241847087 \h </w:instrText>
        </w:r>
        <w:r>
          <w:rPr>
            <w:noProof/>
            <w:webHidden/>
          </w:rPr>
        </w:r>
        <w:r>
          <w:rPr>
            <w:noProof/>
            <w:webHidden/>
          </w:rPr>
          <w:fldChar w:fldCharType="separate"/>
        </w:r>
        <w:r>
          <w:rPr>
            <w:noProof/>
            <w:webHidden/>
          </w:rPr>
          <w:t>50</w:t>
        </w:r>
        <w:r>
          <w:rPr>
            <w:noProof/>
            <w:webHidden/>
          </w:rPr>
          <w:fldChar w:fldCharType="end"/>
        </w:r>
      </w:hyperlink>
    </w:p>
    <w:p w14:paraId="3D31CF62" w14:textId="2D80A57C"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088" w:history="1">
        <w:r w:rsidRPr="00E70287">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Come inserire gli strati</w:t>
        </w:r>
        <w:r>
          <w:rPr>
            <w:noProof/>
            <w:webHidden/>
          </w:rPr>
          <w:tab/>
        </w:r>
        <w:r>
          <w:rPr>
            <w:noProof/>
            <w:webHidden/>
          </w:rPr>
          <w:fldChar w:fldCharType="begin"/>
        </w:r>
        <w:r>
          <w:rPr>
            <w:noProof/>
            <w:webHidden/>
          </w:rPr>
          <w:instrText xml:space="preserve"> PAGEREF _Toc241847088 \h </w:instrText>
        </w:r>
        <w:r>
          <w:rPr>
            <w:noProof/>
            <w:webHidden/>
          </w:rPr>
        </w:r>
        <w:r>
          <w:rPr>
            <w:noProof/>
            <w:webHidden/>
          </w:rPr>
          <w:fldChar w:fldCharType="separate"/>
        </w:r>
        <w:r>
          <w:rPr>
            <w:noProof/>
            <w:webHidden/>
          </w:rPr>
          <w:t>52</w:t>
        </w:r>
        <w:r>
          <w:rPr>
            <w:noProof/>
            <w:webHidden/>
          </w:rPr>
          <w:fldChar w:fldCharType="end"/>
        </w:r>
      </w:hyperlink>
    </w:p>
    <w:p w14:paraId="3AEDC4AF" w14:textId="6A598BD5"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089" w:history="1">
        <w:r w:rsidRPr="00E70287">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Rilievo, falda e ricerca</w:t>
        </w:r>
        <w:r>
          <w:rPr>
            <w:noProof/>
            <w:webHidden/>
          </w:rPr>
          <w:tab/>
        </w:r>
        <w:r>
          <w:rPr>
            <w:noProof/>
            <w:webHidden/>
          </w:rPr>
          <w:fldChar w:fldCharType="begin"/>
        </w:r>
        <w:r>
          <w:rPr>
            <w:noProof/>
            <w:webHidden/>
          </w:rPr>
          <w:instrText xml:space="preserve"> PAGEREF _Toc241847089 \h </w:instrText>
        </w:r>
        <w:r>
          <w:rPr>
            <w:noProof/>
            <w:webHidden/>
          </w:rPr>
        </w:r>
        <w:r>
          <w:rPr>
            <w:noProof/>
            <w:webHidden/>
          </w:rPr>
          <w:fldChar w:fldCharType="separate"/>
        </w:r>
        <w:r>
          <w:rPr>
            <w:noProof/>
            <w:webHidden/>
          </w:rPr>
          <w:t>53</w:t>
        </w:r>
        <w:r>
          <w:rPr>
            <w:noProof/>
            <w:webHidden/>
          </w:rPr>
          <w:fldChar w:fldCharType="end"/>
        </w:r>
      </w:hyperlink>
    </w:p>
    <w:p w14:paraId="4E9F3E7F" w14:textId="7113A38C"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090" w:history="1">
        <w:r w:rsidRPr="00E70287">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Come leggere l’esito</w:t>
        </w:r>
        <w:r>
          <w:rPr>
            <w:noProof/>
            <w:webHidden/>
          </w:rPr>
          <w:tab/>
        </w:r>
        <w:r>
          <w:rPr>
            <w:noProof/>
            <w:webHidden/>
          </w:rPr>
          <w:fldChar w:fldCharType="begin"/>
        </w:r>
        <w:r>
          <w:rPr>
            <w:noProof/>
            <w:webHidden/>
          </w:rPr>
          <w:instrText xml:space="preserve"> PAGEREF _Toc241847090 \h </w:instrText>
        </w:r>
        <w:r>
          <w:rPr>
            <w:noProof/>
            <w:webHidden/>
          </w:rPr>
        </w:r>
        <w:r>
          <w:rPr>
            <w:noProof/>
            <w:webHidden/>
          </w:rPr>
          <w:fldChar w:fldCharType="separate"/>
        </w:r>
        <w:r>
          <w:rPr>
            <w:noProof/>
            <w:webHidden/>
          </w:rPr>
          <w:t>53</w:t>
        </w:r>
        <w:r>
          <w:rPr>
            <w:noProof/>
            <w:webHidden/>
          </w:rPr>
          <w:fldChar w:fldCharType="end"/>
        </w:r>
      </w:hyperlink>
    </w:p>
    <w:p w14:paraId="4E2D6E92" w14:textId="6437FAE8"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091" w:history="1">
        <w:r w:rsidRPr="00E70287">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_Toc241847091 \h </w:instrText>
        </w:r>
        <w:r>
          <w:rPr>
            <w:noProof/>
            <w:webHidden/>
          </w:rPr>
        </w:r>
        <w:r>
          <w:rPr>
            <w:noProof/>
            <w:webHidden/>
          </w:rPr>
          <w:fldChar w:fldCharType="separate"/>
        </w:r>
        <w:r>
          <w:rPr>
            <w:noProof/>
            <w:webHidden/>
          </w:rPr>
          <w:t>54</w:t>
        </w:r>
        <w:r>
          <w:rPr>
            <w:noProof/>
            <w:webHidden/>
          </w:rPr>
          <w:fldChar w:fldCharType="end"/>
        </w:r>
      </w:hyperlink>
    </w:p>
    <w:p w14:paraId="3FF7A81D" w14:textId="17A1B810"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092" w:history="1">
        <w:r w:rsidRPr="00E70287">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PRATICA A06 — Guida pratica di Bridge Design</w:t>
        </w:r>
        <w:r>
          <w:rPr>
            <w:noProof/>
            <w:webHidden/>
          </w:rPr>
          <w:tab/>
        </w:r>
        <w:r>
          <w:rPr>
            <w:noProof/>
            <w:webHidden/>
          </w:rPr>
          <w:fldChar w:fldCharType="begin"/>
        </w:r>
        <w:r>
          <w:rPr>
            <w:noProof/>
            <w:webHidden/>
          </w:rPr>
          <w:instrText xml:space="preserve"> PAGEREF _Toc241847092 \h </w:instrText>
        </w:r>
        <w:r>
          <w:rPr>
            <w:noProof/>
            <w:webHidden/>
          </w:rPr>
        </w:r>
        <w:r>
          <w:rPr>
            <w:noProof/>
            <w:webHidden/>
          </w:rPr>
          <w:fldChar w:fldCharType="separate"/>
        </w:r>
        <w:r>
          <w:rPr>
            <w:noProof/>
            <w:webHidden/>
          </w:rPr>
          <w:t>55</w:t>
        </w:r>
        <w:r>
          <w:rPr>
            <w:noProof/>
            <w:webHidden/>
          </w:rPr>
          <w:fldChar w:fldCharType="end"/>
        </w:r>
      </w:hyperlink>
    </w:p>
    <w:p w14:paraId="1AF9288B" w14:textId="6BC1AB85"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93" w:history="1">
        <w:r w:rsidRPr="00E70287">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_Toc241847093 \h </w:instrText>
        </w:r>
        <w:r>
          <w:rPr>
            <w:noProof/>
            <w:webHidden/>
          </w:rPr>
        </w:r>
        <w:r>
          <w:rPr>
            <w:noProof/>
            <w:webHidden/>
          </w:rPr>
          <w:fldChar w:fldCharType="separate"/>
        </w:r>
        <w:r>
          <w:rPr>
            <w:noProof/>
            <w:webHidden/>
          </w:rPr>
          <w:t>55</w:t>
        </w:r>
        <w:r>
          <w:rPr>
            <w:noProof/>
            <w:webHidden/>
          </w:rPr>
          <w:fldChar w:fldCharType="end"/>
        </w:r>
      </w:hyperlink>
    </w:p>
    <w:p w14:paraId="63952553" w14:textId="05299419"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94" w:history="1">
        <w:r w:rsidRPr="00E70287">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Creare il progetto di riferimento</w:t>
        </w:r>
        <w:r>
          <w:rPr>
            <w:noProof/>
            <w:webHidden/>
          </w:rPr>
          <w:tab/>
        </w:r>
        <w:r>
          <w:rPr>
            <w:noProof/>
            <w:webHidden/>
          </w:rPr>
          <w:fldChar w:fldCharType="begin"/>
        </w:r>
        <w:r>
          <w:rPr>
            <w:noProof/>
            <w:webHidden/>
          </w:rPr>
          <w:instrText xml:space="preserve"> PAGEREF _Toc241847094 \h </w:instrText>
        </w:r>
        <w:r>
          <w:rPr>
            <w:noProof/>
            <w:webHidden/>
          </w:rPr>
        </w:r>
        <w:r>
          <w:rPr>
            <w:noProof/>
            <w:webHidden/>
          </w:rPr>
          <w:fldChar w:fldCharType="separate"/>
        </w:r>
        <w:r>
          <w:rPr>
            <w:noProof/>
            <w:webHidden/>
          </w:rPr>
          <w:t>56</w:t>
        </w:r>
        <w:r>
          <w:rPr>
            <w:noProof/>
            <w:webHidden/>
          </w:rPr>
          <w:fldChar w:fldCharType="end"/>
        </w:r>
      </w:hyperlink>
    </w:p>
    <w:p w14:paraId="6BC5D045" w14:textId="0DE252C3"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95" w:history="1">
        <w:r w:rsidRPr="00E70287">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_Toc241847095 \h </w:instrText>
        </w:r>
        <w:r>
          <w:rPr>
            <w:noProof/>
            <w:webHidden/>
          </w:rPr>
        </w:r>
        <w:r>
          <w:rPr>
            <w:noProof/>
            <w:webHidden/>
          </w:rPr>
          <w:fldChar w:fldCharType="separate"/>
        </w:r>
        <w:r>
          <w:rPr>
            <w:noProof/>
            <w:webHidden/>
          </w:rPr>
          <w:t>57</w:t>
        </w:r>
        <w:r>
          <w:rPr>
            <w:noProof/>
            <w:webHidden/>
          </w:rPr>
          <w:fldChar w:fldCharType="end"/>
        </w:r>
      </w:hyperlink>
    </w:p>
    <w:p w14:paraId="1ED3CF38" w14:textId="5D64556D"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96" w:history="1">
        <w:r w:rsidRPr="00E70287">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Scegliere obiettivo e costanti</w:t>
        </w:r>
        <w:r>
          <w:rPr>
            <w:noProof/>
            <w:webHidden/>
          </w:rPr>
          <w:tab/>
        </w:r>
        <w:r>
          <w:rPr>
            <w:noProof/>
            <w:webHidden/>
          </w:rPr>
          <w:fldChar w:fldCharType="begin"/>
        </w:r>
        <w:r>
          <w:rPr>
            <w:noProof/>
            <w:webHidden/>
          </w:rPr>
          <w:instrText xml:space="preserve"> PAGEREF _Toc241847096 \h </w:instrText>
        </w:r>
        <w:r>
          <w:rPr>
            <w:noProof/>
            <w:webHidden/>
          </w:rPr>
        </w:r>
        <w:r>
          <w:rPr>
            <w:noProof/>
            <w:webHidden/>
          </w:rPr>
          <w:fldChar w:fldCharType="separate"/>
        </w:r>
        <w:r>
          <w:rPr>
            <w:noProof/>
            <w:webHidden/>
          </w:rPr>
          <w:t>57</w:t>
        </w:r>
        <w:r>
          <w:rPr>
            <w:noProof/>
            <w:webHidden/>
          </w:rPr>
          <w:fldChar w:fldCharType="end"/>
        </w:r>
      </w:hyperlink>
    </w:p>
    <w:p w14:paraId="3EC15D67" w14:textId="1AC66F89"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97" w:history="1">
        <w:r w:rsidRPr="00E70287">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Impostare range utili</w:t>
        </w:r>
        <w:r>
          <w:rPr>
            <w:noProof/>
            <w:webHidden/>
          </w:rPr>
          <w:tab/>
        </w:r>
        <w:r>
          <w:rPr>
            <w:noProof/>
            <w:webHidden/>
          </w:rPr>
          <w:fldChar w:fldCharType="begin"/>
        </w:r>
        <w:r>
          <w:rPr>
            <w:noProof/>
            <w:webHidden/>
          </w:rPr>
          <w:instrText xml:space="preserve"> PAGEREF _Toc241847097 \h </w:instrText>
        </w:r>
        <w:r>
          <w:rPr>
            <w:noProof/>
            <w:webHidden/>
          </w:rPr>
        </w:r>
        <w:r>
          <w:rPr>
            <w:noProof/>
            <w:webHidden/>
          </w:rPr>
          <w:fldChar w:fldCharType="separate"/>
        </w:r>
        <w:r>
          <w:rPr>
            <w:noProof/>
            <w:webHidden/>
          </w:rPr>
          <w:t>58</w:t>
        </w:r>
        <w:r>
          <w:rPr>
            <w:noProof/>
            <w:webHidden/>
          </w:rPr>
          <w:fldChar w:fldCharType="end"/>
        </w:r>
      </w:hyperlink>
    </w:p>
    <w:p w14:paraId="1B290BE4" w14:textId="3D54456B"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98" w:history="1">
        <w:r w:rsidRPr="00E70287">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Avviare e leggere l’avanzamento</w:t>
        </w:r>
        <w:r>
          <w:rPr>
            <w:noProof/>
            <w:webHidden/>
          </w:rPr>
          <w:tab/>
        </w:r>
        <w:r>
          <w:rPr>
            <w:noProof/>
            <w:webHidden/>
          </w:rPr>
          <w:fldChar w:fldCharType="begin"/>
        </w:r>
        <w:r>
          <w:rPr>
            <w:noProof/>
            <w:webHidden/>
          </w:rPr>
          <w:instrText xml:space="preserve"> PAGEREF _Toc241847098 \h </w:instrText>
        </w:r>
        <w:r>
          <w:rPr>
            <w:noProof/>
            <w:webHidden/>
          </w:rPr>
        </w:r>
        <w:r>
          <w:rPr>
            <w:noProof/>
            <w:webHidden/>
          </w:rPr>
          <w:fldChar w:fldCharType="separate"/>
        </w:r>
        <w:r>
          <w:rPr>
            <w:noProof/>
            <w:webHidden/>
          </w:rPr>
          <w:t>59</w:t>
        </w:r>
        <w:r>
          <w:rPr>
            <w:noProof/>
            <w:webHidden/>
          </w:rPr>
          <w:fldChar w:fldCharType="end"/>
        </w:r>
      </w:hyperlink>
    </w:p>
    <w:p w14:paraId="10B9EAA5" w14:textId="17D198D8"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099" w:history="1">
        <w:r w:rsidRPr="00E70287">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Usare i grafici</w:t>
        </w:r>
        <w:r>
          <w:rPr>
            <w:noProof/>
            <w:webHidden/>
          </w:rPr>
          <w:tab/>
        </w:r>
        <w:r>
          <w:rPr>
            <w:noProof/>
            <w:webHidden/>
          </w:rPr>
          <w:fldChar w:fldCharType="begin"/>
        </w:r>
        <w:r>
          <w:rPr>
            <w:noProof/>
            <w:webHidden/>
          </w:rPr>
          <w:instrText xml:space="preserve"> PAGEREF _Toc241847099 \h </w:instrText>
        </w:r>
        <w:r>
          <w:rPr>
            <w:noProof/>
            <w:webHidden/>
          </w:rPr>
        </w:r>
        <w:r>
          <w:rPr>
            <w:noProof/>
            <w:webHidden/>
          </w:rPr>
          <w:fldChar w:fldCharType="separate"/>
        </w:r>
        <w:r>
          <w:rPr>
            <w:noProof/>
            <w:webHidden/>
          </w:rPr>
          <w:t>59</w:t>
        </w:r>
        <w:r>
          <w:rPr>
            <w:noProof/>
            <w:webHidden/>
          </w:rPr>
          <w:fldChar w:fldCharType="end"/>
        </w:r>
      </w:hyperlink>
    </w:p>
    <w:p w14:paraId="476B73FD" w14:textId="0423977C"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100" w:history="1">
        <w:r w:rsidRPr="00E70287">
          <w:rPr>
            <w:rStyle w:val="Collegamentoipertestuale"/>
            <w:noProof/>
          </w:rPr>
          <w:t>21.8</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Esempio guidato da centoventi metri</w:t>
        </w:r>
        <w:r>
          <w:rPr>
            <w:noProof/>
            <w:webHidden/>
          </w:rPr>
          <w:tab/>
        </w:r>
        <w:r>
          <w:rPr>
            <w:noProof/>
            <w:webHidden/>
          </w:rPr>
          <w:fldChar w:fldCharType="begin"/>
        </w:r>
        <w:r>
          <w:rPr>
            <w:noProof/>
            <w:webHidden/>
          </w:rPr>
          <w:instrText xml:space="preserve"> PAGEREF _Toc241847100 \h </w:instrText>
        </w:r>
        <w:r>
          <w:rPr>
            <w:noProof/>
            <w:webHidden/>
          </w:rPr>
        </w:r>
        <w:r>
          <w:rPr>
            <w:noProof/>
            <w:webHidden/>
          </w:rPr>
          <w:fldChar w:fldCharType="separate"/>
        </w:r>
        <w:r>
          <w:rPr>
            <w:noProof/>
            <w:webHidden/>
          </w:rPr>
          <w:t>61</w:t>
        </w:r>
        <w:r>
          <w:rPr>
            <w:noProof/>
            <w:webHidden/>
          </w:rPr>
          <w:fldChar w:fldCharType="end"/>
        </w:r>
      </w:hyperlink>
    </w:p>
    <w:p w14:paraId="004D85A9" w14:textId="4BF64231"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101" w:history="1">
        <w:r w:rsidRPr="00E70287">
          <w:rPr>
            <w:rStyle w:val="Collegamentoipertestuale"/>
            <w:noProof/>
          </w:rPr>
          <w:t>21.9</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_Toc241847101 \h </w:instrText>
        </w:r>
        <w:r>
          <w:rPr>
            <w:noProof/>
            <w:webHidden/>
          </w:rPr>
        </w:r>
        <w:r>
          <w:rPr>
            <w:noProof/>
            <w:webHidden/>
          </w:rPr>
          <w:fldChar w:fldCharType="separate"/>
        </w:r>
        <w:r>
          <w:rPr>
            <w:noProof/>
            <w:webHidden/>
          </w:rPr>
          <w:t>62</w:t>
        </w:r>
        <w:r>
          <w:rPr>
            <w:noProof/>
            <w:webHidden/>
          </w:rPr>
          <w:fldChar w:fldCharType="end"/>
        </w:r>
      </w:hyperlink>
    </w:p>
    <w:p w14:paraId="390D4237" w14:textId="244D67CD"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102" w:history="1">
        <w:r w:rsidRPr="00E70287">
          <w:rPr>
            <w:rStyle w:val="Collegamentoipertestuale"/>
            <w:noProof/>
          </w:rPr>
          <w:t>21.10</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_Toc241847102 \h </w:instrText>
        </w:r>
        <w:r>
          <w:rPr>
            <w:noProof/>
            <w:webHidden/>
          </w:rPr>
        </w:r>
        <w:r>
          <w:rPr>
            <w:noProof/>
            <w:webHidden/>
          </w:rPr>
          <w:fldChar w:fldCharType="separate"/>
        </w:r>
        <w:r>
          <w:rPr>
            <w:noProof/>
            <w:webHidden/>
          </w:rPr>
          <w:t>63</w:t>
        </w:r>
        <w:r>
          <w:rPr>
            <w:noProof/>
            <w:webHidden/>
          </w:rPr>
          <w:fldChar w:fldCharType="end"/>
        </w:r>
      </w:hyperlink>
    </w:p>
    <w:p w14:paraId="4CB21D0F" w14:textId="6CB52269"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103" w:history="1">
        <w:r w:rsidRPr="00E70287">
          <w:rPr>
            <w:rStyle w:val="Collegamentoipertestuale"/>
            <w:noProof/>
          </w:rPr>
          <w:t>21.11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Usare le famiglie speciali</w:t>
        </w:r>
        <w:r>
          <w:rPr>
            <w:noProof/>
            <w:webHidden/>
          </w:rPr>
          <w:tab/>
        </w:r>
        <w:r>
          <w:rPr>
            <w:noProof/>
            <w:webHidden/>
          </w:rPr>
          <w:fldChar w:fldCharType="begin"/>
        </w:r>
        <w:r>
          <w:rPr>
            <w:noProof/>
            <w:webHidden/>
          </w:rPr>
          <w:instrText xml:space="preserve"> PAGEREF _Toc241847103 \h </w:instrText>
        </w:r>
        <w:r>
          <w:rPr>
            <w:noProof/>
            <w:webHidden/>
          </w:rPr>
        </w:r>
        <w:r>
          <w:rPr>
            <w:noProof/>
            <w:webHidden/>
          </w:rPr>
          <w:fldChar w:fldCharType="separate"/>
        </w:r>
        <w:r>
          <w:rPr>
            <w:noProof/>
            <w:webHidden/>
          </w:rPr>
          <w:t>63</w:t>
        </w:r>
        <w:r>
          <w:rPr>
            <w:noProof/>
            <w:webHidden/>
          </w:rPr>
          <w:fldChar w:fldCharType="end"/>
        </w:r>
      </w:hyperlink>
    </w:p>
    <w:p w14:paraId="6811B1F2" w14:textId="27884B54"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104" w:history="1">
        <w:r w:rsidRPr="00E70287">
          <w:rPr>
            <w:rStyle w:val="Collegamentoipertestuale"/>
            <w:noProof/>
          </w:rPr>
          <w:t>21.12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Risolvere i messaggi più comuni</w:t>
        </w:r>
        <w:r>
          <w:rPr>
            <w:noProof/>
            <w:webHidden/>
          </w:rPr>
          <w:tab/>
        </w:r>
        <w:r>
          <w:rPr>
            <w:noProof/>
            <w:webHidden/>
          </w:rPr>
          <w:fldChar w:fldCharType="begin"/>
        </w:r>
        <w:r>
          <w:rPr>
            <w:noProof/>
            <w:webHidden/>
          </w:rPr>
          <w:instrText xml:space="preserve"> PAGEREF _Toc241847104 \h </w:instrText>
        </w:r>
        <w:r>
          <w:rPr>
            <w:noProof/>
            <w:webHidden/>
          </w:rPr>
        </w:r>
        <w:r>
          <w:rPr>
            <w:noProof/>
            <w:webHidden/>
          </w:rPr>
          <w:fldChar w:fldCharType="separate"/>
        </w:r>
        <w:r>
          <w:rPr>
            <w:noProof/>
            <w:webHidden/>
          </w:rPr>
          <w:t>64</w:t>
        </w:r>
        <w:r>
          <w:rPr>
            <w:noProof/>
            <w:webHidden/>
          </w:rPr>
          <w:fldChar w:fldCharType="end"/>
        </w:r>
      </w:hyperlink>
    </w:p>
    <w:p w14:paraId="09E48787" w14:textId="533B42B4"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105" w:history="1">
        <w:r w:rsidRPr="00E70287">
          <w:rPr>
            <w:rStyle w:val="Collegamentoipertestuale"/>
            <w:noProof/>
          </w:rPr>
          <w:t>21.13</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Esportare un confronto leggibile</w:t>
        </w:r>
        <w:r>
          <w:rPr>
            <w:noProof/>
            <w:webHidden/>
          </w:rPr>
          <w:tab/>
        </w:r>
        <w:r>
          <w:rPr>
            <w:noProof/>
            <w:webHidden/>
          </w:rPr>
          <w:fldChar w:fldCharType="begin"/>
        </w:r>
        <w:r>
          <w:rPr>
            <w:noProof/>
            <w:webHidden/>
          </w:rPr>
          <w:instrText xml:space="preserve"> PAGEREF _Toc241847105 \h </w:instrText>
        </w:r>
        <w:r>
          <w:rPr>
            <w:noProof/>
            <w:webHidden/>
          </w:rPr>
        </w:r>
        <w:r>
          <w:rPr>
            <w:noProof/>
            <w:webHidden/>
          </w:rPr>
          <w:fldChar w:fldCharType="separate"/>
        </w:r>
        <w:r>
          <w:rPr>
            <w:noProof/>
            <w:webHidden/>
          </w:rPr>
          <w:t>65</w:t>
        </w:r>
        <w:r>
          <w:rPr>
            <w:noProof/>
            <w:webHidden/>
          </w:rPr>
          <w:fldChar w:fldCharType="end"/>
        </w:r>
      </w:hyperlink>
    </w:p>
    <w:p w14:paraId="1F300E20" w14:textId="38F7E3EB"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106" w:history="1">
        <w:r w:rsidRPr="00E70287">
          <w:rPr>
            <w:rStyle w:val="Collegamentoipertestuale"/>
            <w:noProof/>
          </w:rPr>
          <w:t>21.14</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Quanto fidarsi dei risultati</w:t>
        </w:r>
        <w:r>
          <w:rPr>
            <w:noProof/>
            <w:webHidden/>
          </w:rPr>
          <w:tab/>
        </w:r>
        <w:r>
          <w:rPr>
            <w:noProof/>
            <w:webHidden/>
          </w:rPr>
          <w:fldChar w:fldCharType="begin"/>
        </w:r>
        <w:r>
          <w:rPr>
            <w:noProof/>
            <w:webHidden/>
          </w:rPr>
          <w:instrText xml:space="preserve"> PAGEREF _Toc241847106 \h </w:instrText>
        </w:r>
        <w:r>
          <w:rPr>
            <w:noProof/>
            <w:webHidden/>
          </w:rPr>
        </w:r>
        <w:r>
          <w:rPr>
            <w:noProof/>
            <w:webHidden/>
          </w:rPr>
          <w:fldChar w:fldCharType="separate"/>
        </w:r>
        <w:r>
          <w:rPr>
            <w:noProof/>
            <w:webHidden/>
          </w:rPr>
          <w:t>65</w:t>
        </w:r>
        <w:r>
          <w:rPr>
            <w:noProof/>
            <w:webHidden/>
          </w:rPr>
          <w:fldChar w:fldCharType="end"/>
        </w:r>
      </w:hyperlink>
    </w:p>
    <w:p w14:paraId="119AB16D" w14:textId="355DF2EA"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107" w:history="1">
        <w:r w:rsidRPr="00E70287">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Wiki e centro della conoscenza</w:t>
        </w:r>
        <w:r>
          <w:rPr>
            <w:noProof/>
            <w:webHidden/>
          </w:rPr>
          <w:tab/>
        </w:r>
        <w:r>
          <w:rPr>
            <w:noProof/>
            <w:webHidden/>
          </w:rPr>
          <w:fldChar w:fldCharType="begin"/>
        </w:r>
        <w:r>
          <w:rPr>
            <w:noProof/>
            <w:webHidden/>
          </w:rPr>
          <w:instrText xml:space="preserve"> PAGEREF _Toc241847107 \h </w:instrText>
        </w:r>
        <w:r>
          <w:rPr>
            <w:noProof/>
            <w:webHidden/>
          </w:rPr>
        </w:r>
        <w:r>
          <w:rPr>
            <w:noProof/>
            <w:webHidden/>
          </w:rPr>
          <w:fldChar w:fldCharType="separate"/>
        </w:r>
        <w:r>
          <w:rPr>
            <w:noProof/>
            <w:webHidden/>
          </w:rPr>
          <w:t>65</w:t>
        </w:r>
        <w:r>
          <w:rPr>
            <w:noProof/>
            <w:webHidden/>
          </w:rPr>
          <w:fldChar w:fldCharType="end"/>
        </w:r>
      </w:hyperlink>
    </w:p>
    <w:p w14:paraId="7695673B" w14:textId="68459FEF"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108" w:history="1">
        <w:r w:rsidRPr="00E70287">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Cercare e scegliere un percorso</w:t>
        </w:r>
        <w:r>
          <w:rPr>
            <w:noProof/>
            <w:webHidden/>
          </w:rPr>
          <w:tab/>
        </w:r>
        <w:r>
          <w:rPr>
            <w:noProof/>
            <w:webHidden/>
          </w:rPr>
          <w:fldChar w:fldCharType="begin"/>
        </w:r>
        <w:r>
          <w:rPr>
            <w:noProof/>
            <w:webHidden/>
          </w:rPr>
          <w:instrText xml:space="preserve"> PAGEREF _Toc241847108 \h </w:instrText>
        </w:r>
        <w:r>
          <w:rPr>
            <w:noProof/>
            <w:webHidden/>
          </w:rPr>
        </w:r>
        <w:r>
          <w:rPr>
            <w:noProof/>
            <w:webHidden/>
          </w:rPr>
          <w:fldChar w:fldCharType="separate"/>
        </w:r>
        <w:r>
          <w:rPr>
            <w:noProof/>
            <w:webHidden/>
          </w:rPr>
          <w:t>65</w:t>
        </w:r>
        <w:r>
          <w:rPr>
            <w:noProof/>
            <w:webHidden/>
          </w:rPr>
          <w:fldChar w:fldCharType="end"/>
        </w:r>
      </w:hyperlink>
    </w:p>
    <w:p w14:paraId="5CA62AF5" w14:textId="1DFCC353"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109" w:history="1">
        <w:r w:rsidRPr="00E70287">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Leggere e riprendere</w:t>
        </w:r>
        <w:r>
          <w:rPr>
            <w:noProof/>
            <w:webHidden/>
          </w:rPr>
          <w:tab/>
        </w:r>
        <w:r>
          <w:rPr>
            <w:noProof/>
            <w:webHidden/>
          </w:rPr>
          <w:fldChar w:fldCharType="begin"/>
        </w:r>
        <w:r>
          <w:rPr>
            <w:noProof/>
            <w:webHidden/>
          </w:rPr>
          <w:instrText xml:space="preserve"> PAGEREF _Toc241847109 \h </w:instrText>
        </w:r>
        <w:r>
          <w:rPr>
            <w:noProof/>
            <w:webHidden/>
          </w:rPr>
        </w:r>
        <w:r>
          <w:rPr>
            <w:noProof/>
            <w:webHidden/>
          </w:rPr>
          <w:fldChar w:fldCharType="separate"/>
        </w:r>
        <w:r>
          <w:rPr>
            <w:noProof/>
            <w:webHidden/>
          </w:rPr>
          <w:t>66</w:t>
        </w:r>
        <w:r>
          <w:rPr>
            <w:noProof/>
            <w:webHidden/>
          </w:rPr>
          <w:fldChar w:fldCharType="end"/>
        </w:r>
      </w:hyperlink>
    </w:p>
    <w:p w14:paraId="6DCAE1D3" w14:textId="55B363D4"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110" w:history="1">
        <w:r w:rsidRPr="00E70287">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Passare dalla teoria al calcolo</w:t>
        </w:r>
        <w:r>
          <w:rPr>
            <w:noProof/>
            <w:webHidden/>
          </w:rPr>
          <w:tab/>
        </w:r>
        <w:r>
          <w:rPr>
            <w:noProof/>
            <w:webHidden/>
          </w:rPr>
          <w:fldChar w:fldCharType="begin"/>
        </w:r>
        <w:r>
          <w:rPr>
            <w:noProof/>
            <w:webHidden/>
          </w:rPr>
          <w:instrText xml:space="preserve"> PAGEREF _Toc241847110 \h </w:instrText>
        </w:r>
        <w:r>
          <w:rPr>
            <w:noProof/>
            <w:webHidden/>
          </w:rPr>
        </w:r>
        <w:r>
          <w:rPr>
            <w:noProof/>
            <w:webHidden/>
          </w:rPr>
          <w:fldChar w:fldCharType="separate"/>
        </w:r>
        <w:r>
          <w:rPr>
            <w:noProof/>
            <w:webHidden/>
          </w:rPr>
          <w:t>66</w:t>
        </w:r>
        <w:r>
          <w:rPr>
            <w:noProof/>
            <w:webHidden/>
          </w:rPr>
          <w:fldChar w:fldCharType="end"/>
        </w:r>
      </w:hyperlink>
    </w:p>
    <w:p w14:paraId="1B466047" w14:textId="318A3B70"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111" w:history="1">
        <w:r w:rsidRPr="00E70287">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Progetti e problemi frequenti</w:t>
        </w:r>
        <w:r>
          <w:rPr>
            <w:noProof/>
            <w:webHidden/>
          </w:rPr>
          <w:tab/>
        </w:r>
        <w:r>
          <w:rPr>
            <w:noProof/>
            <w:webHidden/>
          </w:rPr>
          <w:fldChar w:fldCharType="begin"/>
        </w:r>
        <w:r>
          <w:rPr>
            <w:noProof/>
            <w:webHidden/>
          </w:rPr>
          <w:instrText xml:space="preserve"> PAGEREF _Toc241847111 \h </w:instrText>
        </w:r>
        <w:r>
          <w:rPr>
            <w:noProof/>
            <w:webHidden/>
          </w:rPr>
        </w:r>
        <w:r>
          <w:rPr>
            <w:noProof/>
            <w:webHidden/>
          </w:rPr>
          <w:fldChar w:fldCharType="separate"/>
        </w:r>
        <w:r>
          <w:rPr>
            <w:noProof/>
            <w:webHidden/>
          </w:rPr>
          <w:t>66</w:t>
        </w:r>
        <w:r>
          <w:rPr>
            <w:noProof/>
            <w:webHidden/>
          </w:rPr>
          <w:fldChar w:fldCharType="end"/>
        </w:r>
      </w:hyperlink>
    </w:p>
    <w:p w14:paraId="75E84ABF" w14:textId="51368EAA"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112" w:history="1">
        <w:r w:rsidRPr="00E70287">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Modulo Sezione in c.a.</w:t>
        </w:r>
        <w:r>
          <w:rPr>
            <w:noProof/>
            <w:webHidden/>
          </w:rPr>
          <w:tab/>
        </w:r>
        <w:r>
          <w:rPr>
            <w:noProof/>
            <w:webHidden/>
          </w:rPr>
          <w:fldChar w:fldCharType="begin"/>
        </w:r>
        <w:r>
          <w:rPr>
            <w:noProof/>
            <w:webHidden/>
          </w:rPr>
          <w:instrText xml:space="preserve"> PAGEREF _Toc241847112 \h </w:instrText>
        </w:r>
        <w:r>
          <w:rPr>
            <w:noProof/>
            <w:webHidden/>
          </w:rPr>
        </w:r>
        <w:r>
          <w:rPr>
            <w:noProof/>
            <w:webHidden/>
          </w:rPr>
          <w:fldChar w:fldCharType="separate"/>
        </w:r>
        <w:r>
          <w:rPr>
            <w:noProof/>
            <w:webHidden/>
          </w:rPr>
          <w:t>66</w:t>
        </w:r>
        <w:r>
          <w:rPr>
            <w:noProof/>
            <w:webHidden/>
          </w:rPr>
          <w:fldChar w:fldCharType="end"/>
        </w:r>
      </w:hyperlink>
    </w:p>
    <w:p w14:paraId="6B88821C" w14:textId="274C4A64"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113" w:history="1">
        <w:r w:rsidRPr="00E70287">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A cosa serve e quando usarlo</w:t>
        </w:r>
        <w:r>
          <w:rPr>
            <w:noProof/>
            <w:webHidden/>
          </w:rPr>
          <w:tab/>
        </w:r>
        <w:r>
          <w:rPr>
            <w:noProof/>
            <w:webHidden/>
          </w:rPr>
          <w:fldChar w:fldCharType="begin"/>
        </w:r>
        <w:r>
          <w:rPr>
            <w:noProof/>
            <w:webHidden/>
          </w:rPr>
          <w:instrText xml:space="preserve"> PAGEREF _Toc241847113 \h </w:instrText>
        </w:r>
        <w:r>
          <w:rPr>
            <w:noProof/>
            <w:webHidden/>
          </w:rPr>
        </w:r>
        <w:r>
          <w:rPr>
            <w:noProof/>
            <w:webHidden/>
          </w:rPr>
          <w:fldChar w:fldCharType="separate"/>
        </w:r>
        <w:r>
          <w:rPr>
            <w:noProof/>
            <w:webHidden/>
          </w:rPr>
          <w:t>67</w:t>
        </w:r>
        <w:r>
          <w:rPr>
            <w:noProof/>
            <w:webHidden/>
          </w:rPr>
          <w:fldChar w:fldCharType="end"/>
        </w:r>
      </w:hyperlink>
    </w:p>
    <w:p w14:paraId="6EF46EC5" w14:textId="76A1FC24"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114" w:history="1">
        <w:r w:rsidRPr="00E70287">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Input geometria e unità</w:t>
        </w:r>
        <w:r>
          <w:rPr>
            <w:noProof/>
            <w:webHidden/>
          </w:rPr>
          <w:tab/>
        </w:r>
        <w:r>
          <w:rPr>
            <w:noProof/>
            <w:webHidden/>
          </w:rPr>
          <w:fldChar w:fldCharType="begin"/>
        </w:r>
        <w:r>
          <w:rPr>
            <w:noProof/>
            <w:webHidden/>
          </w:rPr>
          <w:instrText xml:space="preserve"> PAGEREF _Toc241847114 \h </w:instrText>
        </w:r>
        <w:r>
          <w:rPr>
            <w:noProof/>
            <w:webHidden/>
          </w:rPr>
        </w:r>
        <w:r>
          <w:rPr>
            <w:noProof/>
            <w:webHidden/>
          </w:rPr>
          <w:fldChar w:fldCharType="separate"/>
        </w:r>
        <w:r>
          <w:rPr>
            <w:noProof/>
            <w:webHidden/>
          </w:rPr>
          <w:t>67</w:t>
        </w:r>
        <w:r>
          <w:rPr>
            <w:noProof/>
            <w:webHidden/>
          </w:rPr>
          <w:fldChar w:fldCharType="end"/>
        </w:r>
      </w:hyperlink>
    </w:p>
    <w:p w14:paraId="324A6C7C" w14:textId="67D1D903"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115" w:history="1">
        <w:r w:rsidRPr="00E70287">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Input materiali armature e default</w:t>
        </w:r>
        <w:r>
          <w:rPr>
            <w:noProof/>
            <w:webHidden/>
          </w:rPr>
          <w:tab/>
        </w:r>
        <w:r>
          <w:rPr>
            <w:noProof/>
            <w:webHidden/>
          </w:rPr>
          <w:fldChar w:fldCharType="begin"/>
        </w:r>
        <w:r>
          <w:rPr>
            <w:noProof/>
            <w:webHidden/>
          </w:rPr>
          <w:instrText xml:space="preserve"> PAGEREF _Toc241847115 \h </w:instrText>
        </w:r>
        <w:r>
          <w:rPr>
            <w:noProof/>
            <w:webHidden/>
          </w:rPr>
        </w:r>
        <w:r>
          <w:rPr>
            <w:noProof/>
            <w:webHidden/>
          </w:rPr>
          <w:fldChar w:fldCharType="separate"/>
        </w:r>
        <w:r>
          <w:rPr>
            <w:noProof/>
            <w:webHidden/>
          </w:rPr>
          <w:t>67</w:t>
        </w:r>
        <w:r>
          <w:rPr>
            <w:noProof/>
            <w:webHidden/>
          </w:rPr>
          <w:fldChar w:fldCharType="end"/>
        </w:r>
      </w:hyperlink>
    </w:p>
    <w:p w14:paraId="6C30A0B1" w14:textId="41061078"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116" w:history="1">
        <w:r w:rsidRPr="00E70287">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Input azioni e convenzioni</w:t>
        </w:r>
        <w:r>
          <w:rPr>
            <w:noProof/>
            <w:webHidden/>
          </w:rPr>
          <w:tab/>
        </w:r>
        <w:r>
          <w:rPr>
            <w:noProof/>
            <w:webHidden/>
          </w:rPr>
          <w:fldChar w:fldCharType="begin"/>
        </w:r>
        <w:r>
          <w:rPr>
            <w:noProof/>
            <w:webHidden/>
          </w:rPr>
          <w:instrText xml:space="preserve"> PAGEREF _Toc241847116 \h </w:instrText>
        </w:r>
        <w:r>
          <w:rPr>
            <w:noProof/>
            <w:webHidden/>
          </w:rPr>
        </w:r>
        <w:r>
          <w:rPr>
            <w:noProof/>
            <w:webHidden/>
          </w:rPr>
          <w:fldChar w:fldCharType="separate"/>
        </w:r>
        <w:r>
          <w:rPr>
            <w:noProof/>
            <w:webHidden/>
          </w:rPr>
          <w:t>68</w:t>
        </w:r>
        <w:r>
          <w:rPr>
            <w:noProof/>
            <w:webHidden/>
          </w:rPr>
          <w:fldChar w:fldCharType="end"/>
        </w:r>
      </w:hyperlink>
    </w:p>
    <w:p w14:paraId="2091A9BA" w14:textId="7F50B2B3"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117" w:history="1">
        <w:r w:rsidRPr="00E70287">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Descrizione del calcolo</w:t>
        </w:r>
        <w:r>
          <w:rPr>
            <w:noProof/>
            <w:webHidden/>
          </w:rPr>
          <w:tab/>
        </w:r>
        <w:r>
          <w:rPr>
            <w:noProof/>
            <w:webHidden/>
          </w:rPr>
          <w:fldChar w:fldCharType="begin"/>
        </w:r>
        <w:r>
          <w:rPr>
            <w:noProof/>
            <w:webHidden/>
          </w:rPr>
          <w:instrText xml:space="preserve"> PAGEREF _Toc241847117 \h </w:instrText>
        </w:r>
        <w:r>
          <w:rPr>
            <w:noProof/>
            <w:webHidden/>
          </w:rPr>
        </w:r>
        <w:r>
          <w:rPr>
            <w:noProof/>
            <w:webHidden/>
          </w:rPr>
          <w:fldChar w:fldCharType="separate"/>
        </w:r>
        <w:r>
          <w:rPr>
            <w:noProof/>
            <w:webHidden/>
          </w:rPr>
          <w:t>68</w:t>
        </w:r>
        <w:r>
          <w:rPr>
            <w:noProof/>
            <w:webHidden/>
          </w:rPr>
          <w:fldChar w:fldCharType="end"/>
        </w:r>
      </w:hyperlink>
    </w:p>
    <w:p w14:paraId="0F290F21" w14:textId="3BCCF95A"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118" w:history="1">
        <w:r w:rsidRPr="00E70287">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Output e lettura dei risultati</w:t>
        </w:r>
        <w:r>
          <w:rPr>
            <w:noProof/>
            <w:webHidden/>
          </w:rPr>
          <w:tab/>
        </w:r>
        <w:r>
          <w:rPr>
            <w:noProof/>
            <w:webHidden/>
          </w:rPr>
          <w:fldChar w:fldCharType="begin"/>
        </w:r>
        <w:r>
          <w:rPr>
            <w:noProof/>
            <w:webHidden/>
          </w:rPr>
          <w:instrText xml:space="preserve"> PAGEREF _Toc241847118 \h </w:instrText>
        </w:r>
        <w:r>
          <w:rPr>
            <w:noProof/>
            <w:webHidden/>
          </w:rPr>
        </w:r>
        <w:r>
          <w:rPr>
            <w:noProof/>
            <w:webHidden/>
          </w:rPr>
          <w:fldChar w:fldCharType="separate"/>
        </w:r>
        <w:r>
          <w:rPr>
            <w:noProof/>
            <w:webHidden/>
          </w:rPr>
          <w:t>68</w:t>
        </w:r>
        <w:r>
          <w:rPr>
            <w:noProof/>
            <w:webHidden/>
          </w:rPr>
          <w:fldChar w:fldCharType="end"/>
        </w:r>
      </w:hyperlink>
    </w:p>
    <w:p w14:paraId="35360E33" w14:textId="689D5692"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119" w:history="1">
        <w:r w:rsidRPr="00E70287">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Warning e problemi frequenti</w:t>
        </w:r>
        <w:r>
          <w:rPr>
            <w:noProof/>
            <w:webHidden/>
          </w:rPr>
          <w:tab/>
        </w:r>
        <w:r>
          <w:rPr>
            <w:noProof/>
            <w:webHidden/>
          </w:rPr>
          <w:fldChar w:fldCharType="begin"/>
        </w:r>
        <w:r>
          <w:rPr>
            <w:noProof/>
            <w:webHidden/>
          </w:rPr>
          <w:instrText xml:space="preserve"> PAGEREF _Toc241847119 \h </w:instrText>
        </w:r>
        <w:r>
          <w:rPr>
            <w:noProof/>
            <w:webHidden/>
          </w:rPr>
        </w:r>
        <w:r>
          <w:rPr>
            <w:noProof/>
            <w:webHidden/>
          </w:rPr>
          <w:fldChar w:fldCharType="separate"/>
        </w:r>
        <w:r>
          <w:rPr>
            <w:noProof/>
            <w:webHidden/>
          </w:rPr>
          <w:t>69</w:t>
        </w:r>
        <w:r>
          <w:rPr>
            <w:noProof/>
            <w:webHidden/>
          </w:rPr>
          <w:fldChar w:fldCharType="end"/>
        </w:r>
      </w:hyperlink>
    </w:p>
    <w:p w14:paraId="75CB909E" w14:textId="1A483E09"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120" w:history="1">
        <w:r w:rsidRPr="00E70287">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Esempio completo dalla Wiki</w:t>
        </w:r>
        <w:r>
          <w:rPr>
            <w:noProof/>
            <w:webHidden/>
          </w:rPr>
          <w:tab/>
        </w:r>
        <w:r>
          <w:rPr>
            <w:noProof/>
            <w:webHidden/>
          </w:rPr>
          <w:fldChar w:fldCharType="begin"/>
        </w:r>
        <w:r>
          <w:rPr>
            <w:noProof/>
            <w:webHidden/>
          </w:rPr>
          <w:instrText xml:space="preserve"> PAGEREF _Toc241847120 \h </w:instrText>
        </w:r>
        <w:r>
          <w:rPr>
            <w:noProof/>
            <w:webHidden/>
          </w:rPr>
        </w:r>
        <w:r>
          <w:rPr>
            <w:noProof/>
            <w:webHidden/>
          </w:rPr>
          <w:fldChar w:fldCharType="separate"/>
        </w:r>
        <w:r>
          <w:rPr>
            <w:noProof/>
            <w:webHidden/>
          </w:rPr>
          <w:t>69</w:t>
        </w:r>
        <w:r>
          <w:rPr>
            <w:noProof/>
            <w:webHidden/>
          </w:rPr>
          <w:fldChar w:fldCharType="end"/>
        </w:r>
      </w:hyperlink>
    </w:p>
    <w:p w14:paraId="1D77F24A" w14:textId="3FACF982"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121" w:history="1">
        <w:r w:rsidRPr="00E70287">
          <w:rPr>
            <w:rStyle w:val="Collegamentoipertestuale"/>
            <w:noProof/>
          </w:rPr>
          <w:t>23.9</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Teoria collegata e riepilogo</w:t>
        </w:r>
        <w:r>
          <w:rPr>
            <w:noProof/>
            <w:webHidden/>
          </w:rPr>
          <w:tab/>
        </w:r>
        <w:r>
          <w:rPr>
            <w:noProof/>
            <w:webHidden/>
          </w:rPr>
          <w:fldChar w:fldCharType="begin"/>
        </w:r>
        <w:r>
          <w:rPr>
            <w:noProof/>
            <w:webHidden/>
          </w:rPr>
          <w:instrText xml:space="preserve"> PAGEREF _Toc241847121 \h </w:instrText>
        </w:r>
        <w:r>
          <w:rPr>
            <w:noProof/>
            <w:webHidden/>
          </w:rPr>
        </w:r>
        <w:r>
          <w:rPr>
            <w:noProof/>
            <w:webHidden/>
          </w:rPr>
          <w:fldChar w:fldCharType="separate"/>
        </w:r>
        <w:r>
          <w:rPr>
            <w:noProof/>
            <w:webHidden/>
          </w:rPr>
          <w:t>70</w:t>
        </w:r>
        <w:r>
          <w:rPr>
            <w:noProof/>
            <w:webHidden/>
          </w:rPr>
          <w:fldChar w:fldCharType="end"/>
        </w:r>
      </w:hyperlink>
    </w:p>
    <w:p w14:paraId="1D96C226" w14:textId="3A5613C4"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122" w:history="1">
        <w:r w:rsidRPr="00E70287">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_Toc241847122 \h </w:instrText>
        </w:r>
        <w:r>
          <w:rPr>
            <w:noProof/>
            <w:webHidden/>
          </w:rPr>
        </w:r>
        <w:r>
          <w:rPr>
            <w:noProof/>
            <w:webHidden/>
          </w:rPr>
          <w:fldChar w:fldCharType="separate"/>
        </w:r>
        <w:r>
          <w:rPr>
            <w:noProof/>
            <w:webHidden/>
          </w:rPr>
          <w:t>70</w:t>
        </w:r>
        <w:r>
          <w:rPr>
            <w:noProof/>
            <w:webHidden/>
          </w:rPr>
          <w:fldChar w:fldCharType="end"/>
        </w:r>
      </w:hyperlink>
    </w:p>
    <w:p w14:paraId="3BA2E74C" w14:textId="41C536B5"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123" w:history="1">
        <w:r w:rsidRPr="00E70287">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Dalla domanda alla capacità</w:t>
        </w:r>
        <w:r>
          <w:rPr>
            <w:noProof/>
            <w:webHidden/>
          </w:rPr>
          <w:tab/>
        </w:r>
        <w:r>
          <w:rPr>
            <w:noProof/>
            <w:webHidden/>
          </w:rPr>
          <w:fldChar w:fldCharType="begin"/>
        </w:r>
        <w:r>
          <w:rPr>
            <w:noProof/>
            <w:webHidden/>
          </w:rPr>
          <w:instrText xml:space="preserve"> PAGEREF _Toc241847123 \h </w:instrText>
        </w:r>
        <w:r>
          <w:rPr>
            <w:noProof/>
            <w:webHidden/>
          </w:rPr>
        </w:r>
        <w:r>
          <w:rPr>
            <w:noProof/>
            <w:webHidden/>
          </w:rPr>
          <w:fldChar w:fldCharType="separate"/>
        </w:r>
        <w:r>
          <w:rPr>
            <w:noProof/>
            <w:webHidden/>
          </w:rPr>
          <w:t>70</w:t>
        </w:r>
        <w:r>
          <w:rPr>
            <w:noProof/>
            <w:webHidden/>
          </w:rPr>
          <w:fldChar w:fldCharType="end"/>
        </w:r>
      </w:hyperlink>
    </w:p>
    <w:p w14:paraId="739030FD" w14:textId="6D014326"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124" w:history="1">
        <w:r w:rsidRPr="00E70287">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Controllo numerico e fisico</w:t>
        </w:r>
        <w:r>
          <w:rPr>
            <w:noProof/>
            <w:webHidden/>
          </w:rPr>
          <w:tab/>
        </w:r>
        <w:r>
          <w:rPr>
            <w:noProof/>
            <w:webHidden/>
          </w:rPr>
          <w:fldChar w:fldCharType="begin"/>
        </w:r>
        <w:r>
          <w:rPr>
            <w:noProof/>
            <w:webHidden/>
          </w:rPr>
          <w:instrText xml:space="preserve"> PAGEREF _Toc241847124 \h </w:instrText>
        </w:r>
        <w:r>
          <w:rPr>
            <w:noProof/>
            <w:webHidden/>
          </w:rPr>
        </w:r>
        <w:r>
          <w:rPr>
            <w:noProof/>
            <w:webHidden/>
          </w:rPr>
          <w:fldChar w:fldCharType="separate"/>
        </w:r>
        <w:r>
          <w:rPr>
            <w:noProof/>
            <w:webHidden/>
          </w:rPr>
          <w:t>70</w:t>
        </w:r>
        <w:r>
          <w:rPr>
            <w:noProof/>
            <w:webHidden/>
          </w:rPr>
          <w:fldChar w:fldCharType="end"/>
        </w:r>
      </w:hyperlink>
    </w:p>
    <w:p w14:paraId="7DB446B4" w14:textId="36C9F9B8"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125" w:history="1">
        <w:r w:rsidRPr="00E70287">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Archiviazione</w:t>
        </w:r>
        <w:r>
          <w:rPr>
            <w:noProof/>
            <w:webHidden/>
          </w:rPr>
          <w:tab/>
        </w:r>
        <w:r>
          <w:rPr>
            <w:noProof/>
            <w:webHidden/>
          </w:rPr>
          <w:fldChar w:fldCharType="begin"/>
        </w:r>
        <w:r>
          <w:rPr>
            <w:noProof/>
            <w:webHidden/>
          </w:rPr>
          <w:instrText xml:space="preserve"> PAGEREF _Toc241847125 \h </w:instrText>
        </w:r>
        <w:r>
          <w:rPr>
            <w:noProof/>
            <w:webHidden/>
          </w:rPr>
        </w:r>
        <w:r>
          <w:rPr>
            <w:noProof/>
            <w:webHidden/>
          </w:rPr>
          <w:fldChar w:fldCharType="separate"/>
        </w:r>
        <w:r>
          <w:rPr>
            <w:noProof/>
            <w:webHidden/>
          </w:rPr>
          <w:t>70</w:t>
        </w:r>
        <w:r>
          <w:rPr>
            <w:noProof/>
            <w:webHidden/>
          </w:rPr>
          <w:fldChar w:fldCharType="end"/>
        </w:r>
      </w:hyperlink>
    </w:p>
    <w:p w14:paraId="08095DB5" w14:textId="5F3F7FA7" w:rsidR="007702AF" w:rsidRDefault="007702A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126" w:history="1">
        <w:r w:rsidRPr="00E70287">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E70287">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_Toc241847126 \h </w:instrText>
        </w:r>
        <w:r>
          <w:rPr>
            <w:noProof/>
            <w:webHidden/>
          </w:rPr>
        </w:r>
        <w:r>
          <w:rPr>
            <w:noProof/>
            <w:webHidden/>
          </w:rPr>
          <w:fldChar w:fldCharType="separate"/>
        </w:r>
        <w:r>
          <w:rPr>
            <w:noProof/>
            <w:webHidden/>
          </w:rPr>
          <w:t>71</w:t>
        </w:r>
        <w:r>
          <w:rPr>
            <w:noProof/>
            <w:webHidden/>
          </w:rPr>
          <w:fldChar w:fldCharType="end"/>
        </w:r>
      </w:hyperlink>
    </w:p>
    <w:p w14:paraId="6A5C9509" w14:textId="043E8731" w:rsidR="007702AF" w:rsidRDefault="007702A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127" w:history="1">
        <w:r w:rsidRPr="00E70287">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Capisci e controlla</w:t>
        </w:r>
        <w:r>
          <w:rPr>
            <w:noProof/>
            <w:webHidden/>
          </w:rPr>
          <w:tab/>
        </w:r>
        <w:r>
          <w:rPr>
            <w:noProof/>
            <w:webHidden/>
          </w:rPr>
          <w:fldChar w:fldCharType="begin"/>
        </w:r>
        <w:r>
          <w:rPr>
            <w:noProof/>
            <w:webHidden/>
          </w:rPr>
          <w:instrText xml:space="preserve"> PAGEREF _Toc241847127 \h </w:instrText>
        </w:r>
        <w:r>
          <w:rPr>
            <w:noProof/>
            <w:webHidden/>
          </w:rPr>
        </w:r>
        <w:r>
          <w:rPr>
            <w:noProof/>
            <w:webHidden/>
          </w:rPr>
          <w:fldChar w:fldCharType="separate"/>
        </w:r>
        <w:r>
          <w:rPr>
            <w:noProof/>
            <w:webHidden/>
          </w:rPr>
          <w:t>71</w:t>
        </w:r>
        <w:r>
          <w:rPr>
            <w:noProof/>
            <w:webHidden/>
          </w:rPr>
          <w:fldChar w:fldCharType="end"/>
        </w:r>
      </w:hyperlink>
    </w:p>
    <w:p w14:paraId="7CCE6184" w14:textId="23936A28"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128" w:history="1">
        <w:r w:rsidRPr="00E70287">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Calcola e modifica</w:t>
        </w:r>
        <w:r>
          <w:rPr>
            <w:noProof/>
            <w:webHidden/>
          </w:rPr>
          <w:tab/>
        </w:r>
        <w:r>
          <w:rPr>
            <w:noProof/>
            <w:webHidden/>
          </w:rPr>
          <w:fldChar w:fldCharType="begin"/>
        </w:r>
        <w:r>
          <w:rPr>
            <w:noProof/>
            <w:webHidden/>
          </w:rPr>
          <w:instrText xml:space="preserve"> PAGEREF _Toc241847128 \h </w:instrText>
        </w:r>
        <w:r>
          <w:rPr>
            <w:noProof/>
            <w:webHidden/>
          </w:rPr>
        </w:r>
        <w:r>
          <w:rPr>
            <w:noProof/>
            <w:webHidden/>
          </w:rPr>
          <w:fldChar w:fldCharType="separate"/>
        </w:r>
        <w:r>
          <w:rPr>
            <w:noProof/>
            <w:webHidden/>
          </w:rPr>
          <w:t>71</w:t>
        </w:r>
        <w:r>
          <w:rPr>
            <w:noProof/>
            <w:webHidden/>
          </w:rPr>
          <w:fldChar w:fldCharType="end"/>
        </w:r>
      </w:hyperlink>
    </w:p>
    <w:p w14:paraId="148010B3" w14:textId="12BF7155" w:rsidR="007702AF" w:rsidRDefault="007702A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129" w:history="1">
        <w:r w:rsidRPr="00E70287">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E70287">
          <w:rPr>
            <w:rStyle w:val="Collegamentoipertestuale"/>
            <w:noProof/>
          </w:rPr>
          <w:t>Osserva e archivia</w:t>
        </w:r>
        <w:r>
          <w:rPr>
            <w:noProof/>
            <w:webHidden/>
          </w:rPr>
          <w:tab/>
        </w:r>
        <w:r>
          <w:rPr>
            <w:noProof/>
            <w:webHidden/>
          </w:rPr>
          <w:fldChar w:fldCharType="begin"/>
        </w:r>
        <w:r>
          <w:rPr>
            <w:noProof/>
            <w:webHidden/>
          </w:rPr>
          <w:instrText xml:space="preserve"> PAGEREF _Toc241847129 \h </w:instrText>
        </w:r>
        <w:r>
          <w:rPr>
            <w:noProof/>
            <w:webHidden/>
          </w:rPr>
        </w:r>
        <w:r>
          <w:rPr>
            <w:noProof/>
            <w:webHidden/>
          </w:rPr>
          <w:fldChar w:fldCharType="separate"/>
        </w:r>
        <w:r>
          <w:rPr>
            <w:noProof/>
            <w:webHidden/>
          </w:rPr>
          <w:t>71</w:t>
        </w:r>
        <w:r>
          <w:rPr>
            <w:noProof/>
            <w:webHidden/>
          </w:rPr>
          <w:fldChar w:fldCharType="end"/>
        </w:r>
      </w:hyperlink>
    </w:p>
    <w:p w14:paraId="3CBDE539" w14:textId="100D4D5D" w:rsidR="001264E2" w:rsidRDefault="009E1F18">
      <w:r>
        <w:fldChar w:fldCharType="end"/>
      </w:r>
    </w:p>
    <w:p w14:paraId="5C0F84D6" w14:textId="77777777" w:rsidR="001264E2" w:rsidRDefault="001264E2">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5A67EA5F" w14:textId="77777777" w:rsidR="001264E2" w:rsidRDefault="009E1F18">
      <w:pPr>
        <w:spacing w:after="140"/>
      </w:pPr>
      <w:r>
        <w:lastRenderedPageBreak/>
        <w:t>Questa edizione unifica la documentazione di ANTHEA in due volumi globali. Il volume pratico comprende uso, interfaccia e procedure; quello teorico comprende modelli, formule, ipotesi, limiti e approfondimenti di tutti i moduli. I capitoli di approfondimento conservano integralmente i contenuti delle precedenti schede. Audit, migrazioni e studi conservano la loro data e il loro ambito storico: non descrivono automaticamente lo stato attuale del programma.</w:t>
      </w:r>
    </w:p>
    <w:p w14:paraId="5F97162D" w14:textId="77777777" w:rsidR="001264E2" w:rsidRDefault="009E1F18">
      <w:pPr>
        <w:spacing w:after="140"/>
      </w:pPr>
      <w:r>
        <w:t>Questa guida accompagna l'utilizzatore dalla creazione del progetto alla lettura dei risultati e alla produzione dei report. Comprende i moduli geotecnici, i materiali, le sezioni in calcestruzzo armato, la sezione composta da ponte e Bridge Design. La revisione 03 integra l'edizione del 26 settembre con H ad anima inclinata e cassoncino disponibili il 27 settembre 2026; la revisione 04 aggiunge le verifiche a torsione, distorsione e diaframmi del cassoncino disponibili il 28 settembre 2026. La revisione 05</w:t>
      </w:r>
      <w:r>
        <w:t xml:space="preserve"> aggiunge i muri con due stratigrafie; la revisione 06 completa il percorso guidato della stabilità globale, l’inserimento per spessori e il disegno del terreno profondo. La guida teorica separata descrive le formule e le scelte di modello; le due guide vanno utilizzate insieme quando si deve motivare un risultato.</w:t>
      </w:r>
    </w:p>
    <w:p w14:paraId="423AAA1E" w14:textId="77777777" w:rsidR="001264E2" w:rsidRDefault="009E1F18">
      <w:pPr>
        <w:spacing w:after="140"/>
      </w:pPr>
      <w:r>
        <w:t>ANTHEA raccoglie strumenti con scopi diversi. Alcuni verificano una sezione o un meccanismo specifico, mentre Bridge Design produce ordini di grandezza. Il risultato di un foglio riguarda il suo modello e i dati inseriti: non equivale alla verifica completa della struttura o dell'opera. Il percorso operativo più utile consiste nel definire il problema, scegliere il foglio adatto, controllare le unità, esaminare gli avvisi e archiviare i dati insieme al report.</w:t>
      </w:r>
    </w:p>
    <w:p w14:paraId="5F9D1EB5" w14:textId="77777777" w:rsidR="001264E2" w:rsidRDefault="009E1F18">
      <w:pPr>
        <w:pStyle w:val="Titolo1"/>
        <w:keepNext/>
        <w:spacing w:after="140"/>
      </w:pPr>
      <w:bookmarkStart w:id="2" w:name="_Toc241846995"/>
      <w:r>
        <w:t>Avvio e scelta del modulo</w:t>
      </w:r>
      <w:bookmarkEnd w:id="2"/>
    </w:p>
    <w:p w14:paraId="29AFEF7B" w14:textId="77777777" w:rsidR="001264E2" w:rsidRDefault="009E1F18">
      <w:pPr>
        <w:pStyle w:val="Titolo2"/>
        <w:keepNext/>
        <w:spacing w:after="140"/>
      </w:pPr>
      <w:bookmarkStart w:id="3" w:name="_Toc241846996"/>
      <w:r>
        <w:t>Avviare la versione aggiornata</w:t>
      </w:r>
      <w:bookmarkEnd w:id="3"/>
    </w:p>
    <w:p w14:paraId="5D830079" w14:textId="77777777" w:rsidR="001264E2" w:rsidRDefault="009E1F18">
      <w:pPr>
        <w:spacing w:after="140"/>
      </w:pPr>
      <w:r>
        <w:t>Aprire Avvia ANTHEA.cmd nella cartella dell'applicazione. Il comando avvia app/ANTHEA.exe, quando presente; in ambiente di sviluppo può compilare e avviare il progetto. Compila.cmd aggiorna la distribuzione nella cartella app. La distribuzione dipendente dal framework richiede il runtime desktop .NET 8. Il sorgente e la distribuzione sono due cose distinte: modificare un file C# non aggiorna un eseguibile già pubblicato.</w:t>
      </w:r>
    </w:p>
    <w:p w14:paraId="05B6040B" w14:textId="77777777" w:rsidR="001264E2" w:rsidRDefault="009E1F18">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32C5C48E" w14:textId="77777777" w:rsidR="001264E2" w:rsidRDefault="009E1F18">
      <w:pPr>
        <w:pStyle w:val="Titolo2"/>
        <w:keepNext/>
        <w:spacing w:after="140"/>
      </w:pPr>
      <w:bookmarkStart w:id="4" w:name="_Toc241846997"/>
      <w:r>
        <w:lastRenderedPageBreak/>
        <w:t>Scegliere il foglio adatto</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64E2" w14:paraId="5858A092" w14:textId="77777777">
        <w:trPr>
          <w:cantSplit/>
          <w:tblHeader/>
          <w:jc w:val="center"/>
        </w:trPr>
        <w:tc>
          <w:tcPr>
            <w:tcW w:w="2381" w:type="dxa"/>
            <w:shd w:val="clear" w:color="auto" w:fill="E7E6E6"/>
            <w:tcMar>
              <w:top w:w="90" w:type="dxa"/>
              <w:left w:w="90" w:type="dxa"/>
              <w:bottom w:w="90" w:type="dxa"/>
              <w:right w:w="90" w:type="dxa"/>
            </w:tcMar>
            <w:vAlign w:val="center"/>
          </w:tcPr>
          <w:p w14:paraId="68125C04" w14:textId="77777777" w:rsidR="001264E2" w:rsidRDefault="009E1F18">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2360FCE4" w14:textId="77777777" w:rsidR="001264E2" w:rsidRDefault="009E1F18">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5AD27ED5" w14:textId="77777777" w:rsidR="001264E2" w:rsidRDefault="009E1F18">
            <w:pPr>
              <w:spacing w:before="20" w:after="20"/>
              <w:jc w:val="left"/>
            </w:pPr>
            <w:r>
              <w:rPr>
                <w:b/>
                <w:sz w:val="21"/>
              </w:rPr>
              <w:t>Informazione da preparare</w:t>
            </w:r>
          </w:p>
        </w:tc>
      </w:tr>
      <w:tr w:rsidR="001264E2" w14:paraId="04B14396" w14:textId="77777777">
        <w:trPr>
          <w:cantSplit/>
          <w:jc w:val="center"/>
        </w:trPr>
        <w:tc>
          <w:tcPr>
            <w:tcW w:w="2381" w:type="dxa"/>
            <w:tcMar>
              <w:top w:w="90" w:type="dxa"/>
              <w:left w:w="90" w:type="dxa"/>
              <w:bottom w:w="90" w:type="dxa"/>
              <w:right w:w="90" w:type="dxa"/>
            </w:tcMar>
            <w:vAlign w:val="center"/>
          </w:tcPr>
          <w:p w14:paraId="5B14F028" w14:textId="77777777" w:rsidR="001264E2" w:rsidRDefault="009E1F18">
            <w:pPr>
              <w:spacing w:before="20" w:after="20"/>
              <w:jc w:val="left"/>
            </w:pPr>
            <w:r>
              <w:rPr>
                <w:sz w:val="21"/>
              </w:rPr>
              <w:t>Palo verticale</w:t>
            </w:r>
          </w:p>
        </w:tc>
        <w:tc>
          <w:tcPr>
            <w:tcW w:w="3402" w:type="dxa"/>
            <w:tcMar>
              <w:top w:w="90" w:type="dxa"/>
              <w:left w:w="90" w:type="dxa"/>
              <w:bottom w:w="90" w:type="dxa"/>
              <w:right w:w="90" w:type="dxa"/>
            </w:tcMar>
            <w:vAlign w:val="center"/>
          </w:tcPr>
          <w:p w14:paraId="4D4E16AE" w14:textId="77777777" w:rsidR="001264E2" w:rsidRDefault="009E1F18">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47C8FD7B" w14:textId="77777777" w:rsidR="001264E2" w:rsidRDefault="009E1F18">
            <w:pPr>
              <w:spacing w:before="20" w:after="20"/>
              <w:jc w:val="left"/>
            </w:pPr>
            <w:r>
              <w:rPr>
                <w:sz w:val="21"/>
              </w:rPr>
              <w:t>Stratigrafie, falda, tecnologia, azioni e coefficienti</w:t>
            </w:r>
          </w:p>
        </w:tc>
      </w:tr>
      <w:tr w:rsidR="001264E2" w14:paraId="01156707" w14:textId="77777777">
        <w:trPr>
          <w:cantSplit/>
          <w:jc w:val="center"/>
        </w:trPr>
        <w:tc>
          <w:tcPr>
            <w:tcW w:w="2381" w:type="dxa"/>
            <w:tcMar>
              <w:top w:w="90" w:type="dxa"/>
              <w:left w:w="90" w:type="dxa"/>
              <w:bottom w:w="90" w:type="dxa"/>
              <w:right w:w="90" w:type="dxa"/>
            </w:tcMar>
            <w:vAlign w:val="center"/>
          </w:tcPr>
          <w:p w14:paraId="1F7A7430" w14:textId="77777777" w:rsidR="001264E2" w:rsidRDefault="009E1F18">
            <w:pPr>
              <w:spacing w:before="20" w:after="20"/>
              <w:jc w:val="left"/>
            </w:pPr>
            <w:r>
              <w:rPr>
                <w:sz w:val="21"/>
              </w:rPr>
              <w:t>Micropalo verticale</w:t>
            </w:r>
          </w:p>
        </w:tc>
        <w:tc>
          <w:tcPr>
            <w:tcW w:w="3402" w:type="dxa"/>
            <w:tcMar>
              <w:top w:w="90" w:type="dxa"/>
              <w:left w:w="90" w:type="dxa"/>
              <w:bottom w:w="90" w:type="dxa"/>
              <w:right w:w="90" w:type="dxa"/>
            </w:tcMar>
            <w:vAlign w:val="center"/>
          </w:tcPr>
          <w:p w14:paraId="37C80CBC" w14:textId="77777777" w:rsidR="001264E2" w:rsidRDefault="009E1F18">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109D6416" w14:textId="77777777" w:rsidR="001264E2" w:rsidRDefault="009E1F18">
            <w:pPr>
              <w:spacing w:before="20" w:after="20"/>
              <w:jc w:val="left"/>
            </w:pPr>
            <w:r>
              <w:rPr>
                <w:sz w:val="21"/>
              </w:rPr>
              <w:t>Terreni, p_l, iniezione, diametri, inclinazione e tratto attivo</w:t>
            </w:r>
          </w:p>
        </w:tc>
      </w:tr>
      <w:tr w:rsidR="001264E2" w14:paraId="46078B3C" w14:textId="77777777">
        <w:trPr>
          <w:cantSplit/>
          <w:jc w:val="center"/>
        </w:trPr>
        <w:tc>
          <w:tcPr>
            <w:tcW w:w="2381" w:type="dxa"/>
            <w:tcMar>
              <w:top w:w="90" w:type="dxa"/>
              <w:left w:w="90" w:type="dxa"/>
              <w:bottom w:w="90" w:type="dxa"/>
              <w:right w:w="90" w:type="dxa"/>
            </w:tcMar>
            <w:vAlign w:val="center"/>
          </w:tcPr>
          <w:p w14:paraId="2D1E3283" w14:textId="77777777" w:rsidR="001264E2" w:rsidRDefault="009E1F18">
            <w:pPr>
              <w:spacing w:before="20" w:after="20"/>
              <w:jc w:val="left"/>
            </w:pPr>
            <w:r>
              <w:rPr>
                <w:sz w:val="21"/>
              </w:rPr>
              <w:t>Palo orizzontale</w:t>
            </w:r>
          </w:p>
        </w:tc>
        <w:tc>
          <w:tcPr>
            <w:tcW w:w="3402" w:type="dxa"/>
            <w:tcMar>
              <w:top w:w="90" w:type="dxa"/>
              <w:left w:w="90" w:type="dxa"/>
              <w:bottom w:w="90" w:type="dxa"/>
              <w:right w:w="90" w:type="dxa"/>
            </w:tcMar>
            <w:vAlign w:val="center"/>
          </w:tcPr>
          <w:p w14:paraId="7A84A38E" w14:textId="77777777" w:rsidR="001264E2" w:rsidRDefault="009E1F18">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4D836D5E" w14:textId="77777777" w:rsidR="001264E2" w:rsidRDefault="009E1F18">
            <w:pPr>
              <w:spacing w:before="20" w:after="20"/>
              <w:jc w:val="left"/>
            </w:pPr>
            <w:r>
              <w:rPr>
                <w:sz w:val="21"/>
              </w:rPr>
              <w:t>Terreno, diametro, lunghezza, vincolo e momento resistente</w:t>
            </w:r>
          </w:p>
        </w:tc>
      </w:tr>
      <w:tr w:rsidR="001264E2" w14:paraId="71922D77" w14:textId="77777777">
        <w:trPr>
          <w:cantSplit/>
          <w:jc w:val="center"/>
        </w:trPr>
        <w:tc>
          <w:tcPr>
            <w:tcW w:w="2381" w:type="dxa"/>
            <w:tcMar>
              <w:top w:w="90" w:type="dxa"/>
              <w:left w:w="90" w:type="dxa"/>
              <w:bottom w:w="90" w:type="dxa"/>
              <w:right w:w="90" w:type="dxa"/>
            </w:tcMar>
            <w:vAlign w:val="center"/>
          </w:tcPr>
          <w:p w14:paraId="2A755FB4" w14:textId="77777777" w:rsidR="001264E2" w:rsidRDefault="009E1F18">
            <w:pPr>
              <w:spacing w:before="20" w:after="20"/>
              <w:jc w:val="left"/>
            </w:pPr>
            <w:r>
              <w:rPr>
                <w:sz w:val="21"/>
              </w:rPr>
              <w:t>Micropalo orizzontale</w:t>
            </w:r>
          </w:p>
        </w:tc>
        <w:tc>
          <w:tcPr>
            <w:tcW w:w="3402" w:type="dxa"/>
            <w:tcMar>
              <w:top w:w="90" w:type="dxa"/>
              <w:left w:w="90" w:type="dxa"/>
              <w:bottom w:w="90" w:type="dxa"/>
              <w:right w:w="90" w:type="dxa"/>
            </w:tcMar>
            <w:vAlign w:val="center"/>
          </w:tcPr>
          <w:p w14:paraId="73E54D3C" w14:textId="77777777" w:rsidR="001264E2" w:rsidRDefault="009E1F18">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3ED0F6A0" w14:textId="77777777" w:rsidR="001264E2" w:rsidRDefault="009E1F18">
            <w:pPr>
              <w:spacing w:before="20" w:after="20"/>
              <w:jc w:val="left"/>
            </w:pPr>
            <w:r>
              <w:rPr>
                <w:sz w:val="21"/>
              </w:rPr>
              <w:t>Diametro geotecnico, tubo, materiale, N e terreno</w:t>
            </w:r>
          </w:p>
        </w:tc>
      </w:tr>
      <w:tr w:rsidR="001264E2" w14:paraId="5C03D3FE" w14:textId="77777777">
        <w:trPr>
          <w:cantSplit/>
          <w:jc w:val="center"/>
        </w:trPr>
        <w:tc>
          <w:tcPr>
            <w:tcW w:w="2381" w:type="dxa"/>
            <w:tcMar>
              <w:top w:w="90" w:type="dxa"/>
              <w:left w:w="90" w:type="dxa"/>
              <w:bottom w:w="90" w:type="dxa"/>
              <w:right w:w="90" w:type="dxa"/>
            </w:tcMar>
            <w:vAlign w:val="center"/>
          </w:tcPr>
          <w:p w14:paraId="0FE72A2A" w14:textId="77777777" w:rsidR="001264E2" w:rsidRDefault="009E1F18">
            <w:pPr>
              <w:spacing w:before="20" w:after="20"/>
              <w:jc w:val="left"/>
            </w:pPr>
            <w:r>
              <w:rPr>
                <w:sz w:val="21"/>
              </w:rPr>
              <w:t>Sezione in c a</w:t>
            </w:r>
          </w:p>
        </w:tc>
        <w:tc>
          <w:tcPr>
            <w:tcW w:w="3402" w:type="dxa"/>
            <w:tcMar>
              <w:top w:w="90" w:type="dxa"/>
              <w:left w:w="90" w:type="dxa"/>
              <w:bottom w:w="90" w:type="dxa"/>
              <w:right w:w="90" w:type="dxa"/>
            </w:tcMar>
            <w:vAlign w:val="center"/>
          </w:tcPr>
          <w:p w14:paraId="32495185" w14:textId="77777777" w:rsidR="001264E2" w:rsidRDefault="009E1F18">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41C92100" w14:textId="77777777" w:rsidR="001264E2" w:rsidRDefault="009E1F18">
            <w:pPr>
              <w:spacing w:before="20" w:after="20"/>
              <w:jc w:val="left"/>
            </w:pPr>
            <w:r>
              <w:rPr>
                <w:sz w:val="21"/>
              </w:rPr>
              <w:t>Geometria, barre, materiali e combinazioni N M V T</w:t>
            </w:r>
          </w:p>
        </w:tc>
      </w:tr>
      <w:tr w:rsidR="001264E2" w14:paraId="3D673D34" w14:textId="77777777">
        <w:trPr>
          <w:cantSplit/>
          <w:jc w:val="center"/>
        </w:trPr>
        <w:tc>
          <w:tcPr>
            <w:tcW w:w="2381" w:type="dxa"/>
            <w:tcMar>
              <w:top w:w="90" w:type="dxa"/>
              <w:left w:w="90" w:type="dxa"/>
              <w:bottom w:w="90" w:type="dxa"/>
              <w:right w:w="90" w:type="dxa"/>
            </w:tcMar>
            <w:vAlign w:val="center"/>
          </w:tcPr>
          <w:p w14:paraId="19E88CB2" w14:textId="77777777" w:rsidR="001264E2" w:rsidRDefault="009E1F18">
            <w:pPr>
              <w:spacing w:before="20" w:after="20"/>
              <w:jc w:val="left"/>
            </w:pPr>
            <w:r>
              <w:rPr>
                <w:sz w:val="21"/>
              </w:rPr>
              <w:t>Sezione composta</w:t>
            </w:r>
          </w:p>
        </w:tc>
        <w:tc>
          <w:tcPr>
            <w:tcW w:w="3402" w:type="dxa"/>
            <w:tcMar>
              <w:top w:w="90" w:type="dxa"/>
              <w:left w:w="90" w:type="dxa"/>
              <w:bottom w:w="90" w:type="dxa"/>
              <w:right w:w="90" w:type="dxa"/>
            </w:tcMar>
            <w:vAlign w:val="center"/>
          </w:tcPr>
          <w:p w14:paraId="096A3ED7" w14:textId="77777777" w:rsidR="001264E2" w:rsidRDefault="009E1F18">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4BF97E18" w14:textId="77777777" w:rsidR="001264E2" w:rsidRDefault="009E1F18">
            <w:pPr>
              <w:spacing w:before="20" w:after="20"/>
              <w:jc w:val="left"/>
            </w:pPr>
            <w:r>
              <w:rPr>
                <w:sz w:val="21"/>
              </w:rPr>
              <w:t>Tipo e geometria, soletta, barre, fasi e metodo</w:t>
            </w:r>
          </w:p>
        </w:tc>
      </w:tr>
      <w:tr w:rsidR="001264E2" w14:paraId="25AF2D79" w14:textId="77777777">
        <w:trPr>
          <w:cantSplit/>
          <w:jc w:val="center"/>
        </w:trPr>
        <w:tc>
          <w:tcPr>
            <w:tcW w:w="2381" w:type="dxa"/>
            <w:tcMar>
              <w:top w:w="90" w:type="dxa"/>
              <w:left w:w="90" w:type="dxa"/>
              <w:bottom w:w="90" w:type="dxa"/>
              <w:right w:w="90" w:type="dxa"/>
            </w:tcMar>
            <w:vAlign w:val="center"/>
          </w:tcPr>
          <w:p w14:paraId="3CA3CF9A" w14:textId="77777777" w:rsidR="001264E2" w:rsidRDefault="009E1F18">
            <w:pPr>
              <w:spacing w:before="20" w:after="20"/>
              <w:jc w:val="left"/>
            </w:pPr>
            <w:r>
              <w:rPr>
                <w:sz w:val="21"/>
              </w:rPr>
              <w:t>Bridge Design</w:t>
            </w:r>
          </w:p>
        </w:tc>
        <w:tc>
          <w:tcPr>
            <w:tcW w:w="3402" w:type="dxa"/>
            <w:tcMar>
              <w:top w:w="90" w:type="dxa"/>
              <w:left w:w="90" w:type="dxa"/>
              <w:bottom w:w="90" w:type="dxa"/>
              <w:right w:w="90" w:type="dxa"/>
            </w:tcMar>
            <w:vAlign w:val="center"/>
          </w:tcPr>
          <w:p w14:paraId="73602D5F" w14:textId="77777777" w:rsidR="001264E2" w:rsidRDefault="009E1F18">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4BB97AF7" w14:textId="77777777" w:rsidR="001264E2" w:rsidRDefault="009E1F18">
            <w:pPr>
              <w:spacing w:before="20" w:after="20"/>
              <w:jc w:val="left"/>
            </w:pPr>
            <w:r>
              <w:rPr>
                <w:sz w:val="21"/>
              </w:rPr>
              <w:t>Sito, campate, larghezza, famiglia, fondazioni e listino</w:t>
            </w:r>
          </w:p>
        </w:tc>
      </w:tr>
      <w:tr w:rsidR="001264E2" w14:paraId="12265490" w14:textId="77777777">
        <w:trPr>
          <w:cantSplit/>
          <w:jc w:val="center"/>
        </w:trPr>
        <w:tc>
          <w:tcPr>
            <w:tcW w:w="2381" w:type="dxa"/>
            <w:tcMar>
              <w:top w:w="90" w:type="dxa"/>
              <w:left w:w="90" w:type="dxa"/>
              <w:bottom w:w="90" w:type="dxa"/>
              <w:right w:w="90" w:type="dxa"/>
            </w:tcMar>
            <w:vAlign w:val="center"/>
          </w:tcPr>
          <w:p w14:paraId="4C704955" w14:textId="77777777" w:rsidR="001264E2" w:rsidRDefault="009E1F18">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0ABA1B92" w14:textId="77777777" w:rsidR="001264E2" w:rsidRDefault="009E1F18">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20C073C7" w14:textId="77777777" w:rsidR="001264E2" w:rsidRDefault="009E1F18">
            <w:pPr>
              <w:spacing w:before="20" w:after="20"/>
              <w:jc w:val="left"/>
            </w:pPr>
            <w:r>
              <w:rPr>
                <w:sz w:val="21"/>
              </w:rPr>
              <w:t>Esposizioni, vita, materiale, diametri e condizioni esecutive</w:t>
            </w:r>
          </w:p>
        </w:tc>
      </w:tr>
      <w:tr w:rsidR="001264E2" w14:paraId="7EF3BCE7" w14:textId="77777777">
        <w:trPr>
          <w:cantSplit/>
          <w:jc w:val="center"/>
        </w:trPr>
        <w:tc>
          <w:tcPr>
            <w:tcW w:w="2381" w:type="dxa"/>
            <w:tcMar>
              <w:top w:w="90" w:type="dxa"/>
              <w:left w:w="90" w:type="dxa"/>
              <w:bottom w:w="90" w:type="dxa"/>
              <w:right w:w="90" w:type="dxa"/>
            </w:tcMar>
            <w:vAlign w:val="center"/>
          </w:tcPr>
          <w:p w14:paraId="6386E5C9" w14:textId="77777777" w:rsidR="001264E2" w:rsidRDefault="009E1F18">
            <w:pPr>
              <w:spacing w:before="20" w:after="20"/>
              <w:jc w:val="left"/>
            </w:pPr>
            <w:r>
              <w:rPr>
                <w:sz w:val="21"/>
              </w:rPr>
              <w:t>Acciaio per armature</w:t>
            </w:r>
          </w:p>
        </w:tc>
        <w:tc>
          <w:tcPr>
            <w:tcW w:w="3402" w:type="dxa"/>
            <w:tcMar>
              <w:top w:w="90" w:type="dxa"/>
              <w:left w:w="90" w:type="dxa"/>
              <w:bottom w:w="90" w:type="dxa"/>
              <w:right w:w="90" w:type="dxa"/>
            </w:tcMar>
            <w:vAlign w:val="center"/>
          </w:tcPr>
          <w:p w14:paraId="492A492E" w14:textId="77777777" w:rsidR="001264E2" w:rsidRDefault="009E1F18">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76463888" w14:textId="77777777" w:rsidR="001264E2" w:rsidRDefault="009E1F18">
            <w:pPr>
              <w:spacing w:before="20" w:after="20"/>
              <w:jc w:val="left"/>
            </w:pPr>
            <w:r>
              <w:rPr>
                <w:sz w:val="21"/>
              </w:rPr>
              <w:t>Classe o dati personalizzati e coefficienti</w:t>
            </w:r>
          </w:p>
        </w:tc>
      </w:tr>
    </w:tbl>
    <w:p w14:paraId="67A2E1BA" w14:textId="77777777" w:rsidR="001264E2" w:rsidRDefault="001264E2"/>
    <w:p w14:paraId="6EBA877E" w14:textId="77777777" w:rsidR="001264E2" w:rsidRDefault="009E1F18">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04ECCE56" w14:textId="77777777" w:rsidR="001264E2" w:rsidRDefault="009E1F18">
      <w:pPr>
        <w:pStyle w:val="Titolo2"/>
        <w:keepNext/>
        <w:spacing w:after="140"/>
      </w:pPr>
      <w:bookmarkStart w:id="5" w:name="_Toc241846998"/>
      <w:r>
        <w:t>Leggere e compilare i campi</w:t>
      </w:r>
      <w:bookmarkEnd w:id="5"/>
    </w:p>
    <w:p w14:paraId="0BB4598A" w14:textId="77777777" w:rsidR="001264E2" w:rsidRDefault="009E1F18">
      <w:pPr>
        <w:spacing w:after="140"/>
      </w:pPr>
      <w:r>
        <w:t xml:space="preserve">Controllare sempre l'unità a fianco del valore. Nei moduli geotecnici le lunghezze sono generalmente in metri; nelle sezioni strutturali e nelle barre sono in millimetri. Una sezione alta 600 mm non va inserita come 0,60. MPa e N/mm² sono numericamente </w:t>
      </w:r>
      <w:r>
        <w:lastRenderedPageBreak/>
        <w:t>equivalenti; kPa e kN/m² lo sono altrettanto, ma un valore in MPa è mille volte il corrispondente valore espresso in kPa.</w:t>
      </w:r>
    </w:p>
    <w:p w14:paraId="20DBC1A0" w14:textId="77777777" w:rsidR="001264E2" w:rsidRDefault="009E1F18">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299FDD56" w14:textId="77777777" w:rsidR="001264E2" w:rsidRDefault="009E1F18">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74FAE748" w14:textId="77777777" w:rsidR="001264E2" w:rsidRDefault="009E1F18">
      <w:pPr>
        <w:pStyle w:val="Titolo1"/>
        <w:keepNext/>
        <w:spacing w:after="140"/>
      </w:pPr>
      <w:bookmarkStart w:id="6" w:name="_Toc241846999"/>
      <w:r>
        <w:t>Progetti e gestione del lavoro</w:t>
      </w:r>
      <w:bookmarkEnd w:id="6"/>
    </w:p>
    <w:p w14:paraId="5887BA74" w14:textId="77777777" w:rsidR="001264E2" w:rsidRDefault="009E1F18">
      <w:pPr>
        <w:pStyle w:val="Titolo2"/>
        <w:keepNext/>
        <w:spacing w:after="140"/>
      </w:pPr>
      <w:bookmarkStart w:id="7" w:name="_Toc241847000"/>
      <w:r>
        <w:t>Costruire una struttura leggibile</w:t>
      </w:r>
      <w:bookmarkEnd w:id="7"/>
    </w:p>
    <w:p w14:paraId="6A08D35F" w14:textId="77777777" w:rsidR="001264E2" w:rsidRDefault="009E1F18">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6FA1DE8B" w14:textId="77777777" w:rsidR="001264E2" w:rsidRDefault="009E1F18">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2FE35E14" w14:textId="77777777" w:rsidR="001264E2" w:rsidRDefault="009E1F18">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409CE82D" w14:textId="77777777" w:rsidR="001264E2" w:rsidRDefault="009E1F18">
      <w:pPr>
        <w:pStyle w:val="Titolo2"/>
        <w:keepNext/>
        <w:spacing w:after="140"/>
      </w:pPr>
      <w:bookmarkStart w:id="8" w:name="_Toc241847001"/>
      <w:r>
        <w:t>Comprendere i dati comuni</w:t>
      </w:r>
      <w:bookmarkEnd w:id="8"/>
    </w:p>
    <w:p w14:paraId="5E83E80D" w14:textId="77777777" w:rsidR="001264E2" w:rsidRDefault="009E1F18">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056A3589" w14:textId="77777777" w:rsidR="001264E2" w:rsidRDefault="009E1F18">
      <w:pPr>
        <w:spacing w:after="140"/>
      </w:pPr>
      <w:r>
        <w:t xml:space="preserve">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w:t>
      </w:r>
      <w:r>
        <w:lastRenderedPageBreak/>
        <w:t>percorso, valore e provenienza dei dati. «Uniforma a questo» agisce nel ramo governato dal riferimento e non promuove dal basso una proprietà già governata da un antenato.</w:t>
      </w:r>
    </w:p>
    <w:p w14:paraId="56947114" w14:textId="77777777" w:rsidR="001264E2" w:rsidRDefault="009E1F18">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17C301D5" w14:textId="77777777" w:rsidR="001264E2" w:rsidRDefault="009E1F18">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2F29FBA2" w14:textId="77777777" w:rsidR="001264E2" w:rsidRDefault="009E1F18">
      <w:pPr>
        <w:pStyle w:val="Titolo2"/>
        <w:keepNext/>
        <w:spacing w:after="140"/>
      </w:pPr>
      <w:bookmarkStart w:id="9" w:name="_Toc241847002"/>
      <w:r>
        <w:t>Spostare duplicare e annullare</w:t>
      </w:r>
      <w:bookmarkEnd w:id="9"/>
    </w:p>
    <w:p w14:paraId="78A7329E" w14:textId="77777777" w:rsidR="001264E2" w:rsidRDefault="009E1F18">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414DBD27" w14:textId="77777777" w:rsidR="001264E2" w:rsidRDefault="009E1F18">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5E5E4E6B" w14:textId="77777777" w:rsidR="001264E2" w:rsidRDefault="009E1F18">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62F34320" w14:textId="77777777" w:rsidR="001264E2" w:rsidRDefault="009E1F18">
      <w:pPr>
        <w:pStyle w:val="Titolo2"/>
        <w:keepNext/>
        <w:spacing w:after="140"/>
      </w:pPr>
      <w:bookmarkStart w:id="10" w:name="_Toc241847003"/>
      <w:r>
        <w:t>Usare le revisioni</w:t>
      </w:r>
      <w:bookmarkEnd w:id="10"/>
    </w:p>
    <w:p w14:paraId="2962FDD0" w14:textId="77777777" w:rsidR="001264E2" w:rsidRDefault="009E1F18">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55AFF093" w14:textId="77777777" w:rsidR="001264E2" w:rsidRDefault="009E1F18">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59AD1357" w14:textId="77777777" w:rsidR="001264E2" w:rsidRDefault="009E1F18">
      <w:pPr>
        <w:spacing w:after="140"/>
      </w:pPr>
      <w:r>
        <w:lastRenderedPageBreak/>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5FCBC593" w14:textId="77777777" w:rsidR="001264E2" w:rsidRDefault="009E1F18">
      <w:pPr>
        <w:pStyle w:val="Titolo1"/>
        <w:keepNext/>
        <w:spacing w:after="140"/>
      </w:pPr>
      <w:bookmarkStart w:id="11" w:name="_Toc241847004"/>
      <w:r>
        <w:t>Materiali e durabilità</w:t>
      </w:r>
      <w:bookmarkEnd w:id="11"/>
    </w:p>
    <w:p w14:paraId="2767717E" w14:textId="77777777" w:rsidR="001264E2" w:rsidRDefault="009E1F18">
      <w:pPr>
        <w:pStyle w:val="Titolo2"/>
        <w:keepNext/>
        <w:spacing w:after="140"/>
      </w:pPr>
      <w:bookmarkStart w:id="12" w:name="_Toc241847005"/>
      <w:r>
        <w:t>Preparare il calcestruzzo</w:t>
      </w:r>
      <w:bookmarkEnd w:id="12"/>
    </w:p>
    <w:p w14:paraId="4679C77D" w14:textId="77777777" w:rsidR="001264E2" w:rsidRDefault="009E1F18">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48E6E2A6" w14:textId="77777777" w:rsidR="001264E2" w:rsidRDefault="009E1F18">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5C91C4C8" w14:textId="77777777" w:rsidR="001264E2" w:rsidRDefault="009E1F18">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5F371BA0" w14:textId="77777777" w:rsidR="001264E2" w:rsidRDefault="009E1F18">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602BA356" w14:textId="77777777" w:rsidR="001264E2" w:rsidRDefault="009E1F18">
      <w:pPr>
        <w:pStyle w:val="Titolo2"/>
        <w:keepNext/>
        <w:spacing w:after="140"/>
      </w:pPr>
      <w:bookmarkStart w:id="13" w:name="_Toc241847006"/>
      <w:r>
        <w:t>Preparare l'acciaio per armature</w:t>
      </w:r>
      <w:bookmarkEnd w:id="13"/>
    </w:p>
    <w:p w14:paraId="05260EC2" w14:textId="77777777" w:rsidR="001264E2" w:rsidRDefault="009E1F18">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2010ED43" w14:textId="77777777" w:rsidR="001264E2" w:rsidRDefault="009E1F18">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446AF370" w14:textId="77777777" w:rsidR="001264E2" w:rsidRDefault="009E1F18">
      <w:pPr>
        <w:spacing w:after="140"/>
      </w:pPr>
      <w:r>
        <w:lastRenderedPageBreak/>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5609F032" w14:textId="77777777" w:rsidR="001264E2" w:rsidRDefault="009E1F18">
      <w:pPr>
        <w:pStyle w:val="Titolo1"/>
        <w:keepNext/>
        <w:spacing w:after="140"/>
      </w:pPr>
      <w:bookmarkStart w:id="14" w:name="_Toc241847007"/>
      <w:r>
        <w:t>Palo verticale</w:t>
      </w:r>
      <w:bookmarkEnd w:id="14"/>
    </w:p>
    <w:p w14:paraId="56508634" w14:textId="77777777" w:rsidR="001264E2" w:rsidRDefault="009E1F18">
      <w:pPr>
        <w:pStyle w:val="Titolo2"/>
        <w:keepNext/>
        <w:spacing w:after="140"/>
      </w:pPr>
      <w:bookmarkStart w:id="15" w:name="_Toc241847008"/>
      <w:r>
        <w:t>Compilazione ordinata</w:t>
      </w:r>
      <w:bookmarkEnd w:id="15"/>
    </w:p>
    <w:p w14:paraId="6A396323" w14:textId="77777777" w:rsidR="001264E2" w:rsidRDefault="009E1F18">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369D2549" w14:textId="77777777" w:rsidR="001264E2" w:rsidRDefault="009E1F18">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45AC26C1" w14:textId="77777777" w:rsidR="001264E2" w:rsidRDefault="009E1F18">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78578DA8" w14:textId="77777777" w:rsidR="001264E2" w:rsidRDefault="009E1F18">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51E2542D" w14:textId="77777777" w:rsidR="001264E2" w:rsidRDefault="009E1F18">
      <w:pPr>
        <w:pStyle w:val="Titolo2"/>
        <w:keepNext/>
        <w:spacing w:after="140"/>
      </w:pPr>
      <w:bookmarkStart w:id="16" w:name="_Toc241847009"/>
      <w:r>
        <w:t>Coefficienti e gruppo di pali</w:t>
      </w:r>
      <w:bookmarkEnd w:id="16"/>
    </w:p>
    <w:p w14:paraId="72C41CC9" w14:textId="77777777" w:rsidR="001264E2" w:rsidRDefault="009E1F18">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68912E13" w14:textId="77777777" w:rsidR="001264E2" w:rsidRDefault="009E1F18">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24A16DD7" w14:textId="77777777" w:rsidR="001264E2" w:rsidRDefault="009E1F18">
      <w:pPr>
        <w:pStyle w:val="Titolo2"/>
        <w:keepNext/>
        <w:spacing w:after="140"/>
      </w:pPr>
      <w:bookmarkStart w:id="17" w:name="_Toc241847010"/>
      <w:r>
        <w:lastRenderedPageBreak/>
        <w:t>Leggere i risultati</w:t>
      </w:r>
      <w:bookmarkEnd w:id="17"/>
    </w:p>
    <w:p w14:paraId="5FFF89E6" w14:textId="77777777" w:rsidR="001264E2" w:rsidRDefault="009E1F18">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695A309E" w14:textId="77777777" w:rsidR="001264E2" w:rsidRDefault="009E1F18">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44080519" w14:textId="77777777" w:rsidR="001264E2" w:rsidRDefault="009E1F18">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02B878E9" w14:textId="77777777" w:rsidR="001264E2" w:rsidRDefault="009E1F18">
      <w:pPr>
        <w:pStyle w:val="Titolo2"/>
        <w:keepNext/>
        <w:spacing w:after="140"/>
      </w:pPr>
      <w:bookmarkStart w:id="18" w:name="_Toc241847011"/>
      <w:r>
        <w:t>Esempio di controllo manuale</w:t>
      </w:r>
      <w:bookmarkEnd w:id="18"/>
    </w:p>
    <w:p w14:paraId="7A033A8A" w14:textId="77777777" w:rsidR="001264E2" w:rsidRDefault="009E1F18">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68E9AD4E" w14:textId="77777777" w:rsidR="001264E2" w:rsidRDefault="009E1F18">
      <w:pPr>
        <w:spacing w:after="140"/>
      </w:pPr>
      <w:r>
        <w:t>Procedere poi con i parametri realmente variabili del terreno. Non inserire τ = 50 nel campo Cu o c′ aspettandosi lo stesso risultato: quei parametri entrano in formule differenti. L'esempio serve a leggere il contributo restituito, non a sostituire il modello geotecnico.</w:t>
      </w:r>
    </w:p>
    <w:p w14:paraId="67AA6CC4" w14:textId="77777777" w:rsidR="001264E2" w:rsidRDefault="009E1F18">
      <w:pPr>
        <w:pStyle w:val="Titolo1"/>
        <w:keepNext/>
        <w:spacing w:after="140"/>
      </w:pPr>
      <w:bookmarkStart w:id="19" w:name="_Toc241847012"/>
      <w:r>
        <w:t>Micropalo verticale</w:t>
      </w:r>
      <w:bookmarkEnd w:id="19"/>
    </w:p>
    <w:p w14:paraId="101B7678" w14:textId="77777777" w:rsidR="001264E2" w:rsidRDefault="009E1F18">
      <w:pPr>
        <w:pStyle w:val="Titolo2"/>
        <w:keepNext/>
        <w:spacing w:after="140"/>
      </w:pPr>
      <w:bookmarkStart w:id="20" w:name="_Toc241847013"/>
      <w:r>
        <w:t>Dati del bulbo e dell'iniezione</w:t>
      </w:r>
      <w:bookmarkEnd w:id="20"/>
    </w:p>
    <w:p w14:paraId="089C9637" w14:textId="77777777" w:rsidR="001264E2" w:rsidRDefault="009E1F18">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7A3B6D6E" w14:textId="77777777" w:rsidR="001264E2" w:rsidRDefault="009E1F18">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54E210AB" w14:textId="77777777" w:rsidR="001264E2" w:rsidRDefault="009E1F18">
      <w:pPr>
        <w:spacing w:after="140"/>
      </w:pPr>
      <w:r>
        <w:lastRenderedPageBreak/>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7FA645C3" w14:textId="77777777" w:rsidR="001264E2" w:rsidRDefault="009E1F18">
      <w:pPr>
        <w:pStyle w:val="Titolo2"/>
        <w:keepNext/>
        <w:spacing w:after="140"/>
      </w:pPr>
      <w:bookmarkStart w:id="21" w:name="_Toc241847014"/>
      <w:r>
        <w:t>Tubo e peso</w:t>
      </w:r>
      <w:bookmarkEnd w:id="21"/>
    </w:p>
    <w:p w14:paraId="28CF3B48" w14:textId="77777777" w:rsidR="001264E2" w:rsidRDefault="009E1F18">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3122134C" w14:textId="77777777" w:rsidR="001264E2" w:rsidRDefault="009E1F18">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034B11CC" w14:textId="77777777" w:rsidR="001264E2" w:rsidRDefault="009E1F18">
      <w:pPr>
        <w:pStyle w:val="Titolo1"/>
        <w:keepNext/>
        <w:spacing w:after="140"/>
      </w:pPr>
      <w:bookmarkStart w:id="22" w:name="_Toc241847015"/>
      <w:r>
        <w:t>Pali e micropali caricati orizzontalmente</w:t>
      </w:r>
      <w:bookmarkEnd w:id="22"/>
    </w:p>
    <w:p w14:paraId="71F661A6" w14:textId="77777777" w:rsidR="001264E2" w:rsidRDefault="009E1F18">
      <w:pPr>
        <w:pStyle w:val="Titolo2"/>
        <w:keepNext/>
        <w:spacing w:after="140"/>
      </w:pPr>
      <w:bookmarkStart w:id="23" w:name="_Toc241847016"/>
      <w:r>
        <w:t>Preparare un modello coerente</w:t>
      </w:r>
      <w:bookmarkEnd w:id="23"/>
    </w:p>
    <w:p w14:paraId="140D1366" w14:textId="77777777" w:rsidR="001264E2" w:rsidRDefault="009E1F18">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54ADDE6F" w14:textId="77777777" w:rsidR="001264E2" w:rsidRDefault="009E1F18">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2D3B32E0" w14:textId="77777777" w:rsidR="001264E2" w:rsidRDefault="009E1F18">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531B7A17" w14:textId="77777777" w:rsidR="001264E2" w:rsidRDefault="009E1F18">
      <w:pPr>
        <w:pStyle w:val="Titolo2"/>
        <w:keepNext/>
        <w:spacing w:after="140"/>
      </w:pPr>
      <w:bookmarkStart w:id="24" w:name="_Toc241847017"/>
      <w:r>
        <w:t>Momento resistente del palo in calcestruzzo</w:t>
      </w:r>
      <w:bookmarkEnd w:id="24"/>
    </w:p>
    <w:p w14:paraId="60279F77" w14:textId="77777777" w:rsidR="001264E2" w:rsidRDefault="009E1F18">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6B1D93A3" w14:textId="77777777" w:rsidR="001264E2" w:rsidRDefault="009E1F18">
      <w:pPr>
        <w:spacing w:after="140"/>
      </w:pPr>
      <w:r>
        <w:lastRenderedPageBreak/>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68B5B445" w14:textId="77777777" w:rsidR="001264E2" w:rsidRDefault="009E1F18">
      <w:pPr>
        <w:pStyle w:val="Titolo2"/>
        <w:keepNext/>
        <w:spacing w:after="140"/>
      </w:pPr>
      <w:bookmarkStart w:id="25" w:name="_Toc241847018"/>
      <w:r>
        <w:t>Sezione CHS del micropalo</w:t>
      </w:r>
      <w:bookmarkEnd w:id="25"/>
    </w:p>
    <w:p w14:paraId="1DD1B62D" w14:textId="77777777" w:rsidR="001264E2" w:rsidRDefault="009E1F18">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1146A089" w14:textId="77777777" w:rsidR="001264E2" w:rsidRDefault="009E1F18">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5D89667C" w14:textId="77777777" w:rsidR="001264E2" w:rsidRDefault="009E1F18">
      <w:pPr>
        <w:pStyle w:val="Titolo2"/>
        <w:keepNext/>
        <w:spacing w:after="140"/>
      </w:pPr>
      <w:bookmarkStart w:id="26" w:name="_Toc241847019"/>
      <w:r>
        <w:t>Interpretare diagrammi e capacità</w:t>
      </w:r>
      <w:bookmarkEnd w:id="26"/>
    </w:p>
    <w:p w14:paraId="7B2D7E28" w14:textId="77777777" w:rsidR="001264E2" w:rsidRDefault="009E1F18">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1B4DBFF1" w14:textId="77777777" w:rsidR="001264E2" w:rsidRDefault="009E1F18">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10C93A53" w14:textId="77777777" w:rsidR="001264E2" w:rsidRDefault="009E1F18">
      <w:pPr>
        <w:pStyle w:val="Titolo1"/>
        <w:keepNext/>
        <w:spacing w:after="140"/>
      </w:pPr>
      <w:bookmarkStart w:id="27" w:name="_Toc241847020"/>
      <w:r>
        <w:t>Sezione in calcestruzzo armato</w:t>
      </w:r>
      <w:bookmarkEnd w:id="27"/>
    </w:p>
    <w:p w14:paraId="12CF375B" w14:textId="77777777" w:rsidR="001264E2" w:rsidRDefault="009E1F18">
      <w:pPr>
        <w:pStyle w:val="Titolo2"/>
        <w:keepNext/>
        <w:spacing w:after="140"/>
      </w:pPr>
      <w:bookmarkStart w:id="28" w:name="_Toc241847021"/>
      <w:r>
        <w:t>Geometria barre e materiali</w:t>
      </w:r>
      <w:bookmarkEnd w:id="28"/>
    </w:p>
    <w:p w14:paraId="328B5030" w14:textId="77777777" w:rsidR="001264E2" w:rsidRDefault="009E1F18">
      <w:pPr>
        <w:spacing w:after="140"/>
      </w:pPr>
      <w:r>
        <w:t>Nel pannello di controllo scegliere rettangolo, cerchio o T e definire le dimensioni in millimetri. I fori centrali sono disponibili per le geometrie ammesse: controllare dimensioni, posizione e sezione netta. La circonferenza è rappresentata da un poligono; aumentarne i lati serve alla discretizzazione geometrica e non coincide con l'aumento delle divisioni angolari del dominio.</w:t>
      </w:r>
    </w:p>
    <w:p w14:paraId="259008C5" w14:textId="77777777" w:rsidR="001264E2" w:rsidRDefault="009E1F18">
      <w:pPr>
        <w:spacing w:after="140"/>
      </w:pPr>
      <w:r>
        <w:t>Compilare le barre per coordinate o disposizioni previste dalla scheda. Le barre sono identificate singolarmente e devono trovarsi nel calcestruzzo, fuori dai vuoti. Nella T controllare anche le barre presso l'ala e gli angoli superiori della staffa d'anima. Il disegno è il primo controllo dell'input: contare le barre e confrontare l'area totale con quella attesa.</w:t>
      </w:r>
    </w:p>
    <w:p w14:paraId="21AD4469" w14:textId="77777777" w:rsidR="001264E2" w:rsidRDefault="009E1F18">
      <w:pPr>
        <w:spacing w:after="140"/>
      </w:pPr>
      <w:r>
        <w:lastRenderedPageBreak/>
        <w:t>Per un tendine usare l'area metallica effettiva e la tensione iniziale efficace. Il diametro equivalente di un gruppo serve a rappresentarne l'area, non è il diametro esterno nominale di una guaina. Il foglio non ricava automaticamente tutte le perdite di precompressione: il valore iniziale deve essere già coerente con la situazione analizzata.</w:t>
      </w:r>
    </w:p>
    <w:p w14:paraId="0F2637A1" w14:textId="77777777" w:rsidR="001264E2" w:rsidRDefault="009E1F18">
      <w:pPr>
        <w:pStyle w:val="Titolo2"/>
        <w:keepNext/>
        <w:spacing w:after="140"/>
      </w:pPr>
      <w:bookmarkStart w:id="29" w:name="_Toc241847022"/>
      <w:r>
        <w:t>Azioni assi e convenzioni</w:t>
      </w:r>
      <w:bookmarkEnd w:id="29"/>
    </w:p>
    <w:p w14:paraId="4830D9E7" w14:textId="77777777" w:rsidR="001264E2" w:rsidRDefault="009E1F18">
      <w:pPr>
        <w:spacing w:after="140"/>
      </w:pPr>
      <w:r>
        <w:t>Nella sezione in c.a. N negativo indica compressione. Le azioni sono in kN e kNm; i materiali in MPa. Esaminare gli assi riportati sulla sezione e l'eventuale rotazione verso gli assi principali o scelti dall'utente. La posizione di un punto nel dominio si interpreta nel sistema di riferimento indicato dal foglio, non in un sistema ricordato da un altro programma.</w:t>
      </w:r>
    </w:p>
    <w:p w14:paraId="15245886" w14:textId="77777777" w:rsidR="001264E2" w:rsidRDefault="009E1F18">
      <w:pPr>
        <w:spacing w:after="140"/>
      </w:pPr>
      <w:r>
        <w:t>Inserire combinazioni già definite. Le famiglie Rara, Frequente e Quasi permanente identificano gli stati di esercizio da verificare; il foglio non deduce automaticamente tutte le combinazioni dai singoli carichi dell'opera. Cambiare la famiglia senza aggiornare le azioni non crea una nuova combinazione corretta.</w:t>
      </w:r>
    </w:p>
    <w:p w14:paraId="2E64CBD8" w14:textId="77777777" w:rsidR="001264E2" w:rsidRDefault="009E1F18">
      <w:pPr>
        <w:pStyle w:val="Titolo2"/>
        <w:keepNext/>
        <w:spacing w:after="140"/>
      </w:pPr>
      <w:bookmarkStart w:id="30" w:name="_Toc241847023"/>
      <w:r>
        <w:t>Domini tridimensionali e bidimensionali</w:t>
      </w:r>
      <w:bookmarkEnd w:id="30"/>
    </w:p>
    <w:p w14:paraId="6BECFC07" w14:textId="77777777" w:rsidR="001264E2" w:rsidRDefault="009E1F18">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7D8D7B38" w14:textId="77777777" w:rsidR="001264E2" w:rsidRDefault="009E1F18">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37BD1C17" w14:textId="77777777" w:rsidR="001264E2" w:rsidRDefault="009E1F18">
      <w:pPr>
        <w:spacing w:after="140"/>
      </w:pPr>
      <w:r>
        <w:t>I nomi Plastico ed Elastico descrivono i modelli disponibili. Eventuali chiavi storiche SLU e SLV nei file non vanno interpretate come una generazione automatica di verifiche sismiche a un livello di danno.</w:t>
      </w:r>
    </w:p>
    <w:p w14:paraId="6CEB64DC" w14:textId="77777777" w:rsidR="001264E2" w:rsidRDefault="009E1F18">
      <w:pPr>
        <w:pStyle w:val="Titolo2"/>
        <w:keepNext/>
        <w:spacing w:after="140"/>
      </w:pPr>
      <w:bookmarkStart w:id="31" w:name="_Toc241847024"/>
      <w:r>
        <w:t>Tensioni e fessurazione</w:t>
      </w:r>
      <w:bookmarkEnd w:id="31"/>
    </w:p>
    <w:p w14:paraId="1D894934" w14:textId="77777777" w:rsidR="001264E2" w:rsidRDefault="009E1F18">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36CA1E57" w14:textId="77777777" w:rsidR="001264E2" w:rsidRDefault="009E1F18">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02FAD044" w14:textId="77777777" w:rsidR="001264E2" w:rsidRDefault="009E1F18">
      <w:pPr>
        <w:spacing w:after="140"/>
      </w:pPr>
      <w:r>
        <w:lastRenderedPageBreak/>
        <w:t>La trazione dell'intera sezione segue un ramo specifico con regioni di bordo. Le superfici dei fori e le disposizioni non supportate non devono essere considerate verificate perché il disegno appare completo. Analogamente, una soluzione tensionale non lineare o una sezione con tendini può avere disponibilità diversa per il controllo di fessurazione. Leggere lo stato della singola verifica, non soltanto il grafico delle tensioni.</w:t>
      </w:r>
    </w:p>
    <w:p w14:paraId="6B148051" w14:textId="77777777" w:rsidR="001264E2" w:rsidRDefault="009E1F18">
      <w:pPr>
        <w:pStyle w:val="Titolo2"/>
        <w:keepNext/>
        <w:spacing w:after="140"/>
      </w:pPr>
      <w:bookmarkStart w:id="32" w:name="_Toc241847025"/>
      <w:r>
        <w:t>Taglio torsione e dettagli</w:t>
      </w:r>
      <w:bookmarkEnd w:id="32"/>
    </w:p>
    <w:p w14:paraId="0C8B8570" w14:textId="77777777" w:rsidR="001264E2" w:rsidRDefault="009E1F18">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5F8AD45B" w14:textId="77777777" w:rsidR="001264E2" w:rsidRDefault="009E1F18">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6C018983" w14:textId="77777777" w:rsidR="001264E2" w:rsidRDefault="009E1F18">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12055A5B" w14:textId="77777777" w:rsidR="001264E2" w:rsidRDefault="009E1F18">
      <w:pPr>
        <w:pStyle w:val="Titolo2"/>
        <w:keepNext/>
        <w:spacing w:after="140"/>
      </w:pPr>
      <w:bookmarkStart w:id="33" w:name="_Toc241847026"/>
      <w:r>
        <w:t>Curva momento curvatura e aggiornamento</w:t>
      </w:r>
      <w:bookmarkEnd w:id="33"/>
    </w:p>
    <w:p w14:paraId="726820F5" w14:textId="77777777" w:rsidR="001264E2" w:rsidRDefault="009E1F18">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1FC55749" w14:textId="77777777" w:rsidR="001264E2" w:rsidRDefault="009E1F18">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70B23DCB" w14:textId="77777777" w:rsidR="001264E2" w:rsidRDefault="009E1F18">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00F99062" w14:textId="77777777" w:rsidR="001264E2" w:rsidRDefault="009E1F18">
      <w:pPr>
        <w:pStyle w:val="Titolo1"/>
        <w:keepNext/>
        <w:spacing w:after="140"/>
      </w:pPr>
      <w:bookmarkStart w:id="34" w:name="_Toc241847027"/>
      <w:r>
        <w:lastRenderedPageBreak/>
        <w:t>Sezione composta da ponte</w:t>
      </w:r>
      <w:bookmarkEnd w:id="34"/>
    </w:p>
    <w:p w14:paraId="0124A7FE" w14:textId="77777777" w:rsidR="001264E2" w:rsidRDefault="009E1F18">
      <w:pPr>
        <w:pStyle w:val="Titolo2"/>
        <w:keepNext/>
        <w:spacing w:after="140"/>
      </w:pPr>
      <w:bookmarkStart w:id="35" w:name="_Toc241847028"/>
      <w:r>
        <w:t>Definire la sezione locale</w:t>
      </w:r>
      <w:bookmarkEnd w:id="35"/>
    </w:p>
    <w:p w14:paraId="764D6B13" w14:textId="77777777" w:rsidR="001264E2" w:rsidRDefault="009E1F18">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1311BF43" w14:textId="77777777" w:rsidR="001264E2" w:rsidRDefault="009E1F18">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2AE3222A" w14:textId="77777777" w:rsidR="001264E2" w:rsidRDefault="009E1F18">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66A28145" w14:textId="77777777" w:rsidR="001264E2" w:rsidRDefault="009E1F18">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03461002" w14:textId="77777777" w:rsidR="001264E2" w:rsidRDefault="009E1F18">
      <w:pPr>
        <w:pStyle w:val="Titolo2"/>
        <w:keepNext/>
        <w:spacing w:after="140"/>
      </w:pPr>
      <w:bookmarkStart w:id="36" w:name="_Toc241847029"/>
      <w:r>
        <w:t>Compilare la sezione con anima inclinata</w:t>
      </w:r>
      <w:bookmarkEnd w:id="36"/>
    </w:p>
    <w:p w14:paraId="31E0CB55" w14:textId="77777777" w:rsidR="001264E2" w:rsidRDefault="009E1F18">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17E554F9" w14:textId="77777777" w:rsidR="001264E2" w:rsidRDefault="009E1F18">
      <w:pPr>
        <w:spacing w:after="140"/>
      </w:pPr>
      <w:r>
        <w:t>Come esempio, impostare altezza libera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 ottiene la configurazione speculare.</w:t>
      </w:r>
    </w:p>
    <w:p w14:paraId="53F99DD0" w14:textId="77777777" w:rsidR="001264E2" w:rsidRDefault="009E1F18">
      <w:pPr>
        <w:keepNext/>
        <w:spacing w:after="140"/>
      </w:pPr>
      <w:r>
        <w:rPr>
          <w:noProof/>
        </w:rPr>
        <w:lastRenderedPageBreak/>
        <w:drawing>
          <wp:inline distT="0" distB="0" distL="0" distR="0" wp14:anchorId="01D0C8E6" wp14:editId="41B7DB59">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2A2807BC" w14:textId="77777777" w:rsidR="001264E2" w:rsidRDefault="009E1F18">
      <w:pPr>
        <w:pStyle w:val="Didascalia"/>
      </w:pPr>
      <w:r>
        <w:t>H con anima inclinata e scostamento positivo di 300 mm</w:t>
      </w:r>
    </w:p>
    <w:p w14:paraId="5CBD8299" w14:textId="77777777" w:rsidR="001264E2" w:rsidRDefault="009E1F18">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6D481679" w14:textId="77777777" w:rsidR="001264E2" w:rsidRDefault="009E1F18">
      <w:pPr>
        <w:pStyle w:val="Titolo2"/>
        <w:keepNext/>
        <w:spacing w:after="140"/>
      </w:pPr>
      <w:bookmarkStart w:id="37" w:name="_Toc241847030"/>
      <w:r>
        <w:t>Compilare il cassoncino</w:t>
      </w:r>
      <w:bookmarkEnd w:id="37"/>
    </w:p>
    <w:p w14:paraId="01931992" w14:textId="77777777" w:rsidR="001264E2" w:rsidRDefault="009E1F18">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0348A207" w14:textId="77777777" w:rsidR="001264E2" w:rsidRDefault="009E1F18">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147C8B90" w14:textId="77777777" w:rsidR="001264E2" w:rsidRDefault="009E1F18">
      <w:pPr>
        <w:spacing w:after="140"/>
      </w:pPr>
      <w:r>
        <w:t xml:space="preserve">Per riprodurre l'esempio usare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w:t>
      </w:r>
      <w:r>
        <w:lastRenderedPageBreak/>
        <w:t>sola piattabanda da 450 mm. Nel calcolo N–Mx la larghezza superiore complessiva è 900 mm.</w:t>
      </w:r>
    </w:p>
    <w:p w14:paraId="0902C7F3" w14:textId="77777777" w:rsidR="001264E2" w:rsidRDefault="009E1F18">
      <w:pPr>
        <w:keepNext/>
        <w:spacing w:after="140"/>
      </w:pPr>
      <w:r>
        <w:rPr>
          <w:noProof/>
        </w:rPr>
        <w:drawing>
          <wp:inline distT="0" distB="0" distL="0" distR="0" wp14:anchorId="4566BD3A" wp14:editId="11762706">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4ABD7C0C" w14:textId="77777777" w:rsidR="001264E2" w:rsidRDefault="009E1F18">
      <w:pPr>
        <w:pStyle w:val="Didascalia"/>
      </w:pPr>
      <w:r>
        <w:t>Cassoncino con due anime inclinate e due piattabande superiori</w:t>
      </w:r>
    </w:p>
    <w:p w14:paraId="624CB47B" w14:textId="77777777" w:rsidR="001264E2" w:rsidRDefault="009E1F18">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33B4CC38" w14:textId="77777777" w:rsidR="001264E2" w:rsidRDefault="009E1F18">
      <w:pPr>
        <w:pStyle w:val="Titolo2"/>
        <w:keepNext/>
        <w:spacing w:after="140"/>
      </w:pPr>
      <w:bookmarkStart w:id="38" w:name="_Toc241847031"/>
      <w:r>
        <w:t>Leggere le proprietà e riconoscere i limiti</w:t>
      </w:r>
      <w:bookmarkEnd w:id="38"/>
    </w:p>
    <w:p w14:paraId="3A0B4BA6" w14:textId="77777777" w:rsidR="001264E2" w:rsidRDefault="009E1F18">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64E2" w14:paraId="545EA2A2" w14:textId="77777777">
        <w:trPr>
          <w:cantSplit/>
          <w:tblHeader/>
          <w:jc w:val="center"/>
        </w:trPr>
        <w:tc>
          <w:tcPr>
            <w:tcW w:w="2381" w:type="dxa"/>
            <w:shd w:val="clear" w:color="auto" w:fill="E7E6E6"/>
            <w:tcMar>
              <w:top w:w="90" w:type="dxa"/>
              <w:left w:w="90" w:type="dxa"/>
              <w:bottom w:w="90" w:type="dxa"/>
              <w:right w:w="90" w:type="dxa"/>
            </w:tcMar>
            <w:vAlign w:val="center"/>
          </w:tcPr>
          <w:p w14:paraId="5E61E7D5" w14:textId="77777777" w:rsidR="001264E2" w:rsidRDefault="009E1F18">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6D07CFFC" w14:textId="77777777" w:rsidR="001264E2" w:rsidRDefault="009E1F18">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5FC2EF2E" w14:textId="77777777" w:rsidR="001264E2" w:rsidRDefault="009E1F18">
            <w:pPr>
              <w:spacing w:before="20" w:after="20"/>
              <w:jc w:val="left"/>
            </w:pPr>
            <w:r>
              <w:rPr>
                <w:b/>
                <w:sz w:val="21"/>
              </w:rPr>
              <w:t>Cassoncino con rientro 250 mm</w:t>
            </w:r>
          </w:p>
        </w:tc>
      </w:tr>
      <w:tr w:rsidR="001264E2" w14:paraId="2578ADF2" w14:textId="77777777">
        <w:trPr>
          <w:cantSplit/>
          <w:jc w:val="center"/>
        </w:trPr>
        <w:tc>
          <w:tcPr>
            <w:tcW w:w="2381" w:type="dxa"/>
            <w:tcMar>
              <w:top w:w="90" w:type="dxa"/>
              <w:left w:w="90" w:type="dxa"/>
              <w:bottom w:w="90" w:type="dxa"/>
              <w:right w:w="90" w:type="dxa"/>
            </w:tcMar>
            <w:vAlign w:val="center"/>
          </w:tcPr>
          <w:p w14:paraId="4D920268" w14:textId="77777777" w:rsidR="001264E2" w:rsidRDefault="009E1F18">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75733CA6" w14:textId="77777777" w:rsidR="001264E2" w:rsidRDefault="009E1F18">
            <w:pPr>
              <w:spacing w:before="20" w:after="20"/>
              <w:jc w:val="center"/>
            </w:pPr>
            <w:r>
              <w:rPr>
                <w:sz w:val="21"/>
              </w:rPr>
              <w:t>590,476 cm²</w:t>
            </w:r>
          </w:p>
        </w:tc>
        <w:tc>
          <w:tcPr>
            <w:tcW w:w="3855" w:type="dxa"/>
            <w:tcMar>
              <w:top w:w="90" w:type="dxa"/>
              <w:left w:w="90" w:type="dxa"/>
              <w:bottom w:w="90" w:type="dxa"/>
              <w:right w:w="90" w:type="dxa"/>
            </w:tcMar>
            <w:vAlign w:val="center"/>
          </w:tcPr>
          <w:p w14:paraId="60EAA995" w14:textId="77777777" w:rsidR="001264E2" w:rsidRDefault="009E1F18">
            <w:pPr>
              <w:spacing w:before="20" w:after="20"/>
              <w:jc w:val="center"/>
            </w:pPr>
            <w:r>
              <w:rPr>
                <w:sz w:val="21"/>
              </w:rPr>
              <w:t>1083,838 cm²</w:t>
            </w:r>
          </w:p>
        </w:tc>
      </w:tr>
      <w:tr w:rsidR="001264E2" w14:paraId="2814F002" w14:textId="77777777">
        <w:trPr>
          <w:cantSplit/>
          <w:jc w:val="center"/>
        </w:trPr>
        <w:tc>
          <w:tcPr>
            <w:tcW w:w="2381" w:type="dxa"/>
            <w:tcMar>
              <w:top w:w="90" w:type="dxa"/>
              <w:left w:w="90" w:type="dxa"/>
              <w:bottom w:w="90" w:type="dxa"/>
              <w:right w:w="90" w:type="dxa"/>
            </w:tcMar>
            <w:vAlign w:val="center"/>
          </w:tcPr>
          <w:p w14:paraId="21B5D736" w14:textId="77777777" w:rsidR="001264E2" w:rsidRDefault="009E1F18">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580DF23B" w14:textId="77777777" w:rsidR="001264E2" w:rsidRDefault="009E1F18">
            <w:pPr>
              <w:spacing w:before="20" w:after="20"/>
              <w:jc w:val="center"/>
            </w:pPr>
            <w:r>
              <w:rPr>
                <w:sz w:val="21"/>
              </w:rPr>
              <w:t>−1057,245 mm</w:t>
            </w:r>
          </w:p>
        </w:tc>
        <w:tc>
          <w:tcPr>
            <w:tcW w:w="3855" w:type="dxa"/>
            <w:tcMar>
              <w:top w:w="90" w:type="dxa"/>
              <w:left w:w="90" w:type="dxa"/>
              <w:bottom w:w="90" w:type="dxa"/>
              <w:right w:w="90" w:type="dxa"/>
            </w:tcMar>
            <w:vAlign w:val="center"/>
          </w:tcPr>
          <w:p w14:paraId="2A12A371" w14:textId="77777777" w:rsidR="001264E2" w:rsidRDefault="009E1F18">
            <w:pPr>
              <w:spacing w:before="20" w:after="20"/>
              <w:jc w:val="center"/>
            </w:pPr>
            <w:r>
              <w:rPr>
                <w:sz w:val="21"/>
              </w:rPr>
              <w:t>−1030,239 mm</w:t>
            </w:r>
          </w:p>
        </w:tc>
      </w:tr>
      <w:tr w:rsidR="001264E2" w14:paraId="1DBB999D" w14:textId="77777777">
        <w:trPr>
          <w:cantSplit/>
          <w:jc w:val="center"/>
        </w:trPr>
        <w:tc>
          <w:tcPr>
            <w:tcW w:w="2381" w:type="dxa"/>
            <w:tcMar>
              <w:top w:w="90" w:type="dxa"/>
              <w:left w:w="90" w:type="dxa"/>
              <w:bottom w:w="90" w:type="dxa"/>
              <w:right w:w="90" w:type="dxa"/>
            </w:tcMar>
            <w:vAlign w:val="center"/>
          </w:tcPr>
          <w:p w14:paraId="46483AEB" w14:textId="77777777" w:rsidR="001264E2" w:rsidRDefault="009E1F18">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5C091A11" w14:textId="77777777" w:rsidR="001264E2" w:rsidRDefault="009E1F18">
            <w:pPr>
              <w:spacing w:before="20" w:after="20"/>
              <w:jc w:val="center"/>
            </w:pPr>
            <w:r>
              <w:rPr>
                <w:sz w:val="21"/>
              </w:rPr>
              <w:t>3385733,876 cm⁴</w:t>
            </w:r>
          </w:p>
        </w:tc>
        <w:tc>
          <w:tcPr>
            <w:tcW w:w="3855" w:type="dxa"/>
            <w:tcMar>
              <w:top w:w="90" w:type="dxa"/>
              <w:left w:w="90" w:type="dxa"/>
              <w:bottom w:w="90" w:type="dxa"/>
              <w:right w:w="90" w:type="dxa"/>
            </w:tcMar>
            <w:vAlign w:val="center"/>
          </w:tcPr>
          <w:p w14:paraId="6439F011" w14:textId="77777777" w:rsidR="001264E2" w:rsidRDefault="009E1F18">
            <w:pPr>
              <w:spacing w:before="20" w:after="20"/>
              <w:jc w:val="center"/>
            </w:pPr>
            <w:r>
              <w:rPr>
                <w:sz w:val="21"/>
              </w:rPr>
              <w:t>6041896,480 cm⁴</w:t>
            </w:r>
          </w:p>
        </w:tc>
      </w:tr>
      <w:tr w:rsidR="001264E2" w14:paraId="407DC5AD" w14:textId="77777777">
        <w:trPr>
          <w:cantSplit/>
          <w:jc w:val="center"/>
        </w:trPr>
        <w:tc>
          <w:tcPr>
            <w:tcW w:w="2381" w:type="dxa"/>
            <w:tcMar>
              <w:top w:w="90" w:type="dxa"/>
              <w:left w:w="90" w:type="dxa"/>
              <w:bottom w:w="90" w:type="dxa"/>
              <w:right w:w="90" w:type="dxa"/>
            </w:tcMar>
            <w:vAlign w:val="center"/>
          </w:tcPr>
          <w:p w14:paraId="4100E2EB" w14:textId="77777777" w:rsidR="001264E2" w:rsidRDefault="009E1F18">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5A0E24C4" w14:textId="77777777" w:rsidR="001264E2" w:rsidRDefault="009E1F18">
            <w:pPr>
              <w:spacing w:before="20" w:after="20"/>
              <w:jc w:val="center"/>
            </w:pPr>
            <w:r>
              <w:rPr>
                <w:sz w:val="21"/>
              </w:rPr>
              <w:t>Una e una</w:t>
            </w:r>
          </w:p>
        </w:tc>
        <w:tc>
          <w:tcPr>
            <w:tcW w:w="3855" w:type="dxa"/>
            <w:tcMar>
              <w:top w:w="90" w:type="dxa"/>
              <w:left w:w="90" w:type="dxa"/>
              <w:bottom w:w="90" w:type="dxa"/>
              <w:right w:w="90" w:type="dxa"/>
            </w:tcMar>
            <w:vAlign w:val="center"/>
          </w:tcPr>
          <w:p w14:paraId="6BA55369" w14:textId="77777777" w:rsidR="001264E2" w:rsidRDefault="009E1F18">
            <w:pPr>
              <w:spacing w:before="20" w:after="20"/>
              <w:jc w:val="center"/>
            </w:pPr>
            <w:r>
              <w:rPr>
                <w:sz w:val="21"/>
              </w:rPr>
              <w:t>Due e due</w:t>
            </w:r>
          </w:p>
        </w:tc>
      </w:tr>
    </w:tbl>
    <w:p w14:paraId="3415524B" w14:textId="77777777" w:rsidR="001264E2" w:rsidRDefault="001264E2"/>
    <w:p w14:paraId="3102D5EC" w14:textId="77777777" w:rsidR="001264E2" w:rsidRDefault="009E1F18">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54D58DEF" w14:textId="77777777" w:rsidR="001264E2" w:rsidRDefault="009E1F18">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1FB2E371" w14:textId="77777777" w:rsidR="001264E2" w:rsidRDefault="009E1F18">
      <w:pPr>
        <w:spacing w:after="140"/>
      </w:pPr>
      <w:r>
        <w:t>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w:t>
      </w:r>
      <w:r>
        <w:t xml:space="preserve"> e la descrizione del tipo di sezione nel report prima di utilizzare i risultati.</w:t>
      </w:r>
    </w:p>
    <w:p w14:paraId="2CCC22D2" w14:textId="77777777" w:rsidR="001264E2" w:rsidRDefault="009E1F18">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2E6091AE" w14:textId="77777777" w:rsidR="001264E2" w:rsidRDefault="009E1F18">
      <w:pPr>
        <w:pStyle w:val="Titolo2"/>
        <w:keepNext/>
        <w:spacing w:after="140"/>
      </w:pPr>
      <w:bookmarkStart w:id="39" w:name="_Toc241847032"/>
      <w:r>
        <w:lastRenderedPageBreak/>
        <w:t>Scegliere consapevolmente il metodo</w:t>
      </w:r>
      <w:bookmarkEnd w:id="3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64E2" w14:paraId="6B592362" w14:textId="77777777">
        <w:trPr>
          <w:cantSplit/>
          <w:tblHeader/>
          <w:jc w:val="center"/>
        </w:trPr>
        <w:tc>
          <w:tcPr>
            <w:tcW w:w="2381" w:type="dxa"/>
            <w:shd w:val="clear" w:color="auto" w:fill="E7E6E6"/>
            <w:tcMar>
              <w:top w:w="90" w:type="dxa"/>
              <w:left w:w="90" w:type="dxa"/>
              <w:bottom w:w="90" w:type="dxa"/>
              <w:right w:w="90" w:type="dxa"/>
            </w:tcMar>
            <w:vAlign w:val="center"/>
          </w:tcPr>
          <w:p w14:paraId="49C18D50" w14:textId="77777777" w:rsidR="001264E2" w:rsidRDefault="009E1F18">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21570C62" w14:textId="77777777" w:rsidR="001264E2" w:rsidRDefault="009E1F18">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2382C8AC" w14:textId="77777777" w:rsidR="001264E2" w:rsidRDefault="009E1F18">
            <w:pPr>
              <w:spacing w:before="20" w:after="20"/>
              <w:jc w:val="left"/>
            </w:pPr>
            <w:r>
              <w:rPr>
                <w:b/>
                <w:sz w:val="21"/>
              </w:rPr>
              <w:t>Aspetto da controllare</w:t>
            </w:r>
          </w:p>
        </w:tc>
      </w:tr>
      <w:tr w:rsidR="001264E2" w14:paraId="56B9686F" w14:textId="77777777">
        <w:trPr>
          <w:cantSplit/>
          <w:jc w:val="center"/>
        </w:trPr>
        <w:tc>
          <w:tcPr>
            <w:tcW w:w="2381" w:type="dxa"/>
            <w:tcMar>
              <w:top w:w="90" w:type="dxa"/>
              <w:left w:w="90" w:type="dxa"/>
              <w:bottom w:w="90" w:type="dxa"/>
              <w:right w:w="90" w:type="dxa"/>
            </w:tcMar>
            <w:vAlign w:val="center"/>
          </w:tcPr>
          <w:p w14:paraId="55AF4995" w14:textId="77777777" w:rsidR="001264E2" w:rsidRDefault="009E1F18">
            <w:pPr>
              <w:spacing w:before="20" w:after="20"/>
              <w:jc w:val="left"/>
            </w:pPr>
            <w:r>
              <w:rPr>
                <w:sz w:val="21"/>
              </w:rPr>
              <w:t>Cumulativo</w:t>
            </w:r>
          </w:p>
        </w:tc>
        <w:tc>
          <w:tcPr>
            <w:tcW w:w="3402" w:type="dxa"/>
            <w:tcMar>
              <w:top w:w="90" w:type="dxa"/>
              <w:left w:w="90" w:type="dxa"/>
              <w:bottom w:w="90" w:type="dxa"/>
              <w:right w:w="90" w:type="dxa"/>
            </w:tcMar>
            <w:vAlign w:val="center"/>
          </w:tcPr>
          <w:p w14:paraId="40A6B105" w14:textId="77777777" w:rsidR="001264E2" w:rsidRDefault="009E1F18">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55E1E921" w14:textId="77777777" w:rsidR="001264E2" w:rsidRDefault="009E1F18">
            <w:pPr>
              <w:spacing w:before="20" w:after="20"/>
              <w:jc w:val="left"/>
            </w:pPr>
            <w:r>
              <w:rPr>
                <w:sz w:val="21"/>
              </w:rPr>
              <w:t>Non rappresenta una memoria costitutiva cronologica</w:t>
            </w:r>
          </w:p>
        </w:tc>
      </w:tr>
      <w:tr w:rsidR="001264E2" w14:paraId="08407E74" w14:textId="77777777">
        <w:trPr>
          <w:cantSplit/>
          <w:jc w:val="center"/>
        </w:trPr>
        <w:tc>
          <w:tcPr>
            <w:tcW w:w="2381" w:type="dxa"/>
            <w:tcMar>
              <w:top w:w="90" w:type="dxa"/>
              <w:left w:w="90" w:type="dxa"/>
              <w:bottom w:w="90" w:type="dxa"/>
              <w:right w:w="90" w:type="dxa"/>
            </w:tcMar>
            <w:vAlign w:val="center"/>
          </w:tcPr>
          <w:p w14:paraId="21E8552D" w14:textId="77777777" w:rsidR="001264E2" w:rsidRDefault="009E1F18">
            <w:pPr>
              <w:spacing w:before="20" w:after="20"/>
              <w:jc w:val="left"/>
            </w:pPr>
            <w:r>
              <w:rPr>
                <w:sz w:val="21"/>
              </w:rPr>
              <w:t>Storico lineare</w:t>
            </w:r>
          </w:p>
        </w:tc>
        <w:tc>
          <w:tcPr>
            <w:tcW w:w="3402" w:type="dxa"/>
            <w:tcMar>
              <w:top w:w="90" w:type="dxa"/>
              <w:left w:w="90" w:type="dxa"/>
              <w:bottom w:w="90" w:type="dxa"/>
              <w:right w:w="90" w:type="dxa"/>
            </w:tcMar>
            <w:vAlign w:val="center"/>
          </w:tcPr>
          <w:p w14:paraId="69185392" w14:textId="77777777" w:rsidR="001264E2" w:rsidRDefault="009E1F18">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654AF907" w14:textId="77777777" w:rsidR="001264E2" w:rsidRDefault="009E1F18">
            <w:pPr>
              <w:spacing w:before="20" w:after="20"/>
              <w:jc w:val="left"/>
            </w:pPr>
            <w:r>
              <w:rPr>
                <w:sz w:val="21"/>
              </w:rPr>
              <w:t>φ o n del nuovo incremento non rilassa automaticamente tutto il passato</w:t>
            </w:r>
          </w:p>
        </w:tc>
      </w:tr>
      <w:tr w:rsidR="001264E2" w14:paraId="2CED1066" w14:textId="77777777">
        <w:trPr>
          <w:cantSplit/>
          <w:jc w:val="center"/>
        </w:trPr>
        <w:tc>
          <w:tcPr>
            <w:tcW w:w="2381" w:type="dxa"/>
            <w:tcMar>
              <w:top w:w="90" w:type="dxa"/>
              <w:left w:w="90" w:type="dxa"/>
              <w:bottom w:w="90" w:type="dxa"/>
              <w:right w:w="90" w:type="dxa"/>
            </w:tcMar>
            <w:vAlign w:val="center"/>
          </w:tcPr>
          <w:p w14:paraId="2D3FD3C0" w14:textId="77777777" w:rsidR="001264E2" w:rsidRDefault="009E1F18">
            <w:pPr>
              <w:spacing w:before="20" w:after="20"/>
              <w:jc w:val="left"/>
            </w:pPr>
            <w:r>
              <w:rPr>
                <w:sz w:val="21"/>
              </w:rPr>
              <w:t>Storico non lineare</w:t>
            </w:r>
          </w:p>
        </w:tc>
        <w:tc>
          <w:tcPr>
            <w:tcW w:w="3402" w:type="dxa"/>
            <w:tcMar>
              <w:top w:w="90" w:type="dxa"/>
              <w:left w:w="90" w:type="dxa"/>
              <w:bottom w:w="90" w:type="dxa"/>
              <w:right w:w="90" w:type="dxa"/>
            </w:tcMar>
            <w:vAlign w:val="center"/>
          </w:tcPr>
          <w:p w14:paraId="04AB3BA7" w14:textId="77777777" w:rsidR="001264E2" w:rsidRDefault="009E1F18">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381C3369" w14:textId="77777777" w:rsidR="001264E2" w:rsidRDefault="009E1F18">
            <w:pPr>
              <w:spacing w:before="20" w:after="20"/>
              <w:jc w:val="left"/>
            </w:pPr>
            <w:r>
              <w:rPr>
                <w:sz w:val="21"/>
              </w:rPr>
              <w:t>Sezione lorda e caratteristiche istantanee; niente riduzione locale di classe 4</w:t>
            </w:r>
          </w:p>
        </w:tc>
      </w:tr>
    </w:tbl>
    <w:p w14:paraId="1D9AD6F3" w14:textId="77777777" w:rsidR="001264E2" w:rsidRDefault="001264E2"/>
    <w:p w14:paraId="5834DD1A" w14:textId="77777777" w:rsidR="001264E2" w:rsidRDefault="009E1F18">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7F130A74" w14:textId="77777777" w:rsidR="001264E2" w:rsidRDefault="009E1F18">
      <w:pPr>
        <w:pStyle w:val="Titolo2"/>
        <w:keepNext/>
        <w:spacing w:after="140"/>
      </w:pPr>
      <w:bookmarkStart w:id="40" w:name="_Toc241847033"/>
      <w:r>
        <w:t>Costruire le fasi</w:t>
      </w:r>
      <w:bookmarkEnd w:id="40"/>
    </w:p>
    <w:p w14:paraId="18850672" w14:textId="77777777" w:rsidR="001264E2" w:rsidRDefault="009E1F18">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4254F218" w14:textId="77777777" w:rsidR="001264E2" w:rsidRDefault="009E1F18">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4FD862C7" w14:textId="77777777" w:rsidR="001264E2" w:rsidRDefault="009E1F18">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3B5240E3" w14:textId="77777777" w:rsidR="001264E2" w:rsidRDefault="009E1F18">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5D902113" w14:textId="77777777" w:rsidR="001264E2" w:rsidRDefault="009E1F18">
      <w:pPr>
        <w:pStyle w:val="Titolo2"/>
        <w:keepNext/>
        <w:spacing w:after="140"/>
      </w:pPr>
      <w:bookmarkStart w:id="41" w:name="_Toc241847034"/>
      <w:r>
        <w:lastRenderedPageBreak/>
        <w:t>Leggere efficacia tensioni e controlli locali</w:t>
      </w:r>
      <w:bookmarkEnd w:id="41"/>
    </w:p>
    <w:p w14:paraId="7D51C338" w14:textId="77777777" w:rsidR="001264E2" w:rsidRDefault="009E1F18">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44BB3C12" w14:textId="77777777" w:rsidR="001264E2" w:rsidRDefault="009E1F18">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5DFC5AC6" w14:textId="77777777" w:rsidR="001264E2" w:rsidRDefault="009E1F18">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35334EC6" w14:textId="77777777" w:rsidR="001264E2" w:rsidRDefault="009E1F18">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0C61CA8A" w14:textId="77777777" w:rsidR="001264E2" w:rsidRDefault="009E1F18">
      <w:pPr>
        <w:pStyle w:val="Titolo2"/>
        <w:keepNext/>
        <w:spacing w:after="140"/>
      </w:pPr>
      <w:bookmarkStart w:id="42" w:name="_Toc241847035"/>
      <w:r>
        <w:t>Torsione distorsione e diaframmi del cassoncino</w:t>
      </w:r>
      <w:bookmarkEnd w:id="42"/>
    </w:p>
    <w:p w14:paraId="1EA3C3FC" w14:textId="77777777" w:rsidR="001264E2" w:rsidRDefault="009E1F18">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0BA268B3" w14:textId="77777777" w:rsidR="001264E2" w:rsidRDefault="009E1F18">
      <w:pPr>
        <w:spacing w:after="140"/>
      </w:pPr>
      <w:r>
        <w:t>Controvento superiore · spessore equivalente t* chiude la cella del cassone di acciaio nelle fasi Solo acciaio: inserire lo spessore della lamiera equivalente al controvento orizzontale posto fra le piattabande superiori. Con t*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w:t>
      </w:r>
      <w:r>
        <w:t>ue aste vanno verificate a parte.</w:t>
      </w:r>
    </w:p>
    <w:p w14:paraId="70975FCF" w14:textId="77777777" w:rsidR="001264E2" w:rsidRDefault="009E1F18">
      <w:pPr>
        <w:spacing w:after="140"/>
      </w:pPr>
      <w:r>
        <w:t xml:space="preserve">Per la distorsione assegnare la luce della campata e, se presenti, il passo dei diaframmi intermedi e il loro tipo: Piastra con il suo spessore, oppure Controvento a X con area, raggio d'inerzia minimo e rapporto Lcr/L di una diagonale. Il torcente distribuito m_t e il </w:t>
      </w:r>
      <w:r>
        <w:lastRenderedPageBreak/>
        <w:t>torcente concentrato T_c derivano dai carichi eccentrici della combinazione esaminata, per esempio corsie caricate da un solo lato. Il programma applica m_t su tutta la luce e T_c nella posizione più sfavorevole, con lo stesso segno. Con luce nulla la distorsione non viene analizzata e resta da completare.</w:t>
      </w:r>
    </w:p>
    <w:p w14:paraId="7A437EA8" w14:textId="77777777" w:rsidR="001264E2" w:rsidRDefault="009E1F18">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0A5EF9FB" w14:textId="77777777" w:rsidR="001264E2" w:rsidRDefault="009E1F18">
      <w:pPr>
        <w:keepNext/>
        <w:spacing w:after="140"/>
      </w:pPr>
      <w:r>
        <w:rPr>
          <w:noProof/>
        </w:rPr>
        <w:drawing>
          <wp:inline distT="0" distB="0" distL="0" distR="0" wp14:anchorId="7CC3D98F" wp14:editId="007E2EA0">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78A8CAE7" w14:textId="77777777" w:rsidR="001264E2" w:rsidRDefault="009E1F18">
      <w:pPr>
        <w:pStyle w:val="Didascalia"/>
      </w:pPr>
      <w:r>
        <w:t>Riquadro delle verifiche a torsione del cassoncino</w:t>
      </w:r>
    </w:p>
    <w:p w14:paraId="7E7CED03" w14:textId="77777777" w:rsidR="001264E2" w:rsidRDefault="009E1F18">
      <w:pPr>
        <w:spacing w:after="140"/>
      </w:pPr>
      <w:r>
        <w:t>Per riprodurre l'esempio della guida teorica usare il cassoncino descritto sopra con le tre fasi iniziali del foglio, t* = 4 mm e ΔT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w:t>
      </w:r>
      <w:r>
        <w:t xml:space="preserve"> 17,602 MPa nelle anime da 14 mm e 9,857 MPa nel fondo da 25 mm.</w:t>
      </w:r>
    </w:p>
    <w:p w14:paraId="199D77EA" w14:textId="77777777" w:rsidR="001264E2" w:rsidRDefault="009E1F18">
      <w:pPr>
        <w:keepNext/>
        <w:spacing w:after="140"/>
      </w:pPr>
      <w:r>
        <w:rPr>
          <w:noProof/>
        </w:rPr>
        <w:lastRenderedPageBreak/>
        <w:drawing>
          <wp:inline distT="0" distB="0" distL="0" distR="0" wp14:anchorId="03CF645B" wp14:editId="46499B53">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490E0E2B" w14:textId="77777777" w:rsidR="001264E2" w:rsidRDefault="009E1F18">
      <w:pPr>
        <w:pStyle w:val="Didascalia"/>
      </w:pPr>
      <w:r>
        <w:t>Flussi di torsione per fase nella scheda Verifiche</w:t>
      </w:r>
    </w:p>
    <w:p w14:paraId="3B42705F" w14:textId="77777777" w:rsidR="001264E2" w:rsidRDefault="009E1F18">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7EDDC3CD" w14:textId="77777777" w:rsidR="001264E2" w:rsidRDefault="009E1F18">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1CAD80C4" w14:textId="77777777" w:rsidR="001264E2" w:rsidRDefault="009E1F18">
      <w:pPr>
        <w:pStyle w:val="Titolo2"/>
        <w:keepNext/>
        <w:spacing w:after="140"/>
      </w:pPr>
      <w:bookmarkStart w:id="43" w:name="_Toc241847036"/>
      <w:r>
        <w:t>Curve di risposta</w:t>
      </w:r>
      <w:bookmarkEnd w:id="43"/>
    </w:p>
    <w:p w14:paraId="4731AB41" w14:textId="77777777" w:rsidR="001264E2" w:rsidRDefault="009E1F18">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5783C476" w14:textId="77777777" w:rsidR="001264E2" w:rsidRDefault="009E1F18">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7514D9A0" w14:textId="77777777" w:rsidR="001264E2" w:rsidRDefault="009E1F18">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3BEDCB82" w14:textId="77777777" w:rsidR="001264E2" w:rsidRDefault="009E1F18">
      <w:pPr>
        <w:pStyle w:val="Titolo1"/>
        <w:keepNext/>
        <w:spacing w:after="140"/>
      </w:pPr>
      <w:bookmarkStart w:id="44" w:name="_Toc241847037"/>
      <w:r>
        <w:t>Bridge Design</w:t>
      </w:r>
      <w:bookmarkEnd w:id="44"/>
    </w:p>
    <w:p w14:paraId="2CA501C9" w14:textId="77777777" w:rsidR="001264E2" w:rsidRDefault="009E1F18">
      <w:pPr>
        <w:pStyle w:val="Titolo2"/>
        <w:keepNext/>
        <w:spacing w:after="140"/>
      </w:pPr>
      <w:bookmarkStart w:id="45" w:name="_Toc241847038"/>
      <w:r>
        <w:t>Scopo e struttura della finestra</w:t>
      </w:r>
      <w:bookmarkEnd w:id="45"/>
    </w:p>
    <w:p w14:paraId="51424167" w14:textId="77777777" w:rsidR="001264E2" w:rsidRDefault="009E1F18">
      <w:pPr>
        <w:spacing w:after="140"/>
      </w:pPr>
      <w:r>
        <w:t>Bridge Design serve a esplorare rapidamente configurazioni di ponte e confrontarne geometria, quantità, costo, CO₂ e durata indicativa. Riprende il percorso del riferimento thebridgeeng.com/design, con grafica ANTHEA e un motore autonomo. Non replica il calcolo dettagliato AASHTO del sito e non produce una verifica normativa completa. Le formule implementate sono documentate nella guida teorica.</w:t>
      </w:r>
    </w:p>
    <w:p w14:paraId="75D3EDE6" w14:textId="77777777" w:rsidR="001264E2" w:rsidRDefault="009E1F18">
      <w:pPr>
        <w:spacing w:after="140"/>
      </w:pPr>
      <w:r>
        <w:t>La parte di input contiene quattro schede: Sito, Campate, Sezione e Pile. La vista alterna prospetto e sezione trasversale. Il riepilogo presenta costo, emissioni, altezza dell'impalcato e durata. Le tabelle inferiori consentono di leggere quantità, dettagli, confronto A/B, prezzi e ipotesi. Su finestre strette la vista passa sotto gli input: scorrere verso il basso per raggiungerla.</w:t>
      </w:r>
    </w:p>
    <w:p w14:paraId="5E5A7675" w14:textId="77777777" w:rsidR="001264E2" w:rsidRDefault="009E1F18">
      <w:pPr>
        <w:keepNext/>
        <w:spacing w:after="140"/>
      </w:pPr>
      <w:r>
        <w:rPr>
          <w:noProof/>
        </w:rPr>
        <w:drawing>
          <wp:inline distT="0" distB="0" distL="0" distR="0" wp14:anchorId="10D8A132" wp14:editId="61ACADD0">
            <wp:extent cx="6120000" cy="3677403"/>
            <wp:effectExtent l="0" t="0" r="0" b="0"/>
            <wp:docPr id="5" name="Picture 5" descr="Finestra Bridge Design con impostazion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design_1600.png"/>
                    <pic:cNvPicPr/>
                  </pic:nvPicPr>
                  <pic:blipFill>
                    <a:blip r:embed="rId27"/>
                    <a:stretch>
                      <a:fillRect/>
                    </a:stretch>
                  </pic:blipFill>
                  <pic:spPr>
                    <a:xfrm>
                      <a:off x="0" y="0"/>
                      <a:ext cx="6120000" cy="3677403"/>
                    </a:xfrm>
                    <a:prstGeom prst="rect">
                      <a:avLst/>
                    </a:prstGeom>
                  </pic:spPr>
                </pic:pic>
              </a:graphicData>
            </a:graphic>
          </wp:inline>
        </w:drawing>
      </w:r>
    </w:p>
    <w:p w14:paraId="4F7F418B" w14:textId="77777777" w:rsidR="001264E2" w:rsidRDefault="009E1F18">
      <w:pPr>
        <w:pStyle w:val="Didascalia"/>
      </w:pPr>
      <w:r>
        <w:t>Finestra Bridge Design con impostazione ANTHEA</w:t>
      </w:r>
    </w:p>
    <w:p w14:paraId="60023F92" w14:textId="77777777" w:rsidR="001264E2" w:rsidRDefault="009E1F18">
      <w:pPr>
        <w:pStyle w:val="Titolo2"/>
        <w:keepNext/>
        <w:spacing w:after="140"/>
      </w:pPr>
      <w:bookmarkStart w:id="46" w:name="_Toc241847039"/>
      <w:r>
        <w:t>Impostare il sito e le campate</w:t>
      </w:r>
      <w:bookmarkEnd w:id="46"/>
    </w:p>
    <w:p w14:paraId="514DA838" w14:textId="77777777" w:rsidR="001264E2" w:rsidRDefault="009E1F18">
      <w:pPr>
        <w:spacing w:after="140"/>
      </w:pPr>
      <w:r>
        <w:t xml:space="preserve">In Sito scegliere ostacolo, terreno convenzionale, lunghezza totale, quota sul terreno, larghezza dell'ostacolo e componenti della carreggiata. La larghezza del ponte deriva da corsie, banchine, spartitraffico e barriere. Il numero di corsie è complessivo, non il </w:t>
      </w:r>
      <w:r>
        <w:lastRenderedPageBreak/>
        <w:t>numero per direzione. La configurazione iniziale di quattro corsie da 3,65 m, due banchine da 1,50 m, spartitraffico da 1,60 m e due barriere da 0,50 m produce 20,20 m.</w:t>
      </w:r>
    </w:p>
    <w:p w14:paraId="2B3B4091" w14:textId="77777777" w:rsidR="001264E2" w:rsidRDefault="009E1F18">
      <w:pPr>
        <w:spacing w:after="140"/>
      </w:pPr>
      <w:r>
        <w:t>In Campate assegnare il numero oppure lasciare l'automatismo, scegliere continuità e appoggi estremi. Con più di due campate continue il criterio iniziale accorcia le campate di estremità rispetto alle interne. Il motore tenta di tenere le pile fuori dall'ostacolo centrale; quando non riesce, lo segnala. Il disegno non costituisce verifica di franco idraulico, franco stradale o interferenza con un rilievo reale.</w:t>
      </w:r>
    </w:p>
    <w:p w14:paraId="1B28B473" w14:textId="77777777" w:rsidR="001264E2" w:rsidRDefault="009E1F18">
      <w:pPr>
        <w:pStyle w:val="Titolo2"/>
        <w:keepNext/>
        <w:spacing w:after="140"/>
      </w:pPr>
      <w:bookmarkStart w:id="47" w:name="_Toc241847040"/>
      <w:r>
        <w:t>Scegliere famiglia e dimensioni</w:t>
      </w:r>
      <w:bookmarkEnd w:id="47"/>
    </w:p>
    <w:p w14:paraId="039F54FB" w14:textId="77777777" w:rsidR="001264E2" w:rsidRDefault="009E1F18">
      <w:pPr>
        <w:spacing w:after="140"/>
      </w:pPr>
      <w:r>
        <w:t>Sono disponibili soletta piena, travi a T in c.a., travi a I e U in c.a.p., cassone in c.a.p., cassone a conci ad altezza variabile, travi a I e cassoni acciaio cls. Selezionando la famiglia compaiono i parametri pertinenti. Un campo inattivo per una famiglia non deve essere interpretato come una dimensione comunque utilizzata.</w:t>
      </w:r>
    </w:p>
    <w:p w14:paraId="128BD350" w14:textId="77777777" w:rsidR="001264E2" w:rsidRDefault="009E1F18">
      <w:pPr>
        <w:spacing w:after="140"/>
      </w:pPr>
      <w:r>
        <w:t>Per altezza, soletta, interassi e altre dimensioni indicate, zero mantiene la scelta automatica. Inserire un valore positivo blocca quella dimensione: se in seguito aumenta la luce, non viene automaticamente aumentata. Il pulsante Sezione automatica ripristina gli automatismi previsti, compresi quelli delle dimensioni principali di pile e fondazioni; controllare quindi anche la quarta scheda dopo averlo usato.</w:t>
      </w:r>
    </w:p>
    <w:p w14:paraId="19366B66" w14:textId="77777777" w:rsidR="001264E2" w:rsidRDefault="009E1F18">
      <w:pPr>
        <w:spacing w:after="140"/>
      </w:pPr>
      <w:r>
        <w:t>La sezione disegnata è schematica e non in scala rigorosa. Serve a riconoscere la famiglia, il numero degli elementi e le proporzioni generali. I valori numerici e il dettaglio delle quantità sono il riferimento. Il cambio del paesaggio modifica il solo scenario grafico e non cambia i risultati.</w:t>
      </w:r>
    </w:p>
    <w:p w14:paraId="57C2D888" w14:textId="77777777" w:rsidR="001264E2" w:rsidRDefault="009E1F18">
      <w:pPr>
        <w:pStyle w:val="Titolo2"/>
        <w:keepNext/>
        <w:spacing w:after="140"/>
      </w:pPr>
      <w:bookmarkStart w:id="48" w:name="_Toc241847041"/>
      <w:r>
        <w:t>Pile fondazioni e materiali</w:t>
      </w:r>
      <w:bookmarkEnd w:id="48"/>
    </w:p>
    <w:p w14:paraId="68F9C740" w14:textId="77777777" w:rsidR="001264E2" w:rsidRDefault="009E1F18">
      <w:pPr>
        <w:spacing w:after="140"/>
      </w:pPr>
      <w:r>
        <w:t>Scegliere telaio a colonne, colonna circolare, setto o testa a martello. Assegnare fondazione automatica, diretta o pali da 1,0 o 1,5 m. Lunghezza e numero di pali, dimensione della pila e lato della fondazione possono restare automatici oppure essere imposti. Il lato indicato per il plinto è longitudinale; la larghezza trasversale può aumentare per accogliere spalla, setto o telaio e viene riportata nel dettaglio.</w:t>
      </w:r>
    </w:p>
    <w:p w14:paraId="515DC707" w14:textId="77777777" w:rsidR="001264E2" w:rsidRDefault="009E1F18">
      <w:pPr>
        <w:spacing w:after="140"/>
      </w:pPr>
      <w:r>
        <w:t>La classe di terreno attiva pressioni e resistenze convenzionali. È possibile sostituirle nelle Ipotesi, ma non vengono ricavate da una stratigrafia geotecnica del progetto. La scelta «Roccia» non sostituisce un'indagine né considera automaticamente fratturazione e ammasso. Se il rapporto assiale di fondazione è elevato, modificare la configurazione e passare successivamente a una verifica specifica.</w:t>
      </w:r>
    </w:p>
    <w:p w14:paraId="15A93D26" w14:textId="77777777" w:rsidR="001264E2" w:rsidRDefault="009E1F18">
      <w:pPr>
        <w:spacing w:after="140"/>
      </w:pPr>
      <w:r>
        <w:t>La resistenza del cls dell'impalcato interviene nella stima del modulo elastico. Quella delle sottostrutture permette di leggere il rapporto fra compressione media delle pile e fc. Nessuno dei due campi dimensiona automaticamente tutta l'armatura o verifica pressoflessione e duttilità. Le quantità di armatura sono ottenute da incidenze configurabili.</w:t>
      </w:r>
    </w:p>
    <w:p w14:paraId="189B99F9" w14:textId="77777777" w:rsidR="001264E2" w:rsidRDefault="009E1F18">
      <w:pPr>
        <w:pStyle w:val="Titolo2"/>
        <w:keepNext/>
        <w:spacing w:after="140"/>
      </w:pPr>
      <w:bookmarkStart w:id="49" w:name="_Toc241847042"/>
      <w:r>
        <w:lastRenderedPageBreak/>
        <w:t>Personalizzare il listino</w:t>
      </w:r>
      <w:bookmarkEnd w:id="49"/>
    </w:p>
    <w:p w14:paraId="246E9DA8" w14:textId="77777777" w:rsidR="001264E2" w:rsidRDefault="009E1F18">
      <w:pPr>
        <w:spacing w:after="140"/>
      </w:pPr>
      <w:r>
        <w:t>Aprire Prezzi e sostituire le voci in euro con il proprio listino. Sono distinti cls impalcato, cls sottostrutture, armatura, precompressione, carpenteria, cassoni metallici, casseforme, pali, appoggi, giunti, barriere e pavimentazione. I pali sono quotati al metro con calcestruzzo e perforazione inclusi, mentre l'armatura è conteggiata separatamente. Se il proprio prezzo comprende anche l'armatura, occorre separare le voci per evitare una duplicazione.</w:t>
      </w:r>
    </w:p>
    <w:p w14:paraId="42A2F259" w14:textId="77777777" w:rsidR="001264E2" w:rsidRDefault="009E1F18">
      <w:pPr>
        <w:spacing w:after="140"/>
      </w:pPr>
      <w:r>
        <w:t>Le Ipotesi contengono oneri di cantiere, imprevisti e intervallo di costo. Oneri e imprevisti vengono applicati in successione: 12% e 15% producono un moltiplicatore 1,12 × 1,15 = 1,288, non 1,27. Il valore è IVA esclusa. L'intervallo ±30% iniziale è un margine indicativo configurabile, non un intervallo statistico di confidenza.</w:t>
      </w:r>
    </w:p>
    <w:p w14:paraId="003822A4" w14:textId="77777777" w:rsidR="001264E2" w:rsidRDefault="009E1F18">
      <w:pPr>
        <w:spacing w:after="140"/>
      </w:pPr>
      <w:r>
        <w:t>Modificare un prezzo cambia il costo, lasciando invariate geometria, azioni e CO₂. Modificare un'incidenza di armatura cambia quantità, costo ed emissioni. Questo è un controllo pratico utile per distinguere le due famiglie di input.</w:t>
      </w:r>
    </w:p>
    <w:p w14:paraId="0495AD0C" w14:textId="77777777" w:rsidR="001264E2" w:rsidRDefault="009E1F18">
      <w:pPr>
        <w:pStyle w:val="Titolo2"/>
        <w:keepNext/>
        <w:spacing w:after="140"/>
      </w:pPr>
      <w:bookmarkStart w:id="50" w:name="_Toc241847043"/>
      <w:r>
        <w:t>CO₂ alternative e confronto A B</w:t>
      </w:r>
      <w:bookmarkEnd w:id="50"/>
    </w:p>
    <w:p w14:paraId="7D1C5310" w14:textId="77777777" w:rsidR="001264E2" w:rsidRDefault="009E1F18">
      <w:pPr>
        <w:spacing w:after="140"/>
      </w:pPr>
      <w:r>
        <w:t>I coefficienti ambientali sono editabili e inizialmente indicativi. La voce CO₂ comprende i materiali strutturali conteggiati e una maggiorazione per trasporti e cantiere. Non comprende un ciclo di vita completo né tutte le finiture. L'opzione cls a ridotta CO₂ riduce il fattore del calcestruzzo; acciaio riciclato agisce sul fattore della carpenteria. Non attribuisce automaticamente a tutte le armature lo stesso beneficio.</w:t>
      </w:r>
    </w:p>
    <w:p w14:paraId="42AB93BF" w14:textId="77777777" w:rsidR="001264E2" w:rsidRDefault="009E1F18">
      <w:pPr>
        <w:spacing w:after="140"/>
      </w:pPr>
      <w:r>
        <w:t>«Fissa A» conserva una copia dell'alternativa corrente, inclusi prezzi e ipotesi. Modificare poi B e aprire il confronto: leggere differenze assolute e relative insieme alle configurazioni. Se si desidera confrontare soltanto due geometrie, mantenere lo stesso listino nei due stati. Se il listino cambia dopo aver fissato A, il confronto contiene anche quell'effetto.</w:t>
      </w:r>
    </w:p>
    <w:p w14:paraId="4B4FCE8B" w14:textId="77777777" w:rsidR="001264E2" w:rsidRDefault="009E1F18">
      <w:pPr>
        <w:spacing w:after="140"/>
      </w:pPr>
      <w:r>
        <w:t>Le proposte di riduzione della CO₂ mostrano differenze ricalcolate per alcune modifiche semplici. Applicarle richiede comunque di controllare le nuove campate e gli avvisi. «Ponte casuale» è utile per esplorare il funzionamento, ma sostituisce la configurazione geometrica corrente: fissare A o salvare prima se si vuole conservarla. Annulla consente di tornare agli stati precedenti della sessione.</w:t>
      </w:r>
    </w:p>
    <w:p w14:paraId="4FB38143" w14:textId="77777777" w:rsidR="001264E2" w:rsidRDefault="009E1F18">
      <w:pPr>
        <w:pStyle w:val="Titolo2"/>
        <w:keepNext/>
        <w:spacing w:after="140"/>
      </w:pPr>
      <w:bookmarkStart w:id="51" w:name="_Toc241847044"/>
      <w:r>
        <w:t>Risultati ed esportazioni</w:t>
      </w:r>
      <w:bookmarkEnd w:id="51"/>
    </w:p>
    <w:p w14:paraId="3472CE38" w14:textId="77777777" w:rsidR="001264E2" w:rsidRDefault="009E1F18">
      <w:pPr>
        <w:spacing w:after="140"/>
      </w:pPr>
      <w:r>
        <w:t>Nel dettaglio leggere carichi per metro dell'intero impalcato, momenti, freccia indicativa, reazioni e fondazioni. I momenti non sono quelli della singola trave e derivano da carico uniforme su tutte le campate. Non comprendono un inviluppo di veicoli in movimento. La freccia usa rigidezza lorda e non include tutte le correzioni di esercizio di un ponte reale.</w:t>
      </w:r>
    </w:p>
    <w:p w14:paraId="335DFCE2" w14:textId="77777777" w:rsidR="001264E2" w:rsidRDefault="009E1F18">
      <w:pPr>
        <w:spacing w:after="140"/>
      </w:pPr>
      <w:r>
        <w:t xml:space="preserve">Il CSV contiene quantità e prezzi; il PNG conserva la vista; il comando di stampa produce una presentazione della scheda. Il report Word raccoglie configurazione, viste, quantità, </w:t>
      </w:r>
      <w:r>
        <w:lastRenderedPageBreak/>
        <w:t>ipotesi e risultati. Salva conserva il foglio riapribile con il confronto A/B. Per poter cambiare prezzi in seguito conservare l'archivio, non soltanto il report Word.</w:t>
      </w:r>
    </w:p>
    <w:p w14:paraId="37BB28F8" w14:textId="77777777" w:rsidR="001264E2" w:rsidRDefault="009E1F18">
      <w:pPr>
        <w:pStyle w:val="Titolo1"/>
        <w:keepNext/>
        <w:spacing w:after="140"/>
      </w:pPr>
      <w:bookmarkStart w:id="52" w:name="_Toc241847045"/>
      <w:r>
        <w:t>Salvataggio e report</w:t>
      </w:r>
      <w:bookmarkEnd w:id="52"/>
    </w:p>
    <w:p w14:paraId="221F74C8" w14:textId="77777777" w:rsidR="001264E2" w:rsidRDefault="009E1F18">
      <w:pPr>
        <w:pStyle w:val="Titolo2"/>
        <w:keepNext/>
        <w:spacing w:after="140"/>
      </w:pPr>
      <w:bookmarkStart w:id="53" w:name="_Toc241847046"/>
      <w:r>
        <w:t>Conservare dati modificabili</w:t>
      </w:r>
      <w:bookmarkEnd w:id="53"/>
    </w:p>
    <w:p w14:paraId="2BCFE976" w14:textId="77777777" w:rsidR="001264E2" w:rsidRDefault="009E1F18">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623C0E4F" w14:textId="77777777" w:rsidR="001264E2" w:rsidRDefault="009E1F18">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34FDE09D" w14:textId="77777777" w:rsidR="001264E2" w:rsidRDefault="009E1F18">
      <w:pPr>
        <w:pStyle w:val="Titolo2"/>
        <w:keepNext/>
        <w:spacing w:after="140"/>
      </w:pPr>
      <w:bookmarkStart w:id="54" w:name="_Toc241847047"/>
      <w:r>
        <w:t>Report del singolo foglio e del progetto</w:t>
      </w:r>
      <w:bookmarkEnd w:id="54"/>
    </w:p>
    <w:p w14:paraId="0A9EC0CE" w14:textId="77777777" w:rsidR="001264E2" w:rsidRDefault="009E1F18">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0757432E" w14:textId="77777777" w:rsidR="001264E2" w:rsidRDefault="009E1F18">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39B8F2DC" w14:textId="77777777" w:rsidR="001264E2" w:rsidRDefault="009E1F18">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0749AFC7" w14:textId="77777777" w:rsidR="001264E2" w:rsidRDefault="009E1F18">
      <w:pPr>
        <w:pStyle w:val="Titolo1"/>
        <w:keepNext/>
        <w:spacing w:after="140"/>
      </w:pPr>
      <w:bookmarkStart w:id="55" w:name="_Toc241847048"/>
      <w:r>
        <w:t>Percorso completo per un primo progetto</w:t>
      </w:r>
      <w:bookmarkEnd w:id="55"/>
    </w:p>
    <w:p w14:paraId="30E90E34" w14:textId="77777777" w:rsidR="001264E2" w:rsidRDefault="009E1F18">
      <w:pPr>
        <w:spacing w:after="140"/>
        <w:ind w:left="283" w:hanging="283"/>
      </w:pPr>
      <w:r>
        <w:t>1. Avviare ANTHEA, creare un progetto e assegnargli un nome riconoscibile. Salvare subito l'archivio in una cartella di commessa.</w:t>
      </w:r>
    </w:p>
    <w:p w14:paraId="77D2C178" w14:textId="77777777" w:rsidR="001264E2" w:rsidRDefault="009E1F18">
      <w:pPr>
        <w:spacing w:after="140"/>
        <w:ind w:left="283" w:hanging="283"/>
      </w:pPr>
      <w:r>
        <w:t>2. Definire i materiali comuni e organizzare i rami prima di moltiplicare i fogli. Controllare il significato della condivisione ai livelli scelti.</w:t>
      </w:r>
    </w:p>
    <w:p w14:paraId="6B551DF7" w14:textId="77777777" w:rsidR="001264E2" w:rsidRDefault="009E1F18">
      <w:pPr>
        <w:spacing w:after="140"/>
        <w:ind w:left="283" w:hanging="283"/>
      </w:pPr>
      <w:r>
        <w:t>3. Per un ponte preliminare aprire Bridge Design, impostare sito, larghezza e famiglia, quindi sostituire il listino. Fissare A e costruire una seconda configurazione.</w:t>
      </w:r>
    </w:p>
    <w:p w14:paraId="3B6B72DC" w14:textId="77777777" w:rsidR="001264E2" w:rsidRDefault="009E1F18">
      <w:pPr>
        <w:spacing w:after="140"/>
        <w:ind w:left="283" w:hanging="283"/>
      </w:pPr>
      <w:r>
        <w:t>4. Leggere gli avvisi, le campate effettive e il dettaglio delle quantità. Salvare la soluzione prescelta con una nota che descriva le ipotesi ancora da consolidare.</w:t>
      </w:r>
    </w:p>
    <w:p w14:paraId="24222B94" w14:textId="77777777" w:rsidR="001264E2" w:rsidRDefault="009E1F18">
      <w:pPr>
        <w:spacing w:after="140"/>
        <w:ind w:left="283" w:hanging="283"/>
      </w:pPr>
      <w:r>
        <w:lastRenderedPageBreak/>
        <w:t>5. Creare i fogli di verifica locale necessari. Per la sezione composta assegnare geometria e azioni locali da analisi; per le fondazioni inserire indagini e dati geotecnici effettivi. Non trasferire indiscriminatamente i carichi uniformi di Bridge Design.</w:t>
      </w:r>
    </w:p>
    <w:p w14:paraId="4DEE9572" w14:textId="77777777" w:rsidR="001264E2" w:rsidRDefault="009E1F18">
      <w:pPr>
        <w:spacing w:after="140"/>
        <w:ind w:left="283" w:hanging="283"/>
      </w:pPr>
      <w:r>
        <w:t>6. Esaminare risultati, convergenza e verifiche mancanti. Fare almeno un controllo manuale di unità ed equilibrio per ciascun tipo di modello.</w:t>
      </w:r>
    </w:p>
    <w:p w14:paraId="54E81798" w14:textId="77777777" w:rsidR="001264E2" w:rsidRDefault="009E1F18">
      <w:pPr>
        <w:spacing w:after="140"/>
        <w:ind w:left="283" w:hanging="283"/>
      </w:pPr>
      <w:r>
        <w:t>7. Risolvere i conflitti dei dati comuni, creare una revisione e generare il report del ramo o del progetto. Conservare insieme archivio, report e identificazione della versione.</w:t>
      </w:r>
    </w:p>
    <w:p w14:paraId="66DE129C" w14:textId="77777777" w:rsidR="001264E2" w:rsidRDefault="009E1F18">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707CD631" w14:textId="77777777" w:rsidR="001264E2" w:rsidRDefault="009E1F18">
      <w:pPr>
        <w:pStyle w:val="Titolo1"/>
        <w:keepNext/>
        <w:spacing w:after="140"/>
      </w:pPr>
      <w:bookmarkStart w:id="56" w:name="_Toc241847049"/>
      <w:r>
        <w:t>Problemi frequenti e controlli finali</w:t>
      </w:r>
      <w:bookmarkEnd w:id="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1264E2" w14:paraId="287C19C2" w14:textId="77777777">
        <w:trPr>
          <w:cantSplit/>
          <w:tblHeader/>
          <w:jc w:val="center"/>
        </w:trPr>
        <w:tc>
          <w:tcPr>
            <w:tcW w:w="3005" w:type="dxa"/>
            <w:shd w:val="clear" w:color="auto" w:fill="E7E6E6"/>
            <w:tcMar>
              <w:top w:w="90" w:type="dxa"/>
              <w:left w:w="90" w:type="dxa"/>
              <w:bottom w:w="90" w:type="dxa"/>
              <w:right w:w="90" w:type="dxa"/>
            </w:tcMar>
            <w:vAlign w:val="center"/>
          </w:tcPr>
          <w:p w14:paraId="003208BF" w14:textId="77777777" w:rsidR="001264E2" w:rsidRDefault="009E1F18">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1A862D14" w14:textId="77777777" w:rsidR="001264E2" w:rsidRDefault="009E1F18">
            <w:pPr>
              <w:spacing w:before="20" w:after="20"/>
              <w:jc w:val="left"/>
            </w:pPr>
            <w:r>
              <w:rPr>
                <w:b/>
                <w:sz w:val="21"/>
              </w:rPr>
              <w:t>Interpretazione e intervento</w:t>
            </w:r>
          </w:p>
        </w:tc>
      </w:tr>
      <w:tr w:rsidR="001264E2" w14:paraId="215D04BC" w14:textId="77777777">
        <w:trPr>
          <w:cantSplit/>
          <w:jc w:val="center"/>
        </w:trPr>
        <w:tc>
          <w:tcPr>
            <w:tcW w:w="3005" w:type="dxa"/>
            <w:tcMar>
              <w:top w:w="90" w:type="dxa"/>
              <w:left w:w="90" w:type="dxa"/>
              <w:bottom w:w="90" w:type="dxa"/>
              <w:right w:w="90" w:type="dxa"/>
            </w:tcMar>
            <w:vAlign w:val="center"/>
          </w:tcPr>
          <w:p w14:paraId="3BF4DFE1" w14:textId="77777777" w:rsidR="001264E2" w:rsidRDefault="009E1F18">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3C3D93D4" w14:textId="77777777" w:rsidR="001264E2" w:rsidRDefault="009E1F18">
            <w:pPr>
              <w:spacing w:before="20" w:after="20"/>
              <w:jc w:val="left"/>
            </w:pPr>
            <w:r>
              <w:rPr>
                <w:sz w:val="21"/>
              </w:rPr>
              <w:t>Completare il campo segnalato e verificare intervalli e selezioni obbligatorie</w:t>
            </w:r>
          </w:p>
        </w:tc>
      </w:tr>
      <w:tr w:rsidR="001264E2" w14:paraId="0F99BDD7" w14:textId="77777777">
        <w:trPr>
          <w:cantSplit/>
          <w:jc w:val="center"/>
        </w:trPr>
        <w:tc>
          <w:tcPr>
            <w:tcW w:w="3005" w:type="dxa"/>
            <w:tcMar>
              <w:top w:w="90" w:type="dxa"/>
              <w:left w:w="90" w:type="dxa"/>
              <w:bottom w:w="90" w:type="dxa"/>
              <w:right w:w="90" w:type="dxa"/>
            </w:tcMar>
            <w:vAlign w:val="center"/>
          </w:tcPr>
          <w:p w14:paraId="088B562D" w14:textId="77777777" w:rsidR="001264E2" w:rsidRDefault="009E1F18">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6475A076" w14:textId="77777777" w:rsidR="001264E2" w:rsidRDefault="009E1F18">
            <w:pPr>
              <w:spacing w:before="20" w:after="20"/>
              <w:jc w:val="left"/>
            </w:pPr>
            <w:r>
              <w:rPr>
                <w:sz w:val="21"/>
              </w:rPr>
              <w:t>Attendere o avviare il ricalcolo previsto; non riutilizzare il valore precedente</w:t>
            </w:r>
          </w:p>
        </w:tc>
      </w:tr>
      <w:tr w:rsidR="001264E2" w14:paraId="5B3A4850" w14:textId="77777777">
        <w:trPr>
          <w:cantSplit/>
          <w:jc w:val="center"/>
        </w:trPr>
        <w:tc>
          <w:tcPr>
            <w:tcW w:w="3005" w:type="dxa"/>
            <w:tcMar>
              <w:top w:w="90" w:type="dxa"/>
              <w:left w:w="90" w:type="dxa"/>
              <w:bottom w:w="90" w:type="dxa"/>
              <w:right w:w="90" w:type="dxa"/>
            </w:tcMar>
            <w:vAlign w:val="center"/>
          </w:tcPr>
          <w:p w14:paraId="181494F5" w14:textId="77777777" w:rsidR="001264E2" w:rsidRDefault="009E1F18">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68A34927" w14:textId="77777777" w:rsidR="001264E2" w:rsidRDefault="009E1F18">
            <w:pPr>
              <w:spacing w:before="20" w:after="20"/>
              <w:jc w:val="left"/>
            </w:pPr>
            <w:r>
              <w:rPr>
                <w:sz w:val="21"/>
              </w:rPr>
              <w:t>Controllare MPa e kPa, N e kN, mm e m, momenti in Nmm e kNm</w:t>
            </w:r>
          </w:p>
        </w:tc>
      </w:tr>
      <w:tr w:rsidR="001264E2" w14:paraId="01CC3D7B" w14:textId="77777777">
        <w:trPr>
          <w:cantSplit/>
          <w:jc w:val="center"/>
        </w:trPr>
        <w:tc>
          <w:tcPr>
            <w:tcW w:w="3005" w:type="dxa"/>
            <w:tcMar>
              <w:top w:w="90" w:type="dxa"/>
              <w:left w:w="90" w:type="dxa"/>
              <w:bottom w:w="90" w:type="dxa"/>
              <w:right w:w="90" w:type="dxa"/>
            </w:tcMar>
            <w:vAlign w:val="center"/>
          </w:tcPr>
          <w:p w14:paraId="65F51B86" w14:textId="77777777" w:rsidR="001264E2" w:rsidRDefault="009E1F18">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072DC431" w14:textId="77777777" w:rsidR="001264E2" w:rsidRDefault="009E1F18">
            <w:pPr>
              <w:spacing w:before="20" w:after="20"/>
              <w:jc w:val="left"/>
            </w:pPr>
            <w:r>
              <w:rPr>
                <w:sz w:val="21"/>
              </w:rPr>
              <w:t>Individuare il riferimento superiore che governa quella proprietà</w:t>
            </w:r>
          </w:p>
        </w:tc>
      </w:tr>
      <w:tr w:rsidR="001264E2" w14:paraId="1CF78220" w14:textId="77777777">
        <w:trPr>
          <w:cantSplit/>
          <w:jc w:val="center"/>
        </w:trPr>
        <w:tc>
          <w:tcPr>
            <w:tcW w:w="3005" w:type="dxa"/>
            <w:tcMar>
              <w:top w:w="90" w:type="dxa"/>
              <w:left w:w="90" w:type="dxa"/>
              <w:bottom w:w="90" w:type="dxa"/>
              <w:right w:w="90" w:type="dxa"/>
            </w:tcMar>
            <w:vAlign w:val="center"/>
          </w:tcPr>
          <w:p w14:paraId="135F5B92" w14:textId="77777777" w:rsidR="001264E2" w:rsidRDefault="009E1F18">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4C48B93F" w14:textId="77777777" w:rsidR="001264E2" w:rsidRDefault="009E1F18">
            <w:pPr>
              <w:spacing w:before="20" w:after="20"/>
              <w:jc w:val="left"/>
            </w:pPr>
            <w:r>
              <w:rPr>
                <w:sz w:val="21"/>
              </w:rPr>
              <w:t>Controllare famiglia, metodo attivo, automatismi e campo di applicazione</w:t>
            </w:r>
          </w:p>
        </w:tc>
      </w:tr>
      <w:tr w:rsidR="001264E2" w14:paraId="2AA410B9" w14:textId="77777777">
        <w:trPr>
          <w:cantSplit/>
          <w:jc w:val="center"/>
        </w:trPr>
        <w:tc>
          <w:tcPr>
            <w:tcW w:w="3005" w:type="dxa"/>
            <w:tcMar>
              <w:top w:w="90" w:type="dxa"/>
              <w:left w:w="90" w:type="dxa"/>
              <w:bottom w:w="90" w:type="dxa"/>
              <w:right w:w="90" w:type="dxa"/>
            </w:tcMar>
            <w:vAlign w:val="center"/>
          </w:tcPr>
          <w:p w14:paraId="5E47D01A" w14:textId="77777777" w:rsidR="001264E2" w:rsidRDefault="009E1F18">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0407646B" w14:textId="77777777" w:rsidR="001264E2" w:rsidRDefault="009E1F18">
            <w:pPr>
              <w:spacing w:before="20" w:after="20"/>
              <w:jc w:val="left"/>
            </w:pPr>
            <w:r>
              <w:rPr>
                <w:sz w:val="21"/>
              </w:rPr>
              <w:t>Controllare versione dell'eseguibile e compatibilità dell'archivio</w:t>
            </w:r>
          </w:p>
        </w:tc>
      </w:tr>
      <w:tr w:rsidR="001264E2" w14:paraId="0DFFA681" w14:textId="77777777">
        <w:trPr>
          <w:cantSplit/>
          <w:jc w:val="center"/>
        </w:trPr>
        <w:tc>
          <w:tcPr>
            <w:tcW w:w="3005" w:type="dxa"/>
            <w:tcMar>
              <w:top w:w="90" w:type="dxa"/>
              <w:left w:w="90" w:type="dxa"/>
              <w:bottom w:w="90" w:type="dxa"/>
              <w:right w:w="90" w:type="dxa"/>
            </w:tcMar>
            <w:vAlign w:val="center"/>
          </w:tcPr>
          <w:p w14:paraId="7322575B" w14:textId="77777777" w:rsidR="001264E2" w:rsidRDefault="009E1F18">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077E2936" w14:textId="77777777" w:rsidR="001264E2" w:rsidRDefault="009E1F18">
            <w:pPr>
              <w:spacing w:before="20" w:after="20"/>
              <w:jc w:val="left"/>
            </w:pPr>
            <w:r>
              <w:rPr>
                <w:sz w:val="21"/>
              </w:rPr>
              <w:t>Leggere il motivo specifico; la soluzione tensionale non garantisce la disponibilità di ogni controllo</w:t>
            </w:r>
          </w:p>
        </w:tc>
      </w:tr>
      <w:tr w:rsidR="001264E2" w14:paraId="7B5E521D" w14:textId="77777777">
        <w:trPr>
          <w:cantSplit/>
          <w:jc w:val="center"/>
        </w:trPr>
        <w:tc>
          <w:tcPr>
            <w:tcW w:w="3005" w:type="dxa"/>
            <w:tcMar>
              <w:top w:w="90" w:type="dxa"/>
              <w:left w:w="90" w:type="dxa"/>
              <w:bottom w:w="90" w:type="dxa"/>
              <w:right w:w="90" w:type="dxa"/>
            </w:tcMar>
            <w:vAlign w:val="center"/>
          </w:tcPr>
          <w:p w14:paraId="23A36AF2" w14:textId="77777777" w:rsidR="001264E2" w:rsidRDefault="009E1F18">
            <w:pPr>
              <w:spacing w:before="20" w:after="20"/>
              <w:jc w:val="left"/>
            </w:pPr>
            <w:r>
              <w:rPr>
                <w:sz w:val="21"/>
              </w:rPr>
              <w:t>Ponte con costo inatteso</w:t>
            </w:r>
          </w:p>
        </w:tc>
        <w:tc>
          <w:tcPr>
            <w:tcW w:w="6633" w:type="dxa"/>
            <w:tcMar>
              <w:top w:w="90" w:type="dxa"/>
              <w:left w:w="90" w:type="dxa"/>
              <w:bottom w:w="90" w:type="dxa"/>
              <w:right w:w="90" w:type="dxa"/>
            </w:tcMar>
            <w:vAlign w:val="center"/>
          </w:tcPr>
          <w:p w14:paraId="4F4A95B6" w14:textId="77777777" w:rsidR="001264E2" w:rsidRDefault="009E1F18">
            <w:pPr>
              <w:spacing w:before="20" w:after="20"/>
              <w:jc w:val="left"/>
            </w:pPr>
            <w:r>
              <w:rPr>
                <w:sz w:val="21"/>
              </w:rPr>
              <w:t>Controllare larghezza totale, numero di campate, fondazioni, voci del listino e maggiorazioni</w:t>
            </w:r>
          </w:p>
        </w:tc>
      </w:tr>
      <w:tr w:rsidR="001264E2" w14:paraId="5AF986C3" w14:textId="77777777">
        <w:trPr>
          <w:cantSplit/>
          <w:jc w:val="center"/>
        </w:trPr>
        <w:tc>
          <w:tcPr>
            <w:tcW w:w="3005" w:type="dxa"/>
            <w:tcMar>
              <w:top w:w="90" w:type="dxa"/>
              <w:left w:w="90" w:type="dxa"/>
              <w:bottom w:w="90" w:type="dxa"/>
              <w:right w:w="90" w:type="dxa"/>
            </w:tcMar>
            <w:vAlign w:val="center"/>
          </w:tcPr>
          <w:p w14:paraId="6C810B0F" w14:textId="77777777" w:rsidR="001264E2" w:rsidRDefault="009E1F18">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2D922746" w14:textId="77777777" w:rsidR="001264E2" w:rsidRDefault="009E1F18">
            <w:pPr>
              <w:spacing w:before="20" w:after="20"/>
              <w:jc w:val="left"/>
            </w:pPr>
            <w:r>
              <w:rPr>
                <w:sz w:val="21"/>
              </w:rPr>
              <w:t>Controllare convergenza, incremento, stato iniziale e limite del materiale</w:t>
            </w:r>
          </w:p>
        </w:tc>
      </w:tr>
    </w:tbl>
    <w:p w14:paraId="31B3DAFB" w14:textId="77777777" w:rsidR="001264E2" w:rsidRDefault="001264E2"/>
    <w:p w14:paraId="5BE4977D" w14:textId="77777777" w:rsidR="001264E2" w:rsidRDefault="009E1F18">
      <w:pPr>
        <w:spacing w:after="140"/>
      </w:pPr>
      <w:r>
        <w:t xml:space="preserve">Prima di usare un risultato, verificare che il nome del foglio e la revisione siano corretti, che il disegno corrisponda ai dati, che azioni e segni siano coerenti, che i coefficienti siano quelli voluti e che gli avvisi siano stati letti. Prima di consegnare un report, riaprirlo </w:t>
      </w:r>
      <w:r>
        <w:lastRenderedPageBreak/>
        <w:t>e controllare titoli, unità, immagini e presenza delle conclusioni realmente supportate dal modello.</w:t>
      </w:r>
    </w:p>
    <w:p w14:paraId="6B947B1D" w14:textId="77777777" w:rsidR="001264E2" w:rsidRDefault="009E1F18">
      <w:pPr>
        <w:pStyle w:val="Titolo2"/>
        <w:keepNext/>
        <w:spacing w:after="140"/>
      </w:pPr>
      <w:bookmarkStart w:id="57" w:name="_Toc241847050"/>
      <w:r>
        <w:t>Riferimenti per approfondire</w:t>
      </w:r>
      <w:bookmarkEnd w:id="57"/>
    </w:p>
    <w:p w14:paraId="3A43E62C" w14:textId="77777777" w:rsidR="001264E2" w:rsidRDefault="009E1F18">
      <w:pPr>
        <w:spacing w:after="140"/>
      </w:pPr>
      <w:r>
        <w:t>La Guida teorica di ANTHEA descrive i calcoli della stessa edizione. La documentazione tecnica del repository in supporto/docs contiene approfondimenti su sezioni CA, metodi della sezione composta, taglio e connessione, pali orizzontali, progetti e revisioni. Il file bridge-design.md descrive specificamente il nuovo motore di predimensionamento e le prove eseguite. I riferimenti normativi vanno letti nelle edizioni identificate dal modulo, insieme alle relative condizioni di applicabilità.</w:t>
      </w:r>
    </w:p>
    <w:p w14:paraId="59E1E958" w14:textId="77777777" w:rsidR="001264E2" w:rsidRDefault="009E1F18">
      <w:pPr>
        <w:pStyle w:val="Titolo1"/>
        <w:keepNext/>
        <w:spacing w:after="140"/>
      </w:pPr>
      <w:bookmarkStart w:id="58" w:name="_Toc241847051"/>
      <w:r>
        <w:t>Muri di sostegno con stratigrafie di monte e valle</w:t>
      </w:r>
      <w:bookmarkEnd w:id="58"/>
    </w:p>
    <w:p w14:paraId="4AC1BA1F" w14:textId="77777777" w:rsidR="001264E2" w:rsidRDefault="009E1F18">
      <w:pPr>
        <w:spacing w:after="140"/>
      </w:pPr>
      <w:r>
        <w:t>La revisione 07 mantiene l’allineamento del modulo muri a mensola e a gravità al percorso guidato della stabilità globale, mantenendo le sole schede Input e Verifiche. La guida specifica muri-sostegno.md e il PDF omonimo in supporto/docs descrivono input, formule e limiti. I documenti vanno usati insieme per controllare il significato dei risultati.</w:t>
      </w:r>
    </w:p>
    <w:p w14:paraId="050E1959" w14:textId="77777777" w:rsidR="001264E2" w:rsidRDefault="009E1F18">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08EF15E5" w14:textId="77777777" w:rsidR="001264E2" w:rsidRDefault="009E1F18">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5727AC42" w14:textId="77777777" w:rsidR="001264E2" w:rsidRDefault="009E1F18">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2808576A" w14:textId="77777777" w:rsidR="001264E2" w:rsidRDefault="009E1F18">
      <w:pPr>
        <w:spacing w:after="140"/>
      </w:pPr>
      <w:r>
        <w:t xml:space="preserve">Le relazioni Word includono le due stratigrafie e i coefficienti utilizzati. Le guide e gli esempi conservati per l’utente hanno anche PDF verificati graficamente. Cedimenti e </w:t>
      </w:r>
      <w:r>
        <w:lastRenderedPageBreak/>
        <w:t>spostamenti sono disponibili nei modelli separati descritti in Rev07; verifiche idrauliche, liquefazione e completamento esecutivo richiedono analisi dedicate: il modulo non emette una verifica complessiva dell’opera. I controlli delle due colonne sono documentati in supporto/artefatti/muri-due-colonne-20260930/CONTROLLO.pdf; quelli del percorso guidato, in supporto/artefatti/globale-guidata-20260930/CONTROLLO.pdf. La guida illustrata stabilita-globale-guida-rapida.pdf, in supporto/docs, contiene un modello</w:t>
      </w:r>
      <w:r>
        <w:t xml:space="preserve"> stratificato salvato e i passi per riprodurre gli esiti. I confronti MAX precedenti restano parziali e non costituiscono validazione delle nuove opzioni.</w:t>
      </w:r>
    </w:p>
    <w:p w14:paraId="630E4583" w14:textId="77777777" w:rsidR="001264E2" w:rsidRDefault="009E1F18">
      <w:pPr>
        <w:pStyle w:val="Titolo2"/>
        <w:keepNext/>
        <w:spacing w:after="140"/>
      </w:pPr>
      <w:bookmarkStart w:id="59" w:name="_Toc241847052"/>
      <w:r>
        <w:t>Avviare la verifica globale</w:t>
      </w:r>
      <w:bookmarkEnd w:id="59"/>
    </w:p>
    <w:p w14:paraId="358DA1C9" w14:textId="77777777" w:rsidR="001264E2" w:rsidRDefault="009E1F18">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158464C7" w14:textId="77777777" w:rsidR="001264E2" w:rsidRDefault="009E1F18">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131AE815" w14:textId="77777777" w:rsidR="001264E2" w:rsidRDefault="009E1F18">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0A46338A" w14:textId="77777777" w:rsidR="001264E2" w:rsidRDefault="009E1F18">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4233FAAB" w14:textId="77777777" w:rsidR="001264E2" w:rsidRDefault="009E1F18">
      <w:pPr>
        <w:pStyle w:val="Titolo2"/>
        <w:keepNext/>
        <w:spacing w:after="140"/>
      </w:pPr>
      <w:bookmarkStart w:id="60" w:name="_Toc241847053"/>
      <w:r>
        <w:t>Inserire spessori e proprietà dei terreni</w:t>
      </w:r>
      <w:bookmarkEnd w:id="60"/>
    </w:p>
    <w:p w14:paraId="5F243B2D" w14:textId="77777777" w:rsidR="001264E2" w:rsidRDefault="009E1F18">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0BFF0B03" w14:textId="77777777" w:rsidR="001264E2" w:rsidRDefault="009E1F18">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1264E2" w14:paraId="40BC30AC" w14:textId="77777777">
        <w:trPr>
          <w:cantSplit/>
          <w:tblHeader/>
          <w:jc w:val="center"/>
        </w:trPr>
        <w:tc>
          <w:tcPr>
            <w:tcW w:w="3969" w:type="dxa"/>
            <w:shd w:val="clear" w:color="auto" w:fill="E7E6E6"/>
            <w:tcMar>
              <w:top w:w="90" w:type="dxa"/>
              <w:left w:w="90" w:type="dxa"/>
              <w:bottom w:w="90" w:type="dxa"/>
              <w:right w:w="90" w:type="dxa"/>
            </w:tcMar>
            <w:vAlign w:val="center"/>
          </w:tcPr>
          <w:p w14:paraId="52562783" w14:textId="77777777" w:rsidR="001264E2" w:rsidRDefault="009E1F18">
            <w:pPr>
              <w:spacing w:before="20" w:after="20"/>
              <w:jc w:val="left"/>
            </w:pPr>
            <w:r>
              <w:rPr>
                <w:b/>
                <w:sz w:val="21"/>
              </w:rPr>
              <w:lastRenderedPageBreak/>
              <w:t>Colonna</w:t>
            </w:r>
          </w:p>
        </w:tc>
        <w:tc>
          <w:tcPr>
            <w:tcW w:w="1814" w:type="dxa"/>
            <w:shd w:val="clear" w:color="auto" w:fill="E7E6E6"/>
            <w:tcMar>
              <w:top w:w="90" w:type="dxa"/>
              <w:left w:w="90" w:type="dxa"/>
              <w:bottom w:w="90" w:type="dxa"/>
              <w:right w:w="90" w:type="dxa"/>
            </w:tcMar>
            <w:vAlign w:val="center"/>
          </w:tcPr>
          <w:p w14:paraId="4E36B9FC" w14:textId="77777777" w:rsidR="001264E2" w:rsidRDefault="009E1F18">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2489D9E1" w14:textId="77777777" w:rsidR="001264E2" w:rsidRDefault="009E1F18">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577864B4" w14:textId="77777777" w:rsidR="001264E2" w:rsidRDefault="009E1F18">
            <w:pPr>
              <w:spacing w:before="20" w:after="20"/>
              <w:jc w:val="center"/>
            </w:pPr>
            <w:r>
              <w:rPr>
                <w:b/>
                <w:sz w:val="21"/>
              </w:rPr>
              <w:t>Fondo y in m</w:t>
            </w:r>
          </w:p>
        </w:tc>
      </w:tr>
      <w:tr w:rsidR="001264E2" w14:paraId="3FCA88D6" w14:textId="77777777">
        <w:trPr>
          <w:cantSplit/>
          <w:jc w:val="center"/>
        </w:trPr>
        <w:tc>
          <w:tcPr>
            <w:tcW w:w="3969" w:type="dxa"/>
            <w:tcMar>
              <w:top w:w="90" w:type="dxa"/>
              <w:left w:w="90" w:type="dxa"/>
              <w:bottom w:w="90" w:type="dxa"/>
              <w:right w:w="90" w:type="dxa"/>
            </w:tcMar>
            <w:vAlign w:val="center"/>
          </w:tcPr>
          <w:p w14:paraId="0EA403D0" w14:textId="77777777" w:rsidR="001264E2" w:rsidRDefault="009E1F18">
            <w:pPr>
              <w:spacing w:before="20" w:after="20"/>
              <w:jc w:val="left"/>
            </w:pPr>
            <w:r>
              <w:rPr>
                <w:sz w:val="21"/>
              </w:rPr>
              <w:t>Monte</w:t>
            </w:r>
          </w:p>
        </w:tc>
        <w:tc>
          <w:tcPr>
            <w:tcW w:w="1814" w:type="dxa"/>
            <w:tcMar>
              <w:top w:w="90" w:type="dxa"/>
              <w:left w:w="90" w:type="dxa"/>
              <w:bottom w:w="90" w:type="dxa"/>
              <w:right w:w="90" w:type="dxa"/>
            </w:tcMar>
            <w:vAlign w:val="center"/>
          </w:tcPr>
          <w:p w14:paraId="4533076C" w14:textId="77777777" w:rsidR="001264E2" w:rsidRDefault="009E1F18">
            <w:pPr>
              <w:spacing w:before="20" w:after="20"/>
              <w:jc w:val="center"/>
            </w:pPr>
            <w:r>
              <w:rPr>
                <w:sz w:val="21"/>
              </w:rPr>
              <w:t>Riempimento</w:t>
            </w:r>
          </w:p>
        </w:tc>
        <w:tc>
          <w:tcPr>
            <w:tcW w:w="1814" w:type="dxa"/>
            <w:tcMar>
              <w:top w:w="90" w:type="dxa"/>
              <w:left w:w="90" w:type="dxa"/>
              <w:bottom w:w="90" w:type="dxa"/>
              <w:right w:w="90" w:type="dxa"/>
            </w:tcMar>
            <w:vAlign w:val="center"/>
          </w:tcPr>
          <w:p w14:paraId="51B0914D" w14:textId="77777777" w:rsidR="001264E2" w:rsidRDefault="009E1F18">
            <w:pPr>
              <w:spacing w:before="20" w:after="20"/>
              <w:jc w:val="center"/>
            </w:pPr>
            <w:r>
              <w:rPr>
                <w:sz w:val="21"/>
              </w:rPr>
              <w:t>3,45</w:t>
            </w:r>
          </w:p>
        </w:tc>
        <w:tc>
          <w:tcPr>
            <w:tcW w:w="2041" w:type="dxa"/>
            <w:tcMar>
              <w:top w:w="90" w:type="dxa"/>
              <w:left w:w="90" w:type="dxa"/>
              <w:bottom w:w="90" w:type="dxa"/>
              <w:right w:w="90" w:type="dxa"/>
            </w:tcMar>
            <w:vAlign w:val="center"/>
          </w:tcPr>
          <w:p w14:paraId="7DC3135B" w14:textId="77777777" w:rsidR="001264E2" w:rsidRDefault="009E1F18">
            <w:pPr>
              <w:spacing w:before="20" w:after="20"/>
              <w:jc w:val="center"/>
            </w:pPr>
            <w:r>
              <w:rPr>
                <w:sz w:val="21"/>
              </w:rPr>
              <w:t>0</w:t>
            </w:r>
          </w:p>
        </w:tc>
      </w:tr>
      <w:tr w:rsidR="001264E2" w14:paraId="465A31CF" w14:textId="77777777">
        <w:trPr>
          <w:cantSplit/>
          <w:jc w:val="center"/>
        </w:trPr>
        <w:tc>
          <w:tcPr>
            <w:tcW w:w="3969" w:type="dxa"/>
            <w:tcMar>
              <w:top w:w="90" w:type="dxa"/>
              <w:left w:w="90" w:type="dxa"/>
              <w:bottom w:w="90" w:type="dxa"/>
              <w:right w:w="90" w:type="dxa"/>
            </w:tcMar>
            <w:vAlign w:val="center"/>
          </w:tcPr>
          <w:p w14:paraId="57F06078" w14:textId="77777777" w:rsidR="001264E2" w:rsidRDefault="009E1F18">
            <w:pPr>
              <w:spacing w:before="20" w:after="20"/>
              <w:jc w:val="left"/>
            </w:pPr>
            <w:r>
              <w:rPr>
                <w:sz w:val="21"/>
              </w:rPr>
              <w:t>Monte</w:t>
            </w:r>
          </w:p>
        </w:tc>
        <w:tc>
          <w:tcPr>
            <w:tcW w:w="1814" w:type="dxa"/>
            <w:tcMar>
              <w:top w:w="90" w:type="dxa"/>
              <w:left w:w="90" w:type="dxa"/>
              <w:bottom w:w="90" w:type="dxa"/>
              <w:right w:w="90" w:type="dxa"/>
            </w:tcMar>
            <w:vAlign w:val="center"/>
          </w:tcPr>
          <w:p w14:paraId="3BB1B68F" w14:textId="77777777" w:rsidR="001264E2" w:rsidRDefault="009E1F18">
            <w:pPr>
              <w:spacing w:before="20" w:after="20"/>
              <w:jc w:val="center"/>
            </w:pPr>
            <w:r>
              <w:rPr>
                <w:sz w:val="21"/>
              </w:rPr>
              <w:t>Alluvioni</w:t>
            </w:r>
          </w:p>
        </w:tc>
        <w:tc>
          <w:tcPr>
            <w:tcW w:w="1814" w:type="dxa"/>
            <w:tcMar>
              <w:top w:w="90" w:type="dxa"/>
              <w:left w:w="90" w:type="dxa"/>
              <w:bottom w:w="90" w:type="dxa"/>
              <w:right w:w="90" w:type="dxa"/>
            </w:tcMar>
            <w:vAlign w:val="center"/>
          </w:tcPr>
          <w:p w14:paraId="2BB5530F" w14:textId="77777777" w:rsidR="001264E2" w:rsidRDefault="009E1F18">
            <w:pPr>
              <w:spacing w:before="20" w:after="20"/>
              <w:jc w:val="center"/>
            </w:pPr>
            <w:r>
              <w:rPr>
                <w:sz w:val="21"/>
              </w:rPr>
              <w:t>2</w:t>
            </w:r>
          </w:p>
        </w:tc>
        <w:tc>
          <w:tcPr>
            <w:tcW w:w="2041" w:type="dxa"/>
            <w:tcMar>
              <w:top w:w="90" w:type="dxa"/>
              <w:left w:w="90" w:type="dxa"/>
              <w:bottom w:w="90" w:type="dxa"/>
              <w:right w:w="90" w:type="dxa"/>
            </w:tcMar>
            <w:vAlign w:val="center"/>
          </w:tcPr>
          <w:p w14:paraId="66402862" w14:textId="77777777" w:rsidR="001264E2" w:rsidRDefault="009E1F18">
            <w:pPr>
              <w:spacing w:before="20" w:after="20"/>
              <w:jc w:val="center"/>
            </w:pPr>
            <w:r>
              <w:rPr>
                <w:sz w:val="21"/>
              </w:rPr>
              <w:t>−2</w:t>
            </w:r>
          </w:p>
        </w:tc>
      </w:tr>
      <w:tr w:rsidR="001264E2" w14:paraId="5BEBFE33" w14:textId="77777777">
        <w:trPr>
          <w:cantSplit/>
          <w:jc w:val="center"/>
        </w:trPr>
        <w:tc>
          <w:tcPr>
            <w:tcW w:w="3969" w:type="dxa"/>
            <w:tcMar>
              <w:top w:w="90" w:type="dxa"/>
              <w:left w:w="90" w:type="dxa"/>
              <w:bottom w:w="90" w:type="dxa"/>
              <w:right w:w="90" w:type="dxa"/>
            </w:tcMar>
            <w:vAlign w:val="center"/>
          </w:tcPr>
          <w:p w14:paraId="0D35B5DB" w14:textId="77777777" w:rsidR="001264E2" w:rsidRDefault="009E1F18">
            <w:pPr>
              <w:spacing w:before="20" w:after="20"/>
              <w:jc w:val="left"/>
            </w:pPr>
            <w:r>
              <w:rPr>
                <w:sz w:val="21"/>
              </w:rPr>
              <w:t>Monte</w:t>
            </w:r>
          </w:p>
        </w:tc>
        <w:tc>
          <w:tcPr>
            <w:tcW w:w="1814" w:type="dxa"/>
            <w:tcMar>
              <w:top w:w="90" w:type="dxa"/>
              <w:left w:w="90" w:type="dxa"/>
              <w:bottom w:w="90" w:type="dxa"/>
              <w:right w:w="90" w:type="dxa"/>
            </w:tcMar>
            <w:vAlign w:val="center"/>
          </w:tcPr>
          <w:p w14:paraId="608E5C5C" w14:textId="77777777" w:rsidR="001264E2" w:rsidRDefault="009E1F18">
            <w:pPr>
              <w:spacing w:before="20" w:after="20"/>
              <w:jc w:val="center"/>
            </w:pPr>
            <w:r>
              <w:rPr>
                <w:sz w:val="21"/>
              </w:rPr>
              <w:t>Ghiaia</w:t>
            </w:r>
          </w:p>
        </w:tc>
        <w:tc>
          <w:tcPr>
            <w:tcW w:w="1814" w:type="dxa"/>
            <w:tcMar>
              <w:top w:w="90" w:type="dxa"/>
              <w:left w:w="90" w:type="dxa"/>
              <w:bottom w:w="90" w:type="dxa"/>
              <w:right w:w="90" w:type="dxa"/>
            </w:tcMar>
            <w:vAlign w:val="center"/>
          </w:tcPr>
          <w:p w14:paraId="507A3267" w14:textId="77777777" w:rsidR="001264E2" w:rsidRDefault="009E1F18">
            <w:pPr>
              <w:spacing w:before="20" w:after="20"/>
              <w:jc w:val="center"/>
            </w:pPr>
            <w:r>
              <w:rPr>
                <w:sz w:val="21"/>
              </w:rPr>
              <w:t>8</w:t>
            </w:r>
          </w:p>
        </w:tc>
        <w:tc>
          <w:tcPr>
            <w:tcW w:w="2041" w:type="dxa"/>
            <w:tcMar>
              <w:top w:w="90" w:type="dxa"/>
              <w:left w:w="90" w:type="dxa"/>
              <w:bottom w:w="90" w:type="dxa"/>
              <w:right w:w="90" w:type="dxa"/>
            </w:tcMar>
            <w:vAlign w:val="center"/>
          </w:tcPr>
          <w:p w14:paraId="7AEC725B" w14:textId="77777777" w:rsidR="001264E2" w:rsidRDefault="009E1F18">
            <w:pPr>
              <w:spacing w:before="20" w:after="20"/>
              <w:jc w:val="center"/>
            </w:pPr>
            <w:r>
              <w:rPr>
                <w:sz w:val="21"/>
              </w:rPr>
              <w:t>−10</w:t>
            </w:r>
          </w:p>
        </w:tc>
      </w:tr>
      <w:tr w:rsidR="001264E2" w14:paraId="0C229694" w14:textId="77777777">
        <w:trPr>
          <w:cantSplit/>
          <w:jc w:val="center"/>
        </w:trPr>
        <w:tc>
          <w:tcPr>
            <w:tcW w:w="3969" w:type="dxa"/>
            <w:tcMar>
              <w:top w:w="90" w:type="dxa"/>
              <w:left w:w="90" w:type="dxa"/>
              <w:bottom w:w="90" w:type="dxa"/>
              <w:right w:w="90" w:type="dxa"/>
            </w:tcMar>
            <w:vAlign w:val="center"/>
          </w:tcPr>
          <w:p w14:paraId="0783CF29" w14:textId="77777777" w:rsidR="001264E2" w:rsidRDefault="009E1F18">
            <w:pPr>
              <w:spacing w:before="20" w:after="20"/>
              <w:jc w:val="left"/>
            </w:pPr>
            <w:r>
              <w:rPr>
                <w:sz w:val="21"/>
              </w:rPr>
              <w:t>Valle</w:t>
            </w:r>
          </w:p>
        </w:tc>
        <w:tc>
          <w:tcPr>
            <w:tcW w:w="1814" w:type="dxa"/>
            <w:tcMar>
              <w:top w:w="90" w:type="dxa"/>
              <w:left w:w="90" w:type="dxa"/>
              <w:bottom w:w="90" w:type="dxa"/>
              <w:right w:w="90" w:type="dxa"/>
            </w:tcMar>
            <w:vAlign w:val="center"/>
          </w:tcPr>
          <w:p w14:paraId="66AF0932" w14:textId="77777777" w:rsidR="001264E2" w:rsidRDefault="009E1F18">
            <w:pPr>
              <w:spacing w:before="20" w:after="20"/>
              <w:jc w:val="center"/>
            </w:pPr>
            <w:r>
              <w:rPr>
                <w:sz w:val="21"/>
              </w:rPr>
              <w:t>Alluvioni</w:t>
            </w:r>
          </w:p>
        </w:tc>
        <w:tc>
          <w:tcPr>
            <w:tcW w:w="1814" w:type="dxa"/>
            <w:tcMar>
              <w:top w:w="90" w:type="dxa"/>
              <w:left w:w="90" w:type="dxa"/>
              <w:bottom w:w="90" w:type="dxa"/>
              <w:right w:w="90" w:type="dxa"/>
            </w:tcMar>
            <w:vAlign w:val="center"/>
          </w:tcPr>
          <w:p w14:paraId="6400B0EF" w14:textId="77777777" w:rsidR="001264E2" w:rsidRDefault="009E1F18">
            <w:pPr>
              <w:spacing w:before="20" w:after="20"/>
              <w:jc w:val="center"/>
            </w:pPr>
            <w:r>
              <w:rPr>
                <w:sz w:val="21"/>
              </w:rPr>
              <w:t>2</w:t>
            </w:r>
          </w:p>
        </w:tc>
        <w:tc>
          <w:tcPr>
            <w:tcW w:w="2041" w:type="dxa"/>
            <w:tcMar>
              <w:top w:w="90" w:type="dxa"/>
              <w:left w:w="90" w:type="dxa"/>
              <w:bottom w:w="90" w:type="dxa"/>
              <w:right w:w="90" w:type="dxa"/>
            </w:tcMar>
            <w:vAlign w:val="center"/>
          </w:tcPr>
          <w:p w14:paraId="09909EA3" w14:textId="77777777" w:rsidR="001264E2" w:rsidRDefault="009E1F18">
            <w:pPr>
              <w:spacing w:before="20" w:after="20"/>
              <w:jc w:val="center"/>
            </w:pPr>
            <w:r>
              <w:rPr>
                <w:sz w:val="21"/>
              </w:rPr>
              <w:t>−2</w:t>
            </w:r>
          </w:p>
        </w:tc>
      </w:tr>
      <w:tr w:rsidR="001264E2" w14:paraId="663A0B08" w14:textId="77777777">
        <w:trPr>
          <w:cantSplit/>
          <w:jc w:val="center"/>
        </w:trPr>
        <w:tc>
          <w:tcPr>
            <w:tcW w:w="3969" w:type="dxa"/>
            <w:tcMar>
              <w:top w:w="90" w:type="dxa"/>
              <w:left w:w="90" w:type="dxa"/>
              <w:bottom w:w="90" w:type="dxa"/>
              <w:right w:w="90" w:type="dxa"/>
            </w:tcMar>
            <w:vAlign w:val="center"/>
          </w:tcPr>
          <w:p w14:paraId="25F76A8F" w14:textId="77777777" w:rsidR="001264E2" w:rsidRDefault="009E1F18">
            <w:pPr>
              <w:spacing w:before="20" w:after="20"/>
              <w:jc w:val="left"/>
            </w:pPr>
            <w:r>
              <w:rPr>
                <w:sz w:val="21"/>
              </w:rPr>
              <w:t>Valle</w:t>
            </w:r>
          </w:p>
        </w:tc>
        <w:tc>
          <w:tcPr>
            <w:tcW w:w="1814" w:type="dxa"/>
            <w:tcMar>
              <w:top w:w="90" w:type="dxa"/>
              <w:left w:w="90" w:type="dxa"/>
              <w:bottom w:w="90" w:type="dxa"/>
              <w:right w:w="90" w:type="dxa"/>
            </w:tcMar>
            <w:vAlign w:val="center"/>
          </w:tcPr>
          <w:p w14:paraId="1FBFABAB" w14:textId="77777777" w:rsidR="001264E2" w:rsidRDefault="009E1F18">
            <w:pPr>
              <w:spacing w:before="20" w:after="20"/>
              <w:jc w:val="center"/>
            </w:pPr>
            <w:r>
              <w:rPr>
                <w:sz w:val="21"/>
              </w:rPr>
              <w:t>Ghiaia</w:t>
            </w:r>
          </w:p>
        </w:tc>
        <w:tc>
          <w:tcPr>
            <w:tcW w:w="1814" w:type="dxa"/>
            <w:tcMar>
              <w:top w:w="90" w:type="dxa"/>
              <w:left w:w="90" w:type="dxa"/>
              <w:bottom w:w="90" w:type="dxa"/>
              <w:right w:w="90" w:type="dxa"/>
            </w:tcMar>
            <w:vAlign w:val="center"/>
          </w:tcPr>
          <w:p w14:paraId="1729900C" w14:textId="77777777" w:rsidR="001264E2" w:rsidRDefault="009E1F18">
            <w:pPr>
              <w:spacing w:before="20" w:after="20"/>
              <w:jc w:val="center"/>
            </w:pPr>
            <w:r>
              <w:rPr>
                <w:sz w:val="21"/>
              </w:rPr>
              <w:t>8</w:t>
            </w:r>
          </w:p>
        </w:tc>
        <w:tc>
          <w:tcPr>
            <w:tcW w:w="2041" w:type="dxa"/>
            <w:tcMar>
              <w:top w:w="90" w:type="dxa"/>
              <w:left w:w="90" w:type="dxa"/>
              <w:bottom w:w="90" w:type="dxa"/>
              <w:right w:w="90" w:type="dxa"/>
            </w:tcMar>
            <w:vAlign w:val="center"/>
          </w:tcPr>
          <w:p w14:paraId="3087D66E" w14:textId="77777777" w:rsidR="001264E2" w:rsidRDefault="009E1F18">
            <w:pPr>
              <w:spacing w:before="20" w:after="20"/>
              <w:jc w:val="center"/>
            </w:pPr>
            <w:r>
              <w:rPr>
                <w:sz w:val="21"/>
              </w:rPr>
              <w:t>−10</w:t>
            </w:r>
          </w:p>
        </w:tc>
      </w:tr>
    </w:tbl>
    <w:p w14:paraId="5BC62046" w14:textId="77777777" w:rsidR="001264E2" w:rsidRDefault="001264E2"/>
    <w:p w14:paraId="5AD10C9F" w14:textId="77777777" w:rsidR="001264E2" w:rsidRDefault="009E1F18">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20DE1EE2" w14:textId="77777777" w:rsidR="001264E2" w:rsidRDefault="009E1F18">
      <w:pPr>
        <w:keepNext/>
        <w:spacing w:after="140"/>
      </w:pPr>
      <w:r>
        <w:rPr>
          <w:noProof/>
        </w:rPr>
        <w:drawing>
          <wp:inline distT="0" distB="0" distL="0" distR="0" wp14:anchorId="3894FCAC" wp14:editId="46AE32D8">
            <wp:extent cx="6120000" cy="2570400"/>
            <wp:effectExtent l="0" t="0" r="0" b="0"/>
            <wp:docPr id="6" name="Picture 6"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28"/>
                    <a:stretch>
                      <a:fillRect/>
                    </a:stretch>
                  </pic:blipFill>
                  <pic:spPr>
                    <a:xfrm>
                      <a:off x="0" y="0"/>
                      <a:ext cx="6120000" cy="2570400"/>
                    </a:xfrm>
                    <a:prstGeom prst="rect">
                      <a:avLst/>
                    </a:prstGeom>
                  </pic:spPr>
                </pic:pic>
              </a:graphicData>
            </a:graphic>
          </wp:inline>
        </w:drawing>
      </w:r>
    </w:p>
    <w:p w14:paraId="045385E4" w14:textId="77777777" w:rsidR="001264E2" w:rsidRDefault="009E1F18">
      <w:pPr>
        <w:pStyle w:val="Didascalia"/>
      </w:pPr>
      <w:r>
        <w:t>Profilo dell’esempio stratificato con terreno sotto la fondazione e limiti di ricerca evidenziati in blu.</w:t>
      </w:r>
    </w:p>
    <w:p w14:paraId="134441BD" w14:textId="77777777" w:rsidR="001264E2" w:rsidRDefault="009E1F18">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3C9AB532" w14:textId="77777777" w:rsidR="001264E2" w:rsidRDefault="009E1F18">
      <w:pPr>
        <w:pStyle w:val="Titolo2"/>
        <w:keepNext/>
        <w:spacing w:after="140"/>
      </w:pPr>
      <w:bookmarkStart w:id="61" w:name="_Toc241847054"/>
      <w:r>
        <w:t>Controllare rilievo falda sisma e ricerca</w:t>
      </w:r>
      <w:bookmarkEnd w:id="61"/>
    </w:p>
    <w:p w14:paraId="16260839" w14:textId="77777777" w:rsidR="001264E2" w:rsidRDefault="009E1F18">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4C162A01" w14:textId="77777777" w:rsidR="001264E2" w:rsidRDefault="009E1F18">
      <w:pPr>
        <w:spacing w:after="140"/>
      </w:pPr>
      <w:r>
        <w:lastRenderedPageBreak/>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09564427" w14:textId="77777777" w:rsidR="001264E2" w:rsidRDefault="009E1F18">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4D815333" w14:textId="77777777" w:rsidR="001264E2" w:rsidRDefault="009E1F18">
      <w:pPr>
        <w:pStyle w:val="Titolo2"/>
        <w:keepNext/>
        <w:spacing w:after="140"/>
      </w:pPr>
      <w:bookmarkStart w:id="62" w:name="_Toc241847055"/>
      <w:r>
        <w:t>Leggere il risultato e riprodurre l’esempio</w:t>
      </w:r>
      <w:bookmarkEnd w:id="62"/>
    </w:p>
    <w:p w14:paraId="7561ACDB" w14:textId="77777777" w:rsidR="001264E2" w:rsidRDefault="009E1F18">
      <w:pPr>
        <w:spacing w:after="140"/>
      </w:pPr>
      <w:r>
        <w:t>Controllare l’Esito di tutte le combinazioni. F è il fattore trovato con i parametri di progetto; il tasso di lavoro è η=γR/F. Il caso iniziale è quello con tasso maggiore, non necessariamente quello con F minore se γR cambia; un caso privo di superficie valida ha priorità. La tabella e il cerchio restano interrogabili per ogni combinazione.</w:t>
      </w:r>
    </w:p>
    <w:p w14:paraId="3F314BE3" w14:textId="77777777" w:rsidR="001264E2" w:rsidRDefault="009E1F18">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613926E5" w14:textId="77777777" w:rsidR="001264E2" w:rsidRDefault="009E1F18">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6895FA74" w14:textId="77777777" w:rsidR="001264E2" w:rsidRDefault="009E1F18">
      <w:pPr>
        <w:spacing w:after="140"/>
      </w:pPr>
      <w:r>
        <w:t>Per riprodurre il caso illustrato aprire supporto/artefatti/globale-guidata-20260930/offscreen-rilascio/esempio-stratificato.anthea e premere Calcola globale, senza ripreparare i dati locali. La guida rapida contiene proprietà, dominio e risultati completi. Il secondo caso statico ha F=1,075737 e η=1,022555: l’esito non soddisfatto è conservato nell’esempio. È un controllo interno ANTHEA; non è un nuovo confronto numerico MAX.</w:t>
      </w:r>
    </w:p>
    <w:p w14:paraId="5CB6171F" w14:textId="77777777" w:rsidR="001264E2" w:rsidRDefault="009E1F18">
      <w:pPr>
        <w:pStyle w:val="Titolo1"/>
        <w:keepNext/>
        <w:spacing w:after="140"/>
      </w:pPr>
      <w:bookmarkStart w:id="63" w:name="_Toc241847056"/>
      <w:r>
        <w:t>Portanza sismica cedimenti spostamenti e armature Rev07</w:t>
      </w:r>
      <w:bookmarkEnd w:id="63"/>
    </w:p>
    <w:p w14:paraId="50A1D814" w14:textId="77777777" w:rsidR="001264E2" w:rsidRDefault="009E1F18">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6BEB4C9B" w14:textId="77777777" w:rsidR="001264E2" w:rsidRDefault="009E1F18">
      <w:pPr>
        <w:pStyle w:val="Titolo2"/>
        <w:keepNext/>
        <w:spacing w:after="140"/>
      </w:pPr>
      <w:bookmarkStart w:id="64" w:name="_Toc241847057"/>
      <w:r>
        <w:lastRenderedPageBreak/>
        <w:t>Portanza sismica</w:t>
      </w:r>
      <w:bookmarkEnd w:id="64"/>
    </w:p>
    <w:p w14:paraId="3CE6D23E" w14:textId="77777777" w:rsidR="001264E2" w:rsidRDefault="009E1F18">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7E1C58C8" w14:textId="77777777" w:rsidR="001264E2" w:rsidRDefault="009E1F18">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2086DCB5" w14:textId="77777777" w:rsidR="001264E2" w:rsidRDefault="009E1F18">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70CDBC88" w14:textId="77777777" w:rsidR="001264E2" w:rsidRDefault="009E1F18">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1FC690C3" w14:textId="77777777" w:rsidR="001264E2" w:rsidRDefault="009E1F18">
      <w:pPr>
        <w:pStyle w:val="Titolo2"/>
        <w:keepNext/>
        <w:spacing w:after="140"/>
      </w:pPr>
      <w:bookmarkStart w:id="65" w:name="_Toc241847058"/>
      <w:r>
        <w:t>Cedimenti e spostamenti di esercizio</w:t>
      </w:r>
      <w:bookmarkEnd w:id="65"/>
    </w:p>
    <w:p w14:paraId="1FAC5D49" w14:textId="77777777" w:rsidR="001264E2" w:rsidRDefault="009E1F18">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32838832" w14:textId="77777777" w:rsidR="001264E2" w:rsidRDefault="009E1F18">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7B0CB55C" w14:textId="77777777" w:rsidR="001264E2" w:rsidRDefault="009E1F18">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31968A67" w14:textId="77777777" w:rsidR="001264E2" w:rsidRDefault="009E1F18">
      <w:pPr>
        <w:spacing w:after="140"/>
      </w:pPr>
      <w:r>
        <w:t xml:space="preserve">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w:t>
      </w:r>
      <w:r>
        <w:lastRenderedPageBreak/>
        <w:t>rotazione conserva il segno. Le curvature mancanti impediscono il risultato. La gravità usa il modello elastico del materiale nel campo senza trazione.</w:t>
      </w:r>
    </w:p>
    <w:p w14:paraId="77484E2F" w14:textId="77777777" w:rsidR="001264E2" w:rsidRDefault="009E1F18">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2BEC46D4" w14:textId="77777777" w:rsidR="001264E2" w:rsidRDefault="009E1F18">
      <w:pPr>
        <w:pStyle w:val="Titolo2"/>
        <w:keepNext/>
        <w:spacing w:after="140"/>
      </w:pPr>
      <w:bookmarkStart w:id="66" w:name="_Toc241847059"/>
      <w:r>
        <w:t>Spostamenti permanenti Newmark</w:t>
      </w:r>
      <w:bookmarkEnd w:id="66"/>
    </w:p>
    <w:p w14:paraId="22660045" w14:textId="77777777" w:rsidR="001264E2" w:rsidRDefault="009E1F18">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3E2514F5" w14:textId="77777777" w:rsidR="001264E2" w:rsidRDefault="009E1F18">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2FA1D631" w14:textId="77777777" w:rsidR="001264E2" w:rsidRDefault="009E1F18">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6EA2F1CF" w14:textId="77777777" w:rsidR="001264E2" w:rsidRDefault="009E1F18">
      <w:pPr>
        <w:pStyle w:val="Titolo2"/>
        <w:keepNext/>
        <w:spacing w:after="140"/>
      </w:pPr>
      <w:bookmarkStart w:id="67" w:name="_Toc241847060"/>
      <w:r>
        <w:t>Armature e comando Calcola armature</w:t>
      </w:r>
      <w:bookmarkEnd w:id="67"/>
    </w:p>
    <w:p w14:paraId="7C23947F" w14:textId="77777777" w:rsidR="001264E2" w:rsidRDefault="009E1F18">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7C04C78A" w14:textId="77777777" w:rsidR="001264E2" w:rsidRDefault="009E1F18">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5E67FFA1" w14:textId="77777777" w:rsidR="001264E2" w:rsidRDefault="009E1F18">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56C69F20" w14:textId="77777777" w:rsidR="001264E2" w:rsidRDefault="009E1F18">
      <w:pPr>
        <w:spacing w:after="140"/>
      </w:pPr>
      <w:r>
        <w:lastRenderedPageBreak/>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CD36E16" w14:textId="77777777" w:rsidR="001264E2" w:rsidRDefault="009E1F18">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76330533" w14:textId="77777777" w:rsidR="001264E2" w:rsidRDefault="009E1F18">
      <w:pPr>
        <w:pStyle w:val="Titolo2"/>
        <w:keepNext/>
        <w:spacing w:after="140"/>
      </w:pPr>
      <w:bookmarkStart w:id="68" w:name="_Toc241847061"/>
      <w:r>
        <w:t>Gravità in calcestruzzo o muratura</w:t>
      </w:r>
      <w:bookmarkEnd w:id="68"/>
    </w:p>
    <w:p w14:paraId="1E5B731C" w14:textId="77777777" w:rsidR="001264E2" w:rsidRDefault="009E1F18">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355BBD22" w14:textId="77777777" w:rsidR="001264E2" w:rsidRDefault="009E1F18">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1B739187" w14:textId="77777777" w:rsidR="001264E2" w:rsidRDefault="009E1F18">
      <w:pPr>
        <w:spacing w:after="140"/>
      </w:pPr>
      <w:r>
        <w:t>La modalità Resistenze assegnate conserva la compatibilità con i file precedenti e i relativi controlli elastici; non diventa automaticamente una verifica normativa completa.</w:t>
      </w:r>
    </w:p>
    <w:p w14:paraId="3BA2A928" w14:textId="77777777" w:rsidR="001264E2" w:rsidRDefault="009E1F18">
      <w:pPr>
        <w:pStyle w:val="Titolo2"/>
        <w:keepNext/>
        <w:spacing w:after="140"/>
      </w:pPr>
      <w:bookmarkStart w:id="69" w:name="_Toc241847062"/>
      <w:r>
        <w:t>Esempio ripercorribile e rapporto</w:t>
      </w:r>
      <w:bookmarkEnd w:id="69"/>
    </w:p>
    <w:p w14:paraId="6A403773" w14:textId="77777777" w:rsidR="001264E2" w:rsidRDefault="009E1F18">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3C9C2167" w14:textId="77777777" w:rsidR="001264E2" w:rsidRDefault="009E1F18">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4CBA321A" w14:textId="77777777" w:rsidR="001264E2" w:rsidRDefault="009E1F18">
      <w:pPr>
        <w:spacing w:after="140"/>
      </w:pPr>
      <w:r>
        <w:lastRenderedPageBreak/>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1E20E670" w14:textId="77777777" w:rsidR="001264E2" w:rsidRDefault="009E1F18">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6F352C1A" w14:textId="77777777" w:rsidR="001264E2" w:rsidRDefault="009E1F18">
      <w:pPr>
        <w:pStyle w:val="Titolo1"/>
        <w:keepNext/>
        <w:spacing w:after="140"/>
      </w:pPr>
      <w:bookmarkStart w:id="70" w:name="_Toc241847063"/>
      <w:r>
        <w:t>Approfondimenti integrati</w:t>
      </w:r>
      <w:bookmarkEnd w:id="70"/>
    </w:p>
    <w:p w14:paraId="65E9E458" w14:textId="77777777" w:rsidR="001264E2" w:rsidRDefault="009E1F18">
      <w:pPr>
        <w:spacing w:after="140"/>
      </w:pPr>
      <w:r>
        <w:t>- PRATICA A01: Calcestruzzo armato — collegamento Checker</w:t>
      </w:r>
    </w:p>
    <w:p w14:paraId="58E9EA65" w14:textId="77777777" w:rsidR="001264E2" w:rsidRDefault="009E1F18">
      <w:pPr>
        <w:spacing w:after="140"/>
      </w:pPr>
      <w:r>
        <w:t>- PRATICA A02: Gerarchia dei fogli nei progetti</w:t>
      </w:r>
    </w:p>
    <w:p w14:paraId="20D20A26" w14:textId="77777777" w:rsidR="001264E2" w:rsidRDefault="009E1F18">
      <w:pPr>
        <w:spacing w:after="140"/>
      </w:pPr>
      <w:r>
        <w:t>- PRATICA A03: Micropalo orizzontale con CHS</w:t>
      </w:r>
    </w:p>
    <w:p w14:paraId="34DC0509" w14:textId="77777777" w:rsidR="001264E2" w:rsidRDefault="009E1F18">
      <w:pPr>
        <w:spacing w:after="140"/>
      </w:pPr>
      <w:r>
        <w:t>- PRATICA A04: Progetti e revisioni</w:t>
      </w:r>
    </w:p>
    <w:p w14:paraId="77B9EAB4" w14:textId="77777777" w:rsidR="001264E2" w:rsidRDefault="009E1F18">
      <w:pPr>
        <w:spacing w:after="140"/>
      </w:pPr>
      <w:r>
        <w:t>- PRATICA A05: Stabilità globale: guida rapida</w:t>
      </w:r>
    </w:p>
    <w:p w14:paraId="326E03B0" w14:textId="77777777" w:rsidR="001264E2" w:rsidRDefault="009E1F18">
      <w:pPr>
        <w:spacing w:after="140"/>
      </w:pPr>
      <w:r>
        <w:t>- PRATICA A06: Guida pratica di Bridge Design</w:t>
      </w:r>
    </w:p>
    <w:p w14:paraId="41903A00" w14:textId="77777777" w:rsidR="001264E2" w:rsidRDefault="009E1F18">
      <w:pPr>
        <w:pStyle w:val="Titolo1"/>
        <w:keepNext/>
        <w:spacing w:after="140"/>
      </w:pPr>
      <w:bookmarkStart w:id="71" w:name="_Toc241847064"/>
      <w:r>
        <w:t>PRATICA A01 — Calcestruzzo armato — collegamento Checker</w:t>
      </w:r>
      <w:bookmarkEnd w:id="71"/>
    </w:p>
    <w:p w14:paraId="550DDB47" w14:textId="77777777" w:rsidR="001264E2" w:rsidRDefault="009E1F18">
      <w:pPr>
        <w:spacing w:after="140"/>
      </w:pPr>
      <w:r>
        <w:t>Le estensioni di settembre 2026 (guida-teorica-anthea.md) aggiungono piani</w:t>
      </w:r>
    </w:p>
    <w:p w14:paraId="0FA2255D" w14:textId="77777777" w:rsidR="001264E2" w:rsidRDefault="009E1F18">
      <w:pPr>
        <w:spacing w:after="140"/>
      </w:pPr>
      <w:r>
        <w:t>di deformazione, dettagli costruttivi, curva M–χ, torsione, taglio circolare e</w:t>
      </w:r>
    </w:p>
    <w:p w14:paraId="5A8009D8" w14:textId="77777777" w:rsidR="001264E2" w:rsidRDefault="009E1F18">
      <w:pPr>
        <w:spacing w:after="140"/>
      </w:pPr>
      <w:r>
        <w:t>sezioni con foro centrale; integrano le funzionalità descritte in questa guida.</w:t>
      </w:r>
    </w:p>
    <w:p w14:paraId="7D0691FC" w14:textId="77777777" w:rsidR="001264E2" w:rsidRDefault="009E1F18">
      <w:pPr>
        <w:pStyle w:val="Titolo2"/>
        <w:keepNext/>
        <w:spacing w:after="140"/>
      </w:pPr>
      <w:bookmarkStart w:id="72" w:name="_Toc241847065"/>
      <w:r>
        <w:t>Motore e convenzioni</w:t>
      </w:r>
      <w:bookmarkEnd w:id="72"/>
    </w:p>
    <w:p w14:paraId="001B6DAE" w14:textId="77777777" w:rsidR="001264E2" w:rsidRDefault="009E1F18">
      <w:pPr>
        <w:spacing w:after="140"/>
      </w:pPr>
      <w:r>
        <w:t xml:space="preserve">L'interfaccia WPF usa la copia delle DLL in </w:t>
      </w:r>
      <w:r>
        <w:rPr>
          <w:rFonts w:ascii="Consolas" w:hAnsi="Consolas"/>
        </w:rPr>
        <w:t>lib/Checker</w:t>
      </w:r>
      <w:r>
        <w:t>, non riferimenti ai progetti</w:t>
      </w:r>
    </w:p>
    <w:p w14:paraId="374B6CE0" w14:textId="77777777" w:rsidR="001264E2" w:rsidRDefault="009E1F18">
      <w:pPr>
        <w:spacing w:after="140"/>
      </w:pPr>
      <w:r>
        <w:t>sorgenti esterni. Versioni, provenienza e impronte sono in</w:t>
      </w:r>
    </w:p>
    <w:p w14:paraId="639C9DD9" w14:textId="77777777" w:rsidR="001264E2" w:rsidRDefault="009E1F18">
      <w:pPr>
        <w:spacing w:after="140"/>
      </w:pPr>
      <w:r>
        <w:t>manifest.json (../../lib/Checker/manifest.json). Il repository Checker e Rhino2Midas</w:t>
      </w:r>
    </w:p>
    <w:p w14:paraId="0A607935" w14:textId="77777777" w:rsidR="001264E2" w:rsidRDefault="009E1F18">
      <w:pPr>
        <w:spacing w:after="140"/>
      </w:pPr>
      <w:r>
        <w:t>non sono stati modificati.</w:t>
      </w:r>
    </w:p>
    <w:p w14:paraId="3216A4E5" w14:textId="77777777" w:rsidR="001264E2" w:rsidRDefault="009E1F18">
      <w:pPr>
        <w:spacing w:after="140"/>
      </w:pPr>
      <w:r>
        <w:rPr>
          <w:b/>
        </w:rPr>
        <w:t>N negativo a compressione</w:t>
      </w:r>
      <w:r>
        <w:t>, positivo a trazione. Azioni in kN/kNm; geometria in</w:t>
      </w:r>
    </w:p>
    <w:p w14:paraId="29C0B956" w14:textId="77777777" w:rsidR="001264E2" w:rsidRDefault="009E1F18">
      <w:pPr>
        <w:spacing w:after="140"/>
      </w:pPr>
      <w:r>
        <w:t>mm e tensioni in MPa. L'adattatore converte nelle unità della libreria (N, Nmm).</w:t>
      </w:r>
    </w:p>
    <w:p w14:paraId="6192F168" w14:textId="77777777" w:rsidR="001264E2" w:rsidRDefault="009E1F18">
      <w:pPr>
        <w:spacing w:after="140"/>
      </w:pPr>
      <w:r>
        <w:t>Gli assi locali delle azioni riprendono CheckerUI: origine nel baricentro, assi</w:t>
      </w:r>
    </w:p>
    <w:p w14:paraId="5D440277" w14:textId="77777777" w:rsidR="001264E2" w:rsidRDefault="009E1F18">
      <w:pPr>
        <w:spacing w:after="140"/>
      </w:pPr>
      <w:r>
        <w:lastRenderedPageBreak/>
        <w:t>opposti agli assi geometrici x/y della preview. Sono disponibili assi principali</w:t>
      </w:r>
    </w:p>
    <w:p w14:paraId="151F6759" w14:textId="77777777" w:rsidR="001264E2" w:rsidRDefault="009E1F18">
      <w:pPr>
        <w:spacing w:after="140"/>
      </w:pPr>
      <w:r>
        <w:t>e personalizzati, con trasformazioni ed eccentricità calcolate dalla DLL.</w:t>
      </w:r>
    </w:p>
    <w:p w14:paraId="70CC8C2F" w14:textId="77777777" w:rsidR="001264E2" w:rsidRDefault="009E1F18">
      <w:pPr>
        <w:spacing w:after="140"/>
      </w:pPr>
      <w:r>
        <w:t>I grafici dei domini sono negli assi locali; Ed nella tabella resta negli assi</w:t>
      </w:r>
    </w:p>
    <w:p w14:paraId="722AD285" w14:textId="77777777" w:rsidR="001264E2" w:rsidRDefault="009E1F18">
      <w:pPr>
        <w:spacing w:after="140"/>
      </w:pPr>
      <w:r>
        <w:t>scelti per l'input, Rd nei dettagli è negli assi locali.</w:t>
      </w:r>
    </w:p>
    <w:p w14:paraId="6FDB246F" w14:textId="77777777" w:rsidR="001264E2" w:rsidRDefault="009E1F18">
      <w:pPr>
        <w:spacing w:after="140"/>
      </w:pPr>
      <w:r>
        <w:t>Le resistenze non derivano più da intersezioni implementate in ANTHEA.</w:t>
      </w:r>
    </w:p>
    <w:p w14:paraId="4511BAB9" w14:textId="77777777" w:rsidR="001264E2" w:rsidRDefault="009E1F18">
      <w:pPr>
        <w:spacing w:after="140"/>
      </w:pPr>
      <w:r>
        <w:rPr>
          <w:rFonts w:ascii="Consolas" w:hAnsi="Consolas"/>
        </w:rPr>
        <w:t>SectionDomainMesh</w:t>
      </w:r>
      <w:r>
        <w:t xml:space="preserve"> contiene soltanto triangoli per il disegno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1264E2" w14:paraId="725C397B" w14:textId="77777777">
        <w:trPr>
          <w:cantSplit/>
          <w:tblHeader/>
          <w:jc w:val="center"/>
        </w:trPr>
        <w:tc>
          <w:tcPr>
            <w:tcW w:w="3005" w:type="dxa"/>
            <w:shd w:val="clear" w:color="auto" w:fill="E7E6E6"/>
            <w:tcMar>
              <w:top w:w="90" w:type="dxa"/>
              <w:left w:w="90" w:type="dxa"/>
              <w:bottom w:w="90" w:type="dxa"/>
              <w:right w:w="90" w:type="dxa"/>
            </w:tcMar>
            <w:vAlign w:val="center"/>
          </w:tcPr>
          <w:p w14:paraId="5435238C" w14:textId="77777777" w:rsidR="001264E2" w:rsidRDefault="009E1F18">
            <w:pPr>
              <w:spacing w:before="20" w:after="20"/>
              <w:jc w:val="left"/>
            </w:pPr>
            <w:r>
              <w:rPr>
                <w:b/>
                <w:sz w:val="21"/>
              </w:rPr>
              <w:t>Funzione</w:t>
            </w:r>
          </w:p>
        </w:tc>
        <w:tc>
          <w:tcPr>
            <w:tcW w:w="6633" w:type="dxa"/>
            <w:shd w:val="clear" w:color="auto" w:fill="E7E6E6"/>
            <w:tcMar>
              <w:top w:w="90" w:type="dxa"/>
              <w:left w:w="90" w:type="dxa"/>
              <w:bottom w:w="90" w:type="dxa"/>
              <w:right w:w="90" w:type="dxa"/>
            </w:tcMar>
            <w:vAlign w:val="center"/>
          </w:tcPr>
          <w:p w14:paraId="15A1919F" w14:textId="77777777" w:rsidR="001264E2" w:rsidRDefault="009E1F18">
            <w:pPr>
              <w:spacing w:before="20" w:after="20"/>
              <w:jc w:val="center"/>
            </w:pPr>
            <w:r>
              <w:rPr>
                <w:b/>
                <w:sz w:val="21"/>
              </w:rPr>
              <w:t>API della DLL</w:t>
            </w:r>
          </w:p>
        </w:tc>
      </w:tr>
      <w:tr w:rsidR="001264E2" w14:paraId="6BEED6FC" w14:textId="77777777">
        <w:trPr>
          <w:cantSplit/>
          <w:jc w:val="center"/>
        </w:trPr>
        <w:tc>
          <w:tcPr>
            <w:tcW w:w="3005" w:type="dxa"/>
            <w:tcMar>
              <w:top w:w="90" w:type="dxa"/>
              <w:left w:w="90" w:type="dxa"/>
              <w:bottom w:w="90" w:type="dxa"/>
              <w:right w:w="90" w:type="dxa"/>
            </w:tcMar>
            <w:vAlign w:val="center"/>
          </w:tcPr>
          <w:p w14:paraId="571610C7" w14:textId="77777777" w:rsidR="001264E2" w:rsidRDefault="009E1F18">
            <w:pPr>
              <w:spacing w:before="20" w:after="20"/>
              <w:jc w:val="left"/>
            </w:pPr>
            <w:r>
              <w:rPr>
                <w:sz w:val="21"/>
              </w:rPr>
              <w:t>Dominio 3D</w:t>
            </w:r>
          </w:p>
        </w:tc>
        <w:tc>
          <w:tcPr>
            <w:tcW w:w="6633" w:type="dxa"/>
            <w:tcMar>
              <w:top w:w="90" w:type="dxa"/>
              <w:left w:w="90" w:type="dxa"/>
              <w:bottom w:w="90" w:type="dxa"/>
              <w:right w:w="90" w:type="dxa"/>
            </w:tcMar>
            <w:vAlign w:val="center"/>
          </w:tcPr>
          <w:p w14:paraId="048E8E1E" w14:textId="77777777" w:rsidR="001264E2" w:rsidRDefault="009E1F18">
            <w:pPr>
              <w:spacing w:before="20" w:after="20"/>
              <w:jc w:val="left"/>
            </w:pPr>
            <w:r>
              <w:rPr>
                <w:rFonts w:ascii="Consolas" w:hAnsi="Consolas"/>
                <w:sz w:val="21"/>
              </w:rPr>
              <w:t>GetFailureDomainResult</w:t>
            </w:r>
            <w:r>
              <w:rPr>
                <w:sz w:val="21"/>
              </w:rPr>
              <w:t xml:space="preserve">, </w:t>
            </w:r>
            <w:r>
              <w:rPr>
                <w:rFonts w:ascii="Consolas" w:hAnsi="Consolas"/>
                <w:sz w:val="21"/>
              </w:rPr>
              <w:t>Domain.GetMesh</w:t>
            </w:r>
          </w:p>
        </w:tc>
      </w:tr>
      <w:tr w:rsidR="001264E2" w14:paraId="28A61CE3" w14:textId="77777777">
        <w:trPr>
          <w:cantSplit/>
          <w:jc w:val="center"/>
        </w:trPr>
        <w:tc>
          <w:tcPr>
            <w:tcW w:w="3005" w:type="dxa"/>
            <w:tcMar>
              <w:top w:w="90" w:type="dxa"/>
              <w:left w:w="90" w:type="dxa"/>
              <w:bottom w:w="90" w:type="dxa"/>
              <w:right w:w="90" w:type="dxa"/>
            </w:tcMar>
            <w:vAlign w:val="center"/>
          </w:tcPr>
          <w:p w14:paraId="44BA6354" w14:textId="77777777" w:rsidR="001264E2" w:rsidRDefault="009E1F18">
            <w:pPr>
              <w:spacing w:before="20" w:after="20"/>
              <w:jc w:val="left"/>
            </w:pPr>
            <w:r>
              <w:rPr>
                <w:sz w:val="21"/>
              </w:rPr>
              <w:t>Punto resistente e tasso 3D</w:t>
            </w:r>
          </w:p>
        </w:tc>
        <w:tc>
          <w:tcPr>
            <w:tcW w:w="6633" w:type="dxa"/>
            <w:tcMar>
              <w:top w:w="90" w:type="dxa"/>
              <w:left w:w="90" w:type="dxa"/>
              <w:bottom w:w="90" w:type="dxa"/>
              <w:right w:w="90" w:type="dxa"/>
            </w:tcMar>
            <w:vAlign w:val="center"/>
          </w:tcPr>
          <w:p w14:paraId="3D816901" w14:textId="77777777" w:rsidR="001264E2" w:rsidRDefault="009E1F18">
            <w:pPr>
              <w:spacing w:before="20" w:after="20"/>
              <w:jc w:val="left"/>
            </w:pPr>
            <w:r>
              <w:rPr>
                <w:rFonts w:ascii="Consolas" w:hAnsi="Consolas"/>
                <w:sz w:val="21"/>
              </w:rPr>
              <w:t>CalculateForce</w:t>
            </w:r>
            <w:r>
              <w:rPr>
                <w:sz w:val="21"/>
              </w:rPr>
              <w:t xml:space="preserve">, </w:t>
            </w:r>
            <w:r>
              <w:rPr>
                <w:rFonts w:ascii="Consolas" w:hAnsi="Consolas"/>
                <w:sz w:val="21"/>
              </w:rPr>
              <w:t>CalculateWorkingRatio</w:t>
            </w:r>
          </w:p>
        </w:tc>
      </w:tr>
      <w:tr w:rsidR="001264E2" w14:paraId="1A41CF1C" w14:textId="77777777">
        <w:trPr>
          <w:cantSplit/>
          <w:jc w:val="center"/>
        </w:trPr>
        <w:tc>
          <w:tcPr>
            <w:tcW w:w="3005" w:type="dxa"/>
            <w:tcMar>
              <w:top w:w="90" w:type="dxa"/>
              <w:left w:w="90" w:type="dxa"/>
              <w:bottom w:w="90" w:type="dxa"/>
              <w:right w:w="90" w:type="dxa"/>
            </w:tcMar>
            <w:vAlign w:val="center"/>
          </w:tcPr>
          <w:p w14:paraId="07AEFBEC" w14:textId="77777777" w:rsidR="001264E2" w:rsidRDefault="009E1F18">
            <w:pPr>
              <w:spacing w:before="20" w:after="20"/>
              <w:jc w:val="left"/>
            </w:pPr>
            <w:r>
              <w:rPr>
                <w:sz w:val="21"/>
              </w:rPr>
              <w:t>Meridiani 2D locali a multipli di 90°</w:t>
            </w:r>
          </w:p>
        </w:tc>
        <w:tc>
          <w:tcPr>
            <w:tcW w:w="6633" w:type="dxa"/>
            <w:tcMar>
              <w:top w:w="90" w:type="dxa"/>
              <w:left w:w="90" w:type="dxa"/>
              <w:bottom w:w="90" w:type="dxa"/>
              <w:right w:w="90" w:type="dxa"/>
            </w:tcMar>
            <w:vAlign w:val="center"/>
          </w:tcPr>
          <w:p w14:paraId="5F033CD6" w14:textId="77777777" w:rsidR="001264E2" w:rsidRDefault="009E1F18">
            <w:pPr>
              <w:spacing w:before="20" w:after="20"/>
              <w:jc w:val="left"/>
            </w:pPr>
            <w:r>
              <w:rPr>
                <w:rFonts w:ascii="Consolas" w:hAnsi="Consolas"/>
                <w:sz w:val="21"/>
              </w:rPr>
              <w:t>GetPlasticFailureDomainResult2d</w:t>
            </w:r>
            <w:r>
              <w:rPr>
                <w:sz w:val="21"/>
              </w:rPr>
              <w:t xml:space="preserve"> / </w:t>
            </w:r>
            <w:r>
              <w:rPr>
                <w:rFonts w:ascii="Consolas" w:hAnsi="Consolas"/>
                <w:sz w:val="21"/>
              </w:rPr>
              <w:t>GetElasticFailureDomainResult2d</w:t>
            </w:r>
          </w:p>
        </w:tc>
      </w:tr>
      <w:tr w:rsidR="001264E2" w14:paraId="084B992F" w14:textId="77777777">
        <w:trPr>
          <w:cantSplit/>
          <w:jc w:val="center"/>
        </w:trPr>
        <w:tc>
          <w:tcPr>
            <w:tcW w:w="3005" w:type="dxa"/>
            <w:tcMar>
              <w:top w:w="90" w:type="dxa"/>
              <w:left w:w="90" w:type="dxa"/>
              <w:bottom w:w="90" w:type="dxa"/>
              <w:right w:w="90" w:type="dxa"/>
            </w:tcMar>
            <w:vAlign w:val="center"/>
          </w:tcPr>
          <w:p w14:paraId="69B33831" w14:textId="77777777" w:rsidR="001264E2" w:rsidRDefault="009E1F18">
            <w:pPr>
              <w:spacing w:before="20" w:after="20"/>
              <w:jc w:val="left"/>
            </w:pPr>
            <w:r>
              <w:rPr>
                <w:sz w:val="21"/>
              </w:rPr>
              <w:t>Altri tagli 2D</w:t>
            </w:r>
          </w:p>
        </w:tc>
        <w:tc>
          <w:tcPr>
            <w:tcW w:w="6633" w:type="dxa"/>
            <w:tcMar>
              <w:top w:w="90" w:type="dxa"/>
              <w:left w:w="90" w:type="dxa"/>
              <w:bottom w:w="90" w:type="dxa"/>
              <w:right w:w="90" w:type="dxa"/>
            </w:tcMar>
            <w:vAlign w:val="center"/>
          </w:tcPr>
          <w:p w14:paraId="1B7F9388" w14:textId="77777777" w:rsidR="001264E2" w:rsidRDefault="009E1F18">
            <w:pPr>
              <w:spacing w:before="20" w:after="20"/>
              <w:jc w:val="left"/>
            </w:pPr>
            <w:r>
              <w:rPr>
                <w:rFonts w:ascii="Consolas" w:hAnsi="Consolas"/>
                <w:sz w:val="21"/>
              </w:rPr>
              <w:t>CalculateDomainConstantMomentsRatio</w:t>
            </w:r>
            <w:r>
              <w:rPr>
                <w:sz w:val="21"/>
              </w:rPr>
              <w:t xml:space="preserve"> / </w:t>
            </w:r>
            <w:r>
              <w:rPr>
                <w:rFonts w:ascii="Consolas" w:hAnsi="Consolas"/>
                <w:sz w:val="21"/>
              </w:rPr>
              <w:t>CalculateDomainConstantAxialForce</w:t>
            </w:r>
          </w:p>
        </w:tc>
      </w:tr>
      <w:tr w:rsidR="001264E2" w14:paraId="3543B64C" w14:textId="77777777">
        <w:trPr>
          <w:cantSplit/>
          <w:jc w:val="center"/>
        </w:trPr>
        <w:tc>
          <w:tcPr>
            <w:tcW w:w="3005" w:type="dxa"/>
            <w:tcMar>
              <w:top w:w="90" w:type="dxa"/>
              <w:left w:w="90" w:type="dxa"/>
              <w:bottom w:w="90" w:type="dxa"/>
              <w:right w:w="90" w:type="dxa"/>
            </w:tcMar>
            <w:vAlign w:val="center"/>
          </w:tcPr>
          <w:p w14:paraId="57404C35" w14:textId="77777777" w:rsidR="001264E2" w:rsidRDefault="009E1F18">
            <w:pPr>
              <w:spacing w:before="20" w:after="20"/>
              <w:jc w:val="left"/>
            </w:pPr>
            <w:r>
              <w:rPr>
                <w:sz w:val="21"/>
              </w:rPr>
              <w:t>Punto resistente 2D</w:t>
            </w:r>
          </w:p>
        </w:tc>
        <w:tc>
          <w:tcPr>
            <w:tcW w:w="6633" w:type="dxa"/>
            <w:tcMar>
              <w:top w:w="90" w:type="dxa"/>
              <w:left w:w="90" w:type="dxa"/>
              <w:bottom w:w="90" w:type="dxa"/>
              <w:right w:w="90" w:type="dxa"/>
            </w:tcMar>
            <w:vAlign w:val="center"/>
          </w:tcPr>
          <w:p w14:paraId="58B86691" w14:textId="77777777" w:rsidR="001264E2" w:rsidRDefault="009E1F18">
            <w:pPr>
              <w:spacing w:before="20" w:after="20"/>
              <w:jc w:val="left"/>
            </w:pPr>
            <w:r>
              <w:rPr>
                <w:rFonts w:ascii="Consolas" w:hAnsi="Consolas"/>
                <w:sz w:val="21"/>
              </w:rPr>
              <w:t>FailureDomainResult2d.AddForce</w:t>
            </w:r>
            <w:r>
              <w:rPr>
                <w:sz w:val="21"/>
              </w:rPr>
              <w:t xml:space="preserve"> e tasso nativo sul vettore locale</w:t>
            </w:r>
          </w:p>
        </w:tc>
      </w:tr>
      <w:tr w:rsidR="001264E2" w14:paraId="40F53DB6" w14:textId="77777777">
        <w:trPr>
          <w:cantSplit/>
          <w:jc w:val="center"/>
        </w:trPr>
        <w:tc>
          <w:tcPr>
            <w:tcW w:w="3005" w:type="dxa"/>
            <w:tcMar>
              <w:top w:w="90" w:type="dxa"/>
              <w:left w:w="90" w:type="dxa"/>
              <w:bottom w:w="90" w:type="dxa"/>
              <w:right w:w="90" w:type="dxa"/>
            </w:tcMar>
            <w:vAlign w:val="center"/>
          </w:tcPr>
          <w:p w14:paraId="01B5517D" w14:textId="77777777" w:rsidR="001264E2" w:rsidRDefault="009E1F18">
            <w:pPr>
              <w:spacing w:before="20" w:after="20"/>
              <w:jc w:val="left"/>
            </w:pPr>
            <w:r>
              <w:rPr>
                <w:sz w:val="21"/>
              </w:rPr>
              <w:t>Analisi tensionale</w:t>
            </w:r>
          </w:p>
        </w:tc>
        <w:tc>
          <w:tcPr>
            <w:tcW w:w="6633" w:type="dxa"/>
            <w:tcMar>
              <w:top w:w="90" w:type="dxa"/>
              <w:left w:w="90" w:type="dxa"/>
              <w:bottom w:w="90" w:type="dxa"/>
              <w:right w:w="90" w:type="dxa"/>
            </w:tcMar>
            <w:vAlign w:val="center"/>
          </w:tcPr>
          <w:p w14:paraId="2403CDA7" w14:textId="77777777" w:rsidR="001264E2" w:rsidRDefault="009E1F18">
            <w:pPr>
              <w:spacing w:before="20" w:after="20"/>
              <w:jc w:val="left"/>
            </w:pPr>
            <w:r>
              <w:rPr>
                <w:rFonts w:ascii="Consolas" w:hAnsi="Consolas"/>
                <w:sz w:val="21"/>
              </w:rPr>
              <w:t>GetTensionAnalysisResult(force)</w:t>
            </w:r>
          </w:p>
        </w:tc>
      </w:tr>
      <w:tr w:rsidR="001264E2" w14:paraId="1DE44C59" w14:textId="77777777">
        <w:trPr>
          <w:cantSplit/>
          <w:jc w:val="center"/>
        </w:trPr>
        <w:tc>
          <w:tcPr>
            <w:tcW w:w="3005" w:type="dxa"/>
            <w:tcMar>
              <w:top w:w="90" w:type="dxa"/>
              <w:left w:w="90" w:type="dxa"/>
              <w:bottom w:w="90" w:type="dxa"/>
              <w:right w:w="90" w:type="dxa"/>
            </w:tcMar>
            <w:vAlign w:val="center"/>
          </w:tcPr>
          <w:p w14:paraId="1B4D48E2" w14:textId="77777777" w:rsidR="001264E2" w:rsidRDefault="009E1F18">
            <w:pPr>
              <w:spacing w:before="20" w:after="20"/>
              <w:jc w:val="left"/>
            </w:pPr>
            <w:r>
              <w:rPr>
                <w:sz w:val="21"/>
              </w:rPr>
              <w:t>Tensioni e limiti</w:t>
            </w:r>
          </w:p>
        </w:tc>
        <w:tc>
          <w:tcPr>
            <w:tcW w:w="6633" w:type="dxa"/>
            <w:tcMar>
              <w:top w:w="90" w:type="dxa"/>
              <w:left w:w="90" w:type="dxa"/>
              <w:bottom w:w="90" w:type="dxa"/>
              <w:right w:w="90" w:type="dxa"/>
            </w:tcMar>
            <w:vAlign w:val="center"/>
          </w:tcPr>
          <w:p w14:paraId="7EF1D0CD" w14:textId="77777777" w:rsidR="001264E2" w:rsidRDefault="009E1F18">
            <w:pPr>
              <w:spacing w:before="20" w:after="20"/>
              <w:jc w:val="left"/>
            </w:pPr>
            <w:r>
              <w:rPr>
                <w:sz w:val="21"/>
              </w:rPr>
              <w:t xml:space="preserve">getter e controlli SLE di </w:t>
            </w:r>
            <w:r>
              <w:rPr>
                <w:rFonts w:ascii="Consolas" w:hAnsi="Consolas"/>
                <w:sz w:val="21"/>
              </w:rPr>
              <w:t>StressAnalysisResult</w:t>
            </w:r>
          </w:p>
        </w:tc>
      </w:tr>
    </w:tbl>
    <w:p w14:paraId="5A51C02E" w14:textId="77777777" w:rsidR="001264E2" w:rsidRDefault="001264E2"/>
    <w:p w14:paraId="0D469A5A" w14:textId="77777777" w:rsidR="001264E2" w:rsidRDefault="009E1F18">
      <w:pPr>
        <w:spacing w:after="140"/>
      </w:pPr>
      <w:r>
        <w:t>Nel 2D la selezione N–M identifica un piano passante per l'asse N negli assi locali</w:t>
      </w:r>
    </w:p>
    <w:p w14:paraId="689C28EA" w14:textId="77777777" w:rsidR="001264E2" w:rsidRDefault="009E1F18">
      <w:pPr>
        <w:spacing w:after="140"/>
      </w:pPr>
      <w:r>
        <w:t>del dominio. Le eccentricità dell'origine possono quindi portare le azioni fuori</w:t>
      </w:r>
    </w:p>
    <w:p w14:paraId="49DA7804" w14:textId="77777777" w:rsidR="001264E2" w:rsidRDefault="009E1F18">
      <w:pPr>
        <w:spacing w:after="140"/>
      </w:pPr>
      <w:r>
        <w:t>piano; la proiezione deve essere esplicitamente abilitata. Il tasso dell'azione</w:t>
      </w:r>
    </w:p>
    <w:p w14:paraId="5D3B1794" w14:textId="77777777" w:rsidR="001264E2" w:rsidRDefault="009E1F18">
      <w:pPr>
        <w:spacing w:after="140"/>
      </w:pPr>
      <w:r>
        <w:t>proiettata non è una verifica dell'azione completa.</w:t>
      </w:r>
    </w:p>
    <w:p w14:paraId="3F0478B5" w14:textId="77777777" w:rsidR="001264E2" w:rsidRDefault="009E1F18">
      <w:pPr>
        <w:spacing w:after="140"/>
      </w:pPr>
      <w:r>
        <w:t>È usato l'overload sincrono a singola azione per le tensioni: nei sorgenti esaminati</w:t>
      </w:r>
    </w:p>
    <w:p w14:paraId="29979FD5" w14:textId="77777777" w:rsidR="001264E2" w:rsidRDefault="009E1F18">
      <w:pPr>
        <w:spacing w:after="140"/>
      </w:pPr>
      <w:r>
        <w:t>l'overload asincrono massivo senza argomenti presenta i rami lineare/non lineare</w:t>
      </w:r>
    </w:p>
    <w:p w14:paraId="38DB6D52" w14:textId="77777777" w:rsidR="001264E2" w:rsidRDefault="009E1F18">
      <w:pPr>
        <w:spacing w:after="140"/>
      </w:pPr>
      <w:r>
        <w:t>invertiti. L'interfaccia esegue il calcolo in background. Non c'è ripiego su un</w:t>
      </w:r>
    </w:p>
    <w:p w14:paraId="54FDAC71" w14:textId="77777777" w:rsidR="001264E2" w:rsidRDefault="009E1F18">
      <w:pPr>
        <w:spacing w:after="140"/>
      </w:pPr>
      <w:r>
        <w:t>solutore alternativo se Checker non converge. L'annullamento viene controllato</w:t>
      </w:r>
    </w:p>
    <w:p w14:paraId="22CD5A19" w14:textId="77777777" w:rsidR="001264E2" w:rsidRDefault="009E1F18">
      <w:pPr>
        <w:spacing w:after="140"/>
      </w:pPr>
      <w:r>
        <w:t>fra chiamate: non interrompe una chiamata interna già iniziata nella DLL.</w:t>
      </w:r>
    </w:p>
    <w:p w14:paraId="3B062BE7" w14:textId="77777777" w:rsidR="001264E2" w:rsidRDefault="009E1F18">
      <w:pPr>
        <w:pStyle w:val="Titolo2"/>
        <w:keepNext/>
        <w:spacing w:after="140"/>
      </w:pPr>
      <w:bookmarkStart w:id="73" w:name="_Toc241847066"/>
      <w:r>
        <w:t>Schede e opzioni</w:t>
      </w:r>
      <w:bookmarkEnd w:id="73"/>
    </w:p>
    <w:p w14:paraId="76CF06F2" w14:textId="77777777" w:rsidR="001264E2" w:rsidRDefault="009E1F18">
      <w:pPr>
        <w:pStyle w:val="Titolo2"/>
        <w:keepNext/>
        <w:spacing w:after="140"/>
      </w:pPr>
      <w:bookmarkStart w:id="74" w:name="_Toc241847067"/>
      <w:r>
        <w:t>Rifiniture del 21 settembre 2026</w:t>
      </w:r>
      <w:bookmarkEnd w:id="74"/>
    </w:p>
    <w:p w14:paraId="7F4A5D6F" w14:textId="77777777" w:rsidR="001264E2" w:rsidRDefault="009E1F18">
      <w:pPr>
        <w:spacing w:after="140"/>
      </w:pPr>
      <w:r>
        <w:t xml:space="preserve">- Le etichette dei domini sono </w:t>
      </w:r>
      <w:r>
        <w:rPr>
          <w:b/>
        </w:rPr>
        <w:t>Plastico</w:t>
      </w:r>
      <w:r>
        <w:t xml:space="preserve"> ed </w:t>
      </w:r>
      <w:r>
        <w:rPr>
          <w:b/>
        </w:rPr>
        <w:t>Elastico</w:t>
      </w:r>
      <w:r>
        <w:t>. Gli identificativi</w:t>
      </w:r>
    </w:p>
    <w:p w14:paraId="62EF5E56" w14:textId="77777777" w:rsidR="001264E2" w:rsidRDefault="009E1F18">
      <w:pPr>
        <w:spacing w:after="140"/>
      </w:pPr>
      <w:r>
        <w:lastRenderedPageBreak/>
        <w:t>interni e le famiglie Excel rimangono SLU/SLV per compatibilità degli archivi.</w:t>
      </w:r>
    </w:p>
    <w:p w14:paraId="1403028E" w14:textId="77777777" w:rsidR="001264E2" w:rsidRDefault="009E1F18">
      <w:pPr>
        <w:spacing w:after="140"/>
      </w:pPr>
      <w:r>
        <w:t>- Ø e passo delle staffe sono solo nel gruppo Staffe, non duplicati in Armature.</w:t>
      </w:r>
    </w:p>
    <w:p w14:paraId="5285B7FC" w14:textId="77777777" w:rsidR="001264E2" w:rsidRDefault="009E1F18">
      <w:pPr>
        <w:spacing w:after="140"/>
      </w:pPr>
      <w:r>
        <w:t>- Cambiare criterio di ricerca o strategia aggiorna le opzioni del solver nativo</w:t>
      </w:r>
    </w:p>
    <w:p w14:paraId="6EF01370" w14:textId="77777777" w:rsidR="001264E2" w:rsidRDefault="009E1F18">
      <w:pPr>
        <w:spacing w:after="140"/>
      </w:pPr>
      <w:r>
        <w:t>e ricalcola punti resistenti/tassi, mantenendo le stesse istanze di dominio e</w:t>
      </w:r>
    </w:p>
    <w:p w14:paraId="0B26A82D" w14:textId="77777777" w:rsidR="001264E2" w:rsidRDefault="009E1F18">
      <w:pPr>
        <w:spacing w:after="140"/>
      </w:pPr>
      <w:r>
        <w:t>mesh visualizzata. Cambiando strategia in Intersezione, la DLL può comunque</w:t>
      </w:r>
    </w:p>
    <w:p w14:paraId="650E7CD2" w14:textId="77777777" w:rsidR="001264E2" w:rsidRDefault="009E1F18">
      <w:pPr>
        <w:spacing w:after="140"/>
      </w:pPr>
      <w:r>
        <w:t>preparare una propria mesh ausiliaria interna; cambiare solo N costante/eccentricità</w:t>
      </w:r>
    </w:p>
    <w:p w14:paraId="77D76026" w14:textId="77777777" w:rsidR="001264E2" w:rsidRDefault="009E1F18">
      <w:pPr>
        <w:spacing w:after="140"/>
      </w:pPr>
      <w:r>
        <w:t>ecc. non richiede questa preparazione. Senza altri aggiornamenti pendenti non vengono ricalcolate neppure le</w:t>
      </w:r>
    </w:p>
    <w:p w14:paraId="1C90862C" w14:textId="77777777" w:rsidR="001264E2" w:rsidRDefault="009E1F18">
      <w:pPr>
        <w:spacing w:after="140"/>
      </w:pPr>
      <w:r>
        <w:t>SLE o l'altra scheda dominio. La proiezione 2D conserva la curva nativa.</w:t>
      </w:r>
    </w:p>
    <w:p w14:paraId="6F77FCE7" w14:textId="77777777" w:rsidR="001264E2" w:rsidRDefault="009E1F18">
      <w:pPr>
        <w:spacing w:after="140"/>
      </w:pPr>
      <w:r>
        <w:t>- Proietta sul piano è visibile prima del filtro azioni, fuori dalle opzioni avanzate.</w:t>
      </w:r>
    </w:p>
    <w:p w14:paraId="692E2F96" w14:textId="77777777" w:rsidR="001264E2" w:rsidRDefault="009E1F18">
      <w:pPr>
        <w:spacing w:after="140"/>
      </w:pPr>
      <w:r>
        <w:t xml:space="preserve">- </w:t>
      </w:r>
      <w:r>
        <w:rPr>
          <w:b/>
        </w:rPr>
        <w:t>Scala…</w:t>
      </w:r>
      <w:r>
        <w:t xml:space="preserve"> offre zoom percentuale e fattori indipendenti X/Y nel 2D,</w:t>
      </w:r>
    </w:p>
    <w:p w14:paraId="2BE48F7F" w14:textId="77777777" w:rsidR="001264E2" w:rsidRDefault="009E1F18">
      <w:pPr>
        <w:spacing w:after="140"/>
      </w:pPr>
      <w:r>
        <w:t>Mx/N/My nel 3D. Sono trasformazioni grafiche, non alterano sollecitazioni,</w:t>
      </w:r>
    </w:p>
    <w:p w14:paraId="7A61B43B" w14:textId="77777777" w:rsidR="001264E2" w:rsidRDefault="009E1F18">
      <w:pPr>
        <w:spacing w:after="140"/>
      </w:pPr>
      <w:r>
        <w:t>resistenze o unità. Adatta ripristina i fattori unitari. Il fit 2D considera</w:t>
      </w:r>
    </w:p>
    <w:p w14:paraId="114C2503" w14:textId="77777777" w:rsidR="001264E2" w:rsidRDefault="009E1F18">
      <w:pPr>
        <w:spacing w:after="140"/>
      </w:pPr>
      <w:r>
        <w:t>normalmente solo il dominio e mantiene l'origine al centro; includere le</w:t>
      </w:r>
    </w:p>
    <w:p w14:paraId="31349505" w14:textId="77777777" w:rsidR="001264E2" w:rsidRDefault="009E1F18">
      <w:pPr>
        <w:spacing w:after="140"/>
      </w:pPr>
      <w:r>
        <w:t>azioni è facoltativo. Lo zoom è continuo, anche in riduzione. Nel 3D il fit</w:t>
      </w:r>
    </w:p>
    <w:p w14:paraId="4945ABBF" w14:textId="77777777" w:rsidR="001264E2" w:rsidRDefault="009E1F18">
      <w:pPr>
        <w:spacing w:after="140"/>
      </w:pPr>
      <w:r>
        <w:t>usa gli estremi effettivi, l'orientamento corrente e le proporzioni del viewport.</w:t>
      </w:r>
    </w:p>
    <w:p w14:paraId="10DA8A71" w14:textId="77777777" w:rsidR="001264E2" w:rsidRDefault="009E1F18">
      <w:pPr>
        <w:spacing w:after="140"/>
      </w:pPr>
      <w:r>
        <w:t>- Senza trefoli si nascondono n/φp/Ep, i coefficienti normativi dei trefoli,</w:t>
      </w:r>
    </w:p>
    <w:p w14:paraId="2AFDD28A" w14:textId="77777777" w:rsidR="001264E2" w:rsidRDefault="009E1F18">
      <w:pPr>
        <w:spacing w:after="140"/>
      </w:pPr>
      <w:r>
        <w:t>il relativo comando delle etichette e il pulsante materiale dedicato.</w:t>
      </w:r>
    </w:p>
    <w:p w14:paraId="6682C887" w14:textId="77777777" w:rsidR="001264E2" w:rsidRDefault="009E1F18">
      <w:pPr>
        <w:spacing w:after="140"/>
      </w:pPr>
      <w:r>
        <w:t>Rimane disponibile + Trefolo; aggiungendone uno ricompaiono le impostazioni.</w:t>
      </w:r>
    </w:p>
    <w:p w14:paraId="4253DF6D" w14:textId="77777777" w:rsidR="001264E2" w:rsidRDefault="009E1F18">
      <w:pPr>
        <w:spacing w:after="140"/>
      </w:pPr>
      <w:r>
        <w:t>- Le opzioni di calcolo/verifica SLE sono comuni alle tre famiglie. Azioni,</w:t>
      </w:r>
    </w:p>
    <w:p w14:paraId="26AF2028" w14:textId="77777777" w:rsidR="001264E2" w:rsidRDefault="009E1F18">
      <w:pPr>
        <w:spacing w:after="140"/>
      </w:pPr>
      <w:r>
        <w:t>contouring ed etichette restano indipendenti. Al primo passaggio di un vecchio</w:t>
      </w:r>
    </w:p>
    <w:p w14:paraId="277163EB" w14:textId="77777777" w:rsidR="001264E2" w:rsidRDefault="009E1F18">
      <w:pPr>
        <w:spacing w:after="140"/>
      </w:pPr>
      <w:r>
        <w:t>foglio si adottano le opzioni Rara e si conserva una copia delle tre configurazioni</w:t>
      </w:r>
    </w:p>
    <w:p w14:paraId="4412E97D" w14:textId="77777777" w:rsidR="001264E2" w:rsidRDefault="009E1F18">
      <w:pPr>
        <w:spacing w:after="140"/>
      </w:pPr>
      <w:r>
        <w:t xml:space="preserve">in </w:t>
      </w:r>
      <w:r>
        <w:rPr>
          <w:rFonts w:ascii="Consolas" w:hAnsi="Consolas"/>
        </w:rPr>
        <w:t>sle_precedenti_unificazione</w:t>
      </w:r>
      <w:r>
        <w:t xml:space="preserve">. I dati comuni sono in </w:t>
      </w:r>
      <w:r>
        <w:rPr>
          <w:rFonts w:ascii="Consolas" w:hAnsi="Consolas"/>
        </w:rPr>
        <w:t>sle_comuni</w:t>
      </w:r>
      <w:r>
        <w:t>.</w:t>
      </w:r>
    </w:p>
    <w:p w14:paraId="24944651" w14:textId="77777777" w:rsidR="001264E2" w:rsidRDefault="009E1F18">
      <w:pPr>
        <w:spacing w:after="140"/>
      </w:pPr>
      <w:r>
        <w:t xml:space="preserve">- Accanto ai dettagli della combinazione, </w:t>
      </w:r>
      <w:r>
        <w:rPr>
          <w:b/>
        </w:rPr>
        <w:t>Riepilogo verifiche</w:t>
      </w:r>
      <w:r>
        <w:t xml:space="preserve"> mostra il</w:t>
      </w:r>
    </w:p>
    <w:p w14:paraId="675A4619" w14:textId="77777777" w:rsidR="001264E2" w:rsidRDefault="009E1F18">
      <w:pPr>
        <w:spacing w:after="140"/>
      </w:pPr>
      <w:r>
        <w:t>nome governante e η massimo per Plastico/Elastico, tensioni/fessurazione delle</w:t>
      </w:r>
    </w:p>
    <w:p w14:paraId="0D402186" w14:textId="77777777" w:rsidR="001264E2" w:rsidRDefault="009E1F18">
      <w:pPr>
        <w:spacing w:after="140"/>
      </w:pPr>
      <w:r>
        <w:t>tre SLE e taglio Vx/Vy. Include tutte le righe, non solo quelle filtrate, e</w:t>
      </w:r>
    </w:p>
    <w:p w14:paraId="7052CF7E" w14:textId="77777777" w:rsidR="001264E2" w:rsidRDefault="009E1F18">
      <w:pPr>
        <w:spacing w:after="140"/>
      </w:pPr>
      <w:r>
        <w:t>distingue gli esiti privi di tasso da quelli verificati.</w:t>
      </w:r>
    </w:p>
    <w:p w14:paraId="33EF0F5B" w14:textId="77777777" w:rsidR="001264E2" w:rsidRDefault="009E1F18">
      <w:pPr>
        <w:spacing w:after="140"/>
      </w:pPr>
      <w:r>
        <w:t xml:space="preserve">- Il taglio propone </w:t>
      </w:r>
      <w:r>
        <w:rPr>
          <w:b/>
        </w:rPr>
        <w:t>Automatici da sezione</w:t>
      </w:r>
      <w:r>
        <w:t xml:space="preserve"> per i parametri del wizard.</w:t>
      </w:r>
    </w:p>
    <w:p w14:paraId="752CF630" w14:textId="77777777" w:rsidR="001264E2" w:rsidRDefault="009E1F18">
      <w:pPr>
        <w:spacing w:after="140"/>
      </w:pPr>
      <w:r>
        <w:t>Per rettangolare: bw,x = h e bw,y = b; per T: bw,x = hf e bw,y = bw dell'anima.</w:t>
      </w:r>
    </w:p>
    <w:p w14:paraId="58ED915D" w14:textId="77777777" w:rsidR="001264E2" w:rsidRDefault="009E1F18">
      <w:pPr>
        <w:spacing w:after="140"/>
      </w:pPr>
      <w:r>
        <w:t>d deriva dal baricentro delle barre di lembo; si usa il minore nei due versi.</w:t>
      </w:r>
    </w:p>
    <w:p w14:paraId="2CEE756D" w14:textId="77777777" w:rsidR="001264E2" w:rsidRDefault="009E1F18">
      <w:pPr>
        <w:spacing w:after="140"/>
      </w:pPr>
      <w:r>
        <w:lastRenderedPageBreak/>
        <w:t>Si raggruppano le barre entro un diametro massimo dal centro più esterno,</w:t>
      </w:r>
    </w:p>
    <w:p w14:paraId="531BABDD" w14:textId="77777777" w:rsidR="001264E2" w:rsidRDefault="009E1F18">
      <w:pPr>
        <w:spacing w:after="140"/>
      </w:pPr>
      <w:r>
        <w:t>separatamente nelle due metà geometriche; Asl è il minimo delle aree dei</w:t>
      </w:r>
    </w:p>
    <w:p w14:paraId="679D323F" w14:textId="77777777" w:rsidR="001264E2" w:rsidRDefault="009E1F18">
      <w:pPr>
        <w:spacing w:after="140"/>
      </w:pPr>
      <w:r>
        <w:t>due gruppi, non tutta l'armatura longitudinale. Sono stime geometriche esplicite,</w:t>
      </w:r>
    </w:p>
    <w:p w14:paraId="149D897C" w14:textId="77777777" w:rsidR="001264E2" w:rsidRDefault="009E1F18">
      <w:pPr>
        <w:spacing w:after="140"/>
      </w:pPr>
      <w:r>
        <w:t>da verificare rispetto al meccanismo resistente reale; non usano il segno di V</w:t>
      </w:r>
    </w:p>
    <w:p w14:paraId="7AB0116A" w14:textId="77777777" w:rsidR="001264E2" w:rsidRDefault="009E1F18">
      <w:pPr>
        <w:spacing w:after="140"/>
      </w:pPr>
      <w:r>
        <w:t xml:space="preserve">per dedurre il lembo teso. </w:t>
      </w:r>
      <w:r>
        <w:rPr>
          <w:b/>
        </w:rPr>
        <w:t>Manuali</w:t>
      </w:r>
      <w:r>
        <w:t xml:space="preserve"> permette di sovrascriverle.</w:t>
      </w:r>
    </w:p>
    <w:p w14:paraId="4F9918A0" w14:textId="77777777" w:rsidR="001264E2" w:rsidRDefault="009E1F18">
      <w:pPr>
        <w:spacing w:after="140"/>
      </w:pPr>
      <w:r>
        <w:t xml:space="preserve">Le precedenti impostazioni sono conservate in </w:t>
      </w:r>
      <w:r>
        <w:rPr>
          <w:rFonts w:ascii="Consolas" w:hAnsi="Consolas"/>
        </w:rPr>
        <w:t>parametri_precedenti</w:t>
      </w:r>
      <w:r>
        <w:t>.</w:t>
      </w:r>
    </w:p>
    <w:p w14:paraId="3F529B8D" w14:textId="77777777" w:rsidR="001264E2" w:rsidRDefault="009E1F18">
      <w:pPr>
        <w:spacing w:after="140"/>
      </w:pPr>
      <w:r>
        <w:t>Senza staffe l'Asl geometrica richiede conferma dell'ancoraggio efficace prima</w:t>
      </w:r>
    </w:p>
    <w:p w14:paraId="5F263980" w14:textId="77777777" w:rsidR="001264E2" w:rsidRDefault="009E1F18">
      <w:pPr>
        <w:spacing w:after="140"/>
      </w:pPr>
      <w:r>
        <w:t>di produrre un esito; cambiare i parametri geometrici derivati annulla la</w:t>
      </w:r>
    </w:p>
    <w:p w14:paraId="5878D610" w14:textId="77777777" w:rsidR="001264E2" w:rsidRDefault="009E1F18">
      <w:pPr>
        <w:spacing w:after="140"/>
      </w:pPr>
      <w:r>
        <w:t>conferma. Circolare/CAP e geometria generica restano fuori campo.</w:t>
      </w:r>
    </w:p>
    <w:p w14:paraId="2EB9199A" w14:textId="77777777" w:rsidR="001264E2" w:rsidRDefault="009E1F18">
      <w:pPr>
        <w:spacing w:after="140"/>
      </w:pPr>
      <w:r>
        <w:t>Riferimento per bw, d e condizione di ancoraggio di Asl:</w:t>
      </w:r>
    </w:p>
    <w:p w14:paraId="0E17F11B" w14:textId="77777777" w:rsidR="001264E2" w:rsidRDefault="009E1F18">
      <w:pPr>
        <w:spacing w:after="140"/>
      </w:pPr>
      <w:r>
        <w:t>NTC 2018, §4.1.2.3.5 (https://www.gazzettaufficiale.it/eli/gu/2018/02/20/42/so/8/sg/pdf#page=83).</w:t>
      </w:r>
    </w:p>
    <w:p w14:paraId="47894936" w14:textId="77777777" w:rsidR="001264E2" w:rsidRDefault="009E1F18">
      <w:pPr>
        <w:pStyle w:val="Titolo2"/>
        <w:keepNext/>
        <w:spacing w:after="140"/>
      </w:pPr>
      <w:bookmarkStart w:id="75" w:name="_Toc241847068"/>
      <w:r>
        <w:t>Aggiornamento automatico e scambio delle azioni</w:t>
      </w:r>
      <w:bookmarkEnd w:id="75"/>
    </w:p>
    <w:p w14:paraId="78CA837E" w14:textId="77777777" w:rsidR="001264E2" w:rsidRDefault="009E1F18">
      <w:pPr>
        <w:spacing w:after="140"/>
      </w:pPr>
      <w:r>
        <w:t xml:space="preserve">Nelle cinque schede CA non ci sono pulsanti </w:t>
      </w:r>
      <w:r>
        <w:rPr>
          <w:b/>
        </w:rPr>
        <w:t>Calcola</w:t>
      </w:r>
      <w:r>
        <w:t>. All'apertura e dopo</w:t>
      </w:r>
    </w:p>
    <w:p w14:paraId="0C2361AD" w14:textId="77777777" w:rsidR="001264E2" w:rsidRDefault="009E1F18">
      <w:pPr>
        <w:spacing w:after="140"/>
      </w:pPr>
      <w:r>
        <w:t xml:space="preserve">ogni conferma dei dati il calcolo parte automaticamente, </w:t>
      </w:r>
      <w:r>
        <w:rPr>
          <w:b/>
        </w:rPr>
        <w:t>senza timer</w:t>
      </w:r>
      <w:r>
        <w:t>.</w:t>
      </w:r>
    </w:p>
    <w:p w14:paraId="4466E8B6" w14:textId="77777777" w:rsidR="001264E2" w:rsidRDefault="009E1F18">
      <w:pPr>
        <w:spacing w:after="140"/>
      </w:pPr>
      <w:r>
        <w:t>I campi di testo e le celle si confermano al cambio di focus o al salvataggio;</w:t>
      </w:r>
    </w:p>
    <w:p w14:paraId="3AFA772B" w14:textId="77777777" w:rsidR="001264E2" w:rsidRDefault="009E1F18">
      <w:pPr>
        <w:spacing w:after="140"/>
      </w:pPr>
      <w:r>
        <w:t>durante la digitazione rimane valido lo stato precedentemente confermato.</w:t>
      </w:r>
    </w:p>
    <w:p w14:paraId="35BA796C" w14:textId="77777777" w:rsidR="001264E2" w:rsidRDefault="009E1F18">
      <w:pPr>
        <w:spacing w:after="140"/>
      </w:pPr>
      <w:r>
        <w:t>Selettori e caselle di spunta si confermano subito. Gli input rimangono utilizzabili; una nuova modifica annulla</w:t>
      </w:r>
    </w:p>
    <w:p w14:paraId="4DD1050B" w14:textId="77777777" w:rsidR="001264E2" w:rsidRDefault="009E1F18">
      <w:pPr>
        <w:spacing w:after="140"/>
      </w:pPr>
      <w:r>
        <w:t>la pubblicazione dei risultati precedenti e accoda l'aggiornamento. Le chiamate</w:t>
      </w:r>
    </w:p>
    <w:p w14:paraId="66BB448B" w14:textId="77777777" w:rsidR="001264E2" w:rsidRDefault="009E1F18">
      <w:pPr>
        <w:spacing w:after="140"/>
      </w:pPr>
      <w:r>
        <w:t>interne alla DLL già avviate devono terminare prima della richiesta successiva.</w:t>
      </w:r>
    </w:p>
    <w:p w14:paraId="394188A0" w14:textId="77777777" w:rsidR="001264E2" w:rsidRDefault="009E1F18">
      <w:pPr>
        <w:spacing w:after="140"/>
      </w:pPr>
      <w:r>
        <w:t>Gli errori di una verifica non impediscono il calcolo delle altre; vedere gli</w:t>
      </w:r>
    </w:p>
    <w:p w14:paraId="22232CD5" w14:textId="77777777" w:rsidR="001264E2" w:rsidRDefault="009E1F18">
      <w:pPr>
        <w:spacing w:after="140"/>
      </w:pPr>
      <w:r>
        <w:t xml:space="preserve">esiti delle righe, il riepilogo e </w:t>
      </w:r>
      <w:r>
        <w:rPr>
          <w:rFonts w:ascii="Consolas" w:hAnsi="Consolas"/>
        </w:rPr>
        <w:t>errori_calcolo</w:t>
      </w:r>
      <w:r>
        <w:t xml:space="preserve"> nell'esportazione JSON.</w:t>
      </w:r>
    </w:p>
    <w:p w14:paraId="3A7B9E87" w14:textId="77777777" w:rsidR="001264E2" w:rsidRDefault="009E1F18">
      <w:pPr>
        <w:spacing w:after="140"/>
      </w:pPr>
      <w:r>
        <w:t>I domini nativi sono riutilizzati quando cambiano solo le azioni. La cache è</w:t>
      </w:r>
    </w:p>
    <w:p w14:paraId="337D6EE5" w14:textId="77777777" w:rsidR="001264E2" w:rsidRDefault="009E1F18">
      <w:pPr>
        <w:spacing w:after="140"/>
      </w:pPr>
      <w:r>
        <w:t>distinta per 2D/3D e SLU/SLV e confronta geometria, materiali, trefoli e opzioni</w:t>
      </w:r>
    </w:p>
    <w:p w14:paraId="6E141677" w14:textId="77777777" w:rsidR="001264E2" w:rsidRDefault="009E1F18">
      <w:pPr>
        <w:spacing w:after="140"/>
      </w:pPr>
      <w:r>
        <w:t>effettive. Filtri, selezione, trasparenza e contouring sono solo visualizzazioni:</w:t>
      </w:r>
    </w:p>
    <w:p w14:paraId="13AEB3D1" w14:textId="77777777" w:rsidR="001264E2" w:rsidRDefault="009E1F18">
      <w:pPr>
        <w:spacing w:after="140"/>
      </w:pPr>
      <w:r>
        <w:t>non lanciano un nuovo calcolo. Le opzioni avanzate sono raggruppate in sezioni</w:t>
      </w:r>
    </w:p>
    <w:p w14:paraId="303511A6" w14:textId="77777777" w:rsidR="001264E2" w:rsidRDefault="009E1F18">
      <w:pPr>
        <w:spacing w:after="140"/>
      </w:pPr>
      <w:r>
        <w:t>apribili/richiudibili; nasconderle non ne cambia i valori.</w:t>
      </w:r>
    </w:p>
    <w:p w14:paraId="7EF2D409" w14:textId="77777777" w:rsidR="001264E2" w:rsidRDefault="009E1F18">
      <w:pPr>
        <w:spacing w:after="140"/>
      </w:pPr>
      <w:r>
        <w:t xml:space="preserve">Ogni tabella delle sollecitazioni offre </w:t>
      </w:r>
      <w:r>
        <w:rPr>
          <w:b/>
        </w:rPr>
        <w:t>Template Excel</w:t>
      </w:r>
      <w:r>
        <w:t xml:space="preserve">, </w:t>
      </w:r>
      <w:r>
        <w:rPr>
          <w:b/>
        </w:rPr>
        <w:t>Importa Excel</w:t>
      </w:r>
      <w:r>
        <w:t xml:space="preserve"> e</w:t>
      </w:r>
    </w:p>
    <w:p w14:paraId="44BD4917" w14:textId="77777777" w:rsidR="001264E2" w:rsidRDefault="009E1F18">
      <w:pPr>
        <w:spacing w:after="140"/>
      </w:pPr>
      <w:r>
        <w:rPr>
          <w:b/>
        </w:rPr>
        <w:t>Esporta Excel</w:t>
      </w:r>
      <w:r>
        <w:t>. Senza percorso selezionato, Importa chiede il file. Template</w:t>
      </w:r>
    </w:p>
    <w:p w14:paraId="2CA9DFE2" w14:textId="77777777" w:rsidR="001264E2" w:rsidRDefault="009E1F18">
      <w:pPr>
        <w:spacing w:after="140"/>
      </w:pPr>
      <w:r>
        <w:lastRenderedPageBreak/>
        <w:t>ed Esporta memorizzano il percorso nel foglio ANTHEA: Importa rilegge quel file.</w:t>
      </w:r>
    </w:p>
    <w:p w14:paraId="0BFEA37E" w14:textId="77777777" w:rsidR="001264E2" w:rsidRDefault="009E1F18">
      <w:pPr>
        <w:spacing w:after="140"/>
      </w:pPr>
      <w:r>
        <w:t xml:space="preserve">Il percorso è visibile e </w:t>
      </w:r>
      <w:r>
        <w:rPr>
          <w:b/>
        </w:rPr>
        <w:t>Sfoglia</w:t>
      </w:r>
      <w:r>
        <w:t xml:space="preserve"> permette di cambiarlo. Se il file non esiste</w:t>
      </w:r>
    </w:p>
    <w:p w14:paraId="42D2C9B4" w14:textId="77777777" w:rsidR="001264E2" w:rsidRDefault="009E1F18">
      <w:pPr>
        <w:spacing w:after="140"/>
      </w:pPr>
      <w:r>
        <w:t>più viene chiesto di selezionarne un altro. Esporta include tutte le famiglie e</w:t>
      </w:r>
    </w:p>
    <w:p w14:paraId="2B90C952" w14:textId="77777777" w:rsidR="001264E2" w:rsidRDefault="009E1F18">
      <w:pPr>
        <w:spacing w:after="140"/>
      </w:pPr>
      <w:r>
        <w:t>tutte le righe, indipendentemente dai filtri; conserva i valori double senza</w:t>
      </w:r>
    </w:p>
    <w:p w14:paraId="6C881AD7" w14:textId="77777777" w:rsidR="001264E2" w:rsidRDefault="009E1F18">
      <w:pPr>
        <w:spacing w:after="140"/>
      </w:pPr>
      <w:r>
        <w:t xml:space="preserve">arrotondare i dati. I nomi sono testi Excel anche se iniziano con </w:t>
      </w:r>
      <w:r>
        <w:rPr>
          <w:rFonts w:ascii="Consolas" w:hAnsi="Consolas"/>
        </w:rPr>
        <w:t>=</w:t>
      </w:r>
      <w:r>
        <w:t>.</w:t>
      </w:r>
    </w:p>
    <w:p w14:paraId="3C7A91F5" w14:textId="77777777" w:rsidR="001264E2" w:rsidRDefault="009E1F18">
      <w:pPr>
        <w:spacing w:after="140"/>
      </w:pPr>
      <w:r>
        <w:t xml:space="preserve">Il template </w:t>
      </w:r>
      <w:r>
        <w:rPr>
          <w:rFonts w:ascii="Consolas" w:hAnsi="Consolas"/>
        </w:rPr>
        <w:t>.xlsx</w:t>
      </w:r>
      <w:r>
        <w:t xml:space="preserve"> è incluso nel programma e non richiede Excel installato.</w:t>
      </w:r>
    </w:p>
    <w:p w14:paraId="453E348D" w14:textId="77777777" w:rsidR="001264E2" w:rsidRDefault="009E1F18">
      <w:pPr>
        <w:spacing w:after="140"/>
      </w:pPr>
      <w:r>
        <w:t xml:space="preserve">Un solo foglio </w:t>
      </w:r>
      <w:r>
        <w:rPr>
          <w:rFonts w:ascii="Consolas" w:hAnsi="Consolas"/>
        </w:rPr>
        <w:t>Azioni</w:t>
      </w:r>
      <w:r>
        <w:t>, con colonne Famiglia, Nome, N [kN], Mx [kNm], My [kNm],</w:t>
      </w:r>
    </w:p>
    <w:p w14:paraId="7E72E92C" w14:textId="77777777" w:rsidR="001264E2" w:rsidRDefault="009E1F18">
      <w:pPr>
        <w:spacing w:after="140"/>
      </w:pPr>
      <w:r>
        <w:t>Vx [kN], Vy [kN]. Famiglie: SLU, SLV, Rara, Frequente, Quasi permanente, Taglio.</w:t>
      </w:r>
    </w:p>
    <w:p w14:paraId="19684907" w14:textId="77777777" w:rsidR="001264E2" w:rsidRDefault="009E1F18">
      <w:pPr>
        <w:spacing w:after="140"/>
      </w:pPr>
      <w:r>
        <w:t>Le righe di Taglio usano N/Vx/Vy, le altre N/Mx/My; le componenti non pertinenti</w:t>
      </w:r>
    </w:p>
    <w:p w14:paraId="50C657C0" w14:textId="77777777" w:rsidR="001264E2" w:rsidRDefault="009E1F18">
      <w:pPr>
        <w:spacing w:after="140"/>
      </w:pPr>
      <w:r>
        <w:t>devono essere vuote o nulle. Le azioni devono essere già combinate. N rimane</w:t>
      </w:r>
    </w:p>
    <w:p w14:paraId="64214228" w14:textId="77777777" w:rsidR="001264E2" w:rsidRDefault="009E1F18">
      <w:pPr>
        <w:spacing w:after="140"/>
      </w:pPr>
      <w:r>
        <w:t>negativo a compressione: non avvengono conversioni implicite di segni o unità.</w:t>
      </w:r>
    </w:p>
    <w:p w14:paraId="6AF3D777" w14:textId="77777777" w:rsidR="001264E2" w:rsidRDefault="009E1F18">
      <w:pPr>
        <w:spacing w:after="140"/>
      </w:pPr>
      <w:r>
        <w:t>Sono predisposte 500 righe vuote, senza combinazioni dimostrative; se ne possono</w:t>
      </w:r>
    </w:p>
    <w:p w14:paraId="279DCF64" w14:textId="77777777" w:rsidR="001264E2" w:rsidRDefault="009E1F18">
      <w:pPr>
        <w:spacing w:after="140"/>
      </w:pPr>
      <w:r>
        <w:t>aggiungere fino a 10.000 per importazione (file massimo 20 MB). Scrivere zero</w:t>
      </w:r>
    </w:p>
    <w:p w14:paraId="6C29FD2D" w14:textId="77777777" w:rsidR="001264E2" w:rsidRDefault="009E1F18">
      <w:pPr>
        <w:spacing w:after="140"/>
      </w:pPr>
      <w:r>
        <w:t>quando la componente è nulla: un campo obbligatorio vuoto non vale zero.</w:t>
      </w:r>
    </w:p>
    <w:p w14:paraId="21E29CFD" w14:textId="77777777" w:rsidR="001264E2" w:rsidRDefault="009E1F18">
      <w:pPr>
        <w:spacing w:after="140"/>
      </w:pPr>
      <w:r>
        <w:t>L'importazione valida tutte le righe prima di modificare i dati e chiede se</w:t>
      </w:r>
    </w:p>
    <w:p w14:paraId="0DAD5048" w14:textId="77777777" w:rsidR="001264E2" w:rsidRDefault="009E1F18">
      <w:pPr>
        <w:spacing w:after="140"/>
      </w:pPr>
      <w:r>
        <w:t>aggiungerle o sostituire le sole famiglie presenti. Le altre famiglie restano</w:t>
      </w:r>
    </w:p>
    <w:p w14:paraId="4CEDA0BD" w14:textId="77777777" w:rsidR="001264E2" w:rsidRDefault="009E1F18">
      <w:pPr>
        <w:spacing w:after="140"/>
      </w:pPr>
      <w:r>
        <w:t>intatte. Si leggono numeri e testi, anche con virgola decimale. Le formule non</w:t>
      </w:r>
    </w:p>
    <w:p w14:paraId="533C508B" w14:textId="77777777" w:rsidR="001264E2" w:rsidRDefault="009E1F18">
      <w:pPr>
        <w:spacing w:after="140"/>
      </w:pPr>
      <w:r>
        <w:t>vengono eseguite: se hanno un risultato memorizzato viene segnalato nella</w:t>
      </w:r>
    </w:p>
    <w:p w14:paraId="4BEAD530" w14:textId="77777777" w:rsidR="001264E2" w:rsidRDefault="009E1F18">
      <w:pPr>
        <w:spacing w:after="140"/>
      </w:pPr>
      <w:r>
        <w:t>conferma; occorre aver ricalcolato e salvato il file in Excel. Formule senza</w:t>
      </w:r>
    </w:p>
    <w:p w14:paraId="0B017379" w14:textId="77777777" w:rsidR="001264E2" w:rsidRDefault="009E1F18">
      <w:pPr>
        <w:spacing w:after="140"/>
      </w:pPr>
      <w:r>
        <w:t>risultato salvato o celle con errori bloccano l'importazione.</w:t>
      </w:r>
    </w:p>
    <w:p w14:paraId="51B7A50C" w14:textId="77777777" w:rsidR="001264E2" w:rsidRDefault="009E1F18">
      <w:pPr>
        <w:spacing w:after="140"/>
      </w:pPr>
      <w:r>
        <w:rPr>
          <w:b/>
        </w:rPr>
        <w:t>Ctrl+C</w:t>
      </w:r>
      <w:r>
        <w:t xml:space="preserve"> copia nome e sollecitazioni delle righe selezionate, senza le colonne</w:t>
      </w:r>
    </w:p>
    <w:p w14:paraId="0D43B121" w14:textId="77777777" w:rsidR="001264E2" w:rsidRDefault="009E1F18">
      <w:pPr>
        <w:spacing w:after="140"/>
      </w:pPr>
      <w:r>
        <w:t xml:space="preserve">dei risultati. Ctrl/Maiusc+clic permettono la selezione multipla. </w:t>
      </w:r>
      <w:r>
        <w:rPr>
          <w:b/>
        </w:rPr>
        <w:t>Ctrl+V</w:t>
      </w:r>
    </w:p>
    <w:p w14:paraId="78EEE473" w14:textId="77777777" w:rsidR="001264E2" w:rsidRDefault="009E1F18">
      <w:pPr>
        <w:spacing w:after="140"/>
      </w:pPr>
      <w:r>
        <w:t>incolla dalla riga corrente: quattro colonne includono il nome, tre sono le</w:t>
      </w:r>
    </w:p>
    <w:p w14:paraId="7FBF0915" w14:textId="77777777" w:rsidR="001264E2" w:rsidRDefault="009E1F18">
      <w:pPr>
        <w:spacing w:after="140"/>
      </w:pPr>
      <w:r>
        <w:t>azioni. Una/due colonne partono dalla cella di input corrente. Le righe eccedenti</w:t>
      </w:r>
    </w:p>
    <w:p w14:paraId="5ECC6DD4" w14:textId="77777777" w:rsidR="001264E2" w:rsidRDefault="009E1F18">
      <w:pPr>
        <w:spacing w:after="140"/>
      </w:pPr>
      <w:r>
        <w:t xml:space="preserve">sono aggiunte; il menu contestuale offre anche </w:t>
      </w:r>
      <w:r>
        <w:rPr>
          <w:b/>
        </w:rPr>
        <w:t>Aggiungi dagli appunti</w:t>
      </w:r>
      <w:r>
        <w:t>.</w:t>
      </w:r>
    </w:p>
    <w:p w14:paraId="639E39F3" w14:textId="77777777" w:rsidR="001264E2" w:rsidRDefault="009E1F18">
      <w:pPr>
        <w:spacing w:after="140"/>
      </w:pPr>
      <w:r>
        <w:t>In modifica di una cella, un testo singolo mantiene il normale incolla testuale.</w:t>
      </w:r>
    </w:p>
    <w:p w14:paraId="48221A9C" w14:textId="77777777" w:rsidR="001264E2" w:rsidRDefault="009E1F18">
      <w:pPr>
        <w:spacing w:after="140"/>
      </w:pPr>
      <w:r>
        <w:t>Un incolla tabellare non valido non modifica alcuna riga.</w:t>
      </w:r>
    </w:p>
    <w:p w14:paraId="5F63ABC3" w14:textId="77777777" w:rsidR="001264E2" w:rsidRDefault="009E1F18">
      <w:pPr>
        <w:spacing w:after="140"/>
      </w:pPr>
      <w:r>
        <w:t>Tutte le tabelle CA, comprese barre, trefoli e vertici CLS, hanno filtro per</w:t>
      </w:r>
    </w:p>
    <w:p w14:paraId="0DC1308F" w14:textId="77777777" w:rsidR="001264E2" w:rsidRDefault="009E1F18">
      <w:pPr>
        <w:spacing w:after="140"/>
      </w:pPr>
      <w:r>
        <w:t>colonna con Contiene, Inizia con, Uguale a e Non contiene. Ordinamento crescente</w:t>
      </w:r>
    </w:p>
    <w:p w14:paraId="477093D3" w14:textId="77777777" w:rsidR="001264E2" w:rsidRDefault="009E1F18">
      <w:pPr>
        <w:spacing w:after="140"/>
      </w:pPr>
      <w:r>
        <w:lastRenderedPageBreak/>
        <w:t>o decrescente dalla barra oppure clic sull'intestazione: confronto numerico per</w:t>
      </w:r>
    </w:p>
    <w:p w14:paraId="44E3D022" w14:textId="77777777" w:rsidR="001264E2" w:rsidRDefault="009E1F18">
      <w:pPr>
        <w:spacing w:after="140"/>
      </w:pPr>
      <w:r>
        <w:t>valori numerici, alfabetico per testi. Non si eliminano né si escludono azioni dal</w:t>
      </w:r>
    </w:p>
    <w:p w14:paraId="72B470F4" w14:textId="77777777" w:rsidR="001264E2" w:rsidRDefault="009E1F18">
      <w:pPr>
        <w:spacing w:after="140"/>
      </w:pPr>
      <w:r>
        <w:t>calcolo. I filtri sono locali alla vista e non vengono salvati nell'archivio.</w:t>
      </w:r>
    </w:p>
    <w:p w14:paraId="0F5E4139" w14:textId="77777777" w:rsidR="001264E2" w:rsidRDefault="009E1F18">
      <w:pPr>
        <w:pStyle w:val="Titolo2"/>
        <w:keepNext/>
        <w:spacing w:after="140"/>
      </w:pPr>
      <w:bookmarkStart w:id="76" w:name="_Toc241847069"/>
      <w:r>
        <w:t>Visualizzazioni e riepiloghi</w:t>
      </w:r>
      <w:bookmarkEnd w:id="76"/>
    </w:p>
    <w:p w14:paraId="2DF8CF7F" w14:textId="77777777" w:rsidR="001264E2" w:rsidRDefault="009E1F18">
      <w:pPr>
        <w:spacing w:after="140"/>
      </w:pPr>
      <w:r>
        <w:t xml:space="preserve">Nei domini 3D e 2D </w:t>
      </w:r>
      <w:r>
        <w:rPr>
          <w:b/>
        </w:rPr>
        <w:t>Forze: tutte / selezionata</w:t>
      </w:r>
      <w:r>
        <w:t xml:space="preserve"> alterna le azioni visibili,</w:t>
      </w:r>
    </w:p>
    <w:p w14:paraId="3D3CFFEC" w14:textId="77777777" w:rsidR="001264E2" w:rsidRDefault="009E1F18">
      <w:pPr>
        <w:spacing w:after="140"/>
      </w:pPr>
      <w:r>
        <w:t>rispettando filtro e colonna Mostra. Il 3D ha uno slider di trasparenza 0–100%:</w:t>
      </w:r>
    </w:p>
    <w:p w14:paraId="6832D0D5" w14:textId="77777777" w:rsidR="001264E2" w:rsidRDefault="009E1F18">
      <w:pPr>
        <w:spacing w:after="140"/>
      </w:pPr>
      <w:r>
        <w:t>0% opaco, 100% superficie invisibile; assi, punti e reticolo restano leggibili.</w:t>
      </w:r>
    </w:p>
    <w:p w14:paraId="00825BE4" w14:textId="77777777" w:rsidR="001264E2" w:rsidRDefault="009E1F18">
      <w:pPr>
        <w:spacing w:after="140"/>
      </w:pPr>
      <w:r>
        <w:t>Sollecitazioni, resistenze e linee di verifica hanno interruttori indipendenti.</w:t>
      </w:r>
    </w:p>
    <w:p w14:paraId="240BEB82" w14:textId="77777777" w:rsidR="001264E2" w:rsidRDefault="009E1F18">
      <w:pPr>
        <w:spacing w:after="140"/>
      </w:pPr>
      <w:r>
        <w:t>Colori η è facoltativo: verde sotto 0,80, ambra fino a 1, rosso oltre 1, grigio</w:t>
      </w:r>
    </w:p>
    <w:p w14:paraId="78569E1C" w14:textId="77777777" w:rsidR="001264E2" w:rsidRDefault="009E1F18">
      <w:pPr>
        <w:spacing w:after="140"/>
      </w:pPr>
      <w:r>
        <w:t>se il tasso non è determinato. Sono soglie grafiche, non ulteriori verifiche.</w:t>
      </w:r>
    </w:p>
    <w:p w14:paraId="2DFC933E" w14:textId="77777777" w:rsidR="001264E2" w:rsidRDefault="009E1F18">
      <w:pPr>
        <w:spacing w:after="140"/>
      </w:pPr>
      <w:r>
        <w:t>Il 3D ha illuminazione con normali interpolate e griglia sul piano N=0.</w:t>
      </w:r>
    </w:p>
    <w:p w14:paraId="4DA98584" w14:textId="77777777" w:rsidR="001264E2" w:rsidRDefault="009E1F18">
      <w:pPr>
        <w:spacing w:after="140"/>
      </w:pPr>
      <w:r>
        <w:t>Il 2D mantiene l'origine al centro anche nello zoom, senza traslazione, con</w:t>
      </w:r>
    </w:p>
    <w:p w14:paraId="7B740A8B" w14:textId="77777777" w:rsidR="001264E2" w:rsidRDefault="009E1F18">
      <w:pPr>
        <w:spacing w:after="140"/>
      </w:pPr>
      <w:r>
        <w:t>assi simmetrici e passi arrotondati 1/2/5 × 10ⁿ (multipli di 10 quando la scala</w:t>
      </w:r>
    </w:p>
    <w:p w14:paraId="2DC55E6C" w14:textId="77777777" w:rsidR="001264E2" w:rsidRDefault="009E1F18">
      <w:pPr>
        <w:spacing w:after="140"/>
      </w:pPr>
      <w:r>
        <w:t>lo consente). La spezzata origine–Ed–Rd identifica la verifica selezionata;</w:t>
      </w:r>
    </w:p>
    <w:p w14:paraId="07C42CAE" w14:textId="77777777" w:rsidR="001264E2" w:rsidRDefault="009E1F18">
      <w:pPr>
        <w:spacing w:after="140"/>
      </w:pPr>
      <w:r>
        <w:t>non sostituisce il criterio resistente della DLL.</w:t>
      </w:r>
    </w:p>
    <w:p w14:paraId="0BF2C1B7" w14:textId="77777777" w:rsidR="001264E2" w:rsidRDefault="009E1F18">
      <w:pPr>
        <w:spacing w:after="140"/>
      </w:pPr>
      <w:r>
        <w:t>Il riepilogo laterale distingue Ed negli assi di input da Rd negli assi locali,</w:t>
      </w:r>
    </w:p>
    <w:p w14:paraId="7AFE4D4A" w14:textId="77777777" w:rsidR="001264E2" w:rsidRDefault="009E1F18">
      <w:pPr>
        <w:spacing w:after="140"/>
      </w:pPr>
      <w:r>
        <w:t>mostra criterio, tasso, tensioni/deformazioni minime e massime, altezza utile,</w:t>
      </w:r>
    </w:p>
    <w:p w14:paraId="08E7F87D" w14:textId="77777777" w:rsidR="001264E2" w:rsidRDefault="009E1F18">
      <w:pPr>
        <w:spacing w:after="140"/>
      </w:pPr>
      <w:r>
        <w:t xml:space="preserve">posizione/inclinazione dell'asse neutro forniti da </w:t>
      </w:r>
      <w:r>
        <w:rPr>
          <w:rFonts w:ascii="Consolas" w:hAnsi="Consolas"/>
        </w:rPr>
        <w:t>CalculateStrainPlaneResult</w:t>
      </w:r>
      <w:r>
        <w:t>.</w:t>
      </w:r>
    </w:p>
    <w:p w14:paraId="46347667" w14:textId="77777777" w:rsidR="001264E2" w:rsidRDefault="009E1F18">
      <w:pPr>
        <w:spacing w:after="140"/>
      </w:pPr>
      <w:r>
        <w:t xml:space="preserve">Gli estremi della mesh/curva sono </w:t>
      </w:r>
      <w:r>
        <w:rPr>
          <w:b/>
        </w:rPr>
        <w:t>campionati sull'intero dominio</w:t>
      </w:r>
      <w:r>
        <w:t xml:space="preserve"> e non vanno</w:t>
      </w:r>
    </w:p>
    <w:p w14:paraId="65AF2096" w14:textId="77777777" w:rsidR="001264E2" w:rsidRDefault="009E1F18">
      <w:pPr>
        <w:spacing w:after="140"/>
      </w:pPr>
      <w:r>
        <w:t>confusi con le resistenze al N della combinazione. Lo stato tensionale riportato</w:t>
      </w:r>
    </w:p>
    <w:p w14:paraId="0A820C29" w14:textId="77777777" w:rsidR="001264E2" w:rsidRDefault="009E1F18">
      <w:pPr>
        <w:spacing w:after="140"/>
      </w:pPr>
      <w:r>
        <w:t xml:space="preserve">nel dominio è quello </w:t>
      </w:r>
      <w:r>
        <w:rPr>
          <w:b/>
        </w:rPr>
        <w:t>al punto resistente</w:t>
      </w:r>
      <w:r>
        <w:t>, non all'azione Ed.</w:t>
      </w:r>
    </w:p>
    <w:p w14:paraId="3A19496D" w14:textId="77777777" w:rsidR="001264E2" w:rsidRDefault="009E1F18">
      <w:pPr>
        <w:spacing w:after="140"/>
      </w:pPr>
      <w:r>
        <w:t xml:space="preserve">In SLE il dettaglio ha le viste </w:t>
      </w:r>
      <w:r>
        <w:rPr>
          <w:b/>
        </w:rPr>
        <w:t>Riepilogo</w:t>
      </w:r>
      <w:r>
        <w:t xml:space="preserve">, </w:t>
      </w:r>
      <w:r>
        <w:rPr>
          <w:b/>
        </w:rPr>
        <w:t>Barre e trefoli</w:t>
      </w:r>
      <w:r>
        <w:t xml:space="preserve"> e </w:t>
      </w:r>
      <w:r>
        <w:rPr>
          <w:b/>
        </w:rPr>
        <w:t>Calcestruzzo</w:t>
      </w:r>
      <w:r>
        <w:t>. Riporta azioni,</w:t>
      </w:r>
    </w:p>
    <w:p w14:paraId="7722ADD7" w14:textId="77777777" w:rsidR="001264E2" w:rsidRDefault="009E1F18">
      <w:pPr>
        <w:spacing w:after="140"/>
      </w:pPr>
      <w:r>
        <w:t>modello, limiti applicabili, tassi, stato tensionale/deformativo all'azione Ed,</w:t>
      </w:r>
    </w:p>
    <w:p w14:paraId="087409BE" w14:textId="77777777" w:rsidR="001264E2" w:rsidRDefault="009E1F18">
      <w:pPr>
        <w:spacing w:after="140"/>
      </w:pPr>
      <w:r>
        <w:t>asse neutro, condizioni ambientali, wk, limite, Ac,eff e As,eff quando disponibili.</w:t>
      </w:r>
    </w:p>
    <w:p w14:paraId="66A68295" w14:textId="77777777" w:rsidR="001264E2" w:rsidRDefault="009E1F18">
      <w:pPr>
        <w:spacing w:after="140"/>
      </w:pPr>
      <w:r>
        <w:t>Il selettore contouring riprende le rappresentazioni pertinenti di CheckerUI:</w:t>
      </w:r>
    </w:p>
    <w:p w14:paraId="1CEC6FB0" w14:textId="77777777" w:rsidR="001264E2" w:rsidRDefault="009E1F18">
      <w:pPr>
        <w:spacing w:after="140"/>
      </w:pPr>
      <w:r>
        <w:t>gradiente/bande delle tensioni CLS, scala riferita alla resistenza del CLS,</w:t>
      </w:r>
    </w:p>
    <w:p w14:paraId="35857972" w14:textId="77777777" w:rsidR="001264E2" w:rsidRDefault="009E1F18">
      <w:pPr>
        <w:spacing w:after="140"/>
      </w:pPr>
      <w:r>
        <w:t>tensioni nelle barre, tasso delle barre, tasso della sezione; aggiunge</w:t>
      </w:r>
    </w:p>
    <w:p w14:paraId="5C90E154" w14:textId="77777777" w:rsidR="001264E2" w:rsidRDefault="009E1F18">
      <w:pPr>
        <w:spacing w:after="140"/>
      </w:pPr>
      <w:r>
        <w:t>deformazioni CLS e sola geometria. Ogni mappa ha legenda e unità. I rapporti alla</w:t>
      </w:r>
    </w:p>
    <w:p w14:paraId="3D214854" w14:textId="77777777" w:rsidR="001264E2" w:rsidRDefault="009E1F18">
      <w:pPr>
        <w:spacing w:after="140"/>
      </w:pPr>
      <w:r>
        <w:t xml:space="preserve">resistenza del materiale </w:t>
      </w:r>
      <w:r>
        <w:rPr>
          <w:b/>
        </w:rPr>
        <w:t>non sono gli esiti tensionali SLE</w:t>
      </w:r>
      <w:r>
        <w:t>. Il campo CLS è</w:t>
      </w:r>
    </w:p>
    <w:p w14:paraId="40E09F2C" w14:textId="77777777" w:rsidR="001264E2" w:rsidRDefault="009E1F18">
      <w:pPr>
        <w:spacing w:after="140"/>
      </w:pPr>
      <w:r>
        <w:lastRenderedPageBreak/>
        <w:t>campionato con getter nativi su un raster 96×96, ritagliato al contorno della</w:t>
      </w:r>
    </w:p>
    <w:p w14:paraId="044740F7" w14:textId="77777777" w:rsidR="001264E2" w:rsidRDefault="009E1F18">
      <w:pPr>
        <w:spacing w:after="140"/>
      </w:pPr>
      <w:r>
        <w:t>sezione e interpolato soltanto per il disegno; non interviene nel calcolo.</w:t>
      </w:r>
    </w:p>
    <w:p w14:paraId="3C93FF60" w14:textId="77777777" w:rsidR="001264E2" w:rsidRDefault="009E1F18">
      <w:pPr>
        <w:spacing w:after="140"/>
      </w:pPr>
      <w:r>
        <w:t>La palette predefinita è blu per valori negativi, bianco allo zero e rosso per</w:t>
      </w:r>
    </w:p>
    <w:p w14:paraId="14B8CFD5" w14:textId="77777777" w:rsidR="001264E2" w:rsidRDefault="009E1F18">
      <w:pPr>
        <w:spacing w:after="140"/>
      </w:pPr>
      <w:r>
        <w:t>positivi. Le legende sono verticali. Gli estremi della legenda campionata possono differire dai valori</w:t>
      </w:r>
    </w:p>
    <w:p w14:paraId="1109DC93" w14:textId="77777777" w:rsidR="001264E2" w:rsidRDefault="009E1F18">
      <w:pPr>
        <w:spacing w:after="140"/>
      </w:pPr>
      <w:r>
        <w:t>ai vertici nel riepilogo. Le resistenze usate per normalizzare le mappe sono</w:t>
      </w:r>
    </w:p>
    <w:p w14:paraId="425F9DBD" w14:textId="77777777" w:rsidR="001264E2" w:rsidRDefault="009E1F18">
      <w:pPr>
        <w:spacing w:after="140"/>
      </w:pPr>
      <w:r>
        <w:t>positive in valore assoluto; il segno delle tensioni resta quello di Checker.</w:t>
      </w:r>
    </w:p>
    <w:p w14:paraId="69332730" w14:textId="77777777" w:rsidR="001264E2" w:rsidRDefault="009E1F18">
      <w:pPr>
        <w:spacing w:after="140"/>
      </w:pPr>
      <w:r>
        <w:t>Non sono aggiunti i contouring dei profili metallici interni, non presenti nel</w:t>
      </w:r>
    </w:p>
    <w:p w14:paraId="6A7339DF" w14:textId="77777777" w:rsidR="001264E2" w:rsidRDefault="009E1F18">
      <w:pPr>
        <w:spacing w:after="140"/>
      </w:pPr>
      <w:r>
        <w:t>modello geometrico attuale di ANTHEA.</w:t>
      </w:r>
    </w:p>
    <w:p w14:paraId="61800D41" w14:textId="77777777" w:rsidR="001264E2" w:rsidRDefault="009E1F18">
      <w:pPr>
        <w:spacing w:after="140"/>
      </w:pPr>
      <w:r>
        <w:t>Tre comandi, spenti di default, mostrano σ/ε per tutte le barre, tutti i trefoli</w:t>
      </w:r>
    </w:p>
    <w:p w14:paraId="08897060" w14:textId="77777777" w:rsidR="001264E2" w:rsidRDefault="009E1F18">
      <w:pPr>
        <w:spacing w:after="140"/>
      </w:pPr>
      <w:r>
        <w:t>e tutti i vertici del CLS; per contorni con molti vertici conviene espandere e</w:t>
      </w:r>
    </w:p>
    <w:p w14:paraId="1BA8CCB9" w14:textId="77777777" w:rsidR="001264E2" w:rsidRDefault="009E1F18">
      <w:pPr>
        <w:spacing w:after="140"/>
      </w:pPr>
      <w:r>
        <w:t>ingrandire la vista o usare la tabella Calcestruzzo. Le deformazioni usano le API</w:t>
      </w:r>
    </w:p>
    <w:p w14:paraId="35C29160" w14:textId="77777777" w:rsidR="001264E2" w:rsidRDefault="009E1F18">
      <w:pPr>
        <w:spacing w:after="140"/>
      </w:pPr>
      <w:r>
        <w:t xml:space="preserve">native </w:t>
      </w:r>
      <w:r>
        <w:rPr>
          <w:rFonts w:ascii="Consolas" w:hAnsi="Consolas"/>
        </w:rPr>
        <w:t>GetRebarStrain</w:t>
      </w:r>
      <w:r>
        <w:t xml:space="preserve"> / </w:t>
      </w:r>
      <w:r>
        <w:rPr>
          <w:rFonts w:ascii="Consolas" w:hAnsi="Consolas"/>
        </w:rPr>
        <w:t>GetVerticeStrain</w:t>
      </w:r>
      <w:r>
        <w:t>, con φ nella lineare: sono incrementali,</w:t>
      </w:r>
    </w:p>
    <w:p w14:paraId="044FE440" w14:textId="77777777" w:rsidR="001264E2" w:rsidRDefault="009E1F18">
      <w:pPr>
        <w:spacing w:after="140"/>
      </w:pPr>
      <w:r>
        <w:t>senza εp iniziale. Valori calcolati a due decimali; per piccoli valori non nulli</w:t>
      </w:r>
    </w:p>
    <w:p w14:paraId="07F40C99" w14:textId="77777777" w:rsidR="001264E2" w:rsidRDefault="009E1F18">
      <w:pPr>
        <w:spacing w:after="140"/>
      </w:pPr>
      <w:r>
        <w:t>si usa notazione scientifica invece di farli apparire nulli. I risultati e gli</w:t>
      </w:r>
    </w:p>
    <w:p w14:paraId="3893F68A" w14:textId="77777777" w:rsidR="001264E2" w:rsidRDefault="009E1F18">
      <w:pPr>
        <w:spacing w:after="140"/>
      </w:pPr>
      <w:r>
        <w:t>esiti continuano a usare la precisione completa.</w:t>
      </w:r>
    </w:p>
    <w:p w14:paraId="1F65E560" w14:textId="77777777" w:rsidR="001264E2" w:rsidRDefault="009E1F18">
      <w:pPr>
        <w:spacing w:after="140"/>
      </w:pPr>
      <w:r>
        <w:t>Nelle opzioni comuni delle tre SLE sono modificabili sia n armature sia n trefoli (se presenti):</w:t>
      </w:r>
    </w:p>
    <w:p w14:paraId="231D542A" w14:textId="77777777" w:rsidR="001264E2" w:rsidRDefault="009E1F18">
      <w:pPr>
        <w:spacing w:after="140"/>
      </w:pPr>
      <w:r>
        <w:rPr>
          <w:rFonts w:ascii="Consolas" w:hAnsi="Consolas"/>
        </w:rPr>
        <w:t>n = Eacciaio × (1 + φ) / Ec</w:t>
      </w:r>
      <w:r>
        <w:t>. Modificare n aggiorna φ, modificare φ aggiorna n.</w:t>
      </w:r>
    </w:p>
    <w:p w14:paraId="3732A341" w14:textId="77777777" w:rsidR="001264E2" w:rsidRDefault="009E1F18">
      <w:pPr>
        <w:spacing w:after="140"/>
      </w:pPr>
      <w:r>
        <w:t>Cambiare materiale mantiene φ e aggiorna n. Si usa Ec del materiale DLL.</w:t>
      </w:r>
    </w:p>
    <w:p w14:paraId="2CADBFD8" w14:textId="77777777" w:rsidR="001264E2" w:rsidRDefault="009E1F18">
      <w:pPr>
        <w:spacing w:after="140"/>
      </w:pPr>
      <w:r>
        <w:t>Ep di riferimento è il primo trefolo presente, oppure il materiale trefolo</w:t>
      </w:r>
    </w:p>
    <w:p w14:paraId="20A58309" w14:textId="77777777" w:rsidR="001264E2" w:rsidRDefault="009E1F18">
      <w:pPr>
        <w:spacing w:after="140"/>
      </w:pPr>
      <w:r>
        <w:t>predefinito, oppure 195000 MPa se non ci sono trefoli. Con Ep differenti,</w:t>
      </w:r>
    </w:p>
    <w:p w14:paraId="08A0A147" w14:textId="77777777" w:rsidR="001264E2" w:rsidRDefault="009E1F18">
      <w:pPr>
        <w:spacing w:after="140"/>
      </w:pPr>
      <w:r>
        <w:t>φp è comune e ogni materiale ha un n effettivo diverso. φ deve essere non negativo;</w:t>
      </w:r>
    </w:p>
    <w:p w14:paraId="1557CC54" w14:textId="77777777" w:rsidR="001264E2" w:rsidRDefault="009E1F18">
      <w:pPr>
        <w:spacing w:after="140"/>
      </w:pPr>
      <w:r>
        <w:t>valori n incompatibili bloccano l'analisi SLE. n/φ non governano la non lineare.</w:t>
      </w:r>
    </w:p>
    <w:p w14:paraId="64467A72" w14:textId="77777777" w:rsidR="001264E2" w:rsidRDefault="009E1F18">
      <w:pPr>
        <w:spacing w:after="140"/>
      </w:pPr>
      <w:r>
        <w:t>Il Taglio ha gruppi separati Vx/Vy, preview e riepilogo selezionato con VRsd,</w:t>
      </w:r>
    </w:p>
    <w:p w14:paraId="7ED44FA3" w14:textId="77777777" w:rsidR="001264E2" w:rsidRDefault="009E1F18">
      <w:pPr>
        <w:spacing w:after="140"/>
      </w:pPr>
      <w:r>
        <w:t>VRcd, VRd, cot θ, elemento governante e tasso per direzione. Restano espliciti</w:t>
      </w:r>
    </w:p>
    <w:p w14:paraId="32001375" w14:textId="77777777" w:rsidR="001264E2" w:rsidRDefault="009E1F18">
      <w:pPr>
        <w:spacing w:after="140"/>
      </w:pPr>
      <w:r>
        <w:t>i limiti di applicabilità già documentati; la riorganizzazione grafica non</w:t>
      </w:r>
    </w:p>
    <w:p w14:paraId="47F73111" w14:textId="77777777" w:rsidR="001264E2" w:rsidRDefault="009E1F18">
      <w:pPr>
        <w:spacing w:after="140"/>
      </w:pPr>
      <w:r>
        <w:t>estende il modello resistente.</w:t>
      </w:r>
    </w:p>
    <w:p w14:paraId="7122308A" w14:textId="77777777" w:rsidR="001264E2" w:rsidRDefault="009E1F18">
      <w:pPr>
        <w:spacing w:after="140"/>
      </w:pPr>
      <w:r>
        <w:t>Ø, passo e braccia si impostano sia nel pannello di controllo sia nel Taglio,</w:t>
      </w:r>
    </w:p>
    <w:p w14:paraId="47AD1665" w14:textId="77777777" w:rsidR="001264E2" w:rsidRDefault="009E1F18">
      <w:pPr>
        <w:spacing w:after="140"/>
      </w:pPr>
      <w:r>
        <w:t>su dati condivisi. Rettangolare/T: braccia per Vx e Vy; circolare: staffa chiusa</w:t>
      </w:r>
    </w:p>
    <w:p w14:paraId="5640E8B2" w14:textId="77777777" w:rsidR="001264E2" w:rsidRDefault="009E1F18">
      <w:pPr>
        <w:spacing w:after="140"/>
      </w:pPr>
      <w:r>
        <w:lastRenderedPageBreak/>
        <w:t xml:space="preserve">o spirale e ferri interni. Il disegno è </w:t>
      </w:r>
      <w:r>
        <w:rPr>
          <w:b/>
        </w:rPr>
        <w:t>indicativo e non esecutivo</w:t>
      </w:r>
      <w:r>
        <w:t>: non include</w:t>
      </w:r>
    </w:p>
    <w:p w14:paraId="132BE3DC" w14:textId="77777777" w:rsidR="001264E2" w:rsidRDefault="009E1F18">
      <w:pPr>
        <w:spacing w:after="140"/>
      </w:pPr>
      <w:r>
        <w:t>ancoraggi, piegature e sagomario. La scelta Spirale non abilita un modello a taglio</w:t>
      </w:r>
    </w:p>
    <w:p w14:paraId="15D137AE" w14:textId="77777777" w:rsidR="001264E2" w:rsidRDefault="009E1F18">
      <w:pPr>
        <w:spacing w:after="140"/>
      </w:pPr>
      <w:r>
        <w:t>circolare non ancora validato.</w:t>
      </w:r>
    </w:p>
    <w:p w14:paraId="1651D000" w14:textId="77777777" w:rsidR="001264E2" w:rsidRDefault="009E1F18">
      <w:pPr>
        <w:pStyle w:val="Titolo2"/>
        <w:keepNext/>
        <w:spacing w:after="140"/>
      </w:pPr>
      <w:bookmarkStart w:id="77" w:name="_Toc241847070"/>
      <w:r>
        <w:t>Contenuto delle schede</w:t>
      </w:r>
      <w:bookmarkEnd w:id="77"/>
    </w:p>
    <w:p w14:paraId="5BA555E8" w14:textId="77777777" w:rsidR="001264E2" w:rsidRDefault="009E1F18">
      <w:pPr>
        <w:spacing w:after="140"/>
        <w:ind w:left="283" w:hanging="283"/>
      </w:pPr>
      <w:r>
        <w:t>1. Pannello di controllo: geometria, materiali, coefficienti, armature, trefoli,</w:t>
      </w:r>
    </w:p>
    <w:p w14:paraId="70DD912D" w14:textId="77777777" w:rsidR="001264E2" w:rsidRDefault="009E1F18">
      <w:pPr>
        <w:spacing w:after="140"/>
      </w:pPr>
      <w:r>
        <w:t>preview e riepiloghi distinti delle verifiche, compreso il taglio.</w:t>
      </w:r>
    </w:p>
    <w:p w14:paraId="7F175AC3" w14:textId="77777777" w:rsidR="001264E2" w:rsidRDefault="009E1F18">
      <w:pPr>
        <w:spacing w:after="140"/>
        <w:ind w:left="283" w:hanging="283"/>
      </w:pPr>
      <w:r>
        <w:t>2. Dominio 3D: SLU plastico/SLV elastico; N costante, eccentricità costante,</w:t>
      </w:r>
    </w:p>
    <w:p w14:paraId="3E01EEF0" w14:textId="77777777" w:rsidR="001264E2" w:rsidRDefault="009E1F18">
      <w:pPr>
        <w:spacing w:after="140"/>
      </w:pPr>
      <w:r>
        <w:t>Mx–My costanti, N–Mx costanti o N–My costanti; ricerca iterativa/intersezione,</w:t>
      </w:r>
    </w:p>
    <w:p w14:paraId="6B385004" w14:textId="77777777" w:rsidR="001264E2" w:rsidRDefault="009E1F18">
      <w:pPr>
        <w:spacing w:after="140"/>
      </w:pPr>
      <w:r>
        <w:t>direzioni angolari, interpolazione della mesh, suddivisioni N, contributo del</w:t>
      </w:r>
    </w:p>
    <w:p w14:paraId="6A6299B2" w14:textId="77777777" w:rsidR="001264E2" w:rsidRDefault="009E1F18">
      <w:pPr>
        <w:spacing w:after="140"/>
      </w:pPr>
      <w:r>
        <w:t>CLS teso, assi, filtri e tabella delle combinazioni.</w:t>
      </w:r>
    </w:p>
    <w:p w14:paraId="63AF1F66" w14:textId="77777777" w:rsidR="001264E2" w:rsidRDefault="009E1F18">
      <w:pPr>
        <w:spacing w:after="140"/>
        <w:ind w:left="283" w:hanging="283"/>
      </w:pPr>
      <w:r>
        <w:t>3. Dominio 2D: N–M con direzione θ oppure Mx–My a N fissato, risoluzione,</w:t>
      </w:r>
    </w:p>
    <w:p w14:paraId="50546ECF" w14:textId="77777777" w:rsidR="001264E2" w:rsidRDefault="009E1F18">
      <w:pPr>
        <w:spacing w:after="140"/>
      </w:pPr>
      <w:r>
        <w:t>assi, CLS teso, filtro e proiezione esplicita delle azioni fuori piano.</w:t>
      </w:r>
    </w:p>
    <w:p w14:paraId="522BE479" w14:textId="77777777" w:rsidR="001264E2" w:rsidRDefault="009E1F18">
      <w:pPr>
        <w:spacing w:after="140"/>
        <w:ind w:left="283" w:hanging="283"/>
      </w:pPr>
      <w:r>
        <w:t>4. Tensioni e fessurazione: Rara, Frequente e Quasi permanente con azioni indipendenti e opzioni comuni;</w:t>
      </w:r>
    </w:p>
    <w:p w14:paraId="78E8D7A9" w14:textId="77777777" w:rsidR="001264E2" w:rsidRDefault="009E1F18">
      <w:pPr>
        <w:spacing w:after="140"/>
      </w:pPr>
      <w:r>
        <w:t>analisi lineare/non lineare, viscosità φ per barre e trefoli nella lineare,</w:t>
      </w:r>
    </w:p>
    <w:p w14:paraId="17A66934" w14:textId="77777777" w:rsidR="001264E2" w:rsidRDefault="009E1F18">
      <w:pPr>
        <w:spacing w:after="140"/>
      </w:pPr>
      <w:r>
        <w:t>CLS teso, assi; esposizione, sensibilità dell'armatura, durata, aderenza,</w:t>
      </w:r>
    </w:p>
    <w:p w14:paraId="661EBEA3" w14:textId="77777777" w:rsidR="001264E2" w:rsidRDefault="009E1F18">
      <w:pPr>
        <w:spacing w:after="140"/>
      </w:pPr>
      <w:r>
        <w:t>copriferro e spaziatura massima delle barre tese.</w:t>
      </w:r>
    </w:p>
    <w:p w14:paraId="44846FBF" w14:textId="77777777" w:rsidR="001264E2" w:rsidRDefault="009E1F18">
      <w:pPr>
        <w:spacing w:after="140"/>
        <w:ind w:left="283" w:hanging="283"/>
      </w:pPr>
      <w:r>
        <w:t>5. Taglio e torsione: azioni N/Vx/Vy/T; modello con/senza staffe; bw, d, Asl ancorata,</w:t>
      </w:r>
    </w:p>
    <w:p w14:paraId="27BFC7E2" w14:textId="77777777" w:rsidR="001264E2" w:rsidRDefault="009E1F18">
      <w:pPr>
        <w:spacing w:after="140"/>
      </w:pPr>
      <w:r>
        <w:t>rami, inclinazione delle staffe, cot θ automatica o manuale per ogni asse.</w:t>
      </w:r>
    </w:p>
    <w:p w14:paraId="0363E63F" w14:textId="77777777" w:rsidR="001264E2" w:rsidRDefault="009E1F18">
      <w:pPr>
        <w:spacing w:after="140"/>
        <w:ind w:left="283" w:hanging="283"/>
      </w:pPr>
      <w:r>
        <w:t>6. Dettagli costruttivi: tipo di elemento, controlli capitolo 4 / EC2, ancoraggi.</w:t>
      </w:r>
    </w:p>
    <w:p w14:paraId="2A84BAC2" w14:textId="77777777" w:rsidR="001264E2" w:rsidRDefault="009E1F18">
      <w:pPr>
        <w:spacing w:after="140"/>
        <w:ind w:left="283" w:hanging="283"/>
      </w:pPr>
      <w:r>
        <w:t>7. Momento–curvatura: percorso configurabile, primo snervamento, limite e CSV.</w:t>
      </w:r>
    </w:p>
    <w:p w14:paraId="40FD5CF9" w14:textId="77777777" w:rsidR="001264E2" w:rsidRDefault="009E1F18">
      <w:pPr>
        <w:spacing w:after="140"/>
      </w:pPr>
      <w:r>
        <w:t>Ø e passo sono nei dati comuni. Vx agisce lungo x (d nella larghezza);</w:t>
      </w:r>
    </w:p>
    <w:p w14:paraId="52E494A6" w14:textId="77777777" w:rsidR="001264E2" w:rsidRDefault="009E1F18">
      <w:pPr>
        <w:spacing w:after="140"/>
      </w:pPr>
      <w:r>
        <w:t>Vy lungo y (d nell'altezza). Non è una verifica di interazione biassiale.</w:t>
      </w:r>
    </w:p>
    <w:p w14:paraId="26277621" w14:textId="77777777" w:rsidR="001264E2" w:rsidRDefault="009E1F18">
      <w:pPr>
        <w:spacing w:after="140"/>
      </w:pPr>
      <w:r>
        <w:t>I viewport hanno zoom, adattamento, esportazione PNG e apertura ingrandita.</w:t>
      </w:r>
    </w:p>
    <w:p w14:paraId="52EB90F3" w14:textId="77777777" w:rsidR="001264E2" w:rsidRDefault="009E1F18">
      <w:pPr>
        <w:spacing w:after="140"/>
      </w:pPr>
      <w:r>
        <w:t>Il 3D è ruotabile; selezionare una riga evidenzia Ed e Rd. Le azioni SLU/SLV sono</w:t>
      </w:r>
    </w:p>
    <w:p w14:paraId="3224A6A0" w14:textId="77777777" w:rsidR="001264E2" w:rsidRDefault="009E1F18">
      <w:pPr>
        <w:spacing w:after="140"/>
      </w:pPr>
      <w:r>
        <w:t>condivise fra 2D e 3D. SLE e taglio richiedono azioni già combinate: non vengono</w:t>
      </w:r>
    </w:p>
    <w:p w14:paraId="431914A0" w14:textId="77777777" w:rsidR="001264E2" w:rsidRDefault="009E1F18">
      <w:pPr>
        <w:spacing w:after="140"/>
      </w:pPr>
      <w:r>
        <w:t>generati coefficienti ψ né combinazioni di carico.</w:t>
      </w:r>
    </w:p>
    <w:p w14:paraId="3439296C" w14:textId="77777777" w:rsidR="001264E2" w:rsidRDefault="009E1F18">
      <w:pPr>
        <w:spacing w:after="140"/>
      </w:pPr>
      <w:r>
        <w:t>I materiali predefiniti usano CLS parabola-rettangolo e acciaio elastico-perfettamente</w:t>
      </w:r>
    </w:p>
    <w:p w14:paraId="0FF6F246" w14:textId="77777777" w:rsidR="001264E2" w:rsidRDefault="009E1F18">
      <w:pPr>
        <w:spacing w:after="140"/>
      </w:pPr>
      <w:r>
        <w:t>plastico. I pulsanti + CLS / + Acciaio / + Trefoli creano materiali custom salvati</w:t>
      </w:r>
    </w:p>
    <w:p w14:paraId="0FB91956" w14:textId="77777777" w:rsidR="001264E2" w:rsidRDefault="009E1F18">
      <w:pPr>
        <w:spacing w:after="140"/>
      </w:pPr>
      <w:r>
        <w:t>nel foglio e riapplicabili dal relativo elenco. CLS: nome, fck (12–90 MPa) e</w:t>
      </w:r>
    </w:p>
    <w:p w14:paraId="4B0DAAAB" w14:textId="77777777" w:rsidR="001264E2" w:rsidRDefault="009E1F18">
      <w:pPr>
        <w:spacing w:after="140"/>
      </w:pPr>
      <w:r>
        <w:lastRenderedPageBreak/>
        <w:t>diagramma parabola-rettangolo, bilineare, stress block o non lineare. Moduli,</w:t>
      </w:r>
    </w:p>
    <w:p w14:paraId="66594553" w14:textId="77777777" w:rsidR="001264E2" w:rsidRDefault="009E1F18">
      <w:pPr>
        <w:spacing w:after="140"/>
      </w:pPr>
      <w:r>
        <w:t>deformazioni limite e resistenza a trazione derivano dalla DLL. Acciaio: Es,</w:t>
      </w:r>
    </w:p>
    <w:p w14:paraId="09C56DE0" w14:textId="77777777" w:rsidR="001264E2" w:rsidRDefault="009E1F18">
      <w:pPr>
        <w:spacing w:after="140"/>
      </w:pPr>
      <w:r>
        <w:t>fyk, fu, εu e legge elastoplastica/incrudente. Trefoli: Ep, fpyk, fpk, εpu;</w:t>
      </w:r>
    </w:p>
    <w:p w14:paraId="7614F35A" w14:textId="77777777" w:rsidR="001264E2" w:rsidRDefault="009E1F18">
      <w:pPr>
        <w:spacing w:after="140"/>
      </w:pPr>
      <w:r>
        <w:t>l'applicazione aggiorna i materiali dei trefoli esistenti senza cambiare Ap,</w:t>
      </w:r>
    </w:p>
    <w:p w14:paraId="1CC8C0C1" w14:textId="77777777" w:rsidR="001264E2" w:rsidRDefault="009E1F18">
      <w:pPr>
        <w:spacing w:after="140"/>
      </w:pPr>
      <w:r>
        <w:t>posizione o σp0, e predispone i nuovi. L'acciaio è marcato</w:t>
      </w:r>
    </w:p>
    <w:p w14:paraId="5C9765BB" w14:textId="77777777" w:rsidR="001264E2" w:rsidRDefault="009E1F18">
      <w:pPr>
        <w:spacing w:after="140"/>
      </w:pPr>
      <w:r>
        <w:rPr>
          <w:rFonts w:ascii="Consolas" w:hAnsi="Consolas"/>
        </w:rPr>
        <w:t>SteelTypes.Rebar</w:t>
      </w:r>
      <w:r>
        <w:t>: lasciare Undefined impediva alla DLL di costruire il dominio.</w:t>
      </w:r>
    </w:p>
    <w:p w14:paraId="3726AAEC" w14:textId="77777777" w:rsidR="001264E2" w:rsidRDefault="009E1F18">
      <w:pPr>
        <w:spacing w:after="140"/>
      </w:pPr>
      <w:r>
        <w:t>Non è stato importato l'intero editor materiali/geometrie di CheckerUI: curve</w:t>
      </w:r>
    </w:p>
    <w:p w14:paraId="61780077" w14:textId="77777777" w:rsidR="001264E2" w:rsidRDefault="009E1F18">
      <w:pPr>
        <w:spacing w:after="140"/>
      </w:pPr>
      <w:r>
        <w:t>tabellari, FRC e profili metallici interni restano da implementare. Restano le</w:t>
      </w:r>
    </w:p>
    <w:p w14:paraId="53B6C22D" w14:textId="77777777" w:rsidR="001264E2" w:rsidRDefault="009E1F18">
      <w:pPr>
        <w:spacing w:after="140"/>
      </w:pPr>
      <w:r>
        <w:t xml:space="preserve">geometrie parametriche circolare, rettangolare e a T. </w:t>
      </w:r>
      <w:r>
        <w:rPr>
          <w:b/>
        </w:rPr>
        <w:t>Generica (da definire)</w:t>
      </w:r>
    </w:p>
    <w:p w14:paraId="2544163C" w14:textId="77777777" w:rsidR="001264E2" w:rsidRDefault="009E1F18">
      <w:pPr>
        <w:spacing w:after="140"/>
      </w:pPr>
      <w:r>
        <w:t>è una scelta salvabile ma blocca esplicitamente il calcolo finché non sarà</w:t>
      </w:r>
    </w:p>
    <w:p w14:paraId="4015C620" w14:textId="77777777" w:rsidR="001264E2" w:rsidRDefault="009E1F18">
      <w:pPr>
        <w:spacing w:after="140"/>
      </w:pPr>
      <w:r>
        <w:t>implementata la definizione di contorni, fori e armature.</w:t>
      </w:r>
    </w:p>
    <w:p w14:paraId="1E5E9AA9" w14:textId="77777777" w:rsidR="001264E2" w:rsidRDefault="009E1F18">
      <w:pPr>
        <w:spacing w:after="140"/>
      </w:pPr>
      <w:r>
        <w:t>I trefoli richiedono Ap, Ep, fpyk, fpk, εpu e σp0 (tensione iniziale positiva,</w:t>
      </w:r>
    </w:p>
    <w:p w14:paraId="2E60017D" w14:textId="77777777" w:rsidR="001264E2" w:rsidRDefault="009E1F18">
      <w:pPr>
        <w:spacing w:after="140"/>
      </w:pPr>
      <w:r>
        <w:t>da fornire già coerente con le perdite considerate). Il motore li include</w:t>
      </w:r>
    </w:p>
    <w:p w14:paraId="3425E5D0" w14:textId="77777777" w:rsidR="001264E2" w:rsidRDefault="009E1F18">
      <w:pPr>
        <w:spacing w:after="140"/>
      </w:pPr>
      <w:r>
        <w:t>effettivamente; dati incompleti bloccano il calcolo.</w:t>
      </w:r>
    </w:p>
    <w:p w14:paraId="2CEE2864" w14:textId="77777777" w:rsidR="001264E2" w:rsidRDefault="009E1F18">
      <w:pPr>
        <w:spacing w:after="140"/>
      </w:pPr>
      <w:r>
        <w:t>Si controllano valori finiti, dimensioni, copriferro/disposizione, conteggi,</w:t>
      </w:r>
    </w:p>
    <w:p w14:paraId="47905746" w14:textId="77777777" w:rsidR="001264E2" w:rsidRDefault="009E1F18">
      <w:pPr>
        <w:spacing w:after="140"/>
      </w:pPr>
      <w:r>
        <w:t>sovrapposizione delle armature e contenimento dell'intera area di barre/trefoli</w:t>
      </w:r>
    </w:p>
    <w:p w14:paraId="0770F532" w14:textId="77777777" w:rsidR="001264E2" w:rsidRDefault="009E1F18">
      <w:pPr>
        <w:spacing w:after="140"/>
      </w:pPr>
      <w:r>
        <w:t>nel CLS. Fu e deformazioni ultime devono essere coerenti con E e fy.</w:t>
      </w:r>
    </w:p>
    <w:p w14:paraId="137B2DB3" w14:textId="77777777" w:rsidR="001264E2" w:rsidRDefault="009E1F18">
      <w:pPr>
        <w:spacing w:after="140"/>
      </w:pPr>
      <w:r>
        <w:t>La DLL distingue alcune API SLE dei trefoli tramite εp: per σp0=0 l'adattatore</w:t>
      </w:r>
    </w:p>
    <w:p w14:paraId="7794D7C8" w14:textId="77777777" w:rsidR="001264E2" w:rsidRDefault="009E1F18">
      <w:pPr>
        <w:spacing w:after="140"/>
      </w:pPr>
      <w:r>
        <w:t>non pubblica un esito SLE impropriamente classificato come armatura ordinaria.</w:t>
      </w:r>
    </w:p>
    <w:p w14:paraId="242716DC" w14:textId="77777777" w:rsidR="001264E2" w:rsidRDefault="009E1F18">
      <w:pPr>
        <w:spacing w:after="140"/>
      </w:pPr>
      <w:r>
        <w:t xml:space="preserve">Il coefficiente SLE dei trefoli è applicato dalla DLL a </w:t>
      </w:r>
      <w:r>
        <w:rPr>
          <w:b/>
        </w:rPr>
        <w:t>fpyk</w:t>
      </w:r>
      <w:r>
        <w:t>, non a fpk:</w:t>
      </w:r>
    </w:p>
    <w:p w14:paraId="0AA4AB80" w14:textId="77777777" w:rsidR="001264E2" w:rsidRDefault="009E1F18">
      <w:pPr>
        <w:spacing w:after="140"/>
      </w:pPr>
      <w:r>
        <w:t>questo è reso esplicito nell'editor e va riesaminato nella validazione normativa CAP.</w:t>
      </w:r>
    </w:p>
    <w:p w14:paraId="6A53FC1A" w14:textId="77777777" w:rsidR="001264E2" w:rsidRDefault="009E1F18">
      <w:pPr>
        <w:pStyle w:val="Titolo2"/>
        <w:keepNext/>
        <w:spacing w:after="140"/>
      </w:pPr>
      <w:bookmarkStart w:id="78" w:name="_Toc241847071"/>
      <w:r>
        <w:t>Normative disponibili e report</w:t>
      </w:r>
      <w:bookmarkEnd w:id="78"/>
    </w:p>
    <w:p w14:paraId="32FB70E6" w14:textId="77777777" w:rsidR="001264E2" w:rsidRDefault="009E1F18">
      <w:pPr>
        <w:spacing w:after="140"/>
      </w:pPr>
      <w:r>
        <w:t>Il selettore collega NTC 2018, Model Code 2010, EN 1992-1-1, UNI, DIN, DS e NS</w:t>
      </w:r>
    </w:p>
    <w:p w14:paraId="73270044" w14:textId="77777777" w:rsidR="001264E2" w:rsidRDefault="009E1F18">
      <w:pPr>
        <w:spacing w:after="140"/>
      </w:pPr>
      <w:r>
        <w:t>EN 1992-1-1. CNR-DT 204/2006 e CS-TR34 restano leggibili nei vecchi archivi ma</w:t>
      </w:r>
    </w:p>
    <w:p w14:paraId="3A42334E" w14:textId="77777777" w:rsidR="001264E2" w:rsidRDefault="009E1F18">
      <w:pPr>
        <w:spacing w:after="140"/>
      </w:pPr>
      <w:r>
        <w:t>sono esclusi dal selettore per il calcestruzzo ordinario. I coefficienti della classe</w:t>
      </w:r>
    </w:p>
    <w:p w14:paraId="18B701E4" w14:textId="77777777" w:rsidR="001264E2" w:rsidRDefault="009E1F18">
      <w:pPr>
        <w:spacing w:after="140"/>
      </w:pPr>
      <w:r>
        <w:t>base sono visibili e modificabili; la scelta di una nuova normativa ripristina</w:t>
      </w:r>
    </w:p>
    <w:p w14:paraId="3FD05767" w14:textId="77777777" w:rsidR="001264E2" w:rsidRDefault="009E1F18">
      <w:pPr>
        <w:spacing w:after="140"/>
      </w:pPr>
      <w:r>
        <w:t>i suoi valori predefiniti. I tre input storici αcc/γc/γs sono sincronizzati.</w:t>
      </w:r>
    </w:p>
    <w:p w14:paraId="36B5E083" w14:textId="77777777" w:rsidR="001264E2" w:rsidRDefault="009E1F18">
      <w:pPr>
        <w:spacing w:after="140"/>
      </w:pPr>
      <w:r>
        <w:t>La cache dei domini include normativa, coefficienti e materiali. Taglio e</w:t>
      </w:r>
    </w:p>
    <w:p w14:paraId="7A72D01D" w14:textId="77777777" w:rsidR="001264E2" w:rsidRDefault="009E1F18">
      <w:pPr>
        <w:spacing w:after="140"/>
      </w:pPr>
      <w:r>
        <w:t>fessurazione hanno formule dedicate per tutti i sette profili; il Model Code</w:t>
      </w:r>
    </w:p>
    <w:p w14:paraId="21A6D02A" w14:textId="77777777" w:rsidR="001264E2" w:rsidRDefault="009E1F18">
      <w:pPr>
        <w:spacing w:after="140"/>
      </w:pPr>
      <w:r>
        <w:lastRenderedPageBreak/>
        <w:t>usa anche i momenti associati al taglio. Le verifiche dei dettagli e la torsione</w:t>
      </w:r>
    </w:p>
    <w:p w14:paraId="178C96D4" w14:textId="77777777" w:rsidR="001264E2" w:rsidRDefault="009E1F18">
      <w:pPr>
        <w:spacing w:after="140"/>
      </w:pPr>
      <w:r>
        <w:t>restano nel campo NTC documentato.</w:t>
      </w:r>
    </w:p>
    <w:p w14:paraId="07830601" w14:textId="77777777" w:rsidR="001264E2" w:rsidRDefault="009E1F18">
      <w:pPr>
        <w:spacing w:after="140"/>
      </w:pPr>
      <w:r>
        <w:t>Per supporto effettivo, differenze nazionali e parti mancanti vedere</w:t>
      </w:r>
    </w:p>
    <w:p w14:paraId="488A16AD" w14:textId="77777777" w:rsidR="001264E2" w:rsidRDefault="009E1F18">
      <w:pPr>
        <w:spacing w:after="140"/>
      </w:pPr>
      <w:r>
        <w:t>normative-calcestruzzo.md (guida-teorica-anthea.md).</w:t>
      </w:r>
    </w:p>
    <w:p w14:paraId="7494BB2B" w14:textId="77777777" w:rsidR="001264E2" w:rsidRDefault="009E1F18">
      <w:pPr>
        <w:spacing w:after="140"/>
      </w:pPr>
      <w:r>
        <w:t xml:space="preserve">Dal menu </w:t>
      </w:r>
      <w:r>
        <w:rPr>
          <w:b/>
        </w:rPr>
        <w:t>Report Word</w:t>
      </w:r>
      <w:r>
        <w:t xml:space="preserve"> si selezionano geometria, materiali, coefficienti,</w:t>
      </w:r>
    </w:p>
    <w:p w14:paraId="08DD560A" w14:textId="77777777" w:rsidR="001264E2" w:rsidRDefault="009E1F18">
      <w:pPr>
        <w:spacing w:after="140"/>
      </w:pPr>
      <w:r>
        <w:t>azioni, domini, ogni SLE, taglio, dettagli di barre/vertici e grafici. Le scelte</w:t>
      </w:r>
    </w:p>
    <w:p w14:paraId="2E3A6306" w14:textId="77777777" w:rsidR="001264E2" w:rsidRDefault="009E1F18">
      <w:pPr>
        <w:spacing w:after="140"/>
      </w:pPr>
      <w:r>
        <w:t>si salvano nel foglio. Ambito, limiti ed errori sono sempre inclusi. La struttura</w:t>
      </w:r>
    </w:p>
    <w:p w14:paraId="10F5A929" w14:textId="77777777" w:rsidR="001264E2" w:rsidRDefault="009E1F18">
      <w:pPr>
        <w:spacing w:after="140"/>
      </w:pPr>
      <w:r>
        <w:t>è Input (geometria, armature, staffe, trefoli), Materiali (CLS, acciaio, trefoli),</w:t>
      </w:r>
    </w:p>
    <w:p w14:paraId="3B67446A" w14:textId="77777777" w:rsidR="001264E2" w:rsidRDefault="009E1F18">
      <w:pPr>
        <w:spacing w:after="140"/>
      </w:pPr>
      <w:r>
        <w:t>Coefficienti, Sollecitazioni e Verifiche. I grafici sono nelle rispettive sezioni.</w:t>
      </w:r>
    </w:p>
    <w:p w14:paraId="03B86B08" w14:textId="77777777" w:rsidR="001264E2" w:rsidRDefault="009E1F18">
      <w:pPr>
        <w:spacing w:after="140"/>
      </w:pPr>
      <w:r>
        <w:t>Per ciascuna famiglia SLE, di default si stampano gli estremi algebrici delle</w:t>
      </w:r>
    </w:p>
    <w:p w14:paraId="54EEC12F" w14:textId="77777777" w:rsidR="001264E2" w:rsidRDefault="009E1F18">
      <w:pPr>
        <w:spacing w:after="140"/>
      </w:pPr>
      <w:r>
        <w:t>tensioni/deformazioni con la combinazione di origine, il caso con ησ massimo e</w:t>
      </w:r>
    </w:p>
    <w:p w14:paraId="66761983" w14:textId="77777777" w:rsidR="001264E2" w:rsidRDefault="009E1F18">
      <w:pPr>
        <w:spacing w:after="140"/>
      </w:pPr>
      <w:r>
        <w:t>quello con ηw massimo, distinti. Gli estremi non sono uno stato simultaneo.</w:t>
      </w:r>
    </w:p>
    <w:p w14:paraId="5BBDB6F1" w14:textId="77777777" w:rsidR="001264E2" w:rsidRDefault="009E1F18">
      <w:pPr>
        <w:spacing w:after="140"/>
      </w:pPr>
      <w:r>
        <w:t>Gli esiti senza tasso numerico (non applicabilità, decompressione, errori) restano</w:t>
      </w:r>
    </w:p>
    <w:p w14:paraId="18201B29" w14:textId="77777777" w:rsidR="001264E2" w:rsidRDefault="009E1F18">
      <w:pPr>
        <w:spacing w:after="140"/>
      </w:pPr>
      <w:r>
        <w:t xml:space="preserve">espliciti: non si inventa un caso governante. L'opzione </w:t>
      </w:r>
      <w:r>
        <w:rPr>
          <w:rFonts w:ascii="Consolas" w:hAnsi="Consolas"/>
        </w:rPr>
        <w:t>sle_tutte</w:t>
      </w:r>
      <w:r>
        <w:t xml:space="preserve"> abilita tutte</w:t>
      </w:r>
    </w:p>
    <w:p w14:paraId="22BEC50B" w14:textId="77777777" w:rsidR="001264E2" w:rsidRDefault="009E1F18">
      <w:pPr>
        <w:spacing w:after="140"/>
      </w:pPr>
      <w:r>
        <w:t>le combinazioni. I dettagli facoltativi riportano i casi da cui provengono gli</w:t>
      </w:r>
    </w:p>
    <w:p w14:paraId="0B9A05F9" w14:textId="77777777" w:rsidR="001264E2" w:rsidRDefault="009E1F18">
      <w:pPr>
        <w:spacing w:after="140"/>
      </w:pPr>
      <w:r>
        <w:t>estremi e i governanti, oppure tutti i casi in modalità completa. Le immagini SLE</w:t>
      </w:r>
    </w:p>
    <w:p w14:paraId="2EE3E62B" w14:textId="77777777" w:rsidR="001264E2" w:rsidRDefault="009E1F18">
      <w:pPr>
        <w:spacing w:after="140"/>
      </w:pPr>
      <w:r>
        <w:t>sono riferite ai governanti effettivi, indipendentemente dalla riga selezionata;</w:t>
      </w:r>
    </w:p>
    <w:p w14:paraId="7801C8BF" w14:textId="77777777" w:rsidR="001264E2" w:rsidRDefault="009E1F18">
      <w:pPr>
        <w:spacing w:after="140"/>
      </w:pPr>
      <w:r>
        <w:t>i domini rappresentano le opzioni correnti (3D in isometria).</w:t>
      </w:r>
    </w:p>
    <w:p w14:paraId="777F5260" w14:textId="77777777" w:rsidR="001264E2" w:rsidRDefault="009E1F18">
      <w:pPr>
        <w:spacing w:after="140"/>
      </w:pPr>
      <w:r>
        <w:t>Un aggiornamento in corso o dati globalmente invalidi bloccano</w:t>
      </w:r>
    </w:p>
    <w:p w14:paraId="6A882AFA" w14:textId="77777777" w:rsidR="001264E2" w:rsidRDefault="009E1F18">
      <w:pPr>
        <w:spacing w:after="140"/>
      </w:pPr>
      <w:r>
        <w:t>l'export. Il DOCX non ricalcola e non dichiara una conformità normativa globale.</w:t>
      </w:r>
    </w:p>
    <w:p w14:paraId="04E5ADA3" w14:textId="77777777" w:rsidR="001264E2" w:rsidRDefault="009E1F18">
      <w:pPr>
        <w:spacing w:after="140"/>
      </w:pPr>
      <w:r>
        <w:t>La finestra CA ha scorrimento orizzontale e verticale quando lo spazio è inferiore</w:t>
      </w:r>
    </w:p>
    <w:p w14:paraId="7A430081" w14:textId="77777777" w:rsidR="001264E2" w:rsidRDefault="009E1F18">
      <w:pPr>
        <w:spacing w:after="140"/>
      </w:pPr>
      <w:r>
        <w:t>alla superficie minima di lavoro; i pannelli mantengono i propri scroll interni.</w:t>
      </w:r>
    </w:p>
    <w:p w14:paraId="77776133" w14:textId="77777777" w:rsidR="001264E2" w:rsidRDefault="009E1F18">
      <w:pPr>
        <w:spacing w:after="140"/>
      </w:pPr>
      <w:r>
        <w:t>La rotella su un menu chiuso scorre il pannello senza cambiare la selezione.</w:t>
      </w:r>
    </w:p>
    <w:p w14:paraId="39D8E9F9" w14:textId="77777777" w:rsidR="001264E2" w:rsidRDefault="009E1F18">
      <w:pPr>
        <w:spacing w:after="140"/>
      </w:pPr>
      <w:r>
        <w:t>I menu contour e filtri leggono la voce selezionata, non il testo ancora in</w:t>
      </w:r>
    </w:p>
    <w:p w14:paraId="5194C674" w14:textId="77777777" w:rsidR="001264E2" w:rsidRDefault="009E1F18">
      <w:pPr>
        <w:spacing w:after="140"/>
      </w:pPr>
      <w:r>
        <w:t>aggiornamento. I numeri nelle griglie sono centrati, anche durante l'editing.</w:t>
      </w:r>
    </w:p>
    <w:p w14:paraId="538E378A" w14:textId="77777777" w:rsidR="001264E2" w:rsidRDefault="009E1F18">
      <w:pPr>
        <w:spacing w:after="140"/>
      </w:pPr>
      <w:r>
        <w:t>Lo spessore disegnato delle staffe segue Ø × scala senza limite massimo in pixel;</w:t>
      </w:r>
    </w:p>
    <w:p w14:paraId="11F59C73" w14:textId="77777777" w:rsidR="001264E2" w:rsidRDefault="009E1F18">
      <w:pPr>
        <w:spacing w:after="140"/>
      </w:pPr>
      <w:r>
        <w:t>asse della staffa a copriferro + Ø/2. Resta uno schema, non un disegno esecutivo</w:t>
      </w:r>
    </w:p>
    <w:p w14:paraId="167FB029" w14:textId="77777777" w:rsidR="001264E2" w:rsidRDefault="009E1F18">
      <w:pPr>
        <w:spacing w:after="140"/>
      </w:pPr>
      <w:r>
        <w:t>di piegatura, ancoraggio o sviluppo della spirale.</w:t>
      </w:r>
    </w:p>
    <w:p w14:paraId="3B95DA34" w14:textId="77777777" w:rsidR="001264E2" w:rsidRDefault="009E1F18">
      <w:pPr>
        <w:pStyle w:val="Titolo2"/>
        <w:keepNext/>
        <w:spacing w:after="140"/>
      </w:pPr>
      <w:bookmarkStart w:id="79" w:name="_Toc241847072"/>
      <w:r>
        <w:lastRenderedPageBreak/>
        <w:t>Integrazione Rhino2Midas e correzioni autorizzate</w:t>
      </w:r>
      <w:bookmarkEnd w:id="79"/>
    </w:p>
    <w:p w14:paraId="7EE0D767" w14:textId="77777777" w:rsidR="001264E2" w:rsidRDefault="009E1F18">
      <w:pPr>
        <w:spacing w:after="140"/>
      </w:pPr>
      <w:r>
        <w:t xml:space="preserve">Provenienza: </w:t>
      </w:r>
      <w:r>
        <w:rPr>
          <w:rFonts w:ascii="Consolas" w:hAnsi="Consolas"/>
        </w:rPr>
        <w:t>Fem2Rhino.Grasshopper.Reading/ConcreteChecker/Components</w:t>
      </w:r>
      <w:r>
        <w:t>,</w:t>
      </w:r>
    </w:p>
    <w:p w14:paraId="12B47472" w14:textId="77777777" w:rsidR="001264E2" w:rsidRDefault="009E1F18">
      <w:pPr>
        <w:spacing w:after="140"/>
      </w:pPr>
      <w:r>
        <w:t>componenti ServiceabilityStressCheck, ServiceabilityCrackWidthControlCheck,</w:t>
      </w:r>
    </w:p>
    <w:p w14:paraId="2FE3EDCA" w14:textId="77777777" w:rsidR="001264E2" w:rsidRDefault="009E1F18">
      <w:pPr>
        <w:spacing w:after="140"/>
      </w:pPr>
      <w:r>
        <w:t>RectangularSectionShearCheck e RectangularSectionShearCheckNoStirrup.</w:t>
      </w:r>
    </w:p>
    <w:p w14:paraId="562636F2" w14:textId="77777777" w:rsidR="001264E2" w:rsidRDefault="009E1F18">
      <w:pPr>
        <w:spacing w:after="140"/>
      </w:pPr>
      <w:r>
        <w:t xml:space="preserve">Il porting è isolato in </w:t>
      </w:r>
      <w:r>
        <w:rPr>
          <w:rFonts w:ascii="Consolas" w:hAnsi="Consolas"/>
        </w:rPr>
        <w:t>X.Core/Ntc2018Checks.cs</w:t>
      </w:r>
      <w:r>
        <w:t>; non importa Grasshopper/Rhino.</w:t>
      </w:r>
    </w:p>
    <w:p w14:paraId="1316D695" w14:textId="77777777" w:rsidR="001264E2" w:rsidRDefault="009E1F18">
      <w:pPr>
        <w:pStyle w:val="Titolo2"/>
        <w:keepNext/>
        <w:spacing w:after="140"/>
      </w:pPr>
      <w:bookmarkStart w:id="80" w:name="_Toc241847073"/>
      <w:r>
        <w:t>NTC 2018</w:t>
      </w:r>
      <w:bookmarkEnd w:id="80"/>
    </w:p>
    <w:p w14:paraId="6E32BE7C" w14:textId="77777777" w:rsidR="001264E2" w:rsidRDefault="009E1F18">
      <w:pPr>
        <w:spacing w:after="140"/>
      </w:pPr>
      <w:r>
        <w:t>Riferimento: capitolo 4 ufficiale (https://www.gazzettaufficiale.it/do/atto/serie_generale/caricaPdf?art.codiceRedazionale=18A00716&amp;art.dataPubblicazioneGazzetta=2018-02-20&amp;art.num=1&amp;art.tiposerie=SG&amp;cdimg=18A0071600100010110005&amp;dgu=2018-02-20),</w:t>
      </w:r>
    </w:p>
    <w:p w14:paraId="2BC28945" w14:textId="77777777" w:rsidR="001264E2" w:rsidRDefault="009E1F18">
      <w:pPr>
        <w:spacing w:after="140"/>
      </w:pPr>
      <w:r>
        <w:t>§§4.1.2.2.4–5 e 4.1.2.3.5.</w:t>
      </w:r>
    </w:p>
    <w:p w14:paraId="6118D709" w14:textId="77777777" w:rsidR="001264E2" w:rsidRDefault="009E1F18">
      <w:pPr>
        <w:spacing w:after="140"/>
      </w:pPr>
      <w:r>
        <w:t>- Taglio senza staffe: eliminato |N|; la trazione non incrementa la resistenza.</w:t>
      </w:r>
    </w:p>
    <w:p w14:paraId="10FE4C3D" w14:textId="77777777" w:rsidR="001264E2" w:rsidRDefault="009E1F18">
      <w:pPr>
        <w:spacing w:after="140"/>
      </w:pPr>
      <w:r>
        <w:t>In trazione non si emette un esito automatico. Compressione limitata come</w:t>
      </w:r>
    </w:p>
    <w:p w14:paraId="06BF7D15" w14:textId="77777777" w:rsidR="001264E2" w:rsidRDefault="009E1F18">
      <w:pPr>
        <w:spacing w:after="140"/>
      </w:pPr>
      <w:r>
        <w:t>previsto nella formula; si confrontano formula principale e minimo.</w:t>
      </w:r>
    </w:p>
    <w:p w14:paraId="7B2E3597" w14:textId="77777777" w:rsidR="001264E2" w:rsidRDefault="009E1F18">
      <w:pPr>
        <w:spacing w:after="140"/>
      </w:pPr>
      <w:r>
        <w:t>- Con staffe: resistenza minima fra tirante e puntone; cot θ limitata a 1–2,5.</w:t>
      </w:r>
    </w:p>
    <w:p w14:paraId="36CACD14" w14:textId="77777777" w:rsidR="001264E2" w:rsidRDefault="009E1F18">
      <w:pPr>
        <w:spacing w:after="140"/>
      </w:pPr>
      <w:r>
        <w:t>Corretti l'incrocio delle inclinazioni x/y e la radice negativa nell'ottimizzazione.</w:t>
      </w:r>
    </w:p>
    <w:p w14:paraId="1D2A4F69" w14:textId="77777777" w:rsidR="001264E2" w:rsidRDefault="009E1F18">
      <w:pPr>
        <w:spacing w:after="140"/>
      </w:pPr>
      <w:r>
        <w:t>- Rara: limiti CLS e acciaio dalla libreria; QP: limite CLS; frequente: solo</w:t>
      </w:r>
    </w:p>
    <w:p w14:paraId="7B352C22" w14:textId="77777777" w:rsidR="001264E2" w:rsidRDefault="009E1F18">
      <w:pPr>
        <w:spacing w:after="140"/>
      </w:pPr>
      <w:r>
        <w:t>tensioni, senza inventare un limite tensionale.</w:t>
      </w:r>
    </w:p>
    <w:p w14:paraId="41EB0F02" w14:textId="77777777" w:rsidR="001264E2" w:rsidRDefault="009E1F18">
      <w:pPr>
        <w:spacing w:after="140"/>
      </w:pPr>
      <w:r>
        <w:t>- L'opzione comune per elementi piani gettati in opera sotto 50 mm riduce fcd</w:t>
      </w:r>
    </w:p>
    <w:p w14:paraId="71ABA6E6" w14:textId="77777777" w:rsidR="001264E2" w:rsidRDefault="009E1F18">
      <w:pPr>
        <w:spacing w:after="140"/>
      </w:pPr>
      <w:r>
        <w:t>e i limiti tensionali del CLS; vale anche nel modello a taglio.</w:t>
      </w:r>
    </w:p>
    <w:p w14:paraId="612ECA53" w14:textId="77777777" w:rsidR="001264E2" w:rsidRDefault="009E1F18">
      <w:pPr>
        <w:spacing w:after="140"/>
      </w:pPr>
      <w:r>
        <w:t>- Il limite di compressione viene applicato alle sole tensioni negative del CLS.</w:t>
      </w:r>
    </w:p>
    <w:p w14:paraId="5B14CD42" w14:textId="77777777" w:rsidR="001264E2" w:rsidRDefault="009E1F18">
      <w:pPr>
        <w:spacing w:after="140"/>
      </w:pPr>
      <w:r>
        <w:t>- Decompressione e formazione delle fessure sono controlli sulla sezione</w:t>
      </w:r>
    </w:p>
    <w:p w14:paraId="48134786" w14:textId="77777777" w:rsidR="001264E2" w:rsidRDefault="009E1F18">
      <w:pPr>
        <w:spacing w:after="140"/>
      </w:pPr>
      <w:r>
        <w:t>omogeneizzata integra, distinti dall'apertura: nessuna divisione per limite zero.</w:t>
      </w:r>
    </w:p>
    <w:p w14:paraId="26ABC4C3" w14:textId="77777777" w:rsidR="001264E2" w:rsidRDefault="009E1F18">
      <w:pPr>
        <w:spacing w:after="140"/>
      </w:pPr>
      <w:r>
        <w:t>- La tabella di esposizione distingue formazione e decompressione per le armature</w:t>
      </w:r>
    </w:p>
    <w:p w14:paraId="26A82197" w14:textId="77777777" w:rsidR="001264E2" w:rsidRDefault="009E1F18">
      <w:pPr>
        <w:spacing w:after="140"/>
      </w:pPr>
      <w:r>
        <w:t>sensibili in ambiente molto aggressivo.</w:t>
      </w:r>
    </w:p>
    <w:p w14:paraId="1B1D72E7" w14:textId="77777777" w:rsidR="001264E2" w:rsidRDefault="009E1F18">
      <w:pPr>
        <w:pStyle w:val="Titolo2"/>
        <w:keepNext/>
        <w:spacing w:after="140"/>
      </w:pPr>
      <w:bookmarkStart w:id="81" w:name="_Toc241847074"/>
      <w:r>
        <w:t>Circolare 2019</w:t>
      </w:r>
      <w:bookmarkEnd w:id="81"/>
    </w:p>
    <w:p w14:paraId="53CDC19D" w14:textId="77777777" w:rsidR="001264E2" w:rsidRDefault="009E1F18">
      <w:pPr>
        <w:spacing w:after="140"/>
      </w:pPr>
      <w:r>
        <w:t>Riferimento: capitolo C4 ufficiale (https://www.gazzettaufficiale.it/do/atto/serie_generale/caricaPdf?art.codiceRedazionale=19A00855&amp;art.dataPubblicazioneGazzetta=2019-02-11&amp;art.num=1&amp;art.tiposerie=SG&amp;cdimg=19A0085500100010110005&amp;dgu=2019-02-11),</w:t>
      </w:r>
    </w:p>
    <w:p w14:paraId="178978A2" w14:textId="77777777" w:rsidR="001264E2" w:rsidRDefault="009E1F18">
      <w:pPr>
        <w:spacing w:after="140"/>
      </w:pPr>
      <w:r>
        <w:lastRenderedPageBreak/>
        <w:t>§C4.1.2.2.4, formule C4.1.6–10.</w:t>
      </w:r>
    </w:p>
    <w:p w14:paraId="0FE5951A" w14:textId="77777777" w:rsidR="001264E2" w:rsidRDefault="009E1F18">
      <w:pPr>
        <w:spacing w:after="140"/>
      </w:pPr>
      <w:r>
        <w:t>- Corretti i coefficienti di durata: kt = 0,6 breve; kt = 0,4 lunga.</w:t>
      </w:r>
    </w:p>
    <w:p w14:paraId="7595CD66" w14:textId="77777777" w:rsidR="001264E2" w:rsidRDefault="009E1F18">
      <w:pPr>
        <w:spacing w:after="140"/>
      </w:pPr>
      <w:r>
        <w:t>- L'area efficace viene ottenuta tagliando la mesh della sezione con gli strumenti</w:t>
      </w:r>
    </w:p>
    <w:p w14:paraId="0EF5C2C9" w14:textId="77777777" w:rsidR="001264E2" w:rsidRDefault="009E1F18">
      <w:pPr>
        <w:spacing w:after="140"/>
      </w:pPr>
      <w:r>
        <w:t>geometrici GPC; As,eff e diametro equivalente comprendono solo le barre tese</w:t>
      </w:r>
    </w:p>
    <w:p w14:paraId="053E4EE6" w14:textId="77777777" w:rsidR="001264E2" w:rsidRDefault="009E1F18">
      <w:pPr>
        <w:spacing w:after="140"/>
      </w:pPr>
      <w:r>
        <w:t>nella fascia efficace, non tutta l'armatura.</w:t>
      </w:r>
    </w:p>
    <w:p w14:paraId="426571AC" w14:textId="77777777" w:rsidR="001264E2" w:rsidRDefault="009E1F18">
      <w:pPr>
        <w:spacing w:after="140"/>
      </w:pPr>
      <w:r>
        <w:t>- La spaziatura massima è esplicita, senza dedurla dal vicino più prossimo.</w:t>
      </w:r>
    </w:p>
    <w:p w14:paraId="48C69C17" w14:textId="77777777" w:rsidR="001264E2" w:rsidRDefault="009E1F18">
      <w:pPr>
        <w:spacing w:after="140"/>
      </w:pPr>
      <w:r>
        <w:t>Nella zona lontana dalle barre non si sceglie indiscriminatamente il minore dei</w:t>
      </w:r>
    </w:p>
    <w:p w14:paraId="065EF893" w14:textId="77777777" w:rsidR="001264E2" w:rsidRDefault="009E1F18">
      <w:pPr>
        <w:spacing w:after="140"/>
      </w:pPr>
      <w:r>
        <w:t>due modelli di distanza: viene mantenuto il caso più gravoso delle zone applicabili.</w:t>
      </w:r>
    </w:p>
    <w:p w14:paraId="0472C731" w14:textId="77777777" w:rsidR="001264E2" w:rsidRDefault="009E1F18">
      <w:pPr>
        <w:spacing w:after="140"/>
      </w:pPr>
      <w:r>
        <w:t>Per C4.1.10 si usa esattamente Δsm = 0,75(h−x), anziché 1,3/1,7(h−x).</w:t>
      </w:r>
    </w:p>
    <w:p w14:paraId="42506796" w14:textId="77777777" w:rsidR="001264E2" w:rsidRDefault="009E1F18">
      <w:pPr>
        <w:spacing w:after="140"/>
      </w:pPr>
      <w:r>
        <w:t>- Gestiti area/armatura efficace assente e numeri non finiti.</w:t>
      </w:r>
    </w:p>
    <w:p w14:paraId="21A2B598" w14:textId="77777777" w:rsidR="001264E2" w:rsidRDefault="009E1F18">
      <w:pPr>
        <w:spacing w:after="140"/>
      </w:pPr>
      <w:r>
        <w:t>La sezione interamente tesa richiede un trattamento separato delle aree efficaci</w:t>
      </w:r>
    </w:p>
    <w:p w14:paraId="7A1D425C" w14:textId="77777777" w:rsidR="001264E2" w:rsidRDefault="009E1F18">
      <w:pPr>
        <w:spacing w:after="140"/>
      </w:pPr>
      <w:r>
        <w:t>e non riceve un risultato automatico.</w:t>
      </w:r>
    </w:p>
    <w:p w14:paraId="4F87C1D3" w14:textId="77777777" w:rsidR="001264E2" w:rsidRDefault="009E1F18">
      <w:pPr>
        <w:pStyle w:val="Titolo2"/>
        <w:keepNext/>
        <w:spacing w:after="140"/>
      </w:pPr>
      <w:bookmarkStart w:id="82" w:name="_Toc241847075"/>
      <w:r>
        <w:t>Limiti ancora espliciti</w:t>
      </w:r>
      <w:bookmarkEnd w:id="82"/>
    </w:p>
    <w:p w14:paraId="2623A5FA" w14:textId="77777777" w:rsidR="001264E2" w:rsidRDefault="009E1F18">
      <w:pPr>
        <w:spacing w:after="140"/>
      </w:pPr>
      <w:r>
        <w:t>Questi controlli non costituiscono una validazione integrale del software né una</w:t>
      </w:r>
    </w:p>
    <w:p w14:paraId="40A337FE" w14:textId="77777777" w:rsidR="001264E2" w:rsidRDefault="009E1F18">
      <w:pPr>
        <w:spacing w:after="140"/>
      </w:pPr>
      <w:r>
        <w:t>certificazione della struttura. L'esportazione mantiene</w:t>
      </w:r>
    </w:p>
    <w:p w14:paraId="50A7F2C0" w14:textId="77777777" w:rsidR="001264E2" w:rsidRDefault="009E1F18">
      <w:pPr>
        <w:spacing w:after="140"/>
      </w:pPr>
      <w:r>
        <w:rPr>
          <w:rFonts w:ascii="Consolas" w:hAnsi="Consolas"/>
        </w:rPr>
        <w:t>verifica_normativa_completa: false</w:t>
      </w:r>
      <w:r>
        <w:t>.</w:t>
      </w:r>
    </w:p>
    <w:p w14:paraId="561883AB" w14:textId="77777777" w:rsidR="001264E2" w:rsidRDefault="009E1F18">
      <w:pPr>
        <w:spacing w:after="140"/>
      </w:pPr>
      <w:r>
        <w:t>- Taglio circolare: richiede la scelta esplicita del modello e dei parametri,</w:t>
      </w:r>
    </w:p>
    <w:p w14:paraId="058021BF" w14:textId="77777777" w:rsidR="001264E2" w:rsidRDefault="009E1F18">
      <w:pPr>
        <w:spacing w:after="140"/>
      </w:pPr>
      <w:r>
        <w:t>descritta nelle estensioni del modulo (guida-teorica-anthea.md).</w:t>
      </w:r>
    </w:p>
    <w:p w14:paraId="1F9B6213" w14:textId="77777777" w:rsidR="001264E2" w:rsidRDefault="009E1F18">
      <w:pPr>
        <w:spacing w:after="140"/>
      </w:pPr>
      <w:r>
        <w:t>- Taglio con precompressione: da completare, incluse le componenti dei cavi.</w:t>
      </w:r>
    </w:p>
    <w:p w14:paraId="270E2388" w14:textId="77777777" w:rsidR="001264E2" w:rsidRDefault="009E1F18">
      <w:pPr>
        <w:spacing w:after="140"/>
      </w:pPr>
      <w:r>
        <w:t>- Apertura delle fessure con trefoli: da completare, incluse aderenza ed area</w:t>
      </w:r>
    </w:p>
    <w:p w14:paraId="6475EDD3" w14:textId="77777777" w:rsidR="001264E2" w:rsidRDefault="009E1F18">
      <w:pPr>
        <w:spacing w:after="140"/>
      </w:pPr>
      <w:r>
        <w:t>efficace specifica. Decompressione/formazione hanno un controllo distinto.</w:t>
      </w:r>
    </w:p>
    <w:p w14:paraId="1B319431" w14:textId="77777777" w:rsidR="001264E2" w:rsidRDefault="009E1F18">
      <w:pPr>
        <w:spacing w:after="140"/>
      </w:pPr>
      <w:r>
        <w:t>- Apertura wk: disponibile per analisi lineare fessurata, incluse le sezioni interamente tese;</w:t>
      </w:r>
    </w:p>
    <w:p w14:paraId="580EDBCA" w14:textId="77777777" w:rsidR="001264E2" w:rsidRDefault="009E1F18">
      <w:pPr>
        <w:spacing w:after="140"/>
      </w:pPr>
      <w:r>
        <w:t>la non lineare calcola le tensioni ma non produce automaticamente wk.</w:t>
      </w:r>
    </w:p>
    <w:p w14:paraId="4D12B2DE" w14:textId="77777777" w:rsidR="001264E2" w:rsidRDefault="009E1F18">
      <w:pPr>
        <w:spacing w:after="140"/>
      </w:pPr>
      <w:r>
        <w:t>- Dettagli, ancoraggi, momento–curvatura, torsione e interazione V–T hanno</w:t>
      </w:r>
    </w:p>
    <w:p w14:paraId="6164CA5C" w14:textId="77777777" w:rsidR="001264E2" w:rsidRDefault="009E1F18">
      <w:pPr>
        <w:spacing w:after="140"/>
      </w:pPr>
      <w:r>
        <w:t>controlli dedicati nelle nuove schede; valgono le ipotesi documentate nelle</w:t>
      </w:r>
    </w:p>
    <w:p w14:paraId="72B411D9" w14:textId="77777777" w:rsidR="001264E2" w:rsidRDefault="009E1F18">
      <w:pPr>
        <w:spacing w:after="140"/>
      </w:pPr>
      <w:r>
        <w:t>estensioni. Gerarchia sismica e secondo ordine non sono verificati.</w:t>
      </w:r>
    </w:p>
    <w:p w14:paraId="011D974A" w14:textId="77777777" w:rsidR="001264E2" w:rsidRDefault="009E1F18">
      <w:pPr>
        <w:spacing w:after="140"/>
      </w:pPr>
      <w:r>
        <w:t>- SLV elastico è il dominio elastico della libreria, non l'intera verifica sismica.</w:t>
      </w:r>
    </w:p>
    <w:p w14:paraId="6741A342" w14:textId="77777777" w:rsidR="001264E2" w:rsidRDefault="009E1F18">
      <w:pPr>
        <w:spacing w:after="140"/>
      </w:pPr>
      <w:r>
        <w:t>- Per geometrie, esposizioni, materiali e carichi reali occorre una verifica</w:t>
      </w:r>
    </w:p>
    <w:p w14:paraId="5C210FB7" w14:textId="77777777" w:rsidR="001264E2" w:rsidRDefault="009E1F18">
      <w:pPr>
        <w:spacing w:after="140"/>
      </w:pPr>
      <w:r>
        <w:t>indipendente del progettista. Le scelte fuori campo sono segnalate nella tabella.</w:t>
      </w:r>
    </w:p>
    <w:p w14:paraId="7B64C4A1" w14:textId="77777777" w:rsidR="001264E2" w:rsidRDefault="009E1F18">
      <w:pPr>
        <w:spacing w:after="140"/>
      </w:pPr>
      <w:r>
        <w:lastRenderedPageBreak/>
        <w:t>- Normative e coefficienti nazionali incompleti non vengono presentati come</w:t>
      </w:r>
    </w:p>
    <w:p w14:paraId="63D85CEE" w14:textId="77777777" w:rsidR="001264E2" w:rsidRDefault="009E1F18">
      <w:pPr>
        <w:spacing w:after="140"/>
      </w:pPr>
      <w:r>
        <w:t>implementazioni normative complete; vedere la matrice dedicata.</w:t>
      </w:r>
    </w:p>
    <w:p w14:paraId="7E720DD1" w14:textId="77777777" w:rsidR="001264E2" w:rsidRDefault="009E1F18">
      <w:pPr>
        <w:pStyle w:val="Titolo2"/>
        <w:keepNext/>
        <w:spacing w:after="140"/>
      </w:pPr>
      <w:bookmarkStart w:id="83" w:name="_Toc241847076"/>
      <w:r>
        <w:t>Archivi e compatibilità</w:t>
      </w:r>
      <w:bookmarkEnd w:id="83"/>
    </w:p>
    <w:p w14:paraId="788918B0" w14:textId="77777777" w:rsidR="001264E2" w:rsidRDefault="009E1F18">
      <w:pPr>
        <w:spacing w:after="140"/>
      </w:pPr>
      <w:r>
        <w:t xml:space="preserve">Il formato generale degli archivi resta versione 1; </w:t>
      </w:r>
      <w:r>
        <w:rPr>
          <w:rFonts w:ascii="Consolas" w:hAnsi="Consolas"/>
        </w:rPr>
        <w:t>versione_sezione</w:t>
      </w:r>
      <w:r>
        <w:t xml:space="preserve"> resta 2.</w:t>
      </w:r>
    </w:p>
    <w:p w14:paraId="3E850B41" w14:textId="77777777" w:rsidR="001264E2" w:rsidRDefault="009E1F18">
      <w:pPr>
        <w:spacing w:after="140"/>
      </w:pPr>
      <w:r>
        <w:rPr>
          <w:rFonts w:ascii="Consolas" w:hAnsi="Consolas"/>
        </w:rPr>
        <w:t>workspace_ca.versione</w:t>
      </w:r>
      <w:r>
        <w:t xml:space="preserve"> passa a 2. In apertura, i workspace v1/privi di versione</w:t>
      </w:r>
    </w:p>
    <w:p w14:paraId="110D8512" w14:textId="77777777" w:rsidR="001264E2" w:rsidRDefault="009E1F18">
      <w:pPr>
        <w:spacing w:after="140"/>
      </w:pPr>
      <w:r>
        <w:t>usavano N positivo a compressione: N viene invertito una sola volta per input,</w:t>
      </w:r>
    </w:p>
    <w:p w14:paraId="4EB6CFD1" w14:textId="77777777" w:rsidR="001264E2" w:rsidRDefault="009E1F18">
      <w:pPr>
        <w:spacing w:after="140"/>
      </w:pPr>
      <w:r>
        <w:t>combinazioni e piano 2D; Mx/My restano invariati. Convenzione e migrazione sono</w:t>
      </w:r>
    </w:p>
    <w:p w14:paraId="564F5B51" w14:textId="77777777" w:rsidR="001264E2" w:rsidRDefault="009E1F18">
      <w:pPr>
        <w:spacing w:after="140"/>
      </w:pPr>
      <w:r>
        <w:t>registrate nel workspace. Le vecchie SLE restano Rara, senza duplicazione.</w:t>
      </w:r>
    </w:p>
    <w:p w14:paraId="3D6F1CD3" w14:textId="77777777" w:rsidR="001264E2" w:rsidRDefault="009E1F18">
      <w:pPr>
        <w:spacing w:after="140"/>
      </w:pPr>
      <w:r>
        <w:t>Opzioni, trefoli e azioni a taglio si salvano con il foglio. I risultati non sono</w:t>
      </w:r>
    </w:p>
    <w:p w14:paraId="6AB1A1CB" w14:textId="77777777" w:rsidR="001264E2" w:rsidRDefault="009E1F18">
      <w:pPr>
        <w:spacing w:after="140"/>
      </w:pPr>
      <w:r>
        <w:t>riutilizzati come validi dopo la riapertura; le modifiche invalidano i risultati</w:t>
      </w:r>
    </w:p>
    <w:p w14:paraId="3B98CC1A" w14:textId="77777777" w:rsidR="001264E2" w:rsidRDefault="009E1F18">
      <w:pPr>
        <w:spacing w:after="140"/>
      </w:pPr>
      <w:r>
        <w:t>interessati. JSON di esportazione: DLL utilizzata, norma, dati, risultati per ID</w:t>
      </w:r>
    </w:p>
    <w:p w14:paraId="6FDAD5BD" w14:textId="77777777" w:rsidR="001264E2" w:rsidRDefault="009E1F18">
      <w:pPr>
        <w:spacing w:after="140"/>
      </w:pPr>
      <w:r>
        <w:t>ed esiti mancanti/parziali.</w:t>
      </w:r>
    </w:p>
    <w:p w14:paraId="39469AC3" w14:textId="77777777" w:rsidR="001264E2" w:rsidRDefault="009E1F18">
      <w:pPr>
        <w:spacing w:after="140"/>
      </w:pPr>
      <w:r>
        <w:t xml:space="preserve">Il vecchio motore </w:t>
      </w:r>
      <w:r>
        <w:rPr>
          <w:rFonts w:ascii="Consolas" w:hAnsi="Consolas"/>
        </w:rPr>
        <w:t>SezioneCA</w:t>
      </w:r>
      <w:r>
        <w:t xml:space="preserve"> resta per geometria e per i confronti storici,</w:t>
      </w:r>
    </w:p>
    <w:p w14:paraId="64AC0247" w14:textId="77777777" w:rsidR="001264E2" w:rsidRDefault="009E1F18">
      <w:pPr>
        <w:spacing w:after="140"/>
      </w:pPr>
      <w:r>
        <w:t>oltre che nel modulo distinto del palo orizzontale; non calcola le resistenze</w:t>
      </w:r>
    </w:p>
    <w:p w14:paraId="35E05D06" w14:textId="77777777" w:rsidR="001264E2" w:rsidRDefault="009E1F18">
      <w:pPr>
        <w:spacing w:after="140"/>
      </w:pPr>
      <w:r>
        <w:t xml:space="preserve">delle nuove schede CA. Il comando diagnostico storico </w:t>
      </w:r>
      <w:r>
        <w:rPr>
          <w:rFonts w:ascii="Consolas" w:hAnsi="Consolas"/>
        </w:rPr>
        <w:t>supporto/test/X.Verifiche --calcola</w:t>
      </w:r>
    </w:p>
    <w:p w14:paraId="7B5D72FD" w14:textId="77777777" w:rsidR="001264E2" w:rsidRDefault="009E1F18">
      <w:pPr>
        <w:spacing w:after="140"/>
      </w:pPr>
      <w:r>
        <w:t xml:space="preserve">per </w:t>
      </w:r>
      <w:r>
        <w:rPr>
          <w:rFonts w:ascii="Consolas" w:hAnsi="Consolas"/>
        </w:rPr>
        <w:t>str_palo</w:t>
      </w:r>
      <w:r>
        <w:t xml:space="preserve"> non va usato per i nuovi workspace Checker: usare l'esportazione</w:t>
      </w:r>
    </w:p>
    <w:p w14:paraId="4B113C82" w14:textId="77777777" w:rsidR="001264E2" w:rsidRDefault="009E1F18">
      <w:pPr>
        <w:spacing w:after="140"/>
      </w:pPr>
      <w:r>
        <w:t>del foglio WPF. I confronti storici non dimostrano l'identità fra i due motori.</w:t>
      </w:r>
    </w:p>
    <w:p w14:paraId="6F4B36F1" w14:textId="77777777" w:rsidR="001264E2" w:rsidRDefault="009E1F18">
      <w:pPr>
        <w:pStyle w:val="Titolo2"/>
        <w:keepNext/>
        <w:spacing w:after="140"/>
      </w:pPr>
      <w:bookmarkStart w:id="84" w:name="_Toc241847077"/>
      <w:r>
        <w:t>Prove riproducibili</w:t>
      </w:r>
      <w:bookmarkEnd w:id="84"/>
    </w:p>
    <w:p w14:paraId="3387B516" w14:textId="77777777" w:rsidR="001264E2" w:rsidRDefault="009E1F18">
      <w:pPr>
        <w:spacing w:after="140"/>
      </w:pPr>
      <w:r>
        <w:t>dotnet build ANTHEA.sln -c Release</w:t>
      </w:r>
    </w:p>
    <w:p w14:paraId="783AD871" w14:textId="77777777" w:rsidR="001264E2" w:rsidRDefault="009E1F18">
      <w:pPr>
        <w:spacing w:after="140"/>
      </w:pPr>
      <w:r>
        <w:t>dotnet supporto/test/X.Verifiche/bin/Release/net8.0/ANTHEA.Verifiche.dll --checker</w:t>
      </w:r>
    </w:p>
    <w:p w14:paraId="048E63E3" w14:textId="77777777" w:rsidR="001264E2" w:rsidRDefault="009E1F18">
      <w:pPr>
        <w:spacing w:after="140"/>
      </w:pPr>
      <w:r>
        <w:t>dotnet supporto/test/X.Verifiche/bin/Release/net8.0/ANTHEA.Verifiche.dll supporto/test/casi_confronto.json supporto/artefatti/verifiche_checker/confronto.json</w:t>
      </w:r>
    </w:p>
    <w:p w14:paraId="659AA041" w14:textId="77777777" w:rsidR="001264E2" w:rsidRDefault="009E1F18">
      <w:pPr>
        <w:spacing w:after="140"/>
      </w:pPr>
      <w:r>
        <w:t>dotnet X.Desktop/bin/Release/net8.0-windows/ANTHEA.dll --smoke supporto/artefatti/verifiche_checker/wpf supporto/test/casi_confronto.json</w:t>
      </w:r>
    </w:p>
    <w:p w14:paraId="7802BE91" w14:textId="77777777" w:rsidR="001264E2" w:rsidRDefault="009E1F18">
      <w:pPr>
        <w:spacing w:after="140"/>
      </w:pPr>
      <w:r>
        <w:t>I controlli dedicati confrontano punti/tassi con le API native, tutti i percorsi,</w:t>
      </w:r>
    </w:p>
    <w:p w14:paraId="1C55C287" w14:textId="77777777" w:rsidR="001264E2" w:rsidRDefault="009E1F18">
      <w:pPr>
        <w:spacing w:after="140"/>
      </w:pPr>
      <w:r>
        <w:t>SLU/SLV, lineare/non lineare, meridiani 0/90/35°, proiezioni, cambi di riferimento,</w:t>
      </w:r>
    </w:p>
    <w:p w14:paraId="211486A4" w14:textId="77777777" w:rsidR="001264E2" w:rsidRDefault="009E1F18">
      <w:pPr>
        <w:spacing w:after="140"/>
      </w:pPr>
      <w:r>
        <w:t>trefoli, migrazione e cancellazione. Il benchmark VCA_N_1 riprende i test Checker:</w:t>
      </w:r>
    </w:p>
    <w:p w14:paraId="2B7E1400" w14:textId="77777777" w:rsidR="001264E2" w:rsidRDefault="009E1F18">
      <w:pPr>
        <w:spacing w:after="140"/>
      </w:pPr>
      <w:r>
        <w:t>rettangolo 300×500, quattro Ø18 a 50 mm, n=15; scarto ammesso 5% sui valori</w:t>
      </w:r>
    </w:p>
    <w:p w14:paraId="1ED21659" w14:textId="77777777" w:rsidR="001264E2" w:rsidRDefault="009E1F18">
      <w:pPr>
        <w:spacing w:after="140"/>
      </w:pPr>
      <w:r>
        <w:t>pubblicati arrotondati, non una tolleranza generale di progetto.</w:t>
      </w:r>
    </w:p>
    <w:p w14:paraId="7CB01FB5" w14:textId="77777777" w:rsidR="001264E2" w:rsidRDefault="009E1F18">
      <w:pPr>
        <w:spacing w:after="140"/>
      </w:pPr>
      <w:r>
        <w:lastRenderedPageBreak/>
        <w:t>Sono presenti risultati analitici indipendenti per taglio, apertura delle</w:t>
      </w:r>
    </w:p>
    <w:p w14:paraId="0BBD589F" w14:textId="77777777" w:rsidR="001264E2" w:rsidRDefault="009E1F18">
      <w:pPr>
        <w:spacing w:after="140"/>
      </w:pPr>
      <w:r>
        <w:t>fessure e area efficace rettangolare. La prova WPF verifica tabelle, mappe,</w:t>
      </w:r>
    </w:p>
    <w:p w14:paraId="79FD7498" w14:textId="77777777" w:rsidR="001264E2" w:rsidRDefault="009E1F18">
      <w:pPr>
        <w:spacing w:after="140"/>
      </w:pPr>
      <w:r>
        <w:t>invalidazione, filtri, salvataggi e viewport. Vedere anche</w:t>
      </w:r>
    </w:p>
    <w:p w14:paraId="0B6EEB33" w14:textId="77777777" w:rsidR="001264E2" w:rsidRDefault="009E1F18">
      <w:pPr>
        <w:spacing w:after="140"/>
      </w:pPr>
      <w:r>
        <w:t>esito dell'integrazione (guida-teorica-anthea.md).</w:t>
      </w:r>
    </w:p>
    <w:p w14:paraId="3941C04C" w14:textId="77777777" w:rsidR="001264E2" w:rsidRDefault="009E1F18">
      <w:pPr>
        <w:pStyle w:val="Titolo1"/>
        <w:keepNext/>
        <w:spacing w:after="140"/>
      </w:pPr>
      <w:bookmarkStart w:id="85" w:name="_Toc241847078"/>
      <w:r>
        <w:t>PRATICA A02 — Gerarchia dei fogli nei progetti</w:t>
      </w:r>
      <w:bookmarkEnd w:id="85"/>
    </w:p>
    <w:p w14:paraId="2A7AE300" w14:textId="77777777" w:rsidR="001264E2" w:rsidRDefault="009E1F18">
      <w:pPr>
        <w:spacing w:after="140"/>
      </w:pPr>
      <w:r>
        <w:t>Ogni sezione e il progetto possono contenere fogli insieme a sottosezioni. Nell'albero i fogli sono visualizzati prima delle sottosezioni, immediatamente sotto il contenitore a cui appartengono. Il trascinamento sul titolo aggiunge o sposta una scheda in quel contenitore; il trascinamento sulle righe delle schede mantiene il riordino manuale.</w:t>
      </w:r>
    </w:p>
    <w:p w14:paraId="4763441A" w14:textId="77777777" w:rsidR="001264E2" w:rsidRDefault="009E1F18">
      <w:pPr>
        <w:spacing w:after="140"/>
      </w:pPr>
      <w:r>
        <w:t xml:space="preserve">Trascinando il nome di una sezione sopra o sotto quello di un'altra dello stesso gruppo si cambia l'ordine delle sezioni. Una linea indica la posizione di inserimento. Si sposta l'intero contenuto, incluse schede e sottosezioni, senza cambiare il genitore o i riferimenti dei dati comuni. La stessa operazione riordina i progetti. L'ordine viene conservato nel file </w:t>
      </w:r>
      <w:r>
        <w:rPr>
          <w:rFonts w:ascii="Consolas" w:hAnsi="Consolas"/>
        </w:rPr>
        <w:t>.programma</w:t>
      </w:r>
      <w:r>
        <w:t>.</w:t>
      </w:r>
    </w:p>
    <w:p w14:paraId="46386FC3" w14:textId="77777777" w:rsidR="001264E2" w:rsidRDefault="009E1F18">
      <w:pPr>
        <w:spacing w:after="140"/>
      </w:pPr>
      <w:r>
        <w:t>Per ogni proprietà condivisa prevale il livello più alto che la definisce e che è compatibile con il destinatario. La regola attraversa anche sezioni intermedie vuote. Materiali, geometria, armatura e dati geotecnici mantengono gli adattatori, le unità e i limiti dei singoli moduli. I fogli in rami paralleli condividono soltanto i riferimenti dei loro antenati comuni; non vengono confrontati direttamente tra loro.</w:t>
      </w:r>
    </w:p>
    <w:p w14:paraId="7E246F44" w14:textId="77777777" w:rsidR="001264E2" w:rsidRDefault="009E1F18">
      <w:pPr>
        <w:spacing w:after="140"/>
      </w:pPr>
      <w:r>
        <w:t>Quando si confermano o si salvano modifiche a un riferimento con fogli discendenti, i dati compatibili da esso governati si propagano nella sua sezione e nelle sottosezioni. Le modifiche effettuate sotto un riferimento superiore restano locali e sono segnalate come conflitti; non riscrivono il riferimento. Per cambiare il dato comune si modifica il foglio superiore. Per proprietà senza un riferimento superiore rimane disponibile la scelta di aggiornare i fogli dello stesso livello oppure mantenere il valore</w:t>
      </w:r>
      <w:r>
        <w:t xml:space="preserve"> locale.</w:t>
      </w:r>
    </w:p>
    <w:p w14:paraId="56CD8554" w14:textId="77777777" w:rsidR="001264E2" w:rsidRDefault="009E1F18">
      <w:pPr>
        <w:spacing w:after="140"/>
      </w:pPr>
      <w:r>
        <w:t>Le nuove schede ereditano i dati comuni. In presenza di riferimenti discordanti allo stesso livello, le proprietà ambigue restano da uniformare; una forma ambigua impedisce di inizializzare una geometria o un'armatura parziale. La geometria viene definita prima di verificare la compatibilità dell'armatura. Gli spostamenti e l'apertura di archivi esistenti conservano gli input e mostrano gli eventuali conflitti nella nuova collocazione.</w:t>
      </w:r>
    </w:p>
    <w:p w14:paraId="2580CAA6" w14:textId="77777777" w:rsidR="001264E2" w:rsidRDefault="009E1F18">
      <w:pPr>
        <w:spacing w:after="140"/>
      </w:pPr>
      <w:r>
        <w:t>Il confronto mostra il percorso dei fogli e include i riferimenti superiori anche quando si apre da una sottosezione. «Uniforma a questo» opera nella sezione del riferimento e nelle sue sottosezioni; i valori governati da un antenato non possono essere promossi dal basso. I distintivi dei gruppi riassumono conflitti e avvisi discendenti. Il controllo del copriferro cerca la scheda CLS anche nei livelli superiori.</w:t>
      </w:r>
    </w:p>
    <w:p w14:paraId="58EB01B1" w14:textId="77777777" w:rsidR="001264E2" w:rsidRDefault="009E1F18">
      <w:pPr>
        <w:spacing w:after="140"/>
      </w:pPr>
      <w:r>
        <w:lastRenderedPageBreak/>
        <w:t xml:space="preserve">Compatibilità archivio: </w:t>
      </w:r>
      <w:r>
        <w:rPr>
          <w:rFonts w:ascii="Consolas" w:hAnsi="Consolas"/>
        </w:rPr>
        <w:t>fogli</w:t>
      </w:r>
      <w:r>
        <w:t xml:space="preserve"> sul nodo progetto è facoltativo per i file precedenti; se presente viene validato come quello delle sezioni. Nessun archivio esistente viene riscritto durante la lettura o il confronto.</w:t>
      </w:r>
    </w:p>
    <w:p w14:paraId="4AACD6C4" w14:textId="77777777" w:rsidR="001264E2" w:rsidRDefault="009E1F18">
      <w:pPr>
        <w:pStyle w:val="Titolo2"/>
        <w:keepNext/>
        <w:spacing w:after="140"/>
      </w:pPr>
      <w:bookmarkStart w:id="86" w:name="_Toc241847079"/>
      <w:r>
        <w:t>Report delle sezioni</w:t>
      </w:r>
      <w:bookmarkEnd w:id="86"/>
    </w:p>
    <w:p w14:paraId="63B7F385" w14:textId="77777777" w:rsidR="001264E2" w:rsidRDefault="009E1F18">
      <w:pPr>
        <w:spacing w:after="140"/>
      </w:pPr>
      <w:r>
        <w:t xml:space="preserve">Il pulsante </w:t>
      </w:r>
      <w:r>
        <w:rPr>
          <w:b/>
        </w:rPr>
        <w:t>Genera report</w:t>
      </w:r>
      <w:r>
        <w:t xml:space="preserve"> su ogni progetto e sezione esporta un Word unico con i fogli diretti e tutte le sottosezioni, nello stesso ordine dell'albero. È disabilitato soltanto sui rami senza schede. Il documento contiene un indice navigabile, dati comuni per proprietà, dati specifici, risultati e grafici dei moduli. I materiali includono anche le proprietà derivate. I riferimenti necessari degli antenati sono richiamati anche esportando una sola sottosezione; i fogli dei rami esterni non vengono inclusi.</w:t>
      </w:r>
    </w:p>
    <w:p w14:paraId="230618C0" w14:textId="77777777" w:rsidR="001264E2" w:rsidRDefault="009E1F18">
      <w:pPr>
        <w:spacing w:after="140"/>
      </w:pPr>
      <w:r>
        <w:t>L'accorpamento usa compatibilità e unità normalizzate della condivisione: non confronta JSON interi né unisce rami indipendenti. I dati discordanti restano separati, con valori e provenienza. Conflitti e avvisi vengono mostrati prima del salvataggio, con la possibilità di aprire il confronto oppure generare il documento con le segnalazioni. Copriferro e limiti dei moduli sono conservati.</w:t>
      </w:r>
    </w:p>
    <w:p w14:paraId="3BF032A6" w14:textId="77777777" w:rsidR="001264E2" w:rsidRDefault="009E1F18">
      <w:pPr>
        <w:spacing w:after="140"/>
      </w:pPr>
      <w:r>
        <w:t>Il calcolo usa una copia dei dati correnti, senza cambiare i fogli aperti. Tutti i moduli vengono ricalcolati; schede incomplete e verifiche non disponibili restano nel report con segnalazione esplicita. I report vengono assemblati in memoria e il Word finale viene scritto atomicamente. Annullando prima del salvataggio, un file già esistente rimane invariato. I report singoli conservano la propria funzione di esportazione.</w:t>
      </w:r>
    </w:p>
    <w:p w14:paraId="08D3ED4A" w14:textId="77777777" w:rsidR="001264E2" w:rsidRDefault="009E1F18">
      <w:pPr>
        <w:spacing w:after="140"/>
      </w:pPr>
      <w:r>
        <w:t xml:space="preserve">La prova </w:t>
      </w:r>
      <w:r>
        <w:rPr>
          <w:rFonts w:ascii="Consolas" w:hAnsi="Consolas"/>
        </w:rPr>
        <w:t>--smoke-project-report &lt;cartella&gt;</w:t>
      </w:r>
      <w:r>
        <w:t xml:space="preserve"> verifica pulsanti su tutti i livelli, sette moduli, ordine e contenuti ricorsivi, proprietà comuni, parametri specifici, riferimenti esterni, conflitti, immagini, file sorgenti invariati, errori e annullamento.</w:t>
      </w:r>
    </w:p>
    <w:p w14:paraId="4542E156" w14:textId="77777777" w:rsidR="001264E2" w:rsidRDefault="009E1F18">
      <w:pPr>
        <w:spacing w:after="140"/>
      </w:pPr>
      <w:r>
        <w:t xml:space="preserve">Verifica: </w:t>
      </w:r>
      <w:r>
        <w:rPr>
          <w:rFonts w:ascii="Consolas" w:hAnsi="Consolas"/>
        </w:rPr>
        <w:t>ANTHEA.exe --smoke-hierarchy &lt;cartella&gt;</w:t>
      </w:r>
      <w:r>
        <w:t xml:space="preserve"> copre i drop sui gruppi con figli, precedenza a più livelli, ereditarietà, propagazione, conflitti risolvibili, separazione dei rami, copriferro, riordino/spostamento, ambiguità e salvataggio/riapertura. Le prove </w:t>
      </w:r>
      <w:r>
        <w:rPr>
          <w:rFonts w:ascii="Consolas" w:hAnsi="Consolas"/>
        </w:rPr>
        <w:t>--smoke-sharing</w:t>
      </w:r>
      <w:r>
        <w:t xml:space="preserve">, </w:t>
      </w:r>
      <w:r>
        <w:rPr>
          <w:rFonts w:ascii="Consolas" w:hAnsi="Consolas"/>
        </w:rPr>
        <w:t>--smoke-projects</w:t>
      </w:r>
      <w:r>
        <w:t xml:space="preserve">, </w:t>
      </w:r>
      <w:r>
        <w:rPr>
          <w:rFonts w:ascii="Consolas" w:hAnsi="Consolas"/>
        </w:rPr>
        <w:t>--smoke-materials</w:t>
      </w:r>
      <w:r>
        <w:t xml:space="preserve"> e </w:t>
      </w:r>
      <w:r>
        <w:rPr>
          <w:rFonts w:ascii="Consolas" w:hAnsi="Consolas"/>
        </w:rPr>
        <w:t>--smoke-steel</w:t>
      </w:r>
      <w:r>
        <w:t xml:space="preserve"> verificano le integrazioni precedenti.</w:t>
      </w:r>
    </w:p>
    <w:p w14:paraId="31CB7596" w14:textId="77777777" w:rsidR="001264E2" w:rsidRDefault="009E1F18">
      <w:pPr>
        <w:pStyle w:val="Titolo1"/>
        <w:keepNext/>
        <w:spacing w:after="140"/>
      </w:pPr>
      <w:bookmarkStart w:id="87" w:name="_Toc241847080"/>
      <w:r>
        <w:t>PRATICA A03 — Micropalo orizzontale con CHS</w:t>
      </w:r>
      <w:bookmarkEnd w:id="87"/>
    </w:p>
    <w:p w14:paraId="656AD10F" w14:textId="77777777" w:rsidR="001264E2" w:rsidRDefault="009E1F18">
      <w:pPr>
        <w:spacing w:after="140"/>
      </w:pPr>
      <w:r>
        <w:t xml:space="preserve">Modulo </w:t>
      </w:r>
      <w:r>
        <w:rPr>
          <w:rFonts w:ascii="Consolas" w:hAnsi="Consolas"/>
        </w:rPr>
        <w:t>geo_micropalo_orizzontale</w:t>
      </w:r>
      <w:r>
        <w:t>, con workspace condiviso con il palo orizzontale.</w:t>
      </w:r>
    </w:p>
    <w:p w14:paraId="4DE316EC" w14:textId="77777777" w:rsidR="001264E2" w:rsidRDefault="009E1F18">
      <w:pPr>
        <w:spacing w:after="140"/>
      </w:pPr>
      <w:r>
        <w:t>Il diametro geotecnico D (m, inizialmente 0,24) governa le reazioni del terreno;</w:t>
      </w:r>
    </w:p>
    <w:p w14:paraId="1BF339D9" w14:textId="77777777" w:rsidR="001264E2" w:rsidRDefault="009E1F18">
      <w:pPr>
        <w:spacing w:after="140"/>
      </w:pPr>
      <w:r>
        <w:t>De e t del CHS (mm) governano la sola sezione resistente in acciaio. De &lt; D.</w:t>
      </w:r>
    </w:p>
    <w:p w14:paraId="5CFEF2B3" w14:textId="77777777" w:rsidR="001264E2" w:rsidRDefault="009E1F18">
      <w:pPr>
        <w:spacing w:after="140"/>
      </w:pPr>
      <w:r>
        <w:t xml:space="preserve">Il catalogo dimensionale è </w:t>
      </w:r>
      <w:r>
        <w:rPr>
          <w:rFonts w:ascii="Consolas" w:hAnsi="Consolas"/>
        </w:rPr>
        <w:t>Chs.Catalogo</w:t>
      </w:r>
      <w:r>
        <w:t>, già usato dal micropalo verticale:</w:t>
      </w:r>
    </w:p>
    <w:p w14:paraId="3BB1B80F" w14:textId="77777777" w:rsidR="001264E2" w:rsidRDefault="009E1F18">
      <w:pPr>
        <w:spacing w:after="140"/>
      </w:pPr>
      <w:r>
        <w:t>non è un catalogo di disponibilità commerciale né assegna la qualità dell'acciaio.</w:t>
      </w:r>
    </w:p>
    <w:p w14:paraId="2BEEFB08" w14:textId="77777777" w:rsidR="001264E2" w:rsidRDefault="009E1F18">
      <w:pPr>
        <w:spacing w:after="140"/>
      </w:pPr>
      <w:r>
        <w:t>La modalità manuale ammette dimensioni arbitrarie valide, senza cambiare quelle del catalogo.</w:t>
      </w:r>
    </w:p>
    <w:p w14:paraId="0A2124BF" w14:textId="77777777" w:rsidR="001264E2" w:rsidRDefault="009E1F18">
      <w:pPr>
        <w:spacing w:after="140"/>
      </w:pPr>
      <w:r>
        <w:lastRenderedPageBreak/>
        <w:t>Proprietà analitiche, con di = De - 2t:</w:t>
      </w:r>
    </w:p>
    <w:p w14:paraId="348B67C3" w14:textId="77777777" w:rsidR="001264E2" w:rsidRDefault="009E1F18">
      <w:pPr>
        <w:spacing w:after="140"/>
      </w:pPr>
      <w:r>
        <w:t>A = π(De²-di²)/4; I = π(De⁴-di⁴)/64; Wel = 2I/De;</w:t>
      </w:r>
    </w:p>
    <w:p w14:paraId="63187C67" w14:textId="77777777" w:rsidR="001264E2" w:rsidRDefault="009E1F18">
      <w:pPr>
        <w:spacing w:after="140"/>
      </w:pPr>
      <w:r>
        <w:t>Wpl = (De³-di³)/6. Massa = A · 0,00785 kg/m per A in mm².</w:t>
      </w:r>
    </w:p>
    <w:p w14:paraId="3D697015" w14:textId="77777777" w:rsidR="001264E2" w:rsidRDefault="009E1F18">
      <w:pPr>
        <w:spacing w:after="140"/>
      </w:pPr>
      <w:r>
        <w:t>Npl = A fy/γM0; Mpl = Wpl fy/γM0, con conversioni N→kN e Nmm→kNm.</w:t>
      </w:r>
    </w:p>
    <w:p w14:paraId="10FDA85A" w14:textId="77777777" w:rsidR="001264E2" w:rsidRDefault="009E1F18">
      <w:pPr>
        <w:spacing w:after="140"/>
      </w:pPr>
      <w:r>
        <w:t>My(N) = Mpl (1-|N|/Npl): interazione lineare conservativa della sezione.</w:t>
      </w:r>
    </w:p>
    <w:p w14:paraId="6E304C8D" w14:textId="77777777" w:rsidR="001264E2" w:rsidRDefault="009E1F18">
      <w:pPr>
        <w:spacing w:after="140"/>
      </w:pPr>
      <w:r>
        <w:t>Il riempimento non contribuisce alla resistenza.</w:t>
      </w:r>
    </w:p>
    <w:p w14:paraId="4DF59E7B" w14:textId="77777777" w:rsidR="001264E2" w:rsidRDefault="009E1F18">
      <w:pPr>
        <w:spacing w:after="140"/>
      </w:pPr>
      <w:r>
        <w:t>Classificazione secondo i limiti tradizionali EN1993-1-1, tabella 5.2:</w:t>
      </w:r>
    </w:p>
    <w:p w14:paraId="62CDA5D4" w14:textId="77777777" w:rsidR="001264E2" w:rsidRDefault="009E1F18">
      <w:pPr>
        <w:spacing w:after="140"/>
      </w:pPr>
      <w:r>
        <w:t>D/t ≤ 50ε² (1), 70ε² (2), 90ε² (3), altrimenti 4; ε² = 235/fy.</w:t>
      </w:r>
    </w:p>
    <w:p w14:paraId="065FAB5B" w14:textId="77777777" w:rsidR="001264E2" w:rsidRDefault="009E1F18">
      <w:pPr>
        <w:spacing w:after="140"/>
      </w:pPr>
      <w:r>
        <w:t>Per non attribuire duttilità a sezioni non idonee, il ramo automatico è limitato</w:t>
      </w:r>
    </w:p>
    <w:p w14:paraId="1F3D86C5" w14:textId="77777777" w:rsidR="001264E2" w:rsidRDefault="009E1F18">
      <w:pPr>
        <w:spacing w:after="140"/>
      </w:pPr>
      <w:r>
        <w:t>alla classe 1. Non è una verifica completa della rotazione plastica disponibile.</w:t>
      </w:r>
    </w:p>
    <w:p w14:paraId="1667FCB3" w14:textId="77777777" w:rsidR="001264E2" w:rsidRDefault="009E1F18">
      <w:pPr>
        <w:spacing w:after="140"/>
      </w:pPr>
      <w:r>
        <w:t>Per classi successive serve una valutazione specifica: il programma non assegna</w:t>
      </w:r>
    </w:p>
    <w:p w14:paraId="2E561D4B" w14:textId="77777777" w:rsidR="001264E2" w:rsidRDefault="009E1F18">
      <w:pPr>
        <w:spacing w:after="140"/>
      </w:pPr>
      <w:r>
        <w:t>automaticamente un momento elastico a un meccanismo che presuppone cerniere plastiche.</w:t>
      </w:r>
    </w:p>
    <w:p w14:paraId="38AE9DEA" w14:textId="77777777" w:rsidR="001264E2" w:rsidRDefault="009E1F18">
      <w:pPr>
        <w:spacing w:after="140"/>
      </w:pPr>
      <w:r>
        <w:t>fy (inizialmente 355 MPa) e γM0 (inizialmente 1,05) sono input del progettista,</w:t>
      </w:r>
    </w:p>
    <w:p w14:paraId="1DECE16B" w14:textId="77777777" w:rsidR="001264E2" w:rsidRDefault="009E1F18">
      <w:pPr>
        <w:spacing w:after="140"/>
      </w:pPr>
      <w:r>
        <w:t>da verificare rispetto a materiale, spessore, norma e situazione di progetto.</w:t>
      </w:r>
    </w:p>
    <w:p w14:paraId="23907D52" w14:textId="77777777" w:rsidR="001264E2" w:rsidRDefault="009E1F18">
      <w:pPr>
        <w:spacing w:after="140"/>
      </w:pPr>
      <w:r>
        <w:t>Riferimenti di confronto: SCI P362 (EN1993-1-1, resistenza e interazione N-M),</w:t>
      </w:r>
    </w:p>
    <w:p w14:paraId="79247625" w14:textId="77777777" w:rsidR="001264E2" w:rsidRDefault="009E1F18">
      <w:pPr>
        <w:spacing w:after="140"/>
      </w:pPr>
      <w:r>
        <w:t>https://www.steelconstruction.info/images/6/6a/SCI_P362.pdf ;</w:t>
      </w:r>
    </w:p>
    <w:p w14:paraId="06D574F6" w14:textId="77777777" w:rsidR="001264E2" w:rsidRDefault="009E1F18">
      <w:pPr>
        <w:spacing w:after="140"/>
      </w:pPr>
      <w:r>
        <w:t>Steel for Life, note alle tabelle interazione:</w:t>
      </w:r>
    </w:p>
    <w:p w14:paraId="45F4BD3C" w14:textId="77777777" w:rsidR="001264E2" w:rsidRDefault="009E1F18">
      <w:pPr>
        <w:spacing w:after="140"/>
      </w:pPr>
      <w:r>
        <w:t>https://www.steelforlifebluebook.co.uk/explanatory-notes/ec3-ukna/axial-force-bending-tables .</w:t>
      </w:r>
    </w:p>
    <w:p w14:paraId="590C85A8" w14:textId="77777777" w:rsidR="001264E2" w:rsidRDefault="009E1F18">
      <w:pPr>
        <w:spacing w:after="140"/>
      </w:pPr>
      <w:r>
        <w:t>Non si implementano le resistenze migliorate di quelle tabelle: si usa</w:t>
      </w:r>
    </w:p>
    <w:p w14:paraId="50705639" w14:textId="77777777" w:rsidR="001264E2" w:rsidRDefault="009E1F18">
      <w:pPr>
        <w:spacing w:after="140"/>
      </w:pPr>
      <w:r>
        <w:t>il criterio lineare conservativo esplicitato sopra.</w:t>
      </w:r>
    </w:p>
    <w:p w14:paraId="00A89A88" w14:textId="77777777" w:rsidR="001264E2" w:rsidRDefault="009E1F18">
      <w:pPr>
        <w:spacing w:after="140"/>
      </w:pPr>
      <w:r>
        <w:t>Limiti: nessuna verifica di instabilità globale, taglio, giunti, corrosione,</w:t>
      </w:r>
    </w:p>
    <w:p w14:paraId="5F3D145E" w14:textId="77777777" w:rsidR="001264E2" w:rsidRDefault="009E1F18">
      <w:pPr>
        <w:spacing w:after="140"/>
      </w:pPr>
      <w:r>
        <w:t>connessioni, spostamenti o risposta ciclica. Valgono inoltre i limiti del motore</w:t>
      </w:r>
    </w:p>
    <w:p w14:paraId="4543467F" w14:textId="77777777" w:rsidR="001264E2" w:rsidRDefault="009E1F18">
      <w:pPr>
        <w:spacing w:after="140"/>
      </w:pPr>
      <w:r>
        <w:t>Broms e dell'estensione multistrato descritti in palo-orizzontale.md.</w:t>
      </w:r>
    </w:p>
    <w:p w14:paraId="40F44E1A" w14:textId="77777777" w:rsidR="001264E2" w:rsidRDefault="009E1F18">
      <w:pPr>
        <w:spacing w:after="140"/>
      </w:pPr>
      <w:r>
        <w:t>Il momento manuale resta disponibile con indicazione obbligatoria della provenienza;</w:t>
      </w:r>
    </w:p>
    <w:p w14:paraId="77651EB9" w14:textId="77777777" w:rsidR="001264E2" w:rsidRDefault="009E1F18">
      <w:pPr>
        <w:spacing w:after="140"/>
      </w:pPr>
      <w:r>
        <w:t>non attribuisce conformità normativa automatica.</w:t>
      </w:r>
    </w:p>
    <w:p w14:paraId="7D5892E5" w14:textId="77777777" w:rsidR="001264E2" w:rsidRDefault="009E1F18">
      <w:pPr>
        <w:pStyle w:val="Titolo1"/>
        <w:keepNext/>
        <w:spacing w:after="140"/>
      </w:pPr>
      <w:bookmarkStart w:id="88" w:name="_Toc241847081"/>
      <w:r>
        <w:t>PRATICA A04 — Progetti e revisioni</w:t>
      </w:r>
      <w:bookmarkEnd w:id="88"/>
    </w:p>
    <w:p w14:paraId="4A08466A" w14:textId="77777777" w:rsidR="001264E2" w:rsidRDefault="009E1F18">
      <w:pPr>
        <w:spacing w:after="140"/>
      </w:pPr>
      <w:r>
        <w:t xml:space="preserve">La pagina di composizione presenta tre colonne: informazioni e riepilogo a sinistra, struttura del progetto al centro e catalogo delle schede a destra. I pannelli scorrono </w:t>
      </w:r>
      <w:r>
        <w:lastRenderedPageBreak/>
        <w:t>indipendentemente e i divisori consentono di regolare le larghezze. Nei fogli l’albero è inizialmente nascosto: la freccetta nella barra dei comandi lo mostra o lo nasconde e mantiene la scelta passando da un foglio all’altro. Le miniature aprono i fogli; clic sul nome di una sezione o Invio apre il riepilogo. Il pulsante Torna al progetto riapre il riepilogo. Doppio clic e F2 rinominano; clic fuori conferma il nome e chiude l’editing. Il menu destro delle sezioni contiene Rinomina, Duplica ed Elimina.</w:t>
      </w:r>
    </w:p>
    <w:p w14:paraId="3A8227A6" w14:textId="77777777" w:rsidR="001264E2" w:rsidRDefault="009E1F18">
      <w:pPr>
        <w:spacing w:after="140"/>
      </w:pPr>
      <w:r>
        <w:t>Il riepilogo organizza le informazioni nei riquadri Controlli, Dati comuni e Revisioni. I dati principali sono subito visibili; gli altri valori, i fogli, le sottosezioni e il dettaglio degli avvisi sono espandibili. L’albero evidenzia tutta la riga selezionata, mostra guide di gerarchia e mantiene allineati i comandi di aggiunta, confronto e report. Il catalogo compatto conserva le miniature originali, raggruppa le schede per disciplina e offre una ricerca per nome o disciplina. La struttura iniziale resta</w:t>
      </w:r>
      <w:r>
        <w:t xml:space="preserve"> vuota e presenta il pulsante Crea progetto. I riferimenti di ereditarietà restano operativi senza etichette aggiuntive nell’albero o nel riepilogo.</w:t>
      </w:r>
    </w:p>
    <w:p w14:paraId="2E37EEA9" w14:textId="77777777" w:rsidR="001264E2" w:rsidRDefault="009E1F18">
      <w:pPr>
        <w:pStyle w:val="Titolo2"/>
        <w:keepNext/>
        <w:spacing w:after="140"/>
      </w:pPr>
      <w:bookmarkStart w:id="89" w:name="_Toc241847082"/>
      <w:r>
        <w:t>Spostamenti e annullamento</w:t>
      </w:r>
      <w:bookmarkEnd w:id="89"/>
    </w:p>
    <w:p w14:paraId="32CB9DB1" w14:textId="77777777" w:rsidR="001264E2" w:rsidRDefault="009E1F18">
      <w:pPr>
        <w:spacing w:after="140"/>
      </w:pPr>
      <w:r>
        <w:t>Il bordo di un’intestazione indica un riordino prima o dopo un elemento dello stesso gruppo. Il centro di una sezione consente di trasferirvi un’altra sezione, comprese le sue sottosezioni. Non è possibile creare cicli o annidare un progetto radice. I fogli si spostano su una sezione o prima/dopo altri fogli.</w:t>
      </w:r>
    </w:p>
    <w:p w14:paraId="486D500A" w14:textId="77777777" w:rsidR="001264E2" w:rsidRDefault="009E1F18">
      <w:pPr>
        <w:spacing w:after="140"/>
      </w:pPr>
      <w:r>
        <w:t>Un’anteprima calcolata su una copia del documento mostra i cambiamenti dei valori comuni prima di un trasferimento tra sezioni. Annullare l’anteprima non modifica il progetto. In caso di riferimenti discordanti resta la logica di confronto esistente, senza scegliere arbitrariamente un valore.</w:t>
      </w:r>
    </w:p>
    <w:p w14:paraId="24A46713" w14:textId="77777777" w:rsidR="001264E2" w:rsidRDefault="009E1F18">
      <w:pPr>
        <w:spacing w:after="140"/>
      </w:pPr>
      <w:r>
        <w:t>Annulla e Ripristina conservano fino a 30 stati nella sessione corrente, comprese modifiche confermate, spostamenti, eliminazioni, uniformazioni, duplicazioni e revisioni. Ctrl+Z e Ctrl+Y operano sul progetto quando il fuoco non è in un campo di testo; nei campi resta l’annullamento locale. La cronologia di annullamento si azzera cambiando documento e non viene salvata nel file.</w:t>
      </w:r>
    </w:p>
    <w:p w14:paraId="52131CC4" w14:textId="77777777" w:rsidR="001264E2" w:rsidRDefault="009E1F18">
      <w:pPr>
        <w:pStyle w:val="Titolo2"/>
        <w:keepNext/>
        <w:spacing w:after="140"/>
      </w:pPr>
      <w:bookmarkStart w:id="90" w:name="_Toc241847083"/>
      <w:r>
        <w:t>Duplicazione</w:t>
      </w:r>
      <w:bookmarkEnd w:id="90"/>
    </w:p>
    <w:p w14:paraId="42437560" w14:textId="77777777" w:rsidR="001264E2" w:rsidRDefault="009E1F18">
      <w:pPr>
        <w:spacing w:after="140"/>
      </w:pPr>
      <w:r>
        <w:t>Duplica sezione copia l’intero ramo con nuovi identificativi di sezioni e fogli. La copia ha un nome automatico rinominabile e non acquisisce la cronologia delle revisioni dell’originale. I dati locali sono indipendenti; la normale condivisione dei dati nel progetto continua a funzionare.</w:t>
      </w:r>
    </w:p>
    <w:p w14:paraId="30FACC7A" w14:textId="77777777" w:rsidR="001264E2" w:rsidRDefault="009E1F18">
      <w:pPr>
        <w:pStyle w:val="Titolo2"/>
        <w:keepNext/>
        <w:spacing w:after="140"/>
      </w:pPr>
      <w:bookmarkStart w:id="91" w:name="_Toc241847084"/>
      <w:r>
        <w:t>Revisioni</w:t>
      </w:r>
      <w:bookmarkEnd w:id="91"/>
    </w:p>
    <w:p w14:paraId="20832DAD" w14:textId="77777777" w:rsidR="001264E2" w:rsidRDefault="009E1F18">
      <w:pPr>
        <w:spacing w:after="140"/>
      </w:pPr>
      <w:r>
        <w:t xml:space="preserve">La barra Revisioni mostra i pulsanti Rev. 0, Rev. 1, ecc., con la versione selezionata evidenziata e quella modificabile indicata come attuale. Il cambio avviene nella stessa finestra, anche quando l’albero laterale è nascosto. Il foglio aperto viene conservato se </w:t>
      </w:r>
      <w:r>
        <w:lastRenderedPageBreak/>
        <w:t>presente nella revisione; altrimenti compare la struttura e il foglio viene ritrovato tornando a una versione che lo contiene. La scelta di mostrare l’albero resta invariata.</w:t>
      </w:r>
    </w:p>
    <w:p w14:paraId="637C1904" w14:textId="77777777" w:rsidR="001264E2" w:rsidRDefault="009E1F18">
      <w:pPr>
        <w:spacing w:after="140"/>
      </w:pPr>
      <w:r>
        <w:t>Nuova revisione archivia la versione attuale (Rev. 0 alla prima operazione), incrementa il numero e seleziona subito la nuova revisione. La nota iniziale è facoltativa. Il riepilogo modifiche mostra data, nota, aggiunte, eliminazioni, cambi d’ordine e variazioni dei parametri comuni; le altre modifiche sono indicate per foglio. Selezionando una sezione nel riepilogo si gestiscono le sue revisioni; nei fogli si usa la sezione revisionata più vicina. Ogni sezione può avere una numerazione indipendente.</w:t>
      </w:r>
    </w:p>
    <w:p w14:paraId="2AD8A01F" w14:textId="77777777" w:rsidR="001264E2" w:rsidRDefault="009E1F18">
      <w:pPr>
        <w:spacing w:after="140"/>
      </w:pPr>
      <w:r>
        <w:t>Elimina revisione agisce sulla versione selezionata nella barra e consente di annullare l’operazione. Eliminando una versione archiviata, le altre mantengono i loro numeri e il riepilogo viene riferito alla precedente ancora disponibile. Eliminando l’attuale, vengono ripristinati i dati, i fogli e le sottosezioni dell’ultima revisione rimasta, che diventa immediatamente modificabile. L’editor viene ricaricato sui dati ripristinati. L’unica versione rimasta non è eliminabile da questo comando; l’eliminazione</w:t>
      </w:r>
      <w:r>
        <w:t xml:space="preserve"> dell’intera sezione resta nel menu della struttura.</w:t>
      </w:r>
    </w:p>
    <w:p w14:paraId="53838DCB" w14:textId="77777777" w:rsidR="001264E2" w:rsidRDefault="009E1F18">
      <w:pPr>
        <w:spacing w:after="140"/>
      </w:pPr>
      <w:r>
        <w:t>Il ripristino riguarda il ramo selezionato. I materiali dei livelli superiori conservano i valori del progetto corrente; eventuali differenze con i fogli ripristinati sono visibili nel confronto. I precedenti storici delle sottosezioni ancora disponibili sono conservati fino al numero ripristinato. Se un vecchio foglio è stato spostato in un altro ramo, la copia ripristinata riceve un identificativo indipendente. Il salvataggio rimuove dall’archivio condiviso i dati non più usati da alcuna revisione.</w:t>
      </w:r>
    </w:p>
    <w:p w14:paraId="78E377FD" w14:textId="77777777" w:rsidR="001264E2" w:rsidRDefault="009E1F18">
      <w:pPr>
        <w:spacing w:after="140"/>
      </w:pPr>
      <w:r>
        <w:t>Le revisioni archiviate proteggono gli input e i comandi che modificano i dati, lasciando disponibili schede, scorrimento, selezione delle righe, viste dei risultati ed esportazione. La consultazione usa una copia separata: non modifica gli archivi, il documento corrente o la sua cronologia Annulla/Ripristina. Anche dalla vista storica Salva conserva il documento corrente completo, comprese le revisioni. Tornando all’attuale si ritrovano le modifiche non ancora salvate.</w:t>
      </w:r>
    </w:p>
    <w:p w14:paraId="497F1D8B" w14:textId="77777777" w:rsidR="001264E2" w:rsidRDefault="009E1F18">
      <w:pPr>
        <w:spacing w:after="140"/>
      </w:pPr>
      <w:r>
        <w:t>Gli snapshot includono il contesto degli antenati e i rispettivi fogli, escludendo i rami estranei. Vengono congelati i dati, senza collegamenti mutabili al progetto attivo. La numerazione delle revisioni compare nei report di sezione e nel titolo dei report dei fogli. I calcoli dei report vengono rieseguiti sui dati della revisione selezionata.</w:t>
      </w:r>
    </w:p>
    <w:p w14:paraId="2C9D486C" w14:textId="77777777" w:rsidR="001264E2" w:rsidRDefault="009E1F18">
      <w:pPr>
        <w:spacing w:after="140"/>
      </w:pPr>
      <w:r>
        <w:rPr>
          <w:rFonts w:ascii="Consolas" w:hAnsi="Consolas"/>
        </w:rPr>
        <w:t>ProjectRevisions</w:t>
      </w:r>
      <w:r>
        <w:t xml:space="preserve"> usa un archivio di contenuti identificati tramite SHA-256 del JSON ordinato per chiave. Gli alberi storici contengono riferimenti </w:t>
      </w:r>
      <w:r>
        <w:rPr>
          <w:rFonts w:ascii="Consolas" w:hAnsi="Consolas"/>
        </w:rPr>
        <w:t>dati_ref</w:t>
      </w:r>
      <w:r>
        <w:t>; i contenuti uguali occupano un’unica voce. In memoria i fogli attivi sono oggetti indipendenti per mantenere gli editor esistenti. Al salvataggio anche i fogli correnti diventano riferimenti e vengono eliminati dall’archivio i contenuti non più utilizzati. Il salvataggio resta atomico.</w:t>
      </w:r>
    </w:p>
    <w:p w14:paraId="28F0126E" w14:textId="77777777" w:rsidR="001264E2" w:rsidRDefault="009E1F18">
      <w:pPr>
        <w:spacing w:after="140"/>
      </w:pPr>
      <w:r>
        <w:t xml:space="preserve">I file con revisioni usano il formato 2 e richiedono questa versione di ANTHEA o una successiva. I vecchi file di formato 1 restano leggibili; i documenti senza archivio revisioni </w:t>
      </w:r>
      <w:r>
        <w:lastRenderedPageBreak/>
        <w:t>continuano a essere salvati nel formato 1. Lettura e validazione controllano l’esistenza e l’integrità dei contenuti referenziati.</w:t>
      </w:r>
    </w:p>
    <w:p w14:paraId="1CFFCC79" w14:textId="77777777" w:rsidR="001264E2" w:rsidRDefault="009E1F18">
      <w:pPr>
        <w:pStyle w:val="Titolo2"/>
        <w:keepNext/>
        <w:spacing w:after="140"/>
      </w:pPr>
      <w:bookmarkStart w:id="92" w:name="_Toc241847085"/>
      <w:r>
        <w:t>Verifica</w:t>
      </w:r>
      <w:bookmarkEnd w:id="92"/>
    </w:p>
    <w:p w14:paraId="1C53EE83" w14:textId="77777777" w:rsidR="001264E2" w:rsidRDefault="009E1F18">
      <w:pPr>
        <w:spacing w:after="140"/>
      </w:pPr>
      <w:r>
        <w:rPr>
          <w:rFonts w:ascii="Consolas" w:hAnsi="Consolas"/>
        </w:rPr>
        <w:t>ANTHEA.exe --smoke-project-workspace &lt;cartella&gt;</w:t>
      </w:r>
      <w:r>
        <w:t xml:space="preserve"> verifica navigazione e selezione, copia indipendente, spostamenti con anteprima e annullamento, recupero di eliminazioni e uniformazioni, immutabilità degli snapshot e dei materiali del contesto, deduplicazione, salvataggio e lettura, riferimenti corrotti, sola lettura e revisione nel report. Produce schermate e un archivio di prova.</w:t>
      </w:r>
    </w:p>
    <w:p w14:paraId="5AF1E60A" w14:textId="77777777" w:rsidR="001264E2" w:rsidRDefault="009E1F18">
      <w:pPr>
        <w:spacing w:after="140"/>
      </w:pPr>
      <w:r>
        <w:t xml:space="preserve">I test </w:t>
      </w:r>
      <w:r>
        <w:rPr>
          <w:rFonts w:ascii="Consolas" w:hAnsi="Consolas"/>
        </w:rPr>
        <w:t>--smoke-projects</w:t>
      </w:r>
      <w:r>
        <w:t xml:space="preserve"> e </w:t>
      </w:r>
      <w:r>
        <w:rPr>
          <w:rFonts w:ascii="Consolas" w:hAnsi="Consolas"/>
        </w:rPr>
        <w:t>--smoke-hierarchy</w:t>
      </w:r>
      <w:r>
        <w:t xml:space="preserve"> verificano le operazioni precedenti, i trascinamenti WPF e la condivisione dei dati a più livelli.</w:t>
      </w:r>
    </w:p>
    <w:p w14:paraId="0D12EE4B" w14:textId="77777777" w:rsidR="001264E2" w:rsidRDefault="009E1F18">
      <w:pPr>
        <w:pStyle w:val="Titolo1"/>
        <w:keepNext/>
        <w:spacing w:after="140"/>
      </w:pPr>
      <w:bookmarkStart w:id="93" w:name="_Toc241847086"/>
      <w:r>
        <w:t>PRATICA A05 — Stabilità globale: guida rapida</w:t>
      </w:r>
      <w:bookmarkEnd w:id="93"/>
    </w:p>
    <w:p w14:paraId="2A4C72DD" w14:textId="77777777" w:rsidR="001264E2" w:rsidRDefault="009E1F18">
      <w:pPr>
        <w:spacing w:after="140"/>
      </w:pPr>
      <w:r>
        <w:t>ANTHEA · Muri di sostegno · 30 settembre 2026</w:t>
      </w:r>
    </w:p>
    <w:p w14:paraId="51DF43ED" w14:textId="77777777" w:rsidR="001264E2" w:rsidRDefault="009E1F18">
      <w:pPr>
        <w:spacing w:after="140"/>
      </w:pPr>
      <w:r>
        <w:t xml:space="preserve">La verifica cerca una superficie lungo la quale possono scivolare </w:t>
      </w:r>
      <w:r>
        <w:rPr>
          <w:b/>
        </w:rPr>
        <w:t>insieme il muro e il terreno sottostante</w:t>
      </w:r>
      <w:r>
        <w:t>. Il cerchio viene diviso in conci: il programma confronta l’effetto delle azioni con la resistenza dei terreni attraversati. Serve quindi conoscere il terreno anche sotto la fondazione.</w:t>
      </w:r>
    </w:p>
    <w:p w14:paraId="7D3DCB69" w14:textId="77777777" w:rsidR="001264E2" w:rsidRDefault="009E1F18">
      <w:pPr>
        <w:pStyle w:val="Titolo2"/>
        <w:keepNext/>
        <w:spacing w:after="140"/>
      </w:pPr>
      <w:bookmarkStart w:id="94" w:name="_Toc241847087"/>
      <w:r>
        <w:t>Il percorso in tre passi</w:t>
      </w:r>
      <w:bookmarkEnd w:id="94"/>
    </w:p>
    <w:p w14:paraId="46B18610" w14:textId="77777777" w:rsidR="001264E2" w:rsidRDefault="009E1F18">
      <w:pPr>
        <w:spacing w:after="140"/>
      </w:pPr>
      <w:r>
        <w:rPr>
          <w:b/>
        </w:rPr>
        <w:t>1. Apri Stabilità globale</w:t>
      </w:r>
      <w:r>
        <w:t>, nella barra superiore del muro. Se non hai ancora iniziato il profilo, ANTHEA lo prepara dai dati locali e attiva la verifica. Riaprire il pannello conserva il lavoro. Il pulsante Prepara dal muro sostituisce invece la proposta con i dati locali.</w:t>
      </w:r>
    </w:p>
    <w:p w14:paraId="2370E4AA" w14:textId="77777777" w:rsidR="001264E2" w:rsidRDefault="009E1F18">
      <w:pPr>
        <w:spacing w:after="140"/>
      </w:pPr>
      <w:r>
        <w:rPr>
          <w:b/>
        </w:rPr>
        <w:t>2. Controlla il sito.</w:t>
      </w:r>
      <w:r>
        <w:t xml:space="preserve"> Completa gli strati profondi di monte e valle, correggi le superfici in base al rilievo e controlla falda e sisma. La ricerca è già proposta; i dettagli si possono aprire e modificare. Il messaggio in alto indica il primo dato mancante.</w:t>
      </w:r>
    </w:p>
    <w:p w14:paraId="3D0100DC" w14:textId="77777777" w:rsidR="001264E2" w:rsidRDefault="009E1F18">
      <w:pPr>
        <w:spacing w:after="140"/>
      </w:pPr>
      <w:r>
        <w:rPr>
          <w:b/>
        </w:rPr>
        <w:t>3. Conferma i dati e premi Calcola globale.</w:t>
      </w:r>
      <w:r>
        <w:t xml:space="preserve"> Spunta Ho controllato profilo, strati e falda del sito. Il risultato si apre direttamente in Verifiche → Stabilità globale. Una modifica ai terreni del percorso annulla la conferma e il risultato precedente.</w:t>
      </w:r>
    </w:p>
    <w:p w14:paraId="6A8ACD1D" w14:textId="77777777" w:rsidR="001264E2" w:rsidRDefault="009E1F18">
      <w:pPr>
        <w:keepNext/>
        <w:spacing w:after="140"/>
      </w:pPr>
      <w:r>
        <w:rPr>
          <w:noProof/>
        </w:rPr>
        <w:lastRenderedPageBreak/>
        <w:drawing>
          <wp:inline distT="0" distB="0" distL="0" distR="0" wp14:anchorId="23E15293" wp14:editId="16299D88">
            <wp:extent cx="6120000" cy="2570400"/>
            <wp:effectExtent l="0" t="0" r="0" b="0"/>
            <wp:docPr id="7" name="Picture 7" descr="Esempio stratificato: fondazione a y=0, strati profondi e limiti blu della ricerca. Il disegno è ritagliato sull’area di analisi; i fondi effettivi sono riportati nelle etich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28"/>
                    <a:stretch>
                      <a:fillRect/>
                    </a:stretch>
                  </pic:blipFill>
                  <pic:spPr>
                    <a:xfrm>
                      <a:off x="0" y="0"/>
                      <a:ext cx="6120000" cy="2570400"/>
                    </a:xfrm>
                    <a:prstGeom prst="rect">
                      <a:avLst/>
                    </a:prstGeom>
                  </pic:spPr>
                </pic:pic>
              </a:graphicData>
            </a:graphic>
          </wp:inline>
        </w:drawing>
      </w:r>
    </w:p>
    <w:p w14:paraId="69EBBF87" w14:textId="77777777" w:rsidR="001264E2" w:rsidRDefault="009E1F18">
      <w:pPr>
        <w:pStyle w:val="Didascalia"/>
      </w:pPr>
      <w:r>
        <w:t>Esempio stratificato: fondazione a y=0, strati profondi e limiti blu della ricerca. Il disegno è ritagliato sull’area di analisi; i fondi effettivi sono riportati nelle etichette.</w:t>
      </w:r>
    </w:p>
    <w:p w14:paraId="141F90C3" w14:textId="77777777" w:rsidR="001264E2" w:rsidRDefault="009E1F18">
      <w:pPr>
        <w:spacing w:after="140"/>
      </w:pPr>
      <w:r>
        <w:rPr>
          <w:b/>
        </w:rPr>
        <w:t>Già proposto:</w:t>
      </w:r>
      <w:r>
        <w:t xml:space="preserve"> geometria del muro, strati locali disponibili, attivazione di falda e sisma, area di ricerca, precisione iniziale e combinazioni automatiche.</w:t>
      </w:r>
    </w:p>
    <w:p w14:paraId="1A013FD7" w14:textId="77777777" w:rsidR="001264E2" w:rsidRDefault="009E1F18">
      <w:pPr>
        <w:spacing w:after="140"/>
      </w:pPr>
      <w:r>
        <w:rPr>
          <w:b/>
        </w:rPr>
        <w:t>Da conoscere per il sito:</w:t>
      </w:r>
      <w:r>
        <w:t xml:space="preserve"> rilievo, stratigrafia profonda, proprietà geotecniche, falda e condizioni dell’analisi. Il programma non inventa indagini né resistenze profonde.</w:t>
      </w:r>
    </w:p>
    <w:p w14:paraId="3CFADB05" w14:textId="77777777" w:rsidR="001264E2" w:rsidRDefault="009E1F18">
      <w:r>
        <w:br w:type="page"/>
      </w:r>
    </w:p>
    <w:p w14:paraId="7EB12654" w14:textId="77777777" w:rsidR="001264E2" w:rsidRDefault="009E1F18">
      <w:pPr>
        <w:pStyle w:val="Titolo2"/>
        <w:keepNext/>
        <w:spacing w:after="140"/>
      </w:pPr>
      <w:bookmarkStart w:id="95" w:name="_Toc241847088"/>
      <w:r>
        <w:lastRenderedPageBreak/>
        <w:t>Come inserire gli strati</w:t>
      </w:r>
      <w:bookmarkEnd w:id="95"/>
    </w:p>
    <w:p w14:paraId="6D186AB6" w14:textId="77777777" w:rsidR="001264E2" w:rsidRDefault="009E1F18">
      <w:pPr>
        <w:spacing w:after="140"/>
      </w:pPr>
      <w:r>
        <w:t xml:space="preserve">Nella tabella scrivi </w:t>
      </w:r>
      <w:r>
        <w:rPr>
          <w:b/>
        </w:rPr>
        <w:t>nome e spessore</w:t>
      </w:r>
      <w:r>
        <w:t>, dall’alto verso il basso. Il fondo y si calcola automaticamente. Il primo spessore parte dalla superficie del proprio lato presso il muro; ogni successivo spessore parte dal fondo precedente.</w:t>
      </w:r>
    </w:p>
    <w:p w14:paraId="5CC2AE3E" w14:textId="77777777" w:rsidR="001264E2" w:rsidRDefault="009E1F18">
      <w:pPr>
        <w:spacing w:after="140"/>
      </w:pPr>
      <w:r>
        <w:rPr>
          <w:b/>
        </w:rPr>
        <w:t>y=0 è il piano di posa. y=−2 m significa 2 m sotto la fondazione.</w:t>
      </w:r>
      <w:r>
        <w:t xml:space="preserve"> Nell’esempio H=3 m e t=0,45 m: la superficie di monte è a y=3,45 m, quella di valle a y=0.</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1264E2" w14:paraId="5E2584D8" w14:textId="77777777">
        <w:trPr>
          <w:cantSplit/>
          <w:tblHeader/>
          <w:jc w:val="center"/>
        </w:trPr>
        <w:tc>
          <w:tcPr>
            <w:tcW w:w="3969" w:type="dxa"/>
            <w:shd w:val="clear" w:color="auto" w:fill="E7E6E6"/>
            <w:tcMar>
              <w:top w:w="90" w:type="dxa"/>
              <w:left w:w="90" w:type="dxa"/>
              <w:bottom w:w="90" w:type="dxa"/>
              <w:right w:w="90" w:type="dxa"/>
            </w:tcMar>
            <w:vAlign w:val="center"/>
          </w:tcPr>
          <w:p w14:paraId="33A3708B" w14:textId="77777777" w:rsidR="001264E2" w:rsidRDefault="009E1F18">
            <w:pPr>
              <w:spacing w:before="20" w:after="20"/>
              <w:jc w:val="left"/>
            </w:pPr>
            <w:r>
              <w:rPr>
                <w:b/>
                <w:sz w:val="21"/>
              </w:rPr>
              <w:t>Lato</w:t>
            </w:r>
          </w:p>
        </w:tc>
        <w:tc>
          <w:tcPr>
            <w:tcW w:w="1814" w:type="dxa"/>
            <w:shd w:val="clear" w:color="auto" w:fill="E7E6E6"/>
            <w:tcMar>
              <w:top w:w="90" w:type="dxa"/>
              <w:left w:w="90" w:type="dxa"/>
              <w:bottom w:w="90" w:type="dxa"/>
              <w:right w:w="90" w:type="dxa"/>
            </w:tcMar>
            <w:vAlign w:val="center"/>
          </w:tcPr>
          <w:p w14:paraId="20214D2E" w14:textId="77777777" w:rsidR="001264E2" w:rsidRDefault="009E1F18">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389A9888" w14:textId="77777777" w:rsidR="001264E2" w:rsidRDefault="009E1F18">
            <w:pPr>
              <w:spacing w:before="20" w:after="20"/>
              <w:jc w:val="center"/>
            </w:pPr>
            <w:r>
              <w:rPr>
                <w:b/>
                <w:sz w:val="21"/>
              </w:rPr>
              <w:t>Spessore [m]</w:t>
            </w:r>
          </w:p>
        </w:tc>
        <w:tc>
          <w:tcPr>
            <w:tcW w:w="2041" w:type="dxa"/>
            <w:shd w:val="clear" w:color="auto" w:fill="E7E6E6"/>
            <w:tcMar>
              <w:top w:w="90" w:type="dxa"/>
              <w:left w:w="90" w:type="dxa"/>
              <w:bottom w:w="90" w:type="dxa"/>
              <w:right w:w="90" w:type="dxa"/>
            </w:tcMar>
            <w:vAlign w:val="center"/>
          </w:tcPr>
          <w:p w14:paraId="1DDA6370" w14:textId="77777777" w:rsidR="001264E2" w:rsidRDefault="009E1F18">
            <w:pPr>
              <w:spacing w:before="20" w:after="20"/>
              <w:jc w:val="center"/>
            </w:pPr>
            <w:r>
              <w:rPr>
                <w:b/>
                <w:sz w:val="21"/>
              </w:rPr>
              <w:t>Fondo y [m]</w:t>
            </w:r>
          </w:p>
        </w:tc>
      </w:tr>
      <w:tr w:rsidR="001264E2" w14:paraId="356C18CF" w14:textId="77777777">
        <w:trPr>
          <w:cantSplit/>
          <w:jc w:val="center"/>
        </w:trPr>
        <w:tc>
          <w:tcPr>
            <w:tcW w:w="3969" w:type="dxa"/>
            <w:tcMar>
              <w:top w:w="90" w:type="dxa"/>
              <w:left w:w="90" w:type="dxa"/>
              <w:bottom w:w="90" w:type="dxa"/>
              <w:right w:w="90" w:type="dxa"/>
            </w:tcMar>
            <w:vAlign w:val="center"/>
          </w:tcPr>
          <w:p w14:paraId="60664568" w14:textId="77777777" w:rsidR="001264E2" w:rsidRDefault="009E1F18">
            <w:pPr>
              <w:spacing w:before="20" w:after="20"/>
              <w:jc w:val="left"/>
            </w:pPr>
            <w:r>
              <w:rPr>
                <w:sz w:val="21"/>
              </w:rPr>
              <w:t>Monte</w:t>
            </w:r>
          </w:p>
        </w:tc>
        <w:tc>
          <w:tcPr>
            <w:tcW w:w="1814" w:type="dxa"/>
            <w:tcMar>
              <w:top w:w="90" w:type="dxa"/>
              <w:left w:w="90" w:type="dxa"/>
              <w:bottom w:w="90" w:type="dxa"/>
              <w:right w:w="90" w:type="dxa"/>
            </w:tcMar>
            <w:vAlign w:val="center"/>
          </w:tcPr>
          <w:p w14:paraId="4E81990C" w14:textId="77777777" w:rsidR="001264E2" w:rsidRDefault="009E1F18">
            <w:pPr>
              <w:spacing w:before="20" w:after="20"/>
              <w:jc w:val="center"/>
            </w:pPr>
            <w:r>
              <w:rPr>
                <w:sz w:val="21"/>
              </w:rPr>
              <w:t>Riempimento</w:t>
            </w:r>
          </w:p>
        </w:tc>
        <w:tc>
          <w:tcPr>
            <w:tcW w:w="1814" w:type="dxa"/>
            <w:tcMar>
              <w:top w:w="90" w:type="dxa"/>
              <w:left w:w="90" w:type="dxa"/>
              <w:bottom w:w="90" w:type="dxa"/>
              <w:right w:w="90" w:type="dxa"/>
            </w:tcMar>
            <w:vAlign w:val="center"/>
          </w:tcPr>
          <w:p w14:paraId="5CD93B46" w14:textId="77777777" w:rsidR="001264E2" w:rsidRDefault="009E1F18">
            <w:pPr>
              <w:spacing w:before="20" w:after="20"/>
              <w:jc w:val="center"/>
            </w:pPr>
            <w:r>
              <w:rPr>
                <w:sz w:val="21"/>
              </w:rPr>
              <w:t>3,45</w:t>
            </w:r>
          </w:p>
        </w:tc>
        <w:tc>
          <w:tcPr>
            <w:tcW w:w="2041" w:type="dxa"/>
            <w:tcMar>
              <w:top w:w="90" w:type="dxa"/>
              <w:left w:w="90" w:type="dxa"/>
              <w:bottom w:w="90" w:type="dxa"/>
              <w:right w:w="90" w:type="dxa"/>
            </w:tcMar>
            <w:vAlign w:val="center"/>
          </w:tcPr>
          <w:p w14:paraId="14C3C513" w14:textId="77777777" w:rsidR="001264E2" w:rsidRDefault="009E1F18">
            <w:pPr>
              <w:spacing w:before="20" w:after="20"/>
              <w:jc w:val="center"/>
            </w:pPr>
            <w:r>
              <w:rPr>
                <w:sz w:val="21"/>
              </w:rPr>
              <w:t>0</w:t>
            </w:r>
          </w:p>
        </w:tc>
      </w:tr>
      <w:tr w:rsidR="001264E2" w14:paraId="10967284" w14:textId="77777777">
        <w:trPr>
          <w:cantSplit/>
          <w:jc w:val="center"/>
        </w:trPr>
        <w:tc>
          <w:tcPr>
            <w:tcW w:w="3969" w:type="dxa"/>
            <w:tcMar>
              <w:top w:w="90" w:type="dxa"/>
              <w:left w:w="90" w:type="dxa"/>
              <w:bottom w:w="90" w:type="dxa"/>
              <w:right w:w="90" w:type="dxa"/>
            </w:tcMar>
            <w:vAlign w:val="center"/>
          </w:tcPr>
          <w:p w14:paraId="0F008BCD" w14:textId="77777777" w:rsidR="001264E2" w:rsidRDefault="009E1F18">
            <w:pPr>
              <w:spacing w:before="20" w:after="20"/>
              <w:jc w:val="left"/>
            </w:pPr>
            <w:r>
              <w:rPr>
                <w:sz w:val="21"/>
              </w:rPr>
              <w:t>Monte</w:t>
            </w:r>
          </w:p>
        </w:tc>
        <w:tc>
          <w:tcPr>
            <w:tcW w:w="1814" w:type="dxa"/>
            <w:tcMar>
              <w:top w:w="90" w:type="dxa"/>
              <w:left w:w="90" w:type="dxa"/>
              <w:bottom w:w="90" w:type="dxa"/>
              <w:right w:w="90" w:type="dxa"/>
            </w:tcMar>
            <w:vAlign w:val="center"/>
          </w:tcPr>
          <w:p w14:paraId="22FFFFB5" w14:textId="77777777" w:rsidR="001264E2" w:rsidRDefault="009E1F18">
            <w:pPr>
              <w:spacing w:before="20" w:after="20"/>
              <w:jc w:val="center"/>
            </w:pPr>
            <w:r>
              <w:rPr>
                <w:sz w:val="21"/>
              </w:rPr>
              <w:t>Alluvioni</w:t>
            </w:r>
          </w:p>
        </w:tc>
        <w:tc>
          <w:tcPr>
            <w:tcW w:w="1814" w:type="dxa"/>
            <w:tcMar>
              <w:top w:w="90" w:type="dxa"/>
              <w:left w:w="90" w:type="dxa"/>
              <w:bottom w:w="90" w:type="dxa"/>
              <w:right w:w="90" w:type="dxa"/>
            </w:tcMar>
            <w:vAlign w:val="center"/>
          </w:tcPr>
          <w:p w14:paraId="52017A20" w14:textId="77777777" w:rsidR="001264E2" w:rsidRDefault="009E1F18">
            <w:pPr>
              <w:spacing w:before="20" w:after="20"/>
              <w:jc w:val="center"/>
            </w:pPr>
            <w:r>
              <w:rPr>
                <w:sz w:val="21"/>
              </w:rPr>
              <w:t>2</w:t>
            </w:r>
          </w:p>
        </w:tc>
        <w:tc>
          <w:tcPr>
            <w:tcW w:w="2041" w:type="dxa"/>
            <w:tcMar>
              <w:top w:w="90" w:type="dxa"/>
              <w:left w:w="90" w:type="dxa"/>
              <w:bottom w:w="90" w:type="dxa"/>
              <w:right w:w="90" w:type="dxa"/>
            </w:tcMar>
            <w:vAlign w:val="center"/>
          </w:tcPr>
          <w:p w14:paraId="1DB70062" w14:textId="77777777" w:rsidR="001264E2" w:rsidRDefault="009E1F18">
            <w:pPr>
              <w:spacing w:before="20" w:after="20"/>
              <w:jc w:val="center"/>
            </w:pPr>
            <w:r>
              <w:rPr>
                <w:sz w:val="21"/>
              </w:rPr>
              <w:t>−2</w:t>
            </w:r>
          </w:p>
        </w:tc>
      </w:tr>
      <w:tr w:rsidR="001264E2" w14:paraId="45837F02" w14:textId="77777777">
        <w:trPr>
          <w:cantSplit/>
          <w:jc w:val="center"/>
        </w:trPr>
        <w:tc>
          <w:tcPr>
            <w:tcW w:w="3969" w:type="dxa"/>
            <w:tcMar>
              <w:top w:w="90" w:type="dxa"/>
              <w:left w:w="90" w:type="dxa"/>
              <w:bottom w:w="90" w:type="dxa"/>
              <w:right w:w="90" w:type="dxa"/>
            </w:tcMar>
            <w:vAlign w:val="center"/>
          </w:tcPr>
          <w:p w14:paraId="76B3ED4B" w14:textId="77777777" w:rsidR="001264E2" w:rsidRDefault="009E1F18">
            <w:pPr>
              <w:spacing w:before="20" w:after="20"/>
              <w:jc w:val="left"/>
            </w:pPr>
            <w:r>
              <w:rPr>
                <w:sz w:val="21"/>
              </w:rPr>
              <w:t>Monte</w:t>
            </w:r>
          </w:p>
        </w:tc>
        <w:tc>
          <w:tcPr>
            <w:tcW w:w="1814" w:type="dxa"/>
            <w:tcMar>
              <w:top w:w="90" w:type="dxa"/>
              <w:left w:w="90" w:type="dxa"/>
              <w:bottom w:w="90" w:type="dxa"/>
              <w:right w:w="90" w:type="dxa"/>
            </w:tcMar>
            <w:vAlign w:val="center"/>
          </w:tcPr>
          <w:p w14:paraId="6FA3510D" w14:textId="77777777" w:rsidR="001264E2" w:rsidRDefault="009E1F18">
            <w:pPr>
              <w:spacing w:before="20" w:after="20"/>
              <w:jc w:val="center"/>
            </w:pPr>
            <w:r>
              <w:rPr>
                <w:sz w:val="21"/>
              </w:rPr>
              <w:t>Ghiaia</w:t>
            </w:r>
          </w:p>
        </w:tc>
        <w:tc>
          <w:tcPr>
            <w:tcW w:w="1814" w:type="dxa"/>
            <w:tcMar>
              <w:top w:w="90" w:type="dxa"/>
              <w:left w:w="90" w:type="dxa"/>
              <w:bottom w:w="90" w:type="dxa"/>
              <w:right w:w="90" w:type="dxa"/>
            </w:tcMar>
            <w:vAlign w:val="center"/>
          </w:tcPr>
          <w:p w14:paraId="676954D5" w14:textId="77777777" w:rsidR="001264E2" w:rsidRDefault="009E1F18">
            <w:pPr>
              <w:spacing w:before="20" w:after="20"/>
              <w:jc w:val="center"/>
            </w:pPr>
            <w:r>
              <w:rPr>
                <w:sz w:val="21"/>
              </w:rPr>
              <w:t>8</w:t>
            </w:r>
          </w:p>
        </w:tc>
        <w:tc>
          <w:tcPr>
            <w:tcW w:w="2041" w:type="dxa"/>
            <w:tcMar>
              <w:top w:w="90" w:type="dxa"/>
              <w:left w:w="90" w:type="dxa"/>
              <w:bottom w:w="90" w:type="dxa"/>
              <w:right w:w="90" w:type="dxa"/>
            </w:tcMar>
            <w:vAlign w:val="center"/>
          </w:tcPr>
          <w:p w14:paraId="4EE86BFC" w14:textId="77777777" w:rsidR="001264E2" w:rsidRDefault="009E1F18">
            <w:pPr>
              <w:spacing w:before="20" w:after="20"/>
              <w:jc w:val="center"/>
            </w:pPr>
            <w:r>
              <w:rPr>
                <w:sz w:val="21"/>
              </w:rPr>
              <w:t>−10</w:t>
            </w:r>
          </w:p>
        </w:tc>
      </w:tr>
      <w:tr w:rsidR="001264E2" w14:paraId="5BB3F662" w14:textId="77777777">
        <w:trPr>
          <w:cantSplit/>
          <w:jc w:val="center"/>
        </w:trPr>
        <w:tc>
          <w:tcPr>
            <w:tcW w:w="3969" w:type="dxa"/>
            <w:tcMar>
              <w:top w:w="90" w:type="dxa"/>
              <w:left w:w="90" w:type="dxa"/>
              <w:bottom w:w="90" w:type="dxa"/>
              <w:right w:w="90" w:type="dxa"/>
            </w:tcMar>
            <w:vAlign w:val="center"/>
          </w:tcPr>
          <w:p w14:paraId="60AC4F1C" w14:textId="77777777" w:rsidR="001264E2" w:rsidRDefault="009E1F18">
            <w:pPr>
              <w:spacing w:before="20" w:after="20"/>
              <w:jc w:val="left"/>
            </w:pPr>
            <w:r>
              <w:rPr>
                <w:sz w:val="21"/>
              </w:rPr>
              <w:t>Valle</w:t>
            </w:r>
          </w:p>
        </w:tc>
        <w:tc>
          <w:tcPr>
            <w:tcW w:w="1814" w:type="dxa"/>
            <w:tcMar>
              <w:top w:w="90" w:type="dxa"/>
              <w:left w:w="90" w:type="dxa"/>
              <w:bottom w:w="90" w:type="dxa"/>
              <w:right w:w="90" w:type="dxa"/>
            </w:tcMar>
            <w:vAlign w:val="center"/>
          </w:tcPr>
          <w:p w14:paraId="4D63C7C7" w14:textId="77777777" w:rsidR="001264E2" w:rsidRDefault="009E1F18">
            <w:pPr>
              <w:spacing w:before="20" w:after="20"/>
              <w:jc w:val="center"/>
            </w:pPr>
            <w:r>
              <w:rPr>
                <w:sz w:val="21"/>
              </w:rPr>
              <w:t>Alluvioni</w:t>
            </w:r>
          </w:p>
        </w:tc>
        <w:tc>
          <w:tcPr>
            <w:tcW w:w="1814" w:type="dxa"/>
            <w:tcMar>
              <w:top w:w="90" w:type="dxa"/>
              <w:left w:w="90" w:type="dxa"/>
              <w:bottom w:w="90" w:type="dxa"/>
              <w:right w:w="90" w:type="dxa"/>
            </w:tcMar>
            <w:vAlign w:val="center"/>
          </w:tcPr>
          <w:p w14:paraId="07F3F8A2" w14:textId="77777777" w:rsidR="001264E2" w:rsidRDefault="009E1F18">
            <w:pPr>
              <w:spacing w:before="20" w:after="20"/>
              <w:jc w:val="center"/>
            </w:pPr>
            <w:r>
              <w:rPr>
                <w:sz w:val="21"/>
              </w:rPr>
              <w:t>2</w:t>
            </w:r>
          </w:p>
        </w:tc>
        <w:tc>
          <w:tcPr>
            <w:tcW w:w="2041" w:type="dxa"/>
            <w:tcMar>
              <w:top w:w="90" w:type="dxa"/>
              <w:left w:w="90" w:type="dxa"/>
              <w:bottom w:w="90" w:type="dxa"/>
              <w:right w:w="90" w:type="dxa"/>
            </w:tcMar>
            <w:vAlign w:val="center"/>
          </w:tcPr>
          <w:p w14:paraId="35962270" w14:textId="77777777" w:rsidR="001264E2" w:rsidRDefault="009E1F18">
            <w:pPr>
              <w:spacing w:before="20" w:after="20"/>
              <w:jc w:val="center"/>
            </w:pPr>
            <w:r>
              <w:rPr>
                <w:sz w:val="21"/>
              </w:rPr>
              <w:t>−2</w:t>
            </w:r>
          </w:p>
        </w:tc>
      </w:tr>
      <w:tr w:rsidR="001264E2" w14:paraId="2A763366" w14:textId="77777777">
        <w:trPr>
          <w:cantSplit/>
          <w:jc w:val="center"/>
        </w:trPr>
        <w:tc>
          <w:tcPr>
            <w:tcW w:w="3969" w:type="dxa"/>
            <w:tcMar>
              <w:top w:w="90" w:type="dxa"/>
              <w:left w:w="90" w:type="dxa"/>
              <w:bottom w:w="90" w:type="dxa"/>
              <w:right w:w="90" w:type="dxa"/>
            </w:tcMar>
            <w:vAlign w:val="center"/>
          </w:tcPr>
          <w:p w14:paraId="21FFE352" w14:textId="77777777" w:rsidR="001264E2" w:rsidRDefault="009E1F18">
            <w:pPr>
              <w:spacing w:before="20" w:after="20"/>
              <w:jc w:val="left"/>
            </w:pPr>
            <w:r>
              <w:rPr>
                <w:sz w:val="21"/>
              </w:rPr>
              <w:t>Valle</w:t>
            </w:r>
          </w:p>
        </w:tc>
        <w:tc>
          <w:tcPr>
            <w:tcW w:w="1814" w:type="dxa"/>
            <w:tcMar>
              <w:top w:w="90" w:type="dxa"/>
              <w:left w:w="90" w:type="dxa"/>
              <w:bottom w:w="90" w:type="dxa"/>
              <w:right w:w="90" w:type="dxa"/>
            </w:tcMar>
            <w:vAlign w:val="center"/>
          </w:tcPr>
          <w:p w14:paraId="70C092D5" w14:textId="77777777" w:rsidR="001264E2" w:rsidRDefault="009E1F18">
            <w:pPr>
              <w:spacing w:before="20" w:after="20"/>
              <w:jc w:val="center"/>
            </w:pPr>
            <w:r>
              <w:rPr>
                <w:sz w:val="21"/>
              </w:rPr>
              <w:t>Ghiaia</w:t>
            </w:r>
          </w:p>
        </w:tc>
        <w:tc>
          <w:tcPr>
            <w:tcW w:w="1814" w:type="dxa"/>
            <w:tcMar>
              <w:top w:w="90" w:type="dxa"/>
              <w:left w:w="90" w:type="dxa"/>
              <w:bottom w:w="90" w:type="dxa"/>
              <w:right w:w="90" w:type="dxa"/>
            </w:tcMar>
            <w:vAlign w:val="center"/>
          </w:tcPr>
          <w:p w14:paraId="26CDF19D" w14:textId="77777777" w:rsidR="001264E2" w:rsidRDefault="009E1F18">
            <w:pPr>
              <w:spacing w:before="20" w:after="20"/>
              <w:jc w:val="center"/>
            </w:pPr>
            <w:r>
              <w:rPr>
                <w:sz w:val="21"/>
              </w:rPr>
              <w:t>8</w:t>
            </w:r>
          </w:p>
        </w:tc>
        <w:tc>
          <w:tcPr>
            <w:tcW w:w="2041" w:type="dxa"/>
            <w:tcMar>
              <w:top w:w="90" w:type="dxa"/>
              <w:left w:w="90" w:type="dxa"/>
              <w:bottom w:w="90" w:type="dxa"/>
              <w:right w:w="90" w:type="dxa"/>
            </w:tcMar>
            <w:vAlign w:val="center"/>
          </w:tcPr>
          <w:p w14:paraId="45BACDCE" w14:textId="77777777" w:rsidR="001264E2" w:rsidRDefault="009E1F18">
            <w:pPr>
              <w:spacing w:before="20" w:after="20"/>
              <w:jc w:val="center"/>
            </w:pPr>
            <w:r>
              <w:rPr>
                <w:sz w:val="21"/>
              </w:rPr>
              <w:t>−10</w:t>
            </w:r>
          </w:p>
        </w:tc>
      </w:tr>
    </w:tbl>
    <w:p w14:paraId="139EA88C" w14:textId="77777777" w:rsidR="001264E2" w:rsidRDefault="001264E2"/>
    <w:p w14:paraId="48B4CA31" w14:textId="77777777" w:rsidR="001264E2" w:rsidRDefault="009E1F18">
      <w:pPr>
        <w:spacing w:after="140"/>
      </w:pPr>
      <w:r>
        <w:t xml:space="preserve">Seleziona una riga per modificare le proprietà. In </w:t>
      </w:r>
      <w:r>
        <w:rPr>
          <w:b/>
        </w:rPr>
        <w:t>Drenata</w:t>
      </w:r>
      <w:r>
        <w:t xml:space="preserve"> inserisci φ′k e c′k; in </w:t>
      </w:r>
      <w:r>
        <w:rPr>
          <w:b/>
        </w:rPr>
        <w:t>Non drenata</w:t>
      </w:r>
      <w:r>
        <w:t xml:space="preserve"> serve cu,k per ogni strato. γ e γsat sono i pesi di volume naturale e saturo. Stesso nome significa stesso colore nelle due colonne, ma i valori restano indipendenti.</w:t>
      </w:r>
    </w:p>
    <w:p w14:paraId="5ABD90A4" w14:textId="77777777" w:rsidR="001264E2" w:rsidRDefault="009E1F18">
      <w:pPr>
        <w:keepNext/>
        <w:spacing w:after="140"/>
      </w:pPr>
      <w:r>
        <w:rPr>
          <w:noProof/>
        </w:rPr>
        <w:drawing>
          <wp:inline distT="0" distB="0" distL="0" distR="0" wp14:anchorId="558D32DC" wp14:editId="24E51490">
            <wp:extent cx="6120000" cy="2871000"/>
            <wp:effectExtent l="0" t="0" r="0" b="0"/>
            <wp:docPr id="8" name="Picture 8" descr="Editor della colonna di monte con lo strato Alluvioni selezionato. Le quote derivano dagli spessori; le proprietà si modificano sotto la tabe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ditor.png"/>
                    <pic:cNvPicPr/>
                  </pic:nvPicPr>
                  <pic:blipFill>
                    <a:blip r:embed="rId29"/>
                    <a:stretch>
                      <a:fillRect/>
                    </a:stretch>
                  </pic:blipFill>
                  <pic:spPr>
                    <a:xfrm>
                      <a:off x="0" y="0"/>
                      <a:ext cx="6120000" cy="2871000"/>
                    </a:xfrm>
                    <a:prstGeom prst="rect">
                      <a:avLst/>
                    </a:prstGeom>
                  </pic:spPr>
                </pic:pic>
              </a:graphicData>
            </a:graphic>
          </wp:inline>
        </w:drawing>
      </w:r>
    </w:p>
    <w:p w14:paraId="3562D16D" w14:textId="77777777" w:rsidR="001264E2" w:rsidRDefault="009E1F18">
      <w:pPr>
        <w:pStyle w:val="Didascalia"/>
      </w:pPr>
      <w:r>
        <w:t>Editor della colonna di monte con lo strato Alluvioni selezionato. Le quote derivano dagli spessori; le proprietà si modificano sotto la tabella.</w:t>
      </w:r>
    </w:p>
    <w:p w14:paraId="2B090104" w14:textId="77777777" w:rsidR="001264E2" w:rsidRDefault="009E1F18">
      <w:pPr>
        <w:spacing w:after="140"/>
      </w:pPr>
      <w:r>
        <w:t>Per l’esempio illustrativo: Riempimento γ/γsat=18/20 kN/m³ e φ′k=30°; Alluvioni 19/21 e 28°; Ghiaia 20/22 e 36°. c′k=0 per tutti, assenza di falda e sisma. Questi valori servono a riprodurre l’esempio; non sono valori da assumere per un sito reale.</w:t>
      </w:r>
    </w:p>
    <w:p w14:paraId="1378B5B2" w14:textId="77777777" w:rsidR="001264E2" w:rsidRDefault="009E1F18">
      <w:r>
        <w:br w:type="page"/>
      </w:r>
    </w:p>
    <w:p w14:paraId="18DF2CD5" w14:textId="77777777" w:rsidR="001264E2" w:rsidRDefault="009E1F18">
      <w:pPr>
        <w:pStyle w:val="Titolo2"/>
        <w:keepNext/>
        <w:spacing w:after="140"/>
      </w:pPr>
      <w:bookmarkStart w:id="96" w:name="_Toc241847089"/>
      <w:r>
        <w:lastRenderedPageBreak/>
        <w:t>Rilievo, falda e ricerca</w:t>
      </w:r>
      <w:bookmarkEnd w:id="96"/>
    </w:p>
    <w:p w14:paraId="44C79F93" w14:textId="77777777" w:rsidR="001264E2" w:rsidRDefault="009E1F18">
      <w:pPr>
        <w:spacing w:after="140"/>
      </w:pPr>
      <w:r>
        <w:t xml:space="preserve">Nel gruppo Rilievo e falda si possono correggere i punti </w:t>
      </w:r>
      <w:r>
        <w:rPr>
          <w:b/>
        </w:rPr>
        <w:t>x, y</w:t>
      </w:r>
      <w:r>
        <w:t>. L’origine è il bordo di valle del piano di posa. x cresce verso monte e y verso l’alto. La proposta iniziale ha superfici orizzontali sui due lati: modificarla se il terreno reale è inclinato o presenta dislivelli.</w:t>
      </w:r>
    </w:p>
    <w:p w14:paraId="3941AD15" w14:textId="77777777" w:rsidR="001264E2" w:rsidRDefault="009E1F18">
      <w:pPr>
        <w:spacing w:after="140"/>
      </w:pPr>
      <w:r>
        <w:t>La falda globale è una linea di quote y, non una profondità misurata dal piano campagna. La condizione drenata/non drenata va scelta in base al problema geotecnico; il programma cambia i parametri di resistenza richiesti.</w:t>
      </w:r>
    </w:p>
    <w:p w14:paraId="2799E0F0" w14:textId="77777777" w:rsidR="001264E2" w:rsidRDefault="009E1F18">
      <w:pPr>
        <w:spacing w:after="140"/>
      </w:pPr>
      <w:r>
        <w:t xml:space="preserve">Con ricerca </w:t>
      </w:r>
      <w:r>
        <w:rPr>
          <w:b/>
        </w:rPr>
        <w:t>Automatica</w:t>
      </w:r>
      <w:r>
        <w:t xml:space="preserve">, i limiti orizzontali seguono il rilievo. La profondità va da 0,10 m al minore fra 2(H+t) e la profondità nota comune alle colonne: nell’esempio è 6,90 m. La proposta non garantisce che il dominio sia sufficiente. Per modificarla scegliere </w:t>
      </w:r>
      <w:r>
        <w:rPr>
          <w:b/>
        </w:rPr>
        <w:t>Assegnata</w:t>
      </w:r>
      <w:r>
        <w:t xml:space="preserve"> e aprire Limiti e precisione. Anche in Automatica si possono modificare nodi, conci e raffinamenti.</w:t>
      </w:r>
    </w:p>
    <w:p w14:paraId="555716A7" w14:textId="77777777" w:rsidR="001264E2" w:rsidRDefault="009E1F18">
      <w:pPr>
        <w:spacing w:after="140"/>
      </w:pPr>
      <w:r>
        <w:t>Il sisma globale ha una propria opzione. Da sito usa βs=0,38 e i dati sismici del progetto; in alternativa si assegnano kh e il modulo di kv. Non coincide necessariamente con il coefficiente usato per le spinte del muro. Controllare l’opzione nel gruppo Falda e sisma; la precompilazione ne riprende l’attivazione dal muro.</w:t>
      </w:r>
    </w:p>
    <w:p w14:paraId="090CD8BE" w14:textId="77777777" w:rsidR="001264E2" w:rsidRDefault="009E1F18">
      <w:pPr>
        <w:pStyle w:val="Titolo2"/>
        <w:keepNext/>
        <w:spacing w:after="140"/>
      </w:pPr>
      <w:bookmarkStart w:id="97" w:name="_Toc241847090"/>
      <w:r>
        <w:t>Come leggere l’esito</w:t>
      </w:r>
      <w:bookmarkEnd w:id="97"/>
    </w:p>
    <w:p w14:paraId="4CE39CDB" w14:textId="77777777" w:rsidR="001264E2" w:rsidRDefault="009E1F18">
      <w:pPr>
        <w:spacing w:after="140"/>
      </w:pPr>
      <w:r>
        <w:t xml:space="preserve">Leggi la colonna </w:t>
      </w:r>
      <w:r>
        <w:rPr>
          <w:b/>
        </w:rPr>
        <w:t>Esito</w:t>
      </w:r>
      <w:r>
        <w:t xml:space="preserve"> per tutte le combinazioni. F è il fattore calcolato con i parametri di progetto; </w:t>
      </w:r>
      <w:r>
        <w:rPr>
          <w:b/>
        </w:rPr>
        <w:t>η=γR/F</w:t>
      </w:r>
      <w:r>
        <w:t xml:space="preserve"> è il tasso di lavoro. La verifica è soddisfatta nel dominio esplorato quando η≤1 e i controlli della ricerca e della convergenza sono superati.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1264E2" w14:paraId="743B7D6A" w14:textId="77777777">
        <w:trPr>
          <w:cantSplit/>
          <w:tblHeader/>
          <w:jc w:val="center"/>
        </w:trPr>
        <w:tc>
          <w:tcPr>
            <w:tcW w:w="3005" w:type="dxa"/>
            <w:shd w:val="clear" w:color="auto" w:fill="E7E6E6"/>
            <w:tcMar>
              <w:top w:w="90" w:type="dxa"/>
              <w:left w:w="90" w:type="dxa"/>
              <w:bottom w:w="90" w:type="dxa"/>
              <w:right w:w="90" w:type="dxa"/>
            </w:tcMar>
            <w:vAlign w:val="center"/>
          </w:tcPr>
          <w:p w14:paraId="5305615D" w14:textId="77777777" w:rsidR="001264E2" w:rsidRDefault="009E1F18">
            <w:pPr>
              <w:spacing w:before="20" w:after="20"/>
              <w:jc w:val="left"/>
            </w:pPr>
            <w:r>
              <w:rPr>
                <w:b/>
                <w:sz w:val="21"/>
              </w:rPr>
              <w:t>Messaggio</w:t>
            </w:r>
          </w:p>
        </w:tc>
        <w:tc>
          <w:tcPr>
            <w:tcW w:w="6633" w:type="dxa"/>
            <w:shd w:val="clear" w:color="auto" w:fill="E7E6E6"/>
            <w:tcMar>
              <w:top w:w="90" w:type="dxa"/>
              <w:left w:w="90" w:type="dxa"/>
              <w:bottom w:w="90" w:type="dxa"/>
              <w:right w:w="90" w:type="dxa"/>
            </w:tcMar>
            <w:vAlign w:val="center"/>
          </w:tcPr>
          <w:p w14:paraId="10750488" w14:textId="77777777" w:rsidR="001264E2" w:rsidRDefault="009E1F18">
            <w:pPr>
              <w:spacing w:before="20" w:after="20"/>
              <w:jc w:val="center"/>
            </w:pPr>
            <w:r>
              <w:rPr>
                <w:b/>
                <w:sz w:val="21"/>
              </w:rPr>
              <w:t>Cosa controllare</w:t>
            </w:r>
          </w:p>
        </w:tc>
      </w:tr>
      <w:tr w:rsidR="001264E2" w14:paraId="0FF468DD" w14:textId="77777777">
        <w:trPr>
          <w:cantSplit/>
          <w:jc w:val="center"/>
        </w:trPr>
        <w:tc>
          <w:tcPr>
            <w:tcW w:w="3005" w:type="dxa"/>
            <w:tcMar>
              <w:top w:w="90" w:type="dxa"/>
              <w:left w:w="90" w:type="dxa"/>
              <w:bottom w:w="90" w:type="dxa"/>
              <w:right w:w="90" w:type="dxa"/>
            </w:tcMar>
            <w:vAlign w:val="center"/>
          </w:tcPr>
          <w:p w14:paraId="29474B90" w14:textId="77777777" w:rsidR="001264E2" w:rsidRDefault="009E1F18">
            <w:pPr>
              <w:spacing w:before="20" w:after="20"/>
              <w:jc w:val="left"/>
            </w:pPr>
            <w:r>
              <w:rPr>
                <w:sz w:val="21"/>
              </w:rPr>
              <w:t>Soddisfatta nel dominio esplorato</w:t>
            </w:r>
          </w:p>
        </w:tc>
        <w:tc>
          <w:tcPr>
            <w:tcW w:w="6633" w:type="dxa"/>
            <w:tcMar>
              <w:top w:w="90" w:type="dxa"/>
              <w:left w:w="90" w:type="dxa"/>
              <w:bottom w:w="90" w:type="dxa"/>
              <w:right w:w="90" w:type="dxa"/>
            </w:tcMar>
            <w:vAlign w:val="center"/>
          </w:tcPr>
          <w:p w14:paraId="2F2A9720" w14:textId="77777777" w:rsidR="001264E2" w:rsidRDefault="009E1F18">
            <w:pPr>
              <w:spacing w:before="20" w:after="20"/>
              <w:jc w:val="left"/>
            </w:pPr>
            <w:r>
              <w:rPr>
                <w:sz w:val="21"/>
              </w:rPr>
              <w:t>Risultato favorevole entro il modello e l’area analizzati.</w:t>
            </w:r>
          </w:p>
        </w:tc>
      </w:tr>
      <w:tr w:rsidR="001264E2" w14:paraId="117F060E" w14:textId="77777777">
        <w:trPr>
          <w:cantSplit/>
          <w:jc w:val="center"/>
        </w:trPr>
        <w:tc>
          <w:tcPr>
            <w:tcW w:w="3005" w:type="dxa"/>
            <w:tcMar>
              <w:top w:w="90" w:type="dxa"/>
              <w:left w:w="90" w:type="dxa"/>
              <w:bottom w:w="90" w:type="dxa"/>
              <w:right w:w="90" w:type="dxa"/>
            </w:tcMar>
            <w:vAlign w:val="center"/>
          </w:tcPr>
          <w:p w14:paraId="2E67AFA4" w14:textId="77777777" w:rsidR="001264E2" w:rsidRDefault="009E1F18">
            <w:pPr>
              <w:spacing w:before="20" w:after="20"/>
              <w:jc w:val="left"/>
            </w:pPr>
            <w:r>
              <w:rPr>
                <w:sz w:val="21"/>
              </w:rPr>
              <w:t>Non soddisfatta</w:t>
            </w:r>
          </w:p>
        </w:tc>
        <w:tc>
          <w:tcPr>
            <w:tcW w:w="6633" w:type="dxa"/>
            <w:tcMar>
              <w:top w:w="90" w:type="dxa"/>
              <w:left w:w="90" w:type="dxa"/>
              <w:bottom w:w="90" w:type="dxa"/>
              <w:right w:w="90" w:type="dxa"/>
            </w:tcMar>
            <w:vAlign w:val="center"/>
          </w:tcPr>
          <w:p w14:paraId="5AC9F9BF" w14:textId="77777777" w:rsidR="001264E2" w:rsidRDefault="009E1F18">
            <w:pPr>
              <w:spacing w:before="20" w:after="20"/>
              <w:jc w:val="left"/>
            </w:pPr>
            <w:r>
              <w:rPr>
                <w:sz w:val="21"/>
              </w:rPr>
              <w:t>Resistenza insufficiente per quella combinazione. Riesaminare progetto e modello; non modificare arbitrariamente i terreni.</w:t>
            </w:r>
          </w:p>
        </w:tc>
      </w:tr>
      <w:tr w:rsidR="001264E2" w14:paraId="025ED337" w14:textId="77777777">
        <w:trPr>
          <w:cantSplit/>
          <w:jc w:val="center"/>
        </w:trPr>
        <w:tc>
          <w:tcPr>
            <w:tcW w:w="3005" w:type="dxa"/>
            <w:tcMar>
              <w:top w:w="90" w:type="dxa"/>
              <w:left w:w="90" w:type="dxa"/>
              <w:bottom w:w="90" w:type="dxa"/>
              <w:right w:w="90" w:type="dxa"/>
            </w:tcMar>
            <w:vAlign w:val="center"/>
          </w:tcPr>
          <w:p w14:paraId="51180F9E" w14:textId="77777777" w:rsidR="001264E2" w:rsidRDefault="009E1F18">
            <w:pPr>
              <w:spacing w:before="20" w:after="20"/>
              <w:jc w:val="left"/>
            </w:pPr>
            <w:r>
              <w:rPr>
                <w:sz w:val="21"/>
              </w:rPr>
              <w:t>Minimo sul bordo</w:t>
            </w:r>
          </w:p>
        </w:tc>
        <w:tc>
          <w:tcPr>
            <w:tcW w:w="6633" w:type="dxa"/>
            <w:tcMar>
              <w:top w:w="90" w:type="dxa"/>
              <w:left w:w="90" w:type="dxa"/>
              <w:bottom w:w="90" w:type="dxa"/>
              <w:right w:w="90" w:type="dxa"/>
            </w:tcMar>
            <w:vAlign w:val="center"/>
          </w:tcPr>
          <w:p w14:paraId="231BF3A5" w14:textId="77777777" w:rsidR="001264E2" w:rsidRDefault="009E1F18">
            <w:pPr>
              <w:spacing w:before="20" w:after="20"/>
              <w:jc w:val="left"/>
            </w:pPr>
            <w:r>
              <w:rPr>
                <w:sz w:val="21"/>
              </w:rPr>
              <w:t>Ampliare la ricerca, con rilievo e indagini che coprano la nuova area.</w:t>
            </w:r>
          </w:p>
        </w:tc>
      </w:tr>
      <w:tr w:rsidR="001264E2" w14:paraId="62B03405" w14:textId="77777777">
        <w:trPr>
          <w:cantSplit/>
          <w:jc w:val="center"/>
        </w:trPr>
        <w:tc>
          <w:tcPr>
            <w:tcW w:w="3005" w:type="dxa"/>
            <w:tcMar>
              <w:top w:w="90" w:type="dxa"/>
              <w:left w:w="90" w:type="dxa"/>
              <w:bottom w:w="90" w:type="dxa"/>
              <w:right w:w="90" w:type="dxa"/>
            </w:tcMar>
            <w:vAlign w:val="center"/>
          </w:tcPr>
          <w:p w14:paraId="0AD9A965" w14:textId="77777777" w:rsidR="001264E2" w:rsidRDefault="009E1F18">
            <w:pPr>
              <w:spacing w:before="20" w:after="20"/>
              <w:jc w:val="left"/>
            </w:pPr>
            <w:r>
              <w:rPr>
                <w:sz w:val="21"/>
              </w:rPr>
              <w:t>Ricerca incompleta / discretizzazione non convergente</w:t>
            </w:r>
          </w:p>
        </w:tc>
        <w:tc>
          <w:tcPr>
            <w:tcW w:w="6633" w:type="dxa"/>
            <w:tcMar>
              <w:top w:w="90" w:type="dxa"/>
              <w:left w:w="90" w:type="dxa"/>
              <w:bottom w:w="90" w:type="dxa"/>
              <w:right w:w="90" w:type="dxa"/>
            </w:tcMar>
            <w:vAlign w:val="center"/>
          </w:tcPr>
          <w:p w14:paraId="5B4434F3" w14:textId="77777777" w:rsidR="001264E2" w:rsidRDefault="009E1F18">
            <w:pPr>
              <w:spacing w:before="20" w:after="20"/>
              <w:jc w:val="left"/>
            </w:pPr>
            <w:r>
              <w:rPr>
                <w:sz w:val="21"/>
              </w:rPr>
              <w:t>Esaminare i dettagli e aumentare la precisione; il tasso da solo non conclude la verifica.</w:t>
            </w:r>
          </w:p>
        </w:tc>
      </w:tr>
    </w:tbl>
    <w:p w14:paraId="1CC887FF" w14:textId="77777777" w:rsidR="001264E2" w:rsidRDefault="001264E2"/>
    <w:p w14:paraId="541615DB" w14:textId="77777777" w:rsidR="001264E2" w:rsidRDefault="009E1F18">
      <w:pPr>
        <w:spacing w:after="140"/>
      </w:pPr>
      <w:r>
        <w:t>Il disegno mostra il cerchio critico e i conci. La tabella permette di interrogare terreno, pesi, pressioni interstiziali, resistenze e azioni. Il caso iniziale ha il tasso più alto; un caso privo di superficie valida ha priorità. I dettagli e le combinazioni restano modificabili.</w:t>
      </w:r>
    </w:p>
    <w:p w14:paraId="6E5152B0" w14:textId="77777777" w:rsidR="001264E2" w:rsidRDefault="009E1F18">
      <w:r>
        <w:br w:type="page"/>
      </w:r>
    </w:p>
    <w:p w14:paraId="40DE2BDD" w14:textId="77777777" w:rsidR="001264E2" w:rsidRDefault="009E1F18">
      <w:pPr>
        <w:pStyle w:val="Titolo2"/>
        <w:keepNext/>
        <w:spacing w:after="140"/>
      </w:pPr>
      <w:bookmarkStart w:id="98" w:name="_Toc241847091"/>
      <w:r>
        <w:lastRenderedPageBreak/>
        <w:t>Esempio salvato e risultati ripercorribili</w:t>
      </w:r>
      <w:bookmarkEnd w:id="98"/>
    </w:p>
    <w:p w14:paraId="264595ED" w14:textId="77777777" w:rsidR="001264E2" w:rsidRDefault="009E1F18">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56957A5D" w14:textId="77777777" w:rsidR="001264E2" w:rsidRDefault="009E1F18">
      <w:pPr>
        <w:spacing w:after="140"/>
      </w:pPr>
      <w:r>
        <w:t>Muro a mensola: H=3 m, t=0,45 m, fusto 0,40/0,25 m, mensola di valle 0,80 m e di monte 1,80 m; peso del muro 25 kN/m³. Terreno di valle fino al piano di posa, qk=10 kPa uniforme a monte. Profilo da x=−13,80 m a valle a x=16,80 m a monte; confine delle colonne x=1,20 m. Strati e proprietà sono quelli della pagina 2.</w:t>
      </w:r>
    </w:p>
    <w:p w14:paraId="3F8436C0" w14:textId="77777777" w:rsidR="001264E2" w:rsidRDefault="009E1F18">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1264E2" w14:paraId="764DA442" w14:textId="77777777">
        <w:trPr>
          <w:cantSplit/>
          <w:tblHeader/>
          <w:jc w:val="center"/>
        </w:trPr>
        <w:tc>
          <w:tcPr>
            <w:tcW w:w="3969" w:type="dxa"/>
            <w:shd w:val="clear" w:color="auto" w:fill="E7E6E6"/>
            <w:tcMar>
              <w:top w:w="90" w:type="dxa"/>
              <w:left w:w="90" w:type="dxa"/>
              <w:bottom w:w="90" w:type="dxa"/>
              <w:right w:w="90" w:type="dxa"/>
            </w:tcMar>
            <w:vAlign w:val="center"/>
          </w:tcPr>
          <w:p w14:paraId="4E352BFB" w14:textId="77777777" w:rsidR="001264E2" w:rsidRDefault="009E1F18">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68E519EB" w14:textId="77777777" w:rsidR="001264E2" w:rsidRDefault="009E1F18">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38202F21" w14:textId="77777777" w:rsidR="001264E2" w:rsidRDefault="009E1F18">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45BCC7E6" w14:textId="77777777" w:rsidR="001264E2" w:rsidRDefault="009E1F18">
            <w:pPr>
              <w:spacing w:before="20" w:after="20"/>
              <w:jc w:val="center"/>
            </w:pPr>
            <w:r>
              <w:rPr>
                <w:b/>
                <w:sz w:val="21"/>
              </w:rPr>
              <w:t>Esito</w:t>
            </w:r>
          </w:p>
        </w:tc>
      </w:tr>
      <w:tr w:rsidR="001264E2" w14:paraId="08F3ABE4" w14:textId="77777777">
        <w:trPr>
          <w:cantSplit/>
          <w:jc w:val="center"/>
        </w:trPr>
        <w:tc>
          <w:tcPr>
            <w:tcW w:w="3969" w:type="dxa"/>
            <w:tcMar>
              <w:top w:w="90" w:type="dxa"/>
              <w:left w:w="90" w:type="dxa"/>
              <w:bottom w:w="90" w:type="dxa"/>
              <w:right w:w="90" w:type="dxa"/>
            </w:tcMar>
            <w:vAlign w:val="center"/>
          </w:tcPr>
          <w:p w14:paraId="1BA372C9" w14:textId="77777777" w:rsidR="001264E2" w:rsidRDefault="009E1F18">
            <w:pPr>
              <w:spacing w:before="20" w:after="20"/>
              <w:jc w:val="left"/>
            </w:pPr>
            <w:r>
              <w:rPr>
                <w:sz w:val="21"/>
              </w:rPr>
              <w:t>Globale A2–M2–R2 1</w:t>
            </w:r>
          </w:p>
        </w:tc>
        <w:tc>
          <w:tcPr>
            <w:tcW w:w="1814" w:type="dxa"/>
            <w:tcMar>
              <w:top w:w="90" w:type="dxa"/>
              <w:left w:w="90" w:type="dxa"/>
              <w:bottom w:w="90" w:type="dxa"/>
              <w:right w:w="90" w:type="dxa"/>
            </w:tcMar>
            <w:vAlign w:val="center"/>
          </w:tcPr>
          <w:p w14:paraId="687757C4" w14:textId="77777777" w:rsidR="001264E2" w:rsidRDefault="009E1F18">
            <w:pPr>
              <w:spacing w:before="20" w:after="20"/>
              <w:jc w:val="center"/>
            </w:pPr>
            <w:r>
              <w:rPr>
                <w:sz w:val="21"/>
              </w:rPr>
              <w:t>1,176315</w:t>
            </w:r>
          </w:p>
        </w:tc>
        <w:tc>
          <w:tcPr>
            <w:tcW w:w="1814" w:type="dxa"/>
            <w:tcMar>
              <w:top w:w="90" w:type="dxa"/>
              <w:left w:w="90" w:type="dxa"/>
              <w:bottom w:w="90" w:type="dxa"/>
              <w:right w:w="90" w:type="dxa"/>
            </w:tcMar>
            <w:vAlign w:val="center"/>
          </w:tcPr>
          <w:p w14:paraId="456EF6BC" w14:textId="77777777" w:rsidR="001264E2" w:rsidRDefault="009E1F18">
            <w:pPr>
              <w:spacing w:before="20" w:after="20"/>
              <w:jc w:val="center"/>
            </w:pPr>
            <w:r>
              <w:rPr>
                <w:sz w:val="21"/>
              </w:rPr>
              <w:t>0,935124</w:t>
            </w:r>
          </w:p>
        </w:tc>
        <w:tc>
          <w:tcPr>
            <w:tcW w:w="2041" w:type="dxa"/>
            <w:tcMar>
              <w:top w:w="90" w:type="dxa"/>
              <w:left w:w="90" w:type="dxa"/>
              <w:bottom w:w="90" w:type="dxa"/>
              <w:right w:w="90" w:type="dxa"/>
            </w:tcMar>
            <w:vAlign w:val="center"/>
          </w:tcPr>
          <w:p w14:paraId="4CFC5FCA" w14:textId="77777777" w:rsidR="001264E2" w:rsidRDefault="009E1F18">
            <w:pPr>
              <w:spacing w:before="20" w:after="20"/>
              <w:jc w:val="left"/>
            </w:pPr>
            <w:r>
              <w:rPr>
                <w:sz w:val="21"/>
              </w:rPr>
              <w:t>Soddisfatta nel dominio esplorato</w:t>
            </w:r>
          </w:p>
        </w:tc>
      </w:tr>
      <w:tr w:rsidR="001264E2" w14:paraId="49539693" w14:textId="77777777">
        <w:trPr>
          <w:cantSplit/>
          <w:jc w:val="center"/>
        </w:trPr>
        <w:tc>
          <w:tcPr>
            <w:tcW w:w="3969" w:type="dxa"/>
            <w:tcMar>
              <w:top w:w="90" w:type="dxa"/>
              <w:left w:w="90" w:type="dxa"/>
              <w:bottom w:w="90" w:type="dxa"/>
              <w:right w:w="90" w:type="dxa"/>
            </w:tcMar>
            <w:vAlign w:val="center"/>
          </w:tcPr>
          <w:p w14:paraId="071605B3" w14:textId="77777777" w:rsidR="001264E2" w:rsidRDefault="009E1F18">
            <w:pPr>
              <w:spacing w:before="20" w:after="20"/>
              <w:jc w:val="left"/>
            </w:pPr>
            <w:r>
              <w:rPr>
                <w:sz w:val="21"/>
              </w:rPr>
              <w:t>Globale A2–M2–R2 2</w:t>
            </w:r>
          </w:p>
        </w:tc>
        <w:tc>
          <w:tcPr>
            <w:tcW w:w="1814" w:type="dxa"/>
            <w:tcMar>
              <w:top w:w="90" w:type="dxa"/>
              <w:left w:w="90" w:type="dxa"/>
              <w:bottom w:w="90" w:type="dxa"/>
              <w:right w:w="90" w:type="dxa"/>
            </w:tcMar>
            <w:vAlign w:val="center"/>
          </w:tcPr>
          <w:p w14:paraId="72E55C85" w14:textId="77777777" w:rsidR="001264E2" w:rsidRDefault="009E1F18">
            <w:pPr>
              <w:spacing w:before="20" w:after="20"/>
              <w:jc w:val="center"/>
            </w:pPr>
            <w:r>
              <w:rPr>
                <w:sz w:val="21"/>
              </w:rPr>
              <w:t>1,075737</w:t>
            </w:r>
          </w:p>
        </w:tc>
        <w:tc>
          <w:tcPr>
            <w:tcW w:w="1814" w:type="dxa"/>
            <w:tcMar>
              <w:top w:w="90" w:type="dxa"/>
              <w:left w:w="90" w:type="dxa"/>
              <w:bottom w:w="90" w:type="dxa"/>
              <w:right w:w="90" w:type="dxa"/>
            </w:tcMar>
            <w:vAlign w:val="center"/>
          </w:tcPr>
          <w:p w14:paraId="641B58DE" w14:textId="77777777" w:rsidR="001264E2" w:rsidRDefault="009E1F18">
            <w:pPr>
              <w:spacing w:before="20" w:after="20"/>
              <w:jc w:val="center"/>
            </w:pPr>
            <w:r>
              <w:rPr>
                <w:sz w:val="21"/>
              </w:rPr>
              <w:t>1,022555</w:t>
            </w:r>
          </w:p>
        </w:tc>
        <w:tc>
          <w:tcPr>
            <w:tcW w:w="2041" w:type="dxa"/>
            <w:tcMar>
              <w:top w:w="90" w:type="dxa"/>
              <w:left w:w="90" w:type="dxa"/>
              <w:bottom w:w="90" w:type="dxa"/>
              <w:right w:w="90" w:type="dxa"/>
            </w:tcMar>
            <w:vAlign w:val="center"/>
          </w:tcPr>
          <w:p w14:paraId="082D34E9" w14:textId="77777777" w:rsidR="001264E2" w:rsidRDefault="009E1F18">
            <w:pPr>
              <w:spacing w:before="20" w:after="20"/>
              <w:jc w:val="center"/>
            </w:pPr>
            <w:r>
              <w:rPr>
                <w:sz w:val="21"/>
              </w:rPr>
              <w:t>Non soddisfatta</w:t>
            </w:r>
          </w:p>
        </w:tc>
      </w:tr>
    </w:tbl>
    <w:p w14:paraId="26C46DA1" w14:textId="77777777" w:rsidR="001264E2" w:rsidRDefault="001264E2"/>
    <w:p w14:paraId="58AE865D" w14:textId="77777777" w:rsidR="001264E2" w:rsidRDefault="009E1F18">
      <w:pPr>
        <w:keepNext/>
        <w:spacing w:after="140"/>
      </w:pPr>
      <w:r>
        <w:rPr>
          <w:noProof/>
        </w:rPr>
        <w:drawing>
          <wp:inline distT="0" distB="0" distL="0" distR="0" wp14:anchorId="0352AEB5" wp14:editId="160519CB">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0"/>
                    <a:stretch>
                      <a:fillRect/>
                    </a:stretch>
                  </pic:blipFill>
                  <pic:spPr>
                    <a:xfrm>
                      <a:off x="0" y="0"/>
                      <a:ext cx="6120000" cy="2570400"/>
                    </a:xfrm>
                    <a:prstGeom prst="rect">
                      <a:avLst/>
                    </a:prstGeom>
                  </pic:spPr>
                </pic:pic>
              </a:graphicData>
            </a:graphic>
          </wp:inline>
        </w:drawing>
      </w:r>
    </w:p>
    <w:p w14:paraId="3A658590" w14:textId="77777777" w:rsidR="001264E2" w:rsidRDefault="009E1F18">
      <w:pPr>
        <w:pStyle w:val="Didascalia"/>
      </w:pPr>
      <w:r>
        <w:t>Superficie della seconda combinazione: il tasso supera 1 e il cerchio è rosso. L’esempio conserva l’esito sfavorevole per mostrare la lettura della verifica.</w:t>
      </w:r>
    </w:p>
    <w:p w14:paraId="63C1AEBE" w14:textId="77777777" w:rsidR="001264E2" w:rsidRDefault="009E1F18">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1859892A" w14:textId="77777777" w:rsidR="001264E2" w:rsidRDefault="009E1F18">
      <w:pPr>
        <w:spacing w:after="140"/>
      </w:pPr>
      <w:r>
        <w:t>Per l’organizzazione dell’input sono stati consultati il manuale installato di MAX 16 (</w:t>
      </w:r>
      <w:r>
        <w:rPr>
          <w:rFonts w:ascii="Consolas" w:hAnsi="Consolas"/>
        </w:rPr>
        <w:t>manualeMAX.pdf</w:t>
      </w:r>
      <w:r>
        <w:t xml:space="preserve">, §§6.5, 6.6, 6.8 e 16.7) e la pagina ufficiale MAX (https://www.aztec.it/max-muri-di-sostegno/). L’impostazione per spessori, colori e </w:t>
      </w:r>
      <w:r>
        <w:lastRenderedPageBreak/>
        <w:t>dettagli ha ispirato l’interfaccia; ANTHEA conserva il proprio motore Bishop e la ricerca per ingresso, uscita e profondità.</w:t>
      </w:r>
    </w:p>
    <w:p w14:paraId="3DEFD771" w14:textId="77777777" w:rsidR="001264E2" w:rsidRDefault="009E1F18">
      <w:pPr>
        <w:spacing w:after="140"/>
      </w:pPr>
      <w:r>
        <w:t>Metodo, coefficienti e limiti completi: guida del modulo (guida-teorica-anthea.md), disponibile anche in PDF. La stabilità globale non comprende cedimenti, liquefazione o una verifica complessiva dell’opera.</w:t>
      </w:r>
    </w:p>
    <w:p w14:paraId="3528D2F5" w14:textId="77777777" w:rsidR="001264E2" w:rsidRDefault="009E1F18">
      <w:pPr>
        <w:pStyle w:val="Titolo1"/>
        <w:keepNext/>
        <w:spacing w:after="140"/>
      </w:pPr>
      <w:bookmarkStart w:id="99" w:name="_Toc241847092"/>
      <w:r>
        <w:t>PRATICA A06 — Guida pratica di Bridge Design</w:t>
      </w:r>
      <w:bookmarkEnd w:id="99"/>
    </w:p>
    <w:p w14:paraId="7A31D0B9" w14:textId="77777777" w:rsidR="001264E2" w:rsidRDefault="009E1F18">
      <w:pPr>
        <w:spacing w:after="140"/>
      </w:pPr>
      <w:r>
        <w:t>Edizione 30 settembre 2026 · Revisione 01 · ANTHEA BD P01</w:t>
      </w:r>
    </w:p>
    <w:p w14:paraId="64215399" w14:textId="77777777" w:rsidR="001264E2" w:rsidRDefault="009E1F18">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La guida teorica della stessa revisione spiega formule, prove e limiti; qui ogni passo indica cosa inserire, cosa controllare e come interpretare il risultato.</w:t>
      </w:r>
    </w:p>
    <w:p w14:paraId="6D91014D" w14:textId="77777777" w:rsidR="001264E2" w:rsidRDefault="009E1F18">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6EEBD650" w14:textId="77777777" w:rsidR="001264E2" w:rsidRDefault="009E1F18">
      <w:pPr>
        <w:pStyle w:val="Titolo2"/>
        <w:keepNext/>
        <w:spacing w:after="140"/>
      </w:pPr>
      <w:bookmarkStart w:id="100" w:name="_Toc241847093"/>
      <w:r>
        <w:t>Preparare i dati prima di aprire la ricerca</w:t>
      </w:r>
      <w:bookmarkEnd w:id="100"/>
    </w:p>
    <w:p w14:paraId="6889B844" w14:textId="77777777" w:rsidR="001264E2" w:rsidRDefault="009E1F18">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64E2" w14:paraId="47C936A8" w14:textId="77777777">
        <w:trPr>
          <w:cantSplit/>
          <w:tblHeader/>
          <w:jc w:val="center"/>
        </w:trPr>
        <w:tc>
          <w:tcPr>
            <w:tcW w:w="2381" w:type="dxa"/>
            <w:shd w:val="clear" w:color="auto" w:fill="E7E6E6"/>
            <w:tcMar>
              <w:top w:w="90" w:type="dxa"/>
              <w:left w:w="90" w:type="dxa"/>
              <w:bottom w:w="90" w:type="dxa"/>
              <w:right w:w="90" w:type="dxa"/>
            </w:tcMar>
            <w:vAlign w:val="center"/>
          </w:tcPr>
          <w:p w14:paraId="066EF6A0" w14:textId="77777777" w:rsidR="001264E2" w:rsidRDefault="009E1F18">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69F81D82" w14:textId="77777777" w:rsidR="001264E2" w:rsidRDefault="009E1F18">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6E90E5B5" w14:textId="77777777" w:rsidR="001264E2" w:rsidRDefault="009E1F18">
            <w:pPr>
              <w:spacing w:before="20" w:after="20"/>
              <w:jc w:val="center"/>
            </w:pPr>
            <w:r>
              <w:rPr>
                <w:b/>
                <w:sz w:val="21"/>
              </w:rPr>
              <w:t>Controllo da fare</w:t>
            </w:r>
          </w:p>
        </w:tc>
      </w:tr>
      <w:tr w:rsidR="001264E2" w14:paraId="35DAAF33" w14:textId="77777777">
        <w:trPr>
          <w:cantSplit/>
          <w:jc w:val="center"/>
        </w:trPr>
        <w:tc>
          <w:tcPr>
            <w:tcW w:w="2381" w:type="dxa"/>
            <w:tcMar>
              <w:top w:w="90" w:type="dxa"/>
              <w:left w:w="90" w:type="dxa"/>
              <w:bottom w:w="90" w:type="dxa"/>
              <w:right w:w="90" w:type="dxa"/>
            </w:tcMar>
            <w:vAlign w:val="center"/>
          </w:tcPr>
          <w:p w14:paraId="0D42A613" w14:textId="77777777" w:rsidR="001264E2" w:rsidRDefault="009E1F18">
            <w:pPr>
              <w:spacing w:before="20" w:after="20"/>
              <w:jc w:val="left"/>
            </w:pPr>
            <w:r>
              <w:rPr>
                <w:sz w:val="21"/>
              </w:rPr>
              <w:t>Lunghezza e quota</w:t>
            </w:r>
          </w:p>
        </w:tc>
        <w:tc>
          <w:tcPr>
            <w:tcW w:w="3402" w:type="dxa"/>
            <w:tcMar>
              <w:top w:w="90" w:type="dxa"/>
              <w:left w:w="90" w:type="dxa"/>
              <w:bottom w:w="90" w:type="dxa"/>
              <w:right w:w="90" w:type="dxa"/>
            </w:tcMar>
            <w:vAlign w:val="center"/>
          </w:tcPr>
          <w:p w14:paraId="50E9CE9D" w14:textId="77777777" w:rsidR="001264E2" w:rsidRDefault="009E1F18">
            <w:pPr>
              <w:spacing w:before="20" w:after="20"/>
              <w:jc w:val="center"/>
            </w:pPr>
            <w:r>
              <w:rPr>
                <w:sz w:val="21"/>
              </w:rPr>
              <w:t>Sito</w:t>
            </w:r>
          </w:p>
        </w:tc>
        <w:tc>
          <w:tcPr>
            <w:tcW w:w="3855" w:type="dxa"/>
            <w:tcMar>
              <w:top w:w="90" w:type="dxa"/>
              <w:left w:w="90" w:type="dxa"/>
              <w:bottom w:w="90" w:type="dxa"/>
              <w:right w:w="90" w:type="dxa"/>
            </w:tcMar>
            <w:vAlign w:val="center"/>
          </w:tcPr>
          <w:p w14:paraId="34A84137" w14:textId="77777777" w:rsidR="001264E2" w:rsidRDefault="009E1F18">
            <w:pPr>
              <w:spacing w:before="20" w:after="20"/>
              <w:jc w:val="left"/>
            </w:pPr>
            <w:r>
              <w:rPr>
                <w:sz w:val="21"/>
              </w:rPr>
              <w:t>Non confondere quota impalcato e altezza della trave</w:t>
            </w:r>
          </w:p>
        </w:tc>
      </w:tr>
      <w:tr w:rsidR="001264E2" w14:paraId="58C35378" w14:textId="77777777">
        <w:trPr>
          <w:cantSplit/>
          <w:jc w:val="center"/>
        </w:trPr>
        <w:tc>
          <w:tcPr>
            <w:tcW w:w="2381" w:type="dxa"/>
            <w:tcMar>
              <w:top w:w="90" w:type="dxa"/>
              <w:left w:w="90" w:type="dxa"/>
              <w:bottom w:w="90" w:type="dxa"/>
              <w:right w:w="90" w:type="dxa"/>
            </w:tcMar>
            <w:vAlign w:val="center"/>
          </w:tcPr>
          <w:p w14:paraId="218017AA" w14:textId="77777777" w:rsidR="001264E2" w:rsidRDefault="009E1F18">
            <w:pPr>
              <w:spacing w:before="20" w:after="20"/>
              <w:jc w:val="left"/>
            </w:pPr>
            <w:r>
              <w:rPr>
                <w:sz w:val="21"/>
              </w:rPr>
              <w:t>Corsie e larghezze</w:t>
            </w:r>
          </w:p>
        </w:tc>
        <w:tc>
          <w:tcPr>
            <w:tcW w:w="3402" w:type="dxa"/>
            <w:tcMar>
              <w:top w:w="90" w:type="dxa"/>
              <w:left w:w="90" w:type="dxa"/>
              <w:bottom w:w="90" w:type="dxa"/>
              <w:right w:w="90" w:type="dxa"/>
            </w:tcMar>
            <w:vAlign w:val="center"/>
          </w:tcPr>
          <w:p w14:paraId="4A1889F5" w14:textId="77777777" w:rsidR="001264E2" w:rsidRDefault="009E1F18">
            <w:pPr>
              <w:spacing w:before="20" w:after="20"/>
              <w:jc w:val="center"/>
            </w:pPr>
            <w:r>
              <w:rPr>
                <w:sz w:val="21"/>
              </w:rPr>
              <w:t>Sito</w:t>
            </w:r>
          </w:p>
        </w:tc>
        <w:tc>
          <w:tcPr>
            <w:tcW w:w="3855" w:type="dxa"/>
            <w:tcMar>
              <w:top w:w="90" w:type="dxa"/>
              <w:left w:w="90" w:type="dxa"/>
              <w:bottom w:w="90" w:type="dxa"/>
              <w:right w:w="90" w:type="dxa"/>
            </w:tcMar>
            <w:vAlign w:val="center"/>
          </w:tcPr>
          <w:p w14:paraId="2A71547F" w14:textId="77777777" w:rsidR="001264E2" w:rsidRDefault="009E1F18">
            <w:pPr>
              <w:spacing w:before="20" w:after="20"/>
              <w:jc w:val="left"/>
            </w:pPr>
            <w:r>
              <w:rPr>
                <w:sz w:val="21"/>
              </w:rPr>
              <w:t>La larghezza totale comprende banchine spartitraffico e barriere</w:t>
            </w:r>
          </w:p>
        </w:tc>
      </w:tr>
      <w:tr w:rsidR="001264E2" w14:paraId="7CF259A7" w14:textId="77777777">
        <w:trPr>
          <w:cantSplit/>
          <w:jc w:val="center"/>
        </w:trPr>
        <w:tc>
          <w:tcPr>
            <w:tcW w:w="2381" w:type="dxa"/>
            <w:tcMar>
              <w:top w:w="90" w:type="dxa"/>
              <w:left w:w="90" w:type="dxa"/>
              <w:bottom w:w="90" w:type="dxa"/>
              <w:right w:w="90" w:type="dxa"/>
            </w:tcMar>
            <w:vAlign w:val="center"/>
          </w:tcPr>
          <w:p w14:paraId="5865F96F" w14:textId="77777777" w:rsidR="001264E2" w:rsidRDefault="009E1F18">
            <w:pPr>
              <w:spacing w:before="20" w:after="20"/>
              <w:jc w:val="left"/>
            </w:pPr>
            <w:r>
              <w:rPr>
                <w:sz w:val="21"/>
              </w:rPr>
              <w:t>Ostacolo</w:t>
            </w:r>
          </w:p>
        </w:tc>
        <w:tc>
          <w:tcPr>
            <w:tcW w:w="3402" w:type="dxa"/>
            <w:tcMar>
              <w:top w:w="90" w:type="dxa"/>
              <w:left w:w="90" w:type="dxa"/>
              <w:bottom w:w="90" w:type="dxa"/>
              <w:right w:w="90" w:type="dxa"/>
            </w:tcMar>
            <w:vAlign w:val="center"/>
          </w:tcPr>
          <w:p w14:paraId="5B1F052B" w14:textId="77777777" w:rsidR="001264E2" w:rsidRDefault="009E1F18">
            <w:pPr>
              <w:spacing w:before="20" w:after="20"/>
              <w:jc w:val="center"/>
            </w:pPr>
            <w:r>
              <w:rPr>
                <w:sz w:val="21"/>
              </w:rPr>
              <w:t>Sito</w:t>
            </w:r>
          </w:p>
        </w:tc>
        <w:tc>
          <w:tcPr>
            <w:tcW w:w="3855" w:type="dxa"/>
            <w:tcMar>
              <w:top w:w="90" w:type="dxa"/>
              <w:left w:w="90" w:type="dxa"/>
              <w:bottom w:w="90" w:type="dxa"/>
              <w:right w:w="90" w:type="dxa"/>
            </w:tcMar>
            <w:vAlign w:val="center"/>
          </w:tcPr>
          <w:p w14:paraId="50162766" w14:textId="77777777" w:rsidR="001264E2" w:rsidRDefault="009E1F18">
            <w:pPr>
              <w:spacing w:before="20" w:after="20"/>
              <w:jc w:val="left"/>
            </w:pPr>
            <w:r>
              <w:rPr>
                <w:sz w:val="21"/>
              </w:rPr>
              <w:t>Il modello lo centra e aggiunge un margine geometrico di 1 m</w:t>
            </w:r>
          </w:p>
        </w:tc>
      </w:tr>
      <w:tr w:rsidR="001264E2" w14:paraId="458A6859" w14:textId="77777777">
        <w:trPr>
          <w:cantSplit/>
          <w:jc w:val="center"/>
        </w:trPr>
        <w:tc>
          <w:tcPr>
            <w:tcW w:w="2381" w:type="dxa"/>
            <w:tcMar>
              <w:top w:w="90" w:type="dxa"/>
              <w:left w:w="90" w:type="dxa"/>
              <w:bottom w:w="90" w:type="dxa"/>
              <w:right w:w="90" w:type="dxa"/>
            </w:tcMar>
            <w:vAlign w:val="center"/>
          </w:tcPr>
          <w:p w14:paraId="7866678E" w14:textId="77777777" w:rsidR="001264E2" w:rsidRDefault="009E1F18">
            <w:pPr>
              <w:spacing w:before="20" w:after="20"/>
              <w:jc w:val="left"/>
            </w:pPr>
            <w:r>
              <w:rPr>
                <w:sz w:val="21"/>
              </w:rPr>
              <w:t>Tipologia e continuità</w:t>
            </w:r>
          </w:p>
        </w:tc>
        <w:tc>
          <w:tcPr>
            <w:tcW w:w="3402" w:type="dxa"/>
            <w:tcMar>
              <w:top w:w="90" w:type="dxa"/>
              <w:left w:w="90" w:type="dxa"/>
              <w:bottom w:w="90" w:type="dxa"/>
              <w:right w:w="90" w:type="dxa"/>
            </w:tcMar>
            <w:vAlign w:val="center"/>
          </w:tcPr>
          <w:p w14:paraId="0B9FB796" w14:textId="77777777" w:rsidR="001264E2" w:rsidRDefault="009E1F18">
            <w:pPr>
              <w:spacing w:before="20" w:after="20"/>
              <w:jc w:val="center"/>
            </w:pPr>
            <w:r>
              <w:rPr>
                <w:sz w:val="21"/>
              </w:rPr>
              <w:t>Campate</w:t>
            </w:r>
          </w:p>
        </w:tc>
        <w:tc>
          <w:tcPr>
            <w:tcW w:w="3855" w:type="dxa"/>
            <w:tcMar>
              <w:top w:w="90" w:type="dxa"/>
              <w:left w:w="90" w:type="dxa"/>
              <w:bottom w:w="90" w:type="dxa"/>
              <w:right w:w="90" w:type="dxa"/>
            </w:tcMar>
            <w:vAlign w:val="center"/>
          </w:tcPr>
          <w:p w14:paraId="0952B8DB" w14:textId="77777777" w:rsidR="001264E2" w:rsidRDefault="009E1F18">
            <w:pPr>
              <w:spacing w:before="20" w:after="20"/>
              <w:jc w:val="left"/>
            </w:pPr>
            <w:r>
              <w:rPr>
                <w:sz w:val="21"/>
              </w:rPr>
              <w:t>Lo schema deve essere compatibile con la famiglia</w:t>
            </w:r>
          </w:p>
        </w:tc>
      </w:tr>
      <w:tr w:rsidR="001264E2" w14:paraId="7837EAC3" w14:textId="77777777">
        <w:trPr>
          <w:cantSplit/>
          <w:jc w:val="center"/>
        </w:trPr>
        <w:tc>
          <w:tcPr>
            <w:tcW w:w="2381" w:type="dxa"/>
            <w:tcMar>
              <w:top w:w="90" w:type="dxa"/>
              <w:left w:w="90" w:type="dxa"/>
              <w:bottom w:w="90" w:type="dxa"/>
              <w:right w:w="90" w:type="dxa"/>
            </w:tcMar>
            <w:vAlign w:val="center"/>
          </w:tcPr>
          <w:p w14:paraId="69D20069" w14:textId="77777777" w:rsidR="001264E2" w:rsidRDefault="009E1F18">
            <w:pPr>
              <w:spacing w:before="20" w:after="20"/>
              <w:jc w:val="left"/>
            </w:pPr>
            <w:r>
              <w:rPr>
                <w:sz w:val="21"/>
              </w:rPr>
              <w:t>Altezza e spessori</w:t>
            </w:r>
          </w:p>
        </w:tc>
        <w:tc>
          <w:tcPr>
            <w:tcW w:w="3402" w:type="dxa"/>
            <w:tcMar>
              <w:top w:w="90" w:type="dxa"/>
              <w:left w:w="90" w:type="dxa"/>
              <w:bottom w:w="90" w:type="dxa"/>
              <w:right w:w="90" w:type="dxa"/>
            </w:tcMar>
            <w:vAlign w:val="center"/>
          </w:tcPr>
          <w:p w14:paraId="3866B36E" w14:textId="77777777" w:rsidR="001264E2" w:rsidRDefault="009E1F18">
            <w:pPr>
              <w:spacing w:before="20" w:after="20"/>
              <w:jc w:val="center"/>
            </w:pPr>
            <w:r>
              <w:rPr>
                <w:sz w:val="21"/>
              </w:rPr>
              <w:t>Sezione</w:t>
            </w:r>
          </w:p>
        </w:tc>
        <w:tc>
          <w:tcPr>
            <w:tcW w:w="3855" w:type="dxa"/>
            <w:tcMar>
              <w:top w:w="90" w:type="dxa"/>
              <w:left w:w="90" w:type="dxa"/>
              <w:bottom w:w="90" w:type="dxa"/>
              <w:right w:w="90" w:type="dxa"/>
            </w:tcMar>
            <w:vAlign w:val="center"/>
          </w:tcPr>
          <w:p w14:paraId="56FE6364" w14:textId="77777777" w:rsidR="001264E2" w:rsidRDefault="009E1F18">
            <w:pPr>
              <w:spacing w:before="20" w:after="20"/>
              <w:jc w:val="left"/>
            </w:pPr>
            <w:r>
              <w:rPr>
                <w:sz w:val="21"/>
              </w:rPr>
              <w:t>Zero significa automatico soltanto nei campi che lo dichiarano</w:t>
            </w:r>
          </w:p>
        </w:tc>
      </w:tr>
      <w:tr w:rsidR="001264E2" w14:paraId="24C1D473" w14:textId="77777777">
        <w:trPr>
          <w:cantSplit/>
          <w:jc w:val="center"/>
        </w:trPr>
        <w:tc>
          <w:tcPr>
            <w:tcW w:w="2381" w:type="dxa"/>
            <w:tcMar>
              <w:top w:w="90" w:type="dxa"/>
              <w:left w:w="90" w:type="dxa"/>
              <w:bottom w:w="90" w:type="dxa"/>
              <w:right w:w="90" w:type="dxa"/>
            </w:tcMar>
            <w:vAlign w:val="center"/>
          </w:tcPr>
          <w:p w14:paraId="14362936" w14:textId="77777777" w:rsidR="001264E2" w:rsidRDefault="009E1F18">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7CD7C585" w14:textId="77777777" w:rsidR="001264E2" w:rsidRDefault="009E1F18">
            <w:pPr>
              <w:spacing w:before="20" w:after="20"/>
              <w:jc w:val="center"/>
            </w:pPr>
            <w:r>
              <w:rPr>
                <w:sz w:val="21"/>
              </w:rPr>
              <w:t>Pile</w:t>
            </w:r>
          </w:p>
        </w:tc>
        <w:tc>
          <w:tcPr>
            <w:tcW w:w="3855" w:type="dxa"/>
            <w:tcMar>
              <w:top w:w="90" w:type="dxa"/>
              <w:left w:w="90" w:type="dxa"/>
              <w:bottom w:w="90" w:type="dxa"/>
              <w:right w:w="90" w:type="dxa"/>
            </w:tcMar>
            <w:vAlign w:val="center"/>
          </w:tcPr>
          <w:p w14:paraId="7CC17566" w14:textId="77777777" w:rsidR="001264E2" w:rsidRDefault="009E1F18">
            <w:pPr>
              <w:spacing w:before="20" w:after="20"/>
              <w:jc w:val="left"/>
            </w:pPr>
            <w:r>
              <w:rPr>
                <w:sz w:val="21"/>
              </w:rPr>
              <w:t>Distinguere quote manuali e quote automatiche</w:t>
            </w:r>
          </w:p>
        </w:tc>
      </w:tr>
      <w:tr w:rsidR="001264E2" w14:paraId="3CE9B6F8" w14:textId="77777777">
        <w:trPr>
          <w:cantSplit/>
          <w:jc w:val="center"/>
        </w:trPr>
        <w:tc>
          <w:tcPr>
            <w:tcW w:w="2381" w:type="dxa"/>
            <w:tcMar>
              <w:top w:w="90" w:type="dxa"/>
              <w:left w:w="90" w:type="dxa"/>
              <w:bottom w:w="90" w:type="dxa"/>
              <w:right w:w="90" w:type="dxa"/>
            </w:tcMar>
            <w:vAlign w:val="center"/>
          </w:tcPr>
          <w:p w14:paraId="3B000623" w14:textId="77777777" w:rsidR="001264E2" w:rsidRDefault="009E1F18">
            <w:pPr>
              <w:spacing w:before="20" w:after="20"/>
              <w:jc w:val="left"/>
            </w:pPr>
            <w:r>
              <w:rPr>
                <w:sz w:val="21"/>
              </w:rPr>
              <w:t>Prezzi e carichi</w:t>
            </w:r>
          </w:p>
        </w:tc>
        <w:tc>
          <w:tcPr>
            <w:tcW w:w="3402" w:type="dxa"/>
            <w:tcMar>
              <w:top w:w="90" w:type="dxa"/>
              <w:left w:w="90" w:type="dxa"/>
              <w:bottom w:w="90" w:type="dxa"/>
              <w:right w:w="90" w:type="dxa"/>
            </w:tcMar>
            <w:vAlign w:val="center"/>
          </w:tcPr>
          <w:p w14:paraId="0AF835B3" w14:textId="77777777" w:rsidR="001264E2" w:rsidRDefault="009E1F18">
            <w:pPr>
              <w:spacing w:before="20" w:after="20"/>
              <w:jc w:val="left"/>
            </w:pPr>
            <w:r>
              <w:rPr>
                <w:sz w:val="21"/>
              </w:rPr>
              <w:t>Risultati del progetto</w:t>
            </w:r>
          </w:p>
        </w:tc>
        <w:tc>
          <w:tcPr>
            <w:tcW w:w="3855" w:type="dxa"/>
            <w:tcMar>
              <w:top w:w="90" w:type="dxa"/>
              <w:left w:w="90" w:type="dxa"/>
              <w:bottom w:w="90" w:type="dxa"/>
              <w:right w:w="90" w:type="dxa"/>
            </w:tcMar>
            <w:vAlign w:val="center"/>
          </w:tcPr>
          <w:p w14:paraId="6F30C45B" w14:textId="77777777" w:rsidR="001264E2" w:rsidRDefault="009E1F18">
            <w:pPr>
              <w:spacing w:before="20" w:after="20"/>
              <w:jc w:val="left"/>
            </w:pPr>
            <w:r>
              <w:rPr>
                <w:sz w:val="21"/>
              </w:rPr>
              <w:t>Adeguare le ipotesi prima di classificare le alternative</w:t>
            </w:r>
          </w:p>
        </w:tc>
      </w:tr>
    </w:tbl>
    <w:p w14:paraId="6D1D0EC0" w14:textId="77777777" w:rsidR="001264E2" w:rsidRDefault="001264E2"/>
    <w:p w14:paraId="0ECBC09B" w14:textId="77777777" w:rsidR="001264E2" w:rsidRDefault="009E1F18">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39A8C0AB" w14:textId="77777777" w:rsidR="001264E2" w:rsidRDefault="009E1F18">
      <w:pPr>
        <w:pStyle w:val="Titolo2"/>
        <w:keepNext/>
        <w:spacing w:after="140"/>
      </w:pPr>
      <w:bookmarkStart w:id="101" w:name="_Toc241847094"/>
      <w:r>
        <w:t>Creare il progetto di riferimento</w:t>
      </w:r>
      <w:bookmarkEnd w:id="101"/>
    </w:p>
    <w:p w14:paraId="19F4291B" w14:textId="77777777" w:rsidR="001264E2" w:rsidRDefault="009E1F18">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46D9A123" w14:textId="77777777" w:rsidR="001264E2" w:rsidRDefault="009E1F18">
      <w:pPr>
        <w:spacing w:after="140"/>
        <w:ind w:left="283" w:hanging="283"/>
      </w:pPr>
      <w:r>
        <w:t>1. In Sito imposta lunghezza, quota, corsie e larghezze accessorie. Controlla la larghezza complessiva restituita dal programma, non soltanto il numero di corsie.</w:t>
      </w:r>
    </w:p>
    <w:p w14:paraId="26079BA0" w14:textId="77777777" w:rsidR="001264E2" w:rsidRDefault="009E1F18">
      <w:pPr>
        <w:spacing w:after="140"/>
        <w:ind w:left="283" w:hanging="283"/>
      </w:pPr>
      <w:r>
        <w:t>2. Seleziona l’ostacolo e la larghezza. Osserva il prospetto: il disegno è schematico e non costituisce una verifica del franco, dell’alveo o della posizione reale degli appoggi.</w:t>
      </w:r>
    </w:p>
    <w:p w14:paraId="0CEA0FC9" w14:textId="77777777" w:rsidR="001264E2" w:rsidRDefault="009E1F18">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0A6C5083" w14:textId="77777777" w:rsidR="001264E2" w:rsidRDefault="009E1F18">
      <w:pPr>
        <w:spacing w:after="140"/>
        <w:ind w:left="283" w:hanging="283"/>
      </w:pPr>
      <w:r>
        <w:t>4. In Sezione imposta i soli dati noti. Lascia zero nei campi automatici se vuoi che il motore li predimensioni. Per le lamiere usa gli spessori in mm; per anime e solette in cls usa le unità mostrate.</w:t>
      </w:r>
    </w:p>
    <w:p w14:paraId="785977CB" w14:textId="77777777" w:rsidR="001264E2" w:rsidRDefault="009E1F18">
      <w:pPr>
        <w:spacing w:after="140"/>
        <w:ind w:left="283" w:hanging="283"/>
      </w:pPr>
      <w:r>
        <w:t>5. In Pile scegli terreno, schema e fondazione. Una misura a zero resta automatica; una misura positiva è una richiesta esplicita. Verifica gli avvisi su snellezza, compressione e capacità assiale.</w:t>
      </w:r>
    </w:p>
    <w:p w14:paraId="1B55AE85" w14:textId="77777777" w:rsidR="001264E2" w:rsidRDefault="009E1F18">
      <w:pPr>
        <w:spacing w:after="140"/>
        <w:ind w:left="283" w:hanging="283"/>
      </w:pPr>
      <w:r>
        <w:t>6. Apri Prezzi unitari e Ipotesi e coefficienti. Aggiorna tariffe, carichi equivalenti, resistenze geotecniche di riferimento e fattori ambientali dove disponi di informazioni migliori.</w:t>
      </w:r>
    </w:p>
    <w:p w14:paraId="4114DCE3" w14:textId="77777777" w:rsidR="001264E2" w:rsidRDefault="009E1F18">
      <w:pPr>
        <w:spacing w:after="140"/>
        <w:ind w:left="283" w:hanging="283"/>
      </w:pPr>
      <w:r>
        <w:t>7. Salva il progetto prima della ricerca. Se non è calcolabile, correggi l’errore prima di avviare l’ottimizzazione: il motore deve poter costruire il riferimento.</w:t>
      </w:r>
    </w:p>
    <w:p w14:paraId="586ACF9F" w14:textId="77777777" w:rsidR="001264E2" w:rsidRDefault="009E1F18">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14ABFAD4" w14:textId="77777777" w:rsidR="001264E2" w:rsidRDefault="009E1F18">
      <w:pPr>
        <w:pStyle w:val="Titolo2"/>
        <w:keepNext/>
        <w:spacing w:after="140"/>
      </w:pPr>
      <w:bookmarkStart w:id="102" w:name="_Toc241847095"/>
      <w:r>
        <w:t>Leggere sezioni spessori e lunghezze</w:t>
      </w:r>
      <w:bookmarkEnd w:id="102"/>
    </w:p>
    <w:p w14:paraId="24C2585B" w14:textId="77777777" w:rsidR="001264E2" w:rsidRDefault="009E1F18">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4EC45D85" w14:textId="77777777" w:rsidR="001264E2" w:rsidRDefault="009E1F18">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5E449593" w14:textId="77777777" w:rsidR="001264E2" w:rsidRDefault="009E1F18">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082B1594" w14:textId="77777777" w:rsidR="001264E2" w:rsidRDefault="009E1F18">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77E774D3" w14:textId="77777777" w:rsidR="001264E2" w:rsidRDefault="009E1F18">
      <w:pPr>
        <w:pStyle w:val="Titolo2"/>
        <w:keepNext/>
        <w:spacing w:after="140"/>
      </w:pPr>
      <w:bookmarkStart w:id="103" w:name="_Toc241847096"/>
      <w:r>
        <w:t>Scegliere obiettivo e costanti</w:t>
      </w:r>
      <w:bookmarkEnd w:id="103"/>
    </w:p>
    <w:p w14:paraId="0579CD59" w14:textId="77777777" w:rsidR="001264E2" w:rsidRDefault="009E1F18">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64E2" w14:paraId="0A44986E" w14:textId="77777777">
        <w:trPr>
          <w:cantSplit/>
          <w:tblHeader/>
          <w:jc w:val="center"/>
        </w:trPr>
        <w:tc>
          <w:tcPr>
            <w:tcW w:w="2381" w:type="dxa"/>
            <w:shd w:val="clear" w:color="auto" w:fill="E7E6E6"/>
            <w:tcMar>
              <w:top w:w="90" w:type="dxa"/>
              <w:left w:w="90" w:type="dxa"/>
              <w:bottom w:w="90" w:type="dxa"/>
              <w:right w:w="90" w:type="dxa"/>
            </w:tcMar>
            <w:vAlign w:val="center"/>
          </w:tcPr>
          <w:p w14:paraId="2CC78B34" w14:textId="77777777" w:rsidR="001264E2" w:rsidRDefault="009E1F18">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7E340262" w14:textId="77777777" w:rsidR="001264E2" w:rsidRDefault="009E1F18">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2C4C6828" w14:textId="77777777" w:rsidR="001264E2" w:rsidRDefault="009E1F18">
            <w:pPr>
              <w:spacing w:before="20" w:after="20"/>
              <w:jc w:val="left"/>
            </w:pPr>
            <w:r>
              <w:rPr>
                <w:b/>
                <w:sz w:val="21"/>
              </w:rPr>
              <w:t>Significato operativo</w:t>
            </w:r>
          </w:p>
        </w:tc>
      </w:tr>
      <w:tr w:rsidR="001264E2" w14:paraId="03A84826" w14:textId="77777777">
        <w:trPr>
          <w:cantSplit/>
          <w:jc w:val="center"/>
        </w:trPr>
        <w:tc>
          <w:tcPr>
            <w:tcW w:w="2381" w:type="dxa"/>
            <w:tcMar>
              <w:top w:w="90" w:type="dxa"/>
              <w:left w:w="90" w:type="dxa"/>
              <w:bottom w:w="90" w:type="dxa"/>
              <w:right w:w="90" w:type="dxa"/>
            </w:tcMar>
            <w:vAlign w:val="center"/>
          </w:tcPr>
          <w:p w14:paraId="04987BE5" w14:textId="77777777" w:rsidR="001264E2" w:rsidRDefault="009E1F18">
            <w:pPr>
              <w:spacing w:before="20" w:after="20"/>
              <w:jc w:val="left"/>
            </w:pPr>
            <w:r>
              <w:rPr>
                <w:sz w:val="21"/>
              </w:rPr>
              <w:t>Tipologia</w:t>
            </w:r>
          </w:p>
        </w:tc>
        <w:tc>
          <w:tcPr>
            <w:tcW w:w="3402" w:type="dxa"/>
            <w:tcMar>
              <w:top w:w="90" w:type="dxa"/>
              <w:left w:w="90" w:type="dxa"/>
              <w:bottom w:w="90" w:type="dxa"/>
              <w:right w:w="90" w:type="dxa"/>
            </w:tcMar>
            <w:vAlign w:val="center"/>
          </w:tcPr>
          <w:p w14:paraId="68D5C20D" w14:textId="77777777" w:rsidR="001264E2" w:rsidRDefault="009E1F18">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6B825FF6" w14:textId="77777777" w:rsidR="001264E2" w:rsidRDefault="009E1F18">
            <w:pPr>
              <w:spacing w:before="20" w:after="20"/>
              <w:jc w:val="left"/>
            </w:pPr>
            <w:r>
              <w:rPr>
                <w:sz w:val="21"/>
              </w:rPr>
              <w:t>Confronta geometrie della stessa famiglia</w:t>
            </w:r>
          </w:p>
        </w:tc>
      </w:tr>
      <w:tr w:rsidR="001264E2" w14:paraId="795FF1E0" w14:textId="77777777">
        <w:trPr>
          <w:cantSplit/>
          <w:jc w:val="center"/>
        </w:trPr>
        <w:tc>
          <w:tcPr>
            <w:tcW w:w="2381" w:type="dxa"/>
            <w:tcMar>
              <w:top w:w="90" w:type="dxa"/>
              <w:left w:w="90" w:type="dxa"/>
              <w:bottom w:w="90" w:type="dxa"/>
              <w:right w:w="90" w:type="dxa"/>
            </w:tcMar>
            <w:vAlign w:val="center"/>
          </w:tcPr>
          <w:p w14:paraId="69E47CF2" w14:textId="77777777" w:rsidR="001264E2" w:rsidRDefault="009E1F18">
            <w:pPr>
              <w:spacing w:before="20" w:after="20"/>
              <w:jc w:val="left"/>
            </w:pPr>
            <w:r>
              <w:rPr>
                <w:sz w:val="21"/>
              </w:rPr>
              <w:t>Numero campate</w:t>
            </w:r>
          </w:p>
        </w:tc>
        <w:tc>
          <w:tcPr>
            <w:tcW w:w="3402" w:type="dxa"/>
            <w:tcMar>
              <w:top w:w="90" w:type="dxa"/>
              <w:left w:w="90" w:type="dxa"/>
              <w:bottom w:w="90" w:type="dxa"/>
              <w:right w:w="90" w:type="dxa"/>
            </w:tcMar>
            <w:vAlign w:val="center"/>
          </w:tcPr>
          <w:p w14:paraId="7D9A3105" w14:textId="77777777" w:rsidR="001264E2" w:rsidRDefault="009E1F18">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1F57763E" w14:textId="77777777" w:rsidR="001264E2" w:rsidRDefault="009E1F18">
            <w:pPr>
              <w:spacing w:before="20" w:after="20"/>
              <w:jc w:val="left"/>
            </w:pPr>
            <w:r>
              <w:rPr>
                <w:sz w:val="21"/>
              </w:rPr>
              <w:t>Conserva il numero non una libera lista di luci</w:t>
            </w:r>
          </w:p>
        </w:tc>
      </w:tr>
      <w:tr w:rsidR="001264E2" w14:paraId="35204619" w14:textId="77777777">
        <w:trPr>
          <w:cantSplit/>
          <w:jc w:val="center"/>
        </w:trPr>
        <w:tc>
          <w:tcPr>
            <w:tcW w:w="2381" w:type="dxa"/>
            <w:tcMar>
              <w:top w:w="90" w:type="dxa"/>
              <w:left w:w="90" w:type="dxa"/>
              <w:bottom w:w="90" w:type="dxa"/>
              <w:right w:w="90" w:type="dxa"/>
            </w:tcMar>
            <w:vAlign w:val="center"/>
          </w:tcPr>
          <w:p w14:paraId="70CF17E8" w14:textId="77777777" w:rsidR="001264E2" w:rsidRDefault="009E1F18">
            <w:pPr>
              <w:spacing w:before="20" w:after="20"/>
              <w:jc w:val="left"/>
            </w:pPr>
            <w:r>
              <w:rPr>
                <w:sz w:val="21"/>
              </w:rPr>
              <w:t>Altezza in campata</w:t>
            </w:r>
          </w:p>
        </w:tc>
        <w:tc>
          <w:tcPr>
            <w:tcW w:w="3402" w:type="dxa"/>
            <w:tcMar>
              <w:top w:w="90" w:type="dxa"/>
              <w:left w:w="90" w:type="dxa"/>
              <w:bottom w:w="90" w:type="dxa"/>
              <w:right w:w="90" w:type="dxa"/>
            </w:tcMar>
            <w:vAlign w:val="center"/>
          </w:tcPr>
          <w:p w14:paraId="53D51119" w14:textId="77777777" w:rsidR="001264E2" w:rsidRDefault="009E1F18">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2FFDC2A0" w14:textId="77777777" w:rsidR="001264E2" w:rsidRDefault="009E1F18">
            <w:pPr>
              <w:spacing w:before="20" w:after="20"/>
              <w:jc w:val="left"/>
            </w:pPr>
            <w:r>
              <w:rPr>
                <w:sz w:val="21"/>
              </w:rPr>
              <w:t>Congela la quota adottata in campata</w:t>
            </w:r>
          </w:p>
        </w:tc>
      </w:tr>
      <w:tr w:rsidR="001264E2" w14:paraId="297A009B" w14:textId="77777777">
        <w:trPr>
          <w:cantSplit/>
          <w:jc w:val="center"/>
        </w:trPr>
        <w:tc>
          <w:tcPr>
            <w:tcW w:w="2381" w:type="dxa"/>
            <w:tcMar>
              <w:top w:w="90" w:type="dxa"/>
              <w:left w:w="90" w:type="dxa"/>
              <w:bottom w:w="90" w:type="dxa"/>
              <w:right w:w="90" w:type="dxa"/>
            </w:tcMar>
            <w:vAlign w:val="center"/>
          </w:tcPr>
          <w:p w14:paraId="322DFBFC" w14:textId="77777777" w:rsidR="001264E2" w:rsidRDefault="009E1F18">
            <w:pPr>
              <w:spacing w:before="20" w:after="20"/>
              <w:jc w:val="left"/>
            </w:pPr>
            <w:r>
              <w:rPr>
                <w:sz w:val="21"/>
              </w:rPr>
              <w:t>Dimensioni della sezione</w:t>
            </w:r>
          </w:p>
        </w:tc>
        <w:tc>
          <w:tcPr>
            <w:tcW w:w="3402" w:type="dxa"/>
            <w:tcMar>
              <w:top w:w="90" w:type="dxa"/>
              <w:left w:w="90" w:type="dxa"/>
              <w:bottom w:w="90" w:type="dxa"/>
              <w:right w:w="90" w:type="dxa"/>
            </w:tcMar>
            <w:vAlign w:val="center"/>
          </w:tcPr>
          <w:p w14:paraId="2928B04A" w14:textId="77777777" w:rsidR="001264E2" w:rsidRDefault="009E1F18">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18FFD423" w14:textId="77777777" w:rsidR="001264E2" w:rsidRDefault="009E1F18">
            <w:pPr>
              <w:spacing w:before="20" w:after="20"/>
              <w:jc w:val="left"/>
            </w:pPr>
            <w:r>
              <w:rPr>
                <w:sz w:val="21"/>
              </w:rPr>
              <w:t>Richiede anche il blocco della tipologia</w:t>
            </w:r>
          </w:p>
        </w:tc>
      </w:tr>
      <w:tr w:rsidR="001264E2" w14:paraId="1EE8F412" w14:textId="77777777">
        <w:trPr>
          <w:cantSplit/>
          <w:jc w:val="center"/>
        </w:trPr>
        <w:tc>
          <w:tcPr>
            <w:tcW w:w="2381" w:type="dxa"/>
            <w:tcMar>
              <w:top w:w="90" w:type="dxa"/>
              <w:left w:w="90" w:type="dxa"/>
              <w:bottom w:w="90" w:type="dxa"/>
              <w:right w:w="90" w:type="dxa"/>
            </w:tcMar>
            <w:vAlign w:val="center"/>
          </w:tcPr>
          <w:p w14:paraId="4876157F" w14:textId="77777777" w:rsidR="001264E2" w:rsidRDefault="009E1F18">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75238525" w14:textId="77777777" w:rsidR="001264E2" w:rsidRDefault="009E1F18">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6EB7DEBD" w14:textId="77777777" w:rsidR="001264E2" w:rsidRDefault="009E1F18">
            <w:pPr>
              <w:spacing w:before="20" w:after="20"/>
              <w:jc w:val="left"/>
            </w:pPr>
            <w:r>
              <w:rPr>
                <w:sz w:val="21"/>
              </w:rPr>
              <w:t>È bloccata all’avvio</w:t>
            </w:r>
          </w:p>
        </w:tc>
      </w:tr>
      <w:tr w:rsidR="001264E2" w14:paraId="35DEDEB6" w14:textId="77777777">
        <w:trPr>
          <w:cantSplit/>
          <w:jc w:val="center"/>
        </w:trPr>
        <w:tc>
          <w:tcPr>
            <w:tcW w:w="2381" w:type="dxa"/>
            <w:tcMar>
              <w:top w:w="90" w:type="dxa"/>
              <w:left w:w="90" w:type="dxa"/>
              <w:bottom w:w="90" w:type="dxa"/>
              <w:right w:w="90" w:type="dxa"/>
            </w:tcMar>
            <w:vAlign w:val="center"/>
          </w:tcPr>
          <w:p w14:paraId="69E8104E" w14:textId="77777777" w:rsidR="001264E2" w:rsidRDefault="009E1F18">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06C68244" w14:textId="77777777" w:rsidR="001264E2" w:rsidRDefault="009E1F18">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08801CD5" w14:textId="77777777" w:rsidR="001264E2" w:rsidRDefault="009E1F18">
            <w:pPr>
              <w:spacing w:before="20" w:after="20"/>
              <w:jc w:val="left"/>
            </w:pPr>
            <w:r>
              <w:rPr>
                <w:sz w:val="21"/>
              </w:rPr>
              <w:t>Le quote automatiche restano automatiche</w:t>
            </w:r>
          </w:p>
        </w:tc>
      </w:tr>
      <w:tr w:rsidR="001264E2" w14:paraId="6C34F946" w14:textId="77777777">
        <w:trPr>
          <w:cantSplit/>
          <w:jc w:val="center"/>
        </w:trPr>
        <w:tc>
          <w:tcPr>
            <w:tcW w:w="2381" w:type="dxa"/>
            <w:tcMar>
              <w:top w:w="90" w:type="dxa"/>
              <w:left w:w="90" w:type="dxa"/>
              <w:bottom w:w="90" w:type="dxa"/>
              <w:right w:w="90" w:type="dxa"/>
            </w:tcMar>
            <w:vAlign w:val="center"/>
          </w:tcPr>
          <w:p w14:paraId="4212C2F6" w14:textId="77777777" w:rsidR="001264E2" w:rsidRDefault="009E1F18">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64CE1ED9" w14:textId="77777777" w:rsidR="001264E2" w:rsidRDefault="009E1F18">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52824F9C" w14:textId="77777777" w:rsidR="001264E2" w:rsidRDefault="009E1F18">
            <w:pPr>
              <w:spacing w:before="20" w:after="20"/>
              <w:jc w:val="left"/>
            </w:pPr>
            <w:r>
              <w:rPr>
                <w:sz w:val="21"/>
              </w:rPr>
              <w:t>Quote e conteggi a zero possono ricalcolarsi</w:t>
            </w:r>
          </w:p>
        </w:tc>
      </w:tr>
    </w:tbl>
    <w:p w14:paraId="474BD7F5" w14:textId="77777777" w:rsidR="001264E2" w:rsidRDefault="001264E2"/>
    <w:p w14:paraId="43A8B0A3" w14:textId="77777777" w:rsidR="001264E2" w:rsidRDefault="009E1F18">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398D46DD" w14:textId="77777777" w:rsidR="001264E2" w:rsidRDefault="009E1F18">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7BE46A77" w14:textId="77777777" w:rsidR="001264E2" w:rsidRDefault="009E1F18">
      <w:pPr>
        <w:pStyle w:val="Titolo2"/>
        <w:keepNext/>
        <w:spacing w:after="140"/>
      </w:pPr>
      <w:bookmarkStart w:id="104" w:name="_Toc241847097"/>
      <w:r>
        <w:t>Impostare range utili</w:t>
      </w:r>
      <w:bookmarkEnd w:id="104"/>
    </w:p>
    <w:p w14:paraId="04D563CD" w14:textId="77777777" w:rsidR="001264E2" w:rsidRDefault="009E1F18">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096259A9" w14:textId="77777777" w:rsidR="001264E2" w:rsidRDefault="009E1F18">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1D1665FD" w14:textId="77777777" w:rsidR="001264E2" w:rsidRDefault="009E1F18">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7F535A39" w14:textId="77777777" w:rsidR="001264E2" w:rsidRDefault="009E1F18">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3BB92934" w14:textId="77777777" w:rsidR="001264E2" w:rsidRDefault="009E1F18">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496E8A54" w14:textId="77777777" w:rsidR="001264E2" w:rsidRDefault="009E1F18">
      <w:pPr>
        <w:pStyle w:val="Titolo2"/>
        <w:keepNext/>
        <w:spacing w:after="140"/>
      </w:pPr>
      <w:bookmarkStart w:id="105" w:name="_Toc241847098"/>
      <w:r>
        <w:t>Avviare e leggere l’avanzamento</w:t>
      </w:r>
      <w:bookmarkEnd w:id="105"/>
    </w:p>
    <w:p w14:paraId="30BD9B92" w14:textId="77777777" w:rsidR="001264E2" w:rsidRDefault="009E1F18">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75060ED2" w14:textId="77777777" w:rsidR="001264E2" w:rsidRDefault="009E1F18">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047385E1" w14:textId="77777777" w:rsidR="001264E2" w:rsidRDefault="009E1F18">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5EE3B851" w14:textId="77777777" w:rsidR="001264E2" w:rsidRDefault="009E1F18">
      <w:pPr>
        <w:pStyle w:val="Titolo2"/>
        <w:keepNext/>
        <w:spacing w:after="140"/>
      </w:pPr>
      <w:bookmarkStart w:id="106" w:name="_Toc241847099"/>
      <w:r>
        <w:t>Usare i grafici</w:t>
      </w:r>
      <w:bookmarkEnd w:id="106"/>
    </w:p>
    <w:p w14:paraId="6122E260" w14:textId="77777777" w:rsidR="001264E2" w:rsidRDefault="009E1F18">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12536CBF" w14:textId="77777777" w:rsidR="001264E2" w:rsidRDefault="009E1F18">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257F9622" w14:textId="77777777" w:rsidR="001264E2" w:rsidRDefault="009E1F18">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2AAF596A" w14:textId="77777777" w:rsidR="001264E2" w:rsidRDefault="009E1F18">
      <w:pPr>
        <w:keepNext/>
        <w:spacing w:after="140"/>
      </w:pPr>
      <w:r>
        <w:rPr>
          <w:noProof/>
        </w:rPr>
        <w:lastRenderedPageBreak/>
        <w:drawing>
          <wp:inline distT="0" distB="0" distL="0" distR="0" wp14:anchorId="5CBB3186" wp14:editId="1467DC0A">
            <wp:extent cx="6120000" cy="3519000"/>
            <wp:effectExtent l="0" t="0" r="0" b="0"/>
            <wp:docPr id="10" name="Picture 10"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31"/>
                    <a:stretch>
                      <a:fillRect/>
                    </a:stretch>
                  </pic:blipFill>
                  <pic:spPr>
                    <a:xfrm>
                      <a:off x="0" y="0"/>
                      <a:ext cx="6120000" cy="3519000"/>
                    </a:xfrm>
                    <a:prstGeom prst="rect">
                      <a:avLst/>
                    </a:prstGeom>
                  </pic:spPr>
                </pic:pic>
              </a:graphicData>
            </a:graphic>
          </wp:inline>
        </w:drawing>
      </w:r>
    </w:p>
    <w:p w14:paraId="240600CA" w14:textId="77777777" w:rsidR="001264E2" w:rsidRDefault="009E1F18">
      <w:pPr>
        <w:pStyle w:val="Didascalia"/>
      </w:pPr>
      <w:r>
        <w:t>Nuvola costo e CO₂ ricavata dai risultati riproducibili dell’esempio</w:t>
      </w:r>
    </w:p>
    <w:p w14:paraId="15591196" w14:textId="77777777" w:rsidR="001264E2" w:rsidRDefault="009E1F18">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150476EB" w14:textId="77777777" w:rsidR="001264E2" w:rsidRDefault="009E1F18">
      <w:pPr>
        <w:keepNext/>
        <w:spacing w:after="140"/>
      </w:pPr>
      <w:r>
        <w:rPr>
          <w:noProof/>
        </w:rPr>
        <w:drawing>
          <wp:inline distT="0" distB="0" distL="0" distR="0" wp14:anchorId="6F7136DC" wp14:editId="65527DD8">
            <wp:extent cx="6120000" cy="3519000"/>
            <wp:effectExtent l="0" t="0" r="0" b="0"/>
            <wp:docPr id="11" name="Picture 11"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32"/>
                    <a:stretch>
                      <a:fillRect/>
                    </a:stretch>
                  </pic:blipFill>
                  <pic:spPr>
                    <a:xfrm>
                      <a:off x="0" y="0"/>
                      <a:ext cx="6120000" cy="3519000"/>
                    </a:xfrm>
                    <a:prstGeom prst="rect">
                      <a:avLst/>
                    </a:prstGeom>
                  </pic:spPr>
                </pic:pic>
              </a:graphicData>
            </a:graphic>
          </wp:inline>
        </w:drawing>
      </w:r>
    </w:p>
    <w:p w14:paraId="6752DD86" w14:textId="77777777" w:rsidR="001264E2" w:rsidRDefault="009E1F18">
      <w:pPr>
        <w:pStyle w:val="Didascalia"/>
      </w:pPr>
      <w:r>
        <w:t>Variazione di altezza e costo durante l’enumerazione dell’esempio</w:t>
      </w:r>
    </w:p>
    <w:p w14:paraId="71095ACF" w14:textId="77777777" w:rsidR="001264E2" w:rsidRDefault="009E1F18">
      <w:pPr>
        <w:pStyle w:val="Titolo2"/>
        <w:keepNext/>
        <w:spacing w:after="140"/>
      </w:pPr>
      <w:bookmarkStart w:id="107" w:name="_Toc241847100"/>
      <w:r>
        <w:lastRenderedPageBreak/>
        <w:t>Esempio guidato da centoventi metri</w:t>
      </w:r>
      <w:bookmarkEnd w:id="107"/>
    </w:p>
    <w:p w14:paraId="0EED9E14" w14:textId="77777777" w:rsidR="001264E2" w:rsidRDefault="009E1F18">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1264E2" w14:paraId="6983CDF7" w14:textId="77777777">
        <w:trPr>
          <w:cantSplit/>
          <w:tblHeader/>
          <w:jc w:val="center"/>
        </w:trPr>
        <w:tc>
          <w:tcPr>
            <w:tcW w:w="3005" w:type="dxa"/>
            <w:shd w:val="clear" w:color="auto" w:fill="E7E6E6"/>
            <w:tcMar>
              <w:top w:w="90" w:type="dxa"/>
              <w:left w:w="90" w:type="dxa"/>
              <w:bottom w:w="90" w:type="dxa"/>
              <w:right w:w="90" w:type="dxa"/>
            </w:tcMar>
            <w:vAlign w:val="center"/>
          </w:tcPr>
          <w:p w14:paraId="4CD627E0" w14:textId="77777777" w:rsidR="001264E2" w:rsidRDefault="009E1F18">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4EC4A892" w14:textId="77777777" w:rsidR="001264E2" w:rsidRDefault="009E1F18">
            <w:pPr>
              <w:spacing w:before="20" w:after="20"/>
              <w:jc w:val="center"/>
            </w:pPr>
            <w:r>
              <w:rPr>
                <w:b/>
                <w:sz w:val="21"/>
              </w:rPr>
              <w:t>Valore</w:t>
            </w:r>
          </w:p>
        </w:tc>
      </w:tr>
      <w:tr w:rsidR="001264E2" w14:paraId="69913001" w14:textId="77777777">
        <w:trPr>
          <w:cantSplit/>
          <w:jc w:val="center"/>
        </w:trPr>
        <w:tc>
          <w:tcPr>
            <w:tcW w:w="3005" w:type="dxa"/>
            <w:tcMar>
              <w:top w:w="90" w:type="dxa"/>
              <w:left w:w="90" w:type="dxa"/>
              <w:bottom w:w="90" w:type="dxa"/>
              <w:right w:w="90" w:type="dxa"/>
            </w:tcMar>
            <w:vAlign w:val="center"/>
          </w:tcPr>
          <w:p w14:paraId="00817046" w14:textId="77777777" w:rsidR="001264E2" w:rsidRDefault="009E1F18">
            <w:pPr>
              <w:spacing w:before="20" w:after="20"/>
              <w:jc w:val="left"/>
            </w:pPr>
            <w:r>
              <w:rPr>
                <w:sz w:val="21"/>
              </w:rPr>
              <w:t>Lunghezza e quota</w:t>
            </w:r>
          </w:p>
        </w:tc>
        <w:tc>
          <w:tcPr>
            <w:tcW w:w="6633" w:type="dxa"/>
            <w:tcMar>
              <w:top w:w="90" w:type="dxa"/>
              <w:left w:w="90" w:type="dxa"/>
              <w:bottom w:w="90" w:type="dxa"/>
              <w:right w:w="90" w:type="dxa"/>
            </w:tcMar>
            <w:vAlign w:val="center"/>
          </w:tcPr>
          <w:p w14:paraId="00BCE45B" w14:textId="77777777" w:rsidR="001264E2" w:rsidRDefault="009E1F18">
            <w:pPr>
              <w:spacing w:before="20" w:after="20"/>
              <w:jc w:val="center"/>
            </w:pPr>
            <w:r>
              <w:rPr>
                <w:sz w:val="21"/>
              </w:rPr>
              <w:t>120 m e 12 m</w:t>
            </w:r>
          </w:p>
        </w:tc>
      </w:tr>
      <w:tr w:rsidR="001264E2" w14:paraId="56B36CEF" w14:textId="77777777">
        <w:trPr>
          <w:cantSplit/>
          <w:jc w:val="center"/>
        </w:trPr>
        <w:tc>
          <w:tcPr>
            <w:tcW w:w="3005" w:type="dxa"/>
            <w:tcMar>
              <w:top w:w="90" w:type="dxa"/>
              <w:left w:w="90" w:type="dxa"/>
              <w:bottom w:w="90" w:type="dxa"/>
              <w:right w:w="90" w:type="dxa"/>
            </w:tcMar>
            <w:vAlign w:val="center"/>
          </w:tcPr>
          <w:p w14:paraId="01EB7D81" w14:textId="77777777" w:rsidR="001264E2" w:rsidRDefault="009E1F18">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423A6EA4" w14:textId="77777777" w:rsidR="001264E2" w:rsidRDefault="009E1F18">
            <w:pPr>
              <w:spacing w:before="20" w:after="20"/>
              <w:jc w:val="center"/>
            </w:pPr>
            <w:r>
              <w:rPr>
                <w:sz w:val="21"/>
              </w:rPr>
              <w:t>4 e 3,65 m</w:t>
            </w:r>
          </w:p>
        </w:tc>
      </w:tr>
      <w:tr w:rsidR="001264E2" w14:paraId="03D78AE1" w14:textId="77777777">
        <w:trPr>
          <w:cantSplit/>
          <w:jc w:val="center"/>
        </w:trPr>
        <w:tc>
          <w:tcPr>
            <w:tcW w:w="3005" w:type="dxa"/>
            <w:tcMar>
              <w:top w:w="90" w:type="dxa"/>
              <w:left w:w="90" w:type="dxa"/>
              <w:bottom w:w="90" w:type="dxa"/>
              <w:right w:w="90" w:type="dxa"/>
            </w:tcMar>
            <w:vAlign w:val="center"/>
          </w:tcPr>
          <w:p w14:paraId="3C66F81F" w14:textId="77777777" w:rsidR="001264E2" w:rsidRDefault="009E1F18">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55499B4C" w14:textId="77777777" w:rsidR="001264E2" w:rsidRDefault="009E1F18">
            <w:pPr>
              <w:spacing w:before="20" w:after="20"/>
              <w:jc w:val="left"/>
            </w:pPr>
            <w:r>
              <w:rPr>
                <w:sz w:val="21"/>
              </w:rPr>
              <w:t>1,50 m per lato 1,60 m 0,50 m per lato</w:t>
            </w:r>
          </w:p>
        </w:tc>
      </w:tr>
      <w:tr w:rsidR="001264E2" w14:paraId="30A33D97" w14:textId="77777777">
        <w:trPr>
          <w:cantSplit/>
          <w:jc w:val="center"/>
        </w:trPr>
        <w:tc>
          <w:tcPr>
            <w:tcW w:w="3005" w:type="dxa"/>
            <w:tcMar>
              <w:top w:w="90" w:type="dxa"/>
              <w:left w:w="90" w:type="dxa"/>
              <w:bottom w:w="90" w:type="dxa"/>
              <w:right w:w="90" w:type="dxa"/>
            </w:tcMar>
            <w:vAlign w:val="center"/>
          </w:tcPr>
          <w:p w14:paraId="7EF78C29" w14:textId="77777777" w:rsidR="001264E2" w:rsidRDefault="009E1F18">
            <w:pPr>
              <w:spacing w:before="20" w:after="20"/>
              <w:jc w:val="left"/>
            </w:pPr>
            <w:r>
              <w:rPr>
                <w:sz w:val="21"/>
              </w:rPr>
              <w:t>Larghezza totale attesa</w:t>
            </w:r>
          </w:p>
        </w:tc>
        <w:tc>
          <w:tcPr>
            <w:tcW w:w="6633" w:type="dxa"/>
            <w:tcMar>
              <w:top w:w="90" w:type="dxa"/>
              <w:left w:w="90" w:type="dxa"/>
              <w:bottom w:w="90" w:type="dxa"/>
              <w:right w:w="90" w:type="dxa"/>
            </w:tcMar>
            <w:vAlign w:val="center"/>
          </w:tcPr>
          <w:p w14:paraId="79C90A76" w14:textId="77777777" w:rsidR="001264E2" w:rsidRDefault="009E1F18">
            <w:pPr>
              <w:spacing w:before="20" w:after="20"/>
              <w:jc w:val="center"/>
            </w:pPr>
            <w:r>
              <w:rPr>
                <w:sz w:val="21"/>
              </w:rPr>
              <w:t>20,20 m</w:t>
            </w:r>
          </w:p>
        </w:tc>
      </w:tr>
      <w:tr w:rsidR="001264E2" w14:paraId="1F4ED620" w14:textId="77777777">
        <w:trPr>
          <w:cantSplit/>
          <w:jc w:val="center"/>
        </w:trPr>
        <w:tc>
          <w:tcPr>
            <w:tcW w:w="3005" w:type="dxa"/>
            <w:tcMar>
              <w:top w:w="90" w:type="dxa"/>
              <w:left w:w="90" w:type="dxa"/>
              <w:bottom w:w="90" w:type="dxa"/>
              <w:right w:w="90" w:type="dxa"/>
            </w:tcMar>
            <w:vAlign w:val="center"/>
          </w:tcPr>
          <w:p w14:paraId="017E92EA" w14:textId="77777777" w:rsidR="001264E2" w:rsidRDefault="009E1F18">
            <w:pPr>
              <w:spacing w:before="20" w:after="20"/>
              <w:jc w:val="left"/>
            </w:pPr>
            <w:r>
              <w:rPr>
                <w:sz w:val="21"/>
              </w:rPr>
              <w:t>Ostacolo e terreno</w:t>
            </w:r>
          </w:p>
        </w:tc>
        <w:tc>
          <w:tcPr>
            <w:tcW w:w="6633" w:type="dxa"/>
            <w:tcMar>
              <w:top w:w="90" w:type="dxa"/>
              <w:left w:w="90" w:type="dxa"/>
              <w:bottom w:w="90" w:type="dxa"/>
              <w:right w:w="90" w:type="dxa"/>
            </w:tcMar>
            <w:vAlign w:val="center"/>
          </w:tcPr>
          <w:p w14:paraId="6FD6D24D" w14:textId="77777777" w:rsidR="001264E2" w:rsidRDefault="009E1F18">
            <w:pPr>
              <w:spacing w:before="20" w:after="20"/>
              <w:jc w:val="center"/>
            </w:pPr>
            <w:r>
              <w:rPr>
                <w:sz w:val="21"/>
              </w:rPr>
              <w:t>Nessuno e Roccia</w:t>
            </w:r>
          </w:p>
        </w:tc>
      </w:tr>
      <w:tr w:rsidR="001264E2" w14:paraId="1FF3CACE" w14:textId="77777777">
        <w:trPr>
          <w:cantSplit/>
          <w:jc w:val="center"/>
        </w:trPr>
        <w:tc>
          <w:tcPr>
            <w:tcW w:w="3005" w:type="dxa"/>
            <w:tcMar>
              <w:top w:w="90" w:type="dxa"/>
              <w:left w:w="90" w:type="dxa"/>
              <w:bottom w:w="90" w:type="dxa"/>
              <w:right w:w="90" w:type="dxa"/>
            </w:tcMar>
            <w:vAlign w:val="center"/>
          </w:tcPr>
          <w:p w14:paraId="2E795C46" w14:textId="77777777" w:rsidR="001264E2" w:rsidRDefault="009E1F18">
            <w:pPr>
              <w:spacing w:before="20" w:after="20"/>
              <w:jc w:val="left"/>
            </w:pPr>
            <w:r>
              <w:rPr>
                <w:sz w:val="21"/>
              </w:rPr>
              <w:t>Famiglia e campate</w:t>
            </w:r>
          </w:p>
        </w:tc>
        <w:tc>
          <w:tcPr>
            <w:tcW w:w="6633" w:type="dxa"/>
            <w:tcMar>
              <w:top w:w="90" w:type="dxa"/>
              <w:left w:w="90" w:type="dxa"/>
              <w:bottom w:w="90" w:type="dxa"/>
              <w:right w:w="90" w:type="dxa"/>
            </w:tcMar>
            <w:vAlign w:val="center"/>
          </w:tcPr>
          <w:p w14:paraId="00D5AA52" w14:textId="77777777" w:rsidR="001264E2" w:rsidRDefault="009E1F18">
            <w:pPr>
              <w:spacing w:before="20" w:after="20"/>
              <w:jc w:val="left"/>
            </w:pPr>
            <w:r>
              <w:rPr>
                <w:sz w:val="21"/>
              </w:rPr>
              <w:t>Travi a I in c.a.p. e 3</w:t>
            </w:r>
          </w:p>
        </w:tc>
      </w:tr>
      <w:tr w:rsidR="001264E2" w14:paraId="360A9357" w14:textId="77777777">
        <w:trPr>
          <w:cantSplit/>
          <w:jc w:val="center"/>
        </w:trPr>
        <w:tc>
          <w:tcPr>
            <w:tcW w:w="3005" w:type="dxa"/>
            <w:tcMar>
              <w:top w:w="90" w:type="dxa"/>
              <w:left w:w="90" w:type="dxa"/>
              <w:bottom w:w="90" w:type="dxa"/>
              <w:right w:w="90" w:type="dxa"/>
            </w:tcMar>
            <w:vAlign w:val="center"/>
          </w:tcPr>
          <w:p w14:paraId="66B81175" w14:textId="77777777" w:rsidR="001264E2" w:rsidRDefault="009E1F18">
            <w:pPr>
              <w:spacing w:before="20" w:after="20"/>
              <w:jc w:val="left"/>
            </w:pPr>
            <w:r>
              <w:rPr>
                <w:sz w:val="21"/>
              </w:rPr>
              <w:t>Continuità</w:t>
            </w:r>
          </w:p>
        </w:tc>
        <w:tc>
          <w:tcPr>
            <w:tcW w:w="6633" w:type="dxa"/>
            <w:tcMar>
              <w:top w:w="90" w:type="dxa"/>
              <w:left w:w="90" w:type="dxa"/>
              <w:bottom w:w="90" w:type="dxa"/>
              <w:right w:w="90" w:type="dxa"/>
            </w:tcMar>
            <w:vAlign w:val="center"/>
          </w:tcPr>
          <w:p w14:paraId="3E82ABEE" w14:textId="77777777" w:rsidR="001264E2" w:rsidRDefault="009E1F18">
            <w:pPr>
              <w:spacing w:before="20" w:after="20"/>
              <w:jc w:val="center"/>
            </w:pPr>
            <w:r>
              <w:rPr>
                <w:sz w:val="21"/>
              </w:rPr>
              <w:t>Attiva</w:t>
            </w:r>
          </w:p>
        </w:tc>
      </w:tr>
      <w:tr w:rsidR="001264E2" w14:paraId="29EED8EB" w14:textId="77777777">
        <w:trPr>
          <w:cantSplit/>
          <w:jc w:val="center"/>
        </w:trPr>
        <w:tc>
          <w:tcPr>
            <w:tcW w:w="3005" w:type="dxa"/>
            <w:tcMar>
              <w:top w:w="90" w:type="dxa"/>
              <w:left w:w="90" w:type="dxa"/>
              <w:bottom w:w="90" w:type="dxa"/>
              <w:right w:w="90" w:type="dxa"/>
            </w:tcMar>
            <w:vAlign w:val="center"/>
          </w:tcPr>
          <w:p w14:paraId="4EC34E31" w14:textId="77777777" w:rsidR="001264E2" w:rsidRDefault="009E1F18">
            <w:pPr>
              <w:spacing w:before="20" w:after="20"/>
              <w:jc w:val="left"/>
            </w:pPr>
            <w:r>
              <w:rPr>
                <w:sz w:val="21"/>
              </w:rPr>
              <w:t>Schema pila</w:t>
            </w:r>
          </w:p>
        </w:tc>
        <w:tc>
          <w:tcPr>
            <w:tcW w:w="6633" w:type="dxa"/>
            <w:tcMar>
              <w:top w:w="90" w:type="dxa"/>
              <w:left w:w="90" w:type="dxa"/>
              <w:bottom w:w="90" w:type="dxa"/>
              <w:right w:w="90" w:type="dxa"/>
            </w:tcMar>
            <w:vAlign w:val="center"/>
          </w:tcPr>
          <w:p w14:paraId="359B829F" w14:textId="77777777" w:rsidR="001264E2" w:rsidRDefault="009E1F18">
            <w:pPr>
              <w:spacing w:before="20" w:after="20"/>
              <w:jc w:val="center"/>
            </w:pPr>
            <w:r>
              <w:rPr>
                <w:sz w:val="21"/>
              </w:rPr>
              <w:t>Setto</w:t>
            </w:r>
          </w:p>
        </w:tc>
      </w:tr>
      <w:tr w:rsidR="001264E2" w14:paraId="6248A9DD" w14:textId="77777777">
        <w:trPr>
          <w:cantSplit/>
          <w:jc w:val="center"/>
        </w:trPr>
        <w:tc>
          <w:tcPr>
            <w:tcW w:w="3005" w:type="dxa"/>
            <w:tcMar>
              <w:top w:w="90" w:type="dxa"/>
              <w:left w:w="90" w:type="dxa"/>
              <w:bottom w:w="90" w:type="dxa"/>
              <w:right w:w="90" w:type="dxa"/>
            </w:tcMar>
            <w:vAlign w:val="center"/>
          </w:tcPr>
          <w:p w14:paraId="4B0469F7" w14:textId="77777777" w:rsidR="001264E2" w:rsidRDefault="009E1F18">
            <w:pPr>
              <w:spacing w:before="20" w:after="20"/>
              <w:jc w:val="left"/>
            </w:pPr>
            <w:r>
              <w:rPr>
                <w:sz w:val="21"/>
              </w:rPr>
              <w:t>Fondazione</w:t>
            </w:r>
          </w:p>
        </w:tc>
        <w:tc>
          <w:tcPr>
            <w:tcW w:w="6633" w:type="dxa"/>
            <w:tcMar>
              <w:top w:w="90" w:type="dxa"/>
              <w:left w:w="90" w:type="dxa"/>
              <w:bottom w:w="90" w:type="dxa"/>
              <w:right w:w="90" w:type="dxa"/>
            </w:tcMar>
            <w:vAlign w:val="center"/>
          </w:tcPr>
          <w:p w14:paraId="03620439" w14:textId="77777777" w:rsidR="001264E2" w:rsidRDefault="009E1F18">
            <w:pPr>
              <w:spacing w:before="20" w:after="20"/>
              <w:jc w:val="left"/>
            </w:pPr>
            <w:r>
              <w:rPr>
                <w:sz w:val="21"/>
              </w:rPr>
              <w:t>Automatica che in questo caso adotta plinto diretto</w:t>
            </w:r>
          </w:p>
        </w:tc>
      </w:tr>
      <w:tr w:rsidR="001264E2" w14:paraId="2F73A803" w14:textId="77777777">
        <w:trPr>
          <w:cantSplit/>
          <w:jc w:val="center"/>
        </w:trPr>
        <w:tc>
          <w:tcPr>
            <w:tcW w:w="3005" w:type="dxa"/>
            <w:tcMar>
              <w:top w:w="90" w:type="dxa"/>
              <w:left w:w="90" w:type="dxa"/>
              <w:bottom w:w="90" w:type="dxa"/>
              <w:right w:w="90" w:type="dxa"/>
            </w:tcMar>
            <w:vAlign w:val="center"/>
          </w:tcPr>
          <w:p w14:paraId="18A9751B" w14:textId="77777777" w:rsidR="001264E2" w:rsidRDefault="009E1F18">
            <w:pPr>
              <w:spacing w:before="20" w:after="20"/>
              <w:jc w:val="left"/>
            </w:pPr>
            <w:r>
              <w:rPr>
                <w:sz w:val="21"/>
              </w:rPr>
              <w:t>Quote automatiche</w:t>
            </w:r>
          </w:p>
        </w:tc>
        <w:tc>
          <w:tcPr>
            <w:tcW w:w="6633" w:type="dxa"/>
            <w:tcMar>
              <w:top w:w="90" w:type="dxa"/>
              <w:left w:w="90" w:type="dxa"/>
              <w:bottom w:w="90" w:type="dxa"/>
              <w:right w:w="90" w:type="dxa"/>
            </w:tcMar>
            <w:vAlign w:val="center"/>
          </w:tcPr>
          <w:p w14:paraId="37FE3CEA" w14:textId="77777777" w:rsidR="001264E2" w:rsidRDefault="009E1F18">
            <w:pPr>
              <w:spacing w:before="20" w:after="20"/>
              <w:jc w:val="left"/>
            </w:pPr>
            <w:r>
              <w:rPr>
                <w:sz w:val="21"/>
              </w:rPr>
              <w:t>Altezza sezione pila e fondazione a zero</w:t>
            </w:r>
          </w:p>
        </w:tc>
      </w:tr>
      <w:tr w:rsidR="001264E2" w14:paraId="7E1E4DB1" w14:textId="77777777">
        <w:trPr>
          <w:cantSplit/>
          <w:jc w:val="center"/>
        </w:trPr>
        <w:tc>
          <w:tcPr>
            <w:tcW w:w="3005" w:type="dxa"/>
            <w:tcMar>
              <w:top w:w="90" w:type="dxa"/>
              <w:left w:w="90" w:type="dxa"/>
              <w:bottom w:w="90" w:type="dxa"/>
              <w:right w:w="90" w:type="dxa"/>
            </w:tcMar>
            <w:vAlign w:val="center"/>
          </w:tcPr>
          <w:p w14:paraId="03014E1D" w14:textId="77777777" w:rsidR="001264E2" w:rsidRDefault="009E1F18">
            <w:pPr>
              <w:spacing w:before="20" w:after="20"/>
              <w:jc w:val="left"/>
            </w:pPr>
            <w:r>
              <w:rPr>
                <w:sz w:val="21"/>
              </w:rPr>
              <w:t>Estremi</w:t>
            </w:r>
          </w:p>
        </w:tc>
        <w:tc>
          <w:tcPr>
            <w:tcW w:w="6633" w:type="dxa"/>
            <w:tcMar>
              <w:top w:w="90" w:type="dxa"/>
              <w:left w:w="90" w:type="dxa"/>
              <w:bottom w:w="90" w:type="dxa"/>
              <w:right w:w="90" w:type="dxa"/>
            </w:tcMar>
            <w:vAlign w:val="center"/>
          </w:tcPr>
          <w:p w14:paraId="641E6BE6" w14:textId="77777777" w:rsidR="001264E2" w:rsidRDefault="009E1F18">
            <w:pPr>
              <w:spacing w:before="20" w:after="20"/>
              <w:jc w:val="left"/>
            </w:pPr>
            <w:r>
              <w:rPr>
                <w:sz w:val="21"/>
              </w:rPr>
              <w:t>Entrambi su spalla</w:t>
            </w:r>
          </w:p>
        </w:tc>
      </w:tr>
    </w:tbl>
    <w:p w14:paraId="6B9768CC" w14:textId="77777777" w:rsidR="001264E2" w:rsidRDefault="001264E2"/>
    <w:p w14:paraId="2A9C50B9" w14:textId="77777777" w:rsidR="001264E2" w:rsidRDefault="009E1F18">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49D1915D" w14:textId="77777777" w:rsidR="001264E2" w:rsidRDefault="009E1F18">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07C2738E" w14:textId="77777777" w:rsidR="001264E2" w:rsidRDefault="009E1F18">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49D7CF19" w14:textId="77777777" w:rsidR="001264E2" w:rsidRDefault="009E1F18">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7730DAFB" w14:textId="77777777" w:rsidR="001264E2" w:rsidRDefault="009E1F18">
      <w:pPr>
        <w:keepNext/>
        <w:spacing w:after="140"/>
      </w:pPr>
      <w:r>
        <w:rPr>
          <w:noProof/>
        </w:rPr>
        <w:drawing>
          <wp:inline distT="0" distB="0" distL="0" distR="0" wp14:anchorId="28B2C546" wp14:editId="6D46E74B">
            <wp:extent cx="6120000" cy="2601000"/>
            <wp:effectExtent l="0" t="0" r="0" b="0"/>
            <wp:docPr id="12" name="Picture 12"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33"/>
                    <a:stretch>
                      <a:fillRect/>
                    </a:stretch>
                  </pic:blipFill>
                  <pic:spPr>
                    <a:xfrm>
                      <a:off x="0" y="0"/>
                      <a:ext cx="6120000" cy="2601000"/>
                    </a:xfrm>
                    <a:prstGeom prst="rect">
                      <a:avLst/>
                    </a:prstGeom>
                  </pic:spPr>
                </pic:pic>
              </a:graphicData>
            </a:graphic>
          </wp:inline>
        </w:drawing>
      </w:r>
    </w:p>
    <w:p w14:paraId="284DB46A" w14:textId="77777777" w:rsidR="001264E2" w:rsidRDefault="009E1F18">
      <w:pPr>
        <w:pStyle w:val="Didascalia"/>
      </w:pPr>
      <w:r>
        <w:t>Differenze di costo fra il riferimento e alcuni scenari dell’esempio</w:t>
      </w:r>
    </w:p>
    <w:p w14:paraId="480F0945" w14:textId="77777777" w:rsidR="001264E2" w:rsidRDefault="009E1F18">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03E36FD7" w14:textId="77777777" w:rsidR="001264E2" w:rsidRDefault="009E1F18">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4746416E" w14:textId="77777777" w:rsidR="001264E2" w:rsidRDefault="009E1F18">
      <w:pPr>
        <w:pStyle w:val="Titolo2"/>
        <w:keepNext/>
        <w:spacing w:after="140"/>
      </w:pPr>
      <w:bookmarkStart w:id="108" w:name="_Toc241847101"/>
      <w:r>
        <w:t>Selezionare applicare e conservare le alternative</w:t>
      </w:r>
      <w:bookmarkEnd w:id="108"/>
    </w:p>
    <w:p w14:paraId="6D48E6E2" w14:textId="77777777" w:rsidR="001264E2" w:rsidRDefault="009E1F18">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20CE68B6" w14:textId="77777777" w:rsidR="001264E2" w:rsidRDefault="009E1F18">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2993C44B" w14:textId="77777777" w:rsidR="001264E2" w:rsidRDefault="009E1F18">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24DE313D" w14:textId="77777777" w:rsidR="001264E2" w:rsidRDefault="009E1F18">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7B13A947" w14:textId="77777777" w:rsidR="001264E2" w:rsidRDefault="009E1F18">
      <w:pPr>
        <w:pStyle w:val="Titolo2"/>
        <w:keepNext/>
        <w:spacing w:after="140"/>
      </w:pPr>
      <w:bookmarkStart w:id="109" w:name="_Toc241847102"/>
      <w:r>
        <w:t>Prezzi geotecnica e scenari da confrontare</w:t>
      </w:r>
      <w:bookmarkEnd w:id="109"/>
    </w:p>
    <w:p w14:paraId="3C520ADE" w14:textId="77777777" w:rsidR="001264E2" w:rsidRDefault="009E1F18">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3277CD14" w14:textId="77777777" w:rsidR="001264E2" w:rsidRDefault="009E1F18">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3903375B" w14:textId="77777777" w:rsidR="001264E2" w:rsidRDefault="009E1F18">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4B6F75A6" w14:textId="77777777" w:rsidR="001264E2" w:rsidRDefault="009E1F18">
      <w:pPr>
        <w:pStyle w:val="Titolo2"/>
        <w:keepNext/>
        <w:spacing w:after="140"/>
      </w:pPr>
      <w:bookmarkStart w:id="110" w:name="_Toc241847103"/>
      <w:r>
        <w:t>Usare le famiglie speciali</w:t>
      </w:r>
      <w:bookmarkEnd w:id="110"/>
    </w:p>
    <w:p w14:paraId="0E01481C" w14:textId="77777777" w:rsidR="001264E2" w:rsidRDefault="009E1F18">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623815BD" w14:textId="77777777" w:rsidR="001264E2" w:rsidRDefault="009E1F18">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1CA6DD03" w14:textId="77777777" w:rsidR="001264E2" w:rsidRDefault="009E1F18">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48797E67" w14:textId="77777777" w:rsidR="001264E2" w:rsidRDefault="009E1F18">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77F305BD" w14:textId="77777777" w:rsidR="001264E2" w:rsidRDefault="009E1F18">
      <w:pPr>
        <w:pStyle w:val="Titolo2"/>
        <w:keepNext/>
        <w:spacing w:after="140"/>
      </w:pPr>
      <w:bookmarkStart w:id="111" w:name="_Toc241847104"/>
      <w:r>
        <w:t>Risolvere i messaggi più comuni</w:t>
      </w:r>
      <w:bookmarkEnd w:id="11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64E2" w14:paraId="36A2E3C2" w14:textId="77777777">
        <w:trPr>
          <w:cantSplit/>
          <w:tblHeader/>
          <w:jc w:val="center"/>
        </w:trPr>
        <w:tc>
          <w:tcPr>
            <w:tcW w:w="2381" w:type="dxa"/>
            <w:shd w:val="clear" w:color="auto" w:fill="E7E6E6"/>
            <w:tcMar>
              <w:top w:w="90" w:type="dxa"/>
              <w:left w:w="90" w:type="dxa"/>
              <w:bottom w:w="90" w:type="dxa"/>
              <w:right w:w="90" w:type="dxa"/>
            </w:tcMar>
            <w:vAlign w:val="center"/>
          </w:tcPr>
          <w:p w14:paraId="41301913" w14:textId="77777777" w:rsidR="001264E2" w:rsidRDefault="009E1F18">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6D3EB9A7" w14:textId="77777777" w:rsidR="001264E2" w:rsidRDefault="009E1F18">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A652E03" w14:textId="77777777" w:rsidR="001264E2" w:rsidRDefault="009E1F18">
            <w:pPr>
              <w:spacing w:before="20" w:after="20"/>
              <w:jc w:val="center"/>
            </w:pPr>
            <w:r>
              <w:rPr>
                <w:b/>
                <w:sz w:val="21"/>
              </w:rPr>
              <w:t>Azione utile</w:t>
            </w:r>
          </w:p>
        </w:tc>
      </w:tr>
      <w:tr w:rsidR="001264E2" w14:paraId="30F97B80" w14:textId="77777777">
        <w:trPr>
          <w:cantSplit/>
          <w:jc w:val="center"/>
        </w:trPr>
        <w:tc>
          <w:tcPr>
            <w:tcW w:w="2381" w:type="dxa"/>
            <w:tcMar>
              <w:top w:w="90" w:type="dxa"/>
              <w:left w:w="90" w:type="dxa"/>
              <w:bottom w:w="90" w:type="dxa"/>
              <w:right w:w="90" w:type="dxa"/>
            </w:tcMar>
            <w:vAlign w:val="center"/>
          </w:tcPr>
          <w:p w14:paraId="22086BEF" w14:textId="77777777" w:rsidR="001264E2" w:rsidRDefault="009E1F18">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38217D3A" w14:textId="77777777" w:rsidR="001264E2" w:rsidRDefault="009E1F18">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77CDE5E5" w14:textId="77777777" w:rsidR="001264E2" w:rsidRDefault="009E1F18">
            <w:pPr>
              <w:spacing w:before="20" w:after="20"/>
              <w:jc w:val="left"/>
            </w:pPr>
            <w:r>
              <w:rPr>
                <w:sz w:val="21"/>
              </w:rPr>
              <w:t>Apri i motivi e modifica il vincolo pertinente</w:t>
            </w:r>
          </w:p>
        </w:tc>
      </w:tr>
      <w:tr w:rsidR="001264E2" w14:paraId="18231027" w14:textId="77777777">
        <w:trPr>
          <w:cantSplit/>
          <w:jc w:val="center"/>
        </w:trPr>
        <w:tc>
          <w:tcPr>
            <w:tcW w:w="2381" w:type="dxa"/>
            <w:tcMar>
              <w:top w:w="90" w:type="dxa"/>
              <w:left w:w="90" w:type="dxa"/>
              <w:bottom w:w="90" w:type="dxa"/>
              <w:right w:w="90" w:type="dxa"/>
            </w:tcMar>
            <w:vAlign w:val="center"/>
          </w:tcPr>
          <w:p w14:paraId="6E03BA55" w14:textId="77777777" w:rsidR="001264E2" w:rsidRDefault="009E1F18">
            <w:pPr>
              <w:spacing w:before="20" w:after="20"/>
              <w:jc w:val="left"/>
            </w:pPr>
            <w:r>
              <w:rPr>
                <w:sz w:val="21"/>
              </w:rPr>
              <w:t>Griglia troppo estesa</w:t>
            </w:r>
          </w:p>
        </w:tc>
        <w:tc>
          <w:tcPr>
            <w:tcW w:w="3402" w:type="dxa"/>
            <w:tcMar>
              <w:top w:w="90" w:type="dxa"/>
              <w:left w:w="90" w:type="dxa"/>
              <w:bottom w:w="90" w:type="dxa"/>
              <w:right w:w="90" w:type="dxa"/>
            </w:tcMar>
            <w:vAlign w:val="center"/>
          </w:tcPr>
          <w:p w14:paraId="2010511B" w14:textId="77777777" w:rsidR="001264E2" w:rsidRDefault="009E1F18">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2D0446F6" w14:textId="77777777" w:rsidR="001264E2" w:rsidRDefault="009E1F18">
            <w:pPr>
              <w:spacing w:before="20" w:after="20"/>
              <w:jc w:val="left"/>
            </w:pPr>
            <w:r>
              <w:rPr>
                <w:sz w:val="21"/>
              </w:rPr>
              <w:t>Blocca variabili o aumenta il passo</w:t>
            </w:r>
          </w:p>
        </w:tc>
      </w:tr>
      <w:tr w:rsidR="001264E2" w14:paraId="6B919B5A" w14:textId="77777777">
        <w:trPr>
          <w:cantSplit/>
          <w:jc w:val="center"/>
        </w:trPr>
        <w:tc>
          <w:tcPr>
            <w:tcW w:w="2381" w:type="dxa"/>
            <w:tcMar>
              <w:top w:w="90" w:type="dxa"/>
              <w:left w:w="90" w:type="dxa"/>
              <w:bottom w:w="90" w:type="dxa"/>
              <w:right w:w="90" w:type="dxa"/>
            </w:tcMar>
            <w:vAlign w:val="center"/>
          </w:tcPr>
          <w:p w14:paraId="142F7845" w14:textId="77777777" w:rsidR="001264E2" w:rsidRDefault="009E1F18">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7C25A935" w14:textId="77777777" w:rsidR="001264E2" w:rsidRDefault="009E1F18">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4BD954A8" w14:textId="77777777" w:rsidR="001264E2" w:rsidRDefault="009E1F18">
            <w:pPr>
              <w:spacing w:before="20" w:after="20"/>
              <w:jc w:val="left"/>
            </w:pPr>
            <w:r>
              <w:rPr>
                <w:sz w:val="21"/>
              </w:rPr>
              <w:t>Rivedi altezza o numero di campate</w:t>
            </w:r>
          </w:p>
        </w:tc>
      </w:tr>
      <w:tr w:rsidR="001264E2" w14:paraId="432C50DE" w14:textId="77777777">
        <w:trPr>
          <w:cantSplit/>
          <w:jc w:val="center"/>
        </w:trPr>
        <w:tc>
          <w:tcPr>
            <w:tcW w:w="2381" w:type="dxa"/>
            <w:tcMar>
              <w:top w:w="90" w:type="dxa"/>
              <w:left w:w="90" w:type="dxa"/>
              <w:bottom w:w="90" w:type="dxa"/>
              <w:right w:w="90" w:type="dxa"/>
            </w:tcMar>
            <w:vAlign w:val="center"/>
          </w:tcPr>
          <w:p w14:paraId="4C01C23B" w14:textId="77777777" w:rsidR="001264E2" w:rsidRDefault="009E1F18">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7A85390E" w14:textId="77777777" w:rsidR="001264E2" w:rsidRDefault="009E1F18">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63EAD64E" w14:textId="77777777" w:rsidR="001264E2" w:rsidRDefault="009E1F18">
            <w:pPr>
              <w:spacing w:before="20" w:after="20"/>
              <w:jc w:val="left"/>
            </w:pPr>
            <w:r>
              <w:rPr>
                <w:sz w:val="21"/>
              </w:rPr>
              <w:t>Riduci campate o cambia schema</w:t>
            </w:r>
          </w:p>
        </w:tc>
      </w:tr>
      <w:tr w:rsidR="001264E2" w14:paraId="1D86ED3E" w14:textId="77777777">
        <w:trPr>
          <w:cantSplit/>
          <w:jc w:val="center"/>
        </w:trPr>
        <w:tc>
          <w:tcPr>
            <w:tcW w:w="2381" w:type="dxa"/>
            <w:tcMar>
              <w:top w:w="90" w:type="dxa"/>
              <w:left w:w="90" w:type="dxa"/>
              <w:bottom w:w="90" w:type="dxa"/>
              <w:right w:w="90" w:type="dxa"/>
            </w:tcMar>
            <w:vAlign w:val="center"/>
          </w:tcPr>
          <w:p w14:paraId="16272905" w14:textId="77777777" w:rsidR="001264E2" w:rsidRDefault="009E1F18">
            <w:pPr>
              <w:spacing w:before="20" w:after="20"/>
              <w:jc w:val="left"/>
            </w:pPr>
            <w:r>
              <w:rPr>
                <w:sz w:val="21"/>
              </w:rPr>
              <w:t>Fondazione oltre soglia</w:t>
            </w:r>
          </w:p>
        </w:tc>
        <w:tc>
          <w:tcPr>
            <w:tcW w:w="3402" w:type="dxa"/>
            <w:tcMar>
              <w:top w:w="90" w:type="dxa"/>
              <w:left w:w="90" w:type="dxa"/>
              <w:bottom w:w="90" w:type="dxa"/>
              <w:right w:w="90" w:type="dxa"/>
            </w:tcMar>
            <w:vAlign w:val="center"/>
          </w:tcPr>
          <w:p w14:paraId="775D6C85" w14:textId="77777777" w:rsidR="001264E2" w:rsidRDefault="009E1F18">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56192400" w14:textId="77777777" w:rsidR="001264E2" w:rsidRDefault="009E1F18">
            <w:pPr>
              <w:spacing w:before="20" w:after="20"/>
              <w:jc w:val="left"/>
            </w:pPr>
            <w:r>
              <w:rPr>
                <w:sz w:val="21"/>
              </w:rPr>
              <w:t>Rivedi dati terreno e fondazione</w:t>
            </w:r>
          </w:p>
        </w:tc>
      </w:tr>
      <w:tr w:rsidR="001264E2" w14:paraId="1E874147" w14:textId="77777777">
        <w:trPr>
          <w:cantSplit/>
          <w:jc w:val="center"/>
        </w:trPr>
        <w:tc>
          <w:tcPr>
            <w:tcW w:w="2381" w:type="dxa"/>
            <w:tcMar>
              <w:top w:w="90" w:type="dxa"/>
              <w:left w:w="90" w:type="dxa"/>
              <w:bottom w:w="90" w:type="dxa"/>
              <w:right w:w="90" w:type="dxa"/>
            </w:tcMar>
            <w:vAlign w:val="center"/>
          </w:tcPr>
          <w:p w14:paraId="5C4823CF" w14:textId="77777777" w:rsidR="001264E2" w:rsidRDefault="009E1F18">
            <w:pPr>
              <w:spacing w:before="20" w:after="20"/>
              <w:jc w:val="left"/>
            </w:pPr>
            <w:r>
              <w:rPr>
                <w:sz w:val="21"/>
              </w:rPr>
              <w:t>Plinto non contiene pali</w:t>
            </w:r>
          </w:p>
        </w:tc>
        <w:tc>
          <w:tcPr>
            <w:tcW w:w="3402" w:type="dxa"/>
            <w:tcMar>
              <w:top w:w="90" w:type="dxa"/>
              <w:left w:w="90" w:type="dxa"/>
              <w:bottom w:w="90" w:type="dxa"/>
              <w:right w:w="90" w:type="dxa"/>
            </w:tcMar>
            <w:vAlign w:val="center"/>
          </w:tcPr>
          <w:p w14:paraId="5692B68E" w14:textId="77777777" w:rsidR="001264E2" w:rsidRDefault="009E1F18">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5572572D" w14:textId="77777777" w:rsidR="001264E2" w:rsidRDefault="009E1F18">
            <w:pPr>
              <w:spacing w:before="20" w:after="20"/>
              <w:jc w:val="left"/>
            </w:pPr>
            <w:r>
              <w:rPr>
                <w:sz w:val="21"/>
              </w:rPr>
              <w:t>Aumenta il lato imposto o torna in automatico</w:t>
            </w:r>
          </w:p>
        </w:tc>
      </w:tr>
      <w:tr w:rsidR="001264E2" w14:paraId="4E6B9242" w14:textId="77777777">
        <w:trPr>
          <w:cantSplit/>
          <w:jc w:val="center"/>
        </w:trPr>
        <w:tc>
          <w:tcPr>
            <w:tcW w:w="2381" w:type="dxa"/>
            <w:tcMar>
              <w:top w:w="90" w:type="dxa"/>
              <w:left w:w="90" w:type="dxa"/>
              <w:bottom w:w="90" w:type="dxa"/>
              <w:right w:w="90" w:type="dxa"/>
            </w:tcMar>
            <w:vAlign w:val="center"/>
          </w:tcPr>
          <w:p w14:paraId="45DFF1CC" w14:textId="77777777" w:rsidR="001264E2" w:rsidRDefault="009E1F18">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3B4BF102" w14:textId="77777777" w:rsidR="001264E2" w:rsidRDefault="009E1F18">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6B69A1A8" w14:textId="77777777" w:rsidR="001264E2" w:rsidRDefault="009E1F18">
            <w:pPr>
              <w:spacing w:before="20" w:after="20"/>
              <w:jc w:val="left"/>
            </w:pPr>
            <w:r>
              <w:rPr>
                <w:sz w:val="21"/>
              </w:rPr>
              <w:t>Aumenta la sezione e verifica il modello reale</w:t>
            </w:r>
          </w:p>
        </w:tc>
      </w:tr>
      <w:tr w:rsidR="001264E2" w14:paraId="377787CF" w14:textId="77777777">
        <w:trPr>
          <w:cantSplit/>
          <w:jc w:val="center"/>
        </w:trPr>
        <w:tc>
          <w:tcPr>
            <w:tcW w:w="2381" w:type="dxa"/>
            <w:tcMar>
              <w:top w:w="90" w:type="dxa"/>
              <w:left w:w="90" w:type="dxa"/>
              <w:bottom w:w="90" w:type="dxa"/>
              <w:right w:w="90" w:type="dxa"/>
            </w:tcMar>
            <w:vAlign w:val="center"/>
          </w:tcPr>
          <w:p w14:paraId="0FD6BAEE" w14:textId="77777777" w:rsidR="001264E2" w:rsidRDefault="009E1F18">
            <w:pPr>
              <w:spacing w:before="20" w:after="20"/>
              <w:jc w:val="left"/>
            </w:pPr>
            <w:r>
              <w:rPr>
                <w:sz w:val="21"/>
              </w:rPr>
              <w:t>Sollevamento</w:t>
            </w:r>
          </w:p>
        </w:tc>
        <w:tc>
          <w:tcPr>
            <w:tcW w:w="3402" w:type="dxa"/>
            <w:tcMar>
              <w:top w:w="90" w:type="dxa"/>
              <w:left w:w="90" w:type="dxa"/>
              <w:bottom w:w="90" w:type="dxa"/>
              <w:right w:w="90" w:type="dxa"/>
            </w:tcMar>
            <w:vAlign w:val="center"/>
          </w:tcPr>
          <w:p w14:paraId="3BCE04D8" w14:textId="77777777" w:rsidR="001264E2" w:rsidRDefault="009E1F18">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699C97C6" w14:textId="77777777" w:rsidR="001264E2" w:rsidRDefault="009E1F18">
            <w:pPr>
              <w:spacing w:before="20" w:after="20"/>
              <w:jc w:val="left"/>
            </w:pPr>
            <w:r>
              <w:rPr>
                <w:sz w:val="21"/>
              </w:rPr>
              <w:t>Rivedi schema oppure analizza dispositivi dedicati</w:t>
            </w:r>
          </w:p>
        </w:tc>
      </w:tr>
      <w:tr w:rsidR="001264E2" w14:paraId="6135A197" w14:textId="77777777">
        <w:trPr>
          <w:cantSplit/>
          <w:jc w:val="center"/>
        </w:trPr>
        <w:tc>
          <w:tcPr>
            <w:tcW w:w="2381" w:type="dxa"/>
            <w:tcMar>
              <w:top w:w="90" w:type="dxa"/>
              <w:left w:w="90" w:type="dxa"/>
              <w:bottom w:w="90" w:type="dxa"/>
              <w:right w:w="90" w:type="dxa"/>
            </w:tcMar>
            <w:vAlign w:val="center"/>
          </w:tcPr>
          <w:p w14:paraId="7FA1D3DB" w14:textId="77777777" w:rsidR="001264E2" w:rsidRDefault="009E1F18">
            <w:pPr>
              <w:spacing w:before="20" w:after="20"/>
              <w:jc w:val="left"/>
            </w:pPr>
            <w:r>
              <w:rPr>
                <w:sz w:val="21"/>
              </w:rPr>
              <w:t>Prezzi o dati modificati</w:t>
            </w:r>
          </w:p>
        </w:tc>
        <w:tc>
          <w:tcPr>
            <w:tcW w:w="3402" w:type="dxa"/>
            <w:tcMar>
              <w:top w:w="90" w:type="dxa"/>
              <w:left w:w="90" w:type="dxa"/>
              <w:bottom w:w="90" w:type="dxa"/>
              <w:right w:w="90" w:type="dxa"/>
            </w:tcMar>
            <w:vAlign w:val="center"/>
          </w:tcPr>
          <w:p w14:paraId="7E497995" w14:textId="77777777" w:rsidR="001264E2" w:rsidRDefault="009E1F18">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63CA413D" w14:textId="77777777" w:rsidR="001264E2" w:rsidRDefault="009E1F18">
            <w:pPr>
              <w:spacing w:before="20" w:after="20"/>
              <w:jc w:val="center"/>
            </w:pPr>
            <w:r>
              <w:rPr>
                <w:sz w:val="21"/>
              </w:rPr>
              <w:t>Ripeti la ricerca</w:t>
            </w:r>
          </w:p>
        </w:tc>
      </w:tr>
      <w:tr w:rsidR="001264E2" w14:paraId="35BEE22C" w14:textId="77777777">
        <w:trPr>
          <w:cantSplit/>
          <w:jc w:val="center"/>
        </w:trPr>
        <w:tc>
          <w:tcPr>
            <w:tcW w:w="2381" w:type="dxa"/>
            <w:tcMar>
              <w:top w:w="90" w:type="dxa"/>
              <w:left w:w="90" w:type="dxa"/>
              <w:bottom w:w="90" w:type="dxa"/>
              <w:right w:w="90" w:type="dxa"/>
            </w:tcMar>
            <w:vAlign w:val="center"/>
          </w:tcPr>
          <w:p w14:paraId="6185154A" w14:textId="77777777" w:rsidR="001264E2" w:rsidRDefault="009E1F18">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498EA640" w14:textId="77777777" w:rsidR="001264E2" w:rsidRDefault="009E1F18">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008CD473" w14:textId="77777777" w:rsidR="001264E2" w:rsidRDefault="009E1F18">
            <w:pPr>
              <w:spacing w:before="20" w:after="20"/>
              <w:jc w:val="left"/>
            </w:pPr>
            <w:r>
              <w:rPr>
                <w:sz w:val="21"/>
              </w:rPr>
              <w:t>Leggi le esclusioni prima di valutare il risparmio</w:t>
            </w:r>
          </w:p>
        </w:tc>
      </w:tr>
    </w:tbl>
    <w:p w14:paraId="76F773C5" w14:textId="77777777" w:rsidR="001264E2" w:rsidRDefault="001264E2"/>
    <w:p w14:paraId="0E21444E" w14:textId="77777777" w:rsidR="001264E2" w:rsidRDefault="009E1F18">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2D462201" w14:textId="77777777" w:rsidR="001264E2" w:rsidRDefault="009E1F18">
      <w:pPr>
        <w:pStyle w:val="Titolo2"/>
        <w:keepNext/>
        <w:spacing w:after="140"/>
      </w:pPr>
      <w:bookmarkStart w:id="112" w:name="_Toc241847105"/>
      <w:r>
        <w:lastRenderedPageBreak/>
        <w:t>Esportare un confronto leggibile</w:t>
      </w:r>
      <w:bookmarkEnd w:id="112"/>
    </w:p>
    <w:p w14:paraId="769346A5" w14:textId="77777777" w:rsidR="001264E2" w:rsidRDefault="009E1F18">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0B0A1052" w14:textId="77777777" w:rsidR="001264E2" w:rsidRDefault="009E1F18">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1C20CE51" w14:textId="77777777" w:rsidR="001264E2" w:rsidRDefault="009E1F18">
      <w:pPr>
        <w:pStyle w:val="Titolo2"/>
        <w:keepNext/>
        <w:spacing w:after="140"/>
      </w:pPr>
      <w:bookmarkStart w:id="113" w:name="_Toc241847106"/>
      <w:r>
        <w:t>Quanto fidarsi dei risultati</w:t>
      </w:r>
      <w:bookmarkEnd w:id="113"/>
    </w:p>
    <w:p w14:paraId="3197B991" w14:textId="77777777" w:rsidR="001264E2" w:rsidRDefault="009E1F18">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24B6B5BC" w14:textId="77777777" w:rsidR="001264E2" w:rsidRDefault="009E1F18">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1066C0C5" w14:textId="77777777" w:rsidR="001264E2" w:rsidRDefault="009E1F18">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50FE0661" w14:textId="77777777" w:rsidR="001264E2" w:rsidRDefault="009E1F18">
      <w:pPr>
        <w:pStyle w:val="Titolo1"/>
        <w:keepNext/>
        <w:spacing w:after="140"/>
      </w:pPr>
      <w:bookmarkStart w:id="114" w:name="_Toc241847107"/>
      <w:r>
        <w:t>Wiki e centro della conoscenza</w:t>
      </w:r>
      <w:bookmarkEnd w:id="114"/>
    </w:p>
    <w:p w14:paraId="3C4795A6" w14:textId="77777777" w:rsidR="001264E2" w:rsidRDefault="009E1F18">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2144D60D" w14:textId="77777777" w:rsidR="001264E2" w:rsidRDefault="009E1F18">
      <w:pPr>
        <w:pStyle w:val="Titolo2"/>
        <w:keepNext/>
        <w:spacing w:after="140"/>
      </w:pPr>
      <w:bookmarkStart w:id="115" w:name="_Toc241847108"/>
      <w:r>
        <w:t>Cercare e scegliere un percorso</w:t>
      </w:r>
      <w:bookmarkEnd w:id="115"/>
    </w:p>
    <w:p w14:paraId="68D474E8" w14:textId="77777777" w:rsidR="001264E2" w:rsidRDefault="009E1F18">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Le macroaree con contenuti aprono un elenco di capitoli; le aree ancora prive di pagine sono dichiarate in preparazione.</w:t>
      </w:r>
    </w:p>
    <w:p w14:paraId="3995CD5C" w14:textId="77777777" w:rsidR="001264E2" w:rsidRDefault="009E1F18">
      <w:pPr>
        <w:pStyle w:val="Titolo2"/>
        <w:keepNext/>
        <w:spacing w:after="140"/>
      </w:pPr>
      <w:bookmarkStart w:id="116" w:name="_Toc241847109"/>
      <w:r>
        <w:lastRenderedPageBreak/>
        <w:t>Leggere e riprendere</w:t>
      </w:r>
      <w:bookmarkEnd w:id="116"/>
    </w:p>
    <w:p w14:paraId="42F41D89" w14:textId="77777777" w:rsidR="001264E2" w:rsidRDefault="009E1F18">
      <w:pPr>
        <w:spacing w:after="140"/>
      </w:pPr>
      <w:r>
        <w:t>L'indice laterale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2A1DE5D1" w14:textId="77777777" w:rsidR="001264E2" w:rsidRDefault="009E1F18">
      <w:pPr>
        <w:spacing w:after="140"/>
      </w:pPr>
      <w:r>
        <w:t>Continua a leggere mostra le ultime pagine e la posizione approssimativa; riaprendo una pagina viene ripristinata la sezione visitata. Il progresso è memorizzato localmente nel profilo Windows, separato dai documenti di calcolo. Su finestre strette i pulsanti Indice del manuale e delle guide e In questa pagina mostrano i menu laterali. Non occorre una connessione per consultare i contenuti incorporati; i riferimenti web aprono il browser.</w:t>
      </w:r>
    </w:p>
    <w:p w14:paraId="58063C9F" w14:textId="77777777" w:rsidR="001264E2" w:rsidRDefault="009E1F18">
      <w:pPr>
        <w:pStyle w:val="Titolo2"/>
        <w:keepNext/>
        <w:spacing w:after="140"/>
      </w:pPr>
      <w:bookmarkStart w:id="117" w:name="_Toc241847110"/>
      <w:r>
        <w:t>Passare dalla teoria al calcolo</w:t>
      </w:r>
      <w:bookmarkEnd w:id="117"/>
    </w:p>
    <w:p w14:paraId="0250745C" w14:textId="77777777" w:rsidR="001264E2" w:rsidRDefault="009E1F18">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638CA3AB" w14:textId="77777777" w:rsidR="001264E2" w:rsidRDefault="009E1F18">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256FC472" w14:textId="77777777" w:rsidR="001264E2" w:rsidRDefault="009E1F18">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4BD0146B" w14:textId="77777777" w:rsidR="001264E2" w:rsidRDefault="009E1F18">
      <w:pPr>
        <w:pStyle w:val="Titolo2"/>
        <w:keepNext/>
        <w:spacing w:after="140"/>
      </w:pPr>
      <w:bookmarkStart w:id="118" w:name="_Toc241847111"/>
      <w:r>
        <w:t>Progetti e problemi frequenti</w:t>
      </w:r>
      <w:bookmarkEnd w:id="118"/>
    </w:p>
    <w:p w14:paraId="08AC1FE5" w14:textId="77777777" w:rsidR="001264E2" w:rsidRDefault="009E1F18">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le guide storiche integrate mantengono le loro date e il proprio campo di validità.</w:t>
      </w:r>
    </w:p>
    <w:p w14:paraId="4E50518F" w14:textId="77777777" w:rsidR="001264E2" w:rsidRDefault="009E1F18">
      <w:pPr>
        <w:pStyle w:val="Titolo1"/>
        <w:keepNext/>
        <w:spacing w:after="140"/>
      </w:pPr>
      <w:bookmarkStart w:id="119" w:name="_Toc241847112"/>
      <w:r>
        <w:t>Modulo Sezione in c.a.</w:t>
      </w:r>
      <w:bookmarkEnd w:id="119"/>
    </w:p>
    <w:p w14:paraId="7A55ABB8" w14:textId="77777777" w:rsidR="001264E2" w:rsidRDefault="009E1F18">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43A9AAB4" w14:textId="77777777" w:rsidR="001264E2" w:rsidRDefault="009E1F18">
      <w:pPr>
        <w:pStyle w:val="Titolo2"/>
        <w:keepNext/>
        <w:spacing w:after="140"/>
      </w:pPr>
      <w:bookmarkStart w:id="120" w:name="_Toc241847113"/>
      <w:r>
        <w:lastRenderedPageBreak/>
        <w:t>A cosa serve e quando usarlo</w:t>
      </w:r>
      <w:bookmarkEnd w:id="120"/>
    </w:p>
    <w:p w14:paraId="5F0694C7" w14:textId="77777777" w:rsidR="001264E2" w:rsidRDefault="009E1F18">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1A868AE2" w14:textId="77777777" w:rsidR="001264E2" w:rsidRDefault="009E1F18">
      <w:pPr>
        <w:spacing w:after="140"/>
      </w:pPr>
      <w:r>
        <w:t>Teoria del modello Beam e trasferimento delle azioni (/wiki/manuale/fem/elementi-beam)</w:t>
      </w:r>
    </w:p>
    <w:p w14:paraId="368ACBDB" w14:textId="77777777" w:rsidR="001264E2" w:rsidRDefault="009E1F18">
      <w:pPr>
        <w:pStyle w:val="Titolo2"/>
        <w:keepNext/>
        <w:spacing w:after="140"/>
      </w:pPr>
      <w:bookmarkStart w:id="121" w:name="_Toc241847114"/>
      <w:r>
        <w:t>Input geometria e unità</w:t>
      </w:r>
      <w:bookmarkEnd w:id="12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64E2" w14:paraId="75E20A14" w14:textId="77777777">
        <w:trPr>
          <w:cantSplit/>
          <w:tblHeader/>
          <w:jc w:val="center"/>
        </w:trPr>
        <w:tc>
          <w:tcPr>
            <w:tcW w:w="2381" w:type="dxa"/>
            <w:shd w:val="clear" w:color="auto" w:fill="E7E6E6"/>
            <w:tcMar>
              <w:top w:w="90" w:type="dxa"/>
              <w:left w:w="90" w:type="dxa"/>
              <w:bottom w:w="90" w:type="dxa"/>
              <w:right w:w="90" w:type="dxa"/>
            </w:tcMar>
            <w:vAlign w:val="center"/>
          </w:tcPr>
          <w:p w14:paraId="05BB5C8A" w14:textId="77777777" w:rsidR="001264E2" w:rsidRDefault="009E1F18">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7FD9D4A6" w14:textId="77777777" w:rsidR="001264E2" w:rsidRDefault="009E1F18">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62BFDF2F" w14:textId="77777777" w:rsidR="001264E2" w:rsidRDefault="009E1F18">
            <w:pPr>
              <w:spacing w:before="20" w:after="20"/>
              <w:jc w:val="left"/>
            </w:pPr>
            <w:r>
              <w:rPr>
                <w:b/>
                <w:sz w:val="21"/>
              </w:rPr>
              <w:t>Significato e controllo</w:t>
            </w:r>
          </w:p>
        </w:tc>
      </w:tr>
      <w:tr w:rsidR="001264E2" w14:paraId="4F611EA6" w14:textId="77777777">
        <w:trPr>
          <w:cantSplit/>
          <w:jc w:val="center"/>
        </w:trPr>
        <w:tc>
          <w:tcPr>
            <w:tcW w:w="2381" w:type="dxa"/>
            <w:tcMar>
              <w:top w:w="90" w:type="dxa"/>
              <w:left w:w="90" w:type="dxa"/>
              <w:bottom w:w="90" w:type="dxa"/>
              <w:right w:w="90" w:type="dxa"/>
            </w:tcMar>
            <w:vAlign w:val="center"/>
          </w:tcPr>
          <w:p w14:paraId="7BA992B4" w14:textId="77777777" w:rsidR="001264E2" w:rsidRDefault="009E1F18">
            <w:pPr>
              <w:spacing w:before="20" w:after="20"/>
              <w:jc w:val="left"/>
            </w:pPr>
            <w:r>
              <w:rPr>
                <w:sz w:val="21"/>
              </w:rPr>
              <w:t>Sezione</w:t>
            </w:r>
          </w:p>
        </w:tc>
        <w:tc>
          <w:tcPr>
            <w:tcW w:w="3402" w:type="dxa"/>
            <w:tcMar>
              <w:top w:w="90" w:type="dxa"/>
              <w:left w:w="90" w:type="dxa"/>
              <w:bottom w:w="90" w:type="dxa"/>
              <w:right w:w="90" w:type="dxa"/>
            </w:tcMar>
            <w:vAlign w:val="center"/>
          </w:tcPr>
          <w:p w14:paraId="336E03E5" w14:textId="77777777" w:rsidR="001264E2" w:rsidRDefault="009E1F18">
            <w:pPr>
              <w:spacing w:before="20" w:after="20"/>
              <w:jc w:val="center"/>
            </w:pPr>
            <w:r>
              <w:rPr>
                <w:sz w:val="21"/>
              </w:rPr>
              <w:t>scelta</w:t>
            </w:r>
          </w:p>
        </w:tc>
        <w:tc>
          <w:tcPr>
            <w:tcW w:w="3855" w:type="dxa"/>
            <w:tcMar>
              <w:top w:w="90" w:type="dxa"/>
              <w:left w:w="90" w:type="dxa"/>
              <w:bottom w:w="90" w:type="dxa"/>
              <w:right w:w="90" w:type="dxa"/>
            </w:tcMar>
            <w:vAlign w:val="center"/>
          </w:tcPr>
          <w:p w14:paraId="1E982F73" w14:textId="77777777" w:rsidR="001264E2" w:rsidRDefault="009E1F18">
            <w:pPr>
              <w:spacing w:before="20" w:after="20"/>
              <w:jc w:val="left"/>
            </w:pPr>
            <w:r>
              <w:rPr>
                <w:sz w:val="21"/>
              </w:rPr>
              <w:t>Circolare, Rettangolare, A T; la sezione generica richiede un contorno definito</w:t>
            </w:r>
          </w:p>
        </w:tc>
      </w:tr>
      <w:tr w:rsidR="001264E2" w14:paraId="472E25B0" w14:textId="77777777">
        <w:trPr>
          <w:cantSplit/>
          <w:jc w:val="center"/>
        </w:trPr>
        <w:tc>
          <w:tcPr>
            <w:tcW w:w="2381" w:type="dxa"/>
            <w:tcMar>
              <w:top w:w="90" w:type="dxa"/>
              <w:left w:w="90" w:type="dxa"/>
              <w:bottom w:w="90" w:type="dxa"/>
              <w:right w:w="90" w:type="dxa"/>
            </w:tcMar>
            <w:vAlign w:val="center"/>
          </w:tcPr>
          <w:p w14:paraId="5BE1B845" w14:textId="77777777" w:rsidR="001264E2" w:rsidRDefault="009E1F18">
            <w:pPr>
              <w:spacing w:before="20" w:after="20"/>
              <w:jc w:val="left"/>
            </w:pPr>
            <w:r>
              <w:rPr>
                <w:sz w:val="21"/>
              </w:rPr>
              <w:t>b e h</w:t>
            </w:r>
          </w:p>
        </w:tc>
        <w:tc>
          <w:tcPr>
            <w:tcW w:w="3402" w:type="dxa"/>
            <w:tcMar>
              <w:top w:w="90" w:type="dxa"/>
              <w:left w:w="90" w:type="dxa"/>
              <w:bottom w:w="90" w:type="dxa"/>
              <w:right w:w="90" w:type="dxa"/>
            </w:tcMar>
            <w:vAlign w:val="center"/>
          </w:tcPr>
          <w:p w14:paraId="7D671378" w14:textId="77777777" w:rsidR="001264E2" w:rsidRDefault="009E1F18">
            <w:pPr>
              <w:spacing w:before="20" w:after="20"/>
              <w:jc w:val="center"/>
            </w:pPr>
            <w:r>
              <w:rPr>
                <w:sz w:val="21"/>
              </w:rPr>
              <w:t>mm</w:t>
            </w:r>
          </w:p>
        </w:tc>
        <w:tc>
          <w:tcPr>
            <w:tcW w:w="3855" w:type="dxa"/>
            <w:tcMar>
              <w:top w:w="90" w:type="dxa"/>
              <w:left w:w="90" w:type="dxa"/>
              <w:bottom w:w="90" w:type="dxa"/>
              <w:right w:w="90" w:type="dxa"/>
            </w:tcMar>
            <w:vAlign w:val="center"/>
          </w:tcPr>
          <w:p w14:paraId="7662CBB7" w14:textId="77777777" w:rsidR="001264E2" w:rsidRDefault="009E1F18">
            <w:pPr>
              <w:spacing w:before="20" w:after="20"/>
              <w:jc w:val="left"/>
            </w:pPr>
            <w:r>
              <w:rPr>
                <w:sz w:val="21"/>
              </w:rPr>
              <w:t>Larghezza e altezza positive della sezione rettangolare</w:t>
            </w:r>
          </w:p>
        </w:tc>
      </w:tr>
      <w:tr w:rsidR="001264E2" w14:paraId="77026440" w14:textId="77777777">
        <w:trPr>
          <w:cantSplit/>
          <w:jc w:val="center"/>
        </w:trPr>
        <w:tc>
          <w:tcPr>
            <w:tcW w:w="2381" w:type="dxa"/>
            <w:tcMar>
              <w:top w:w="90" w:type="dxa"/>
              <w:left w:w="90" w:type="dxa"/>
              <w:bottom w:w="90" w:type="dxa"/>
              <w:right w:w="90" w:type="dxa"/>
            </w:tcMar>
            <w:vAlign w:val="center"/>
          </w:tcPr>
          <w:p w14:paraId="5068B4AB" w14:textId="77777777" w:rsidR="001264E2" w:rsidRDefault="009E1F18">
            <w:pPr>
              <w:spacing w:before="20" w:after="20"/>
              <w:jc w:val="left"/>
            </w:pPr>
            <w:r>
              <w:rPr>
                <w:sz w:val="21"/>
              </w:rPr>
              <w:t>D</w:t>
            </w:r>
          </w:p>
        </w:tc>
        <w:tc>
          <w:tcPr>
            <w:tcW w:w="3402" w:type="dxa"/>
            <w:tcMar>
              <w:top w:w="90" w:type="dxa"/>
              <w:left w:w="90" w:type="dxa"/>
              <w:bottom w:w="90" w:type="dxa"/>
              <w:right w:w="90" w:type="dxa"/>
            </w:tcMar>
            <w:vAlign w:val="center"/>
          </w:tcPr>
          <w:p w14:paraId="5BE7D4E4" w14:textId="77777777" w:rsidR="001264E2" w:rsidRDefault="009E1F18">
            <w:pPr>
              <w:spacing w:before="20" w:after="20"/>
              <w:jc w:val="center"/>
            </w:pPr>
            <w:r>
              <w:rPr>
                <w:sz w:val="21"/>
              </w:rPr>
              <w:t>mm</w:t>
            </w:r>
          </w:p>
        </w:tc>
        <w:tc>
          <w:tcPr>
            <w:tcW w:w="3855" w:type="dxa"/>
            <w:tcMar>
              <w:top w:w="90" w:type="dxa"/>
              <w:left w:w="90" w:type="dxa"/>
              <w:bottom w:w="90" w:type="dxa"/>
              <w:right w:w="90" w:type="dxa"/>
            </w:tcMar>
            <w:vAlign w:val="center"/>
          </w:tcPr>
          <w:p w14:paraId="67DF27AF" w14:textId="77777777" w:rsidR="001264E2" w:rsidRDefault="009E1F18">
            <w:pPr>
              <w:spacing w:before="20" w:after="20"/>
              <w:jc w:val="left"/>
            </w:pPr>
            <w:r>
              <w:rPr>
                <w:sz w:val="21"/>
              </w:rPr>
              <w:t>Diametro positivo della sezione circolare</w:t>
            </w:r>
          </w:p>
        </w:tc>
      </w:tr>
      <w:tr w:rsidR="001264E2" w14:paraId="24152C79" w14:textId="77777777">
        <w:trPr>
          <w:cantSplit/>
          <w:jc w:val="center"/>
        </w:trPr>
        <w:tc>
          <w:tcPr>
            <w:tcW w:w="2381" w:type="dxa"/>
            <w:tcMar>
              <w:top w:w="90" w:type="dxa"/>
              <w:left w:w="90" w:type="dxa"/>
              <w:bottom w:w="90" w:type="dxa"/>
              <w:right w:w="90" w:type="dxa"/>
            </w:tcMar>
            <w:vAlign w:val="center"/>
          </w:tcPr>
          <w:p w14:paraId="31CCD8DF" w14:textId="77777777" w:rsidR="001264E2" w:rsidRDefault="009E1F18">
            <w:pPr>
              <w:spacing w:before="20" w:after="20"/>
              <w:jc w:val="left"/>
            </w:pPr>
            <w:r>
              <w:rPr>
                <w:sz w:val="21"/>
              </w:rPr>
              <w:t>bf, bw, hf</w:t>
            </w:r>
          </w:p>
        </w:tc>
        <w:tc>
          <w:tcPr>
            <w:tcW w:w="3402" w:type="dxa"/>
            <w:tcMar>
              <w:top w:w="90" w:type="dxa"/>
              <w:left w:w="90" w:type="dxa"/>
              <w:bottom w:w="90" w:type="dxa"/>
              <w:right w:w="90" w:type="dxa"/>
            </w:tcMar>
            <w:vAlign w:val="center"/>
          </w:tcPr>
          <w:p w14:paraId="1AA8B2F6" w14:textId="77777777" w:rsidR="001264E2" w:rsidRDefault="009E1F18">
            <w:pPr>
              <w:spacing w:before="20" w:after="20"/>
              <w:jc w:val="center"/>
            </w:pPr>
            <w:r>
              <w:rPr>
                <w:sz w:val="21"/>
              </w:rPr>
              <w:t>mm</w:t>
            </w:r>
          </w:p>
        </w:tc>
        <w:tc>
          <w:tcPr>
            <w:tcW w:w="3855" w:type="dxa"/>
            <w:tcMar>
              <w:top w:w="90" w:type="dxa"/>
              <w:left w:w="90" w:type="dxa"/>
              <w:bottom w:w="90" w:type="dxa"/>
              <w:right w:w="90" w:type="dxa"/>
            </w:tcMar>
            <w:vAlign w:val="center"/>
          </w:tcPr>
          <w:p w14:paraId="54E659F0" w14:textId="77777777" w:rsidR="001264E2" w:rsidRDefault="009E1F18">
            <w:pPr>
              <w:spacing w:before="20" w:after="20"/>
              <w:jc w:val="left"/>
            </w:pPr>
            <w:r>
              <w:rPr>
                <w:sz w:val="21"/>
              </w:rPr>
              <w:t>Ala, anima e spessore ala della T; bw non supera bf e hf è inferiore a h</w:t>
            </w:r>
          </w:p>
        </w:tc>
      </w:tr>
      <w:tr w:rsidR="001264E2" w14:paraId="3E4D8526" w14:textId="77777777">
        <w:trPr>
          <w:cantSplit/>
          <w:jc w:val="center"/>
        </w:trPr>
        <w:tc>
          <w:tcPr>
            <w:tcW w:w="2381" w:type="dxa"/>
            <w:tcMar>
              <w:top w:w="90" w:type="dxa"/>
              <w:left w:w="90" w:type="dxa"/>
              <w:bottom w:w="90" w:type="dxa"/>
              <w:right w:w="90" w:type="dxa"/>
            </w:tcMar>
            <w:vAlign w:val="center"/>
          </w:tcPr>
          <w:p w14:paraId="5B57E117" w14:textId="77777777" w:rsidR="001264E2" w:rsidRDefault="009E1F18">
            <w:pPr>
              <w:spacing w:before="20" w:after="20"/>
              <w:jc w:val="left"/>
            </w:pPr>
            <w:r>
              <w:rPr>
                <w:sz w:val="21"/>
              </w:rPr>
              <w:t>Copriferro netto</w:t>
            </w:r>
          </w:p>
        </w:tc>
        <w:tc>
          <w:tcPr>
            <w:tcW w:w="3402" w:type="dxa"/>
            <w:tcMar>
              <w:top w:w="90" w:type="dxa"/>
              <w:left w:w="90" w:type="dxa"/>
              <w:bottom w:w="90" w:type="dxa"/>
              <w:right w:w="90" w:type="dxa"/>
            </w:tcMar>
            <w:vAlign w:val="center"/>
          </w:tcPr>
          <w:p w14:paraId="556325F7" w14:textId="77777777" w:rsidR="001264E2" w:rsidRDefault="009E1F18">
            <w:pPr>
              <w:spacing w:before="20" w:after="20"/>
              <w:jc w:val="center"/>
            </w:pPr>
            <w:r>
              <w:rPr>
                <w:sz w:val="21"/>
              </w:rPr>
              <w:t>mm</w:t>
            </w:r>
          </w:p>
        </w:tc>
        <w:tc>
          <w:tcPr>
            <w:tcW w:w="3855" w:type="dxa"/>
            <w:tcMar>
              <w:top w:w="90" w:type="dxa"/>
              <w:left w:w="90" w:type="dxa"/>
              <w:bottom w:w="90" w:type="dxa"/>
              <w:right w:w="90" w:type="dxa"/>
            </w:tcMar>
            <w:vAlign w:val="center"/>
          </w:tcPr>
          <w:p w14:paraId="57B4632C" w14:textId="77777777" w:rsidR="001264E2" w:rsidRDefault="009E1F18">
            <w:pPr>
              <w:spacing w:before="20" w:after="20"/>
              <w:jc w:val="left"/>
            </w:pPr>
            <w:r>
              <w:rPr>
                <w:sz w:val="21"/>
              </w:rPr>
              <w:t>Distanza dal bordo alla staffa; non è la distanza al centro della barra longitudinale</w:t>
            </w:r>
          </w:p>
        </w:tc>
      </w:tr>
      <w:tr w:rsidR="001264E2" w14:paraId="3811C971" w14:textId="77777777">
        <w:trPr>
          <w:cantSplit/>
          <w:jc w:val="center"/>
        </w:trPr>
        <w:tc>
          <w:tcPr>
            <w:tcW w:w="2381" w:type="dxa"/>
            <w:tcMar>
              <w:top w:w="90" w:type="dxa"/>
              <w:left w:w="90" w:type="dxa"/>
              <w:bottom w:w="90" w:type="dxa"/>
              <w:right w:w="90" w:type="dxa"/>
            </w:tcMar>
            <w:vAlign w:val="center"/>
          </w:tcPr>
          <w:p w14:paraId="3EF9C770" w14:textId="77777777" w:rsidR="001264E2" w:rsidRDefault="009E1F18">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0F64FC37" w14:textId="77777777" w:rsidR="001264E2" w:rsidRDefault="009E1F18">
            <w:pPr>
              <w:spacing w:before="20" w:after="20"/>
              <w:jc w:val="center"/>
            </w:pPr>
            <w:r>
              <w:rPr>
                <w:sz w:val="21"/>
              </w:rPr>
              <w:t>numero</w:t>
            </w:r>
          </w:p>
        </w:tc>
        <w:tc>
          <w:tcPr>
            <w:tcW w:w="3855" w:type="dxa"/>
            <w:tcMar>
              <w:top w:w="90" w:type="dxa"/>
              <w:left w:w="90" w:type="dxa"/>
              <w:bottom w:w="90" w:type="dxa"/>
              <w:right w:w="90" w:type="dxa"/>
            </w:tcMar>
            <w:vAlign w:val="center"/>
          </w:tcPr>
          <w:p w14:paraId="302C8C5E" w14:textId="77777777" w:rsidR="001264E2" w:rsidRDefault="009E1F18">
            <w:pPr>
              <w:spacing w:before="20" w:after="20"/>
              <w:jc w:val="left"/>
            </w:pPr>
            <w:r>
              <w:rPr>
                <w:sz w:val="21"/>
              </w:rPr>
              <w:t>Da 12 a 720 lati, multipli di 4</w:t>
            </w:r>
          </w:p>
        </w:tc>
      </w:tr>
    </w:tbl>
    <w:p w14:paraId="1D69BEFB" w14:textId="77777777" w:rsidR="001264E2" w:rsidRDefault="001264E2"/>
    <w:p w14:paraId="7CD06F3C" w14:textId="77777777" w:rsidR="001264E2" w:rsidRDefault="009E1F18">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634838A5" w14:textId="77777777" w:rsidR="001264E2" w:rsidRDefault="009E1F18">
      <w:pPr>
        <w:pStyle w:val="Titolo2"/>
        <w:keepNext/>
        <w:spacing w:after="140"/>
      </w:pPr>
      <w:bookmarkStart w:id="122" w:name="_Toc241847115"/>
      <w:r>
        <w:t>Input materiali armature e default</w:t>
      </w:r>
      <w:bookmarkEnd w:id="122"/>
    </w:p>
    <w:p w14:paraId="64B208DA" w14:textId="77777777" w:rsidR="001264E2" w:rsidRDefault="009E1F18">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1D0A7727" w14:textId="77777777" w:rsidR="001264E2" w:rsidRDefault="009E1F18">
      <w:pPr>
        <w:spacing w:after="140"/>
      </w:pPr>
      <w:r>
        <w:t xml:space="preserve">Le resistenze dei materiali sono in MPa, equivalenti a N/mm². La selezione dal catalogo trasferisce i parametri effettivi della voce scelta; controlla il riepilogo dopo una </w:t>
      </w:r>
      <w:r>
        <w:lastRenderedPageBreak/>
        <w:t>selezione. Numero e diametro delle barre devono descrivere l'armatura presente; le barre devono rimanere nel contorno con copriferro e spaziatura coerenti. Le opzioni specifiche per pali o zone dissipative richiedono il contesto corrispondente.</w:t>
      </w:r>
    </w:p>
    <w:p w14:paraId="3589D27C" w14:textId="77777777" w:rsidR="001264E2" w:rsidRDefault="009E1F18">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035CA52F" w14:textId="77777777" w:rsidR="001264E2" w:rsidRDefault="009E1F18">
      <w:pPr>
        <w:pStyle w:val="Titolo2"/>
        <w:keepNext/>
        <w:spacing w:after="140"/>
      </w:pPr>
      <w:bookmarkStart w:id="123" w:name="_Toc241847116"/>
      <w:r>
        <w:t>Input azioni e convenzioni</w:t>
      </w:r>
      <w:bookmarkEnd w:id="123"/>
    </w:p>
    <w:p w14:paraId="1439B027" w14:textId="77777777" w:rsidR="001264E2" w:rsidRDefault="009E1F18">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042784DD" w14:textId="77777777" w:rsidR="001264E2" w:rsidRDefault="009E1F18">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7B20CAB4" w14:textId="77777777" w:rsidR="001264E2" w:rsidRDefault="009E1F18">
      <w:pPr>
        <w:pStyle w:val="Titolo2"/>
        <w:keepNext/>
        <w:spacing w:after="140"/>
      </w:pPr>
      <w:bookmarkStart w:id="124" w:name="_Toc241847117"/>
      <w:r>
        <w:t>Descrizione del calcolo</w:t>
      </w:r>
      <w:bookmarkEnd w:id="124"/>
    </w:p>
    <w:p w14:paraId="340D52FA" w14:textId="77777777" w:rsidR="001264E2" w:rsidRDefault="009E1F18">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7E3516C2" w14:textId="77777777" w:rsidR="001264E2" w:rsidRDefault="009E1F18">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55B71DCA" w14:textId="77777777" w:rsidR="001264E2" w:rsidRDefault="009E1F18">
      <w:pPr>
        <w:pStyle w:val="Titolo2"/>
        <w:keepNext/>
        <w:spacing w:after="140"/>
      </w:pPr>
      <w:bookmarkStart w:id="125" w:name="_Toc241847118"/>
      <w:r>
        <w:t>Output e lettura dei risultati</w:t>
      </w:r>
      <w:bookmarkEnd w:id="12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64E2" w14:paraId="0DD0887A" w14:textId="77777777">
        <w:trPr>
          <w:cantSplit/>
          <w:tblHeader/>
          <w:jc w:val="center"/>
        </w:trPr>
        <w:tc>
          <w:tcPr>
            <w:tcW w:w="2381" w:type="dxa"/>
            <w:shd w:val="clear" w:color="auto" w:fill="E7E6E6"/>
            <w:tcMar>
              <w:top w:w="90" w:type="dxa"/>
              <w:left w:w="90" w:type="dxa"/>
              <w:bottom w:w="90" w:type="dxa"/>
              <w:right w:w="90" w:type="dxa"/>
            </w:tcMar>
            <w:vAlign w:val="center"/>
          </w:tcPr>
          <w:p w14:paraId="6CFEBE66" w14:textId="77777777" w:rsidR="001264E2" w:rsidRDefault="009E1F18">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03DB3E1A" w14:textId="77777777" w:rsidR="001264E2" w:rsidRDefault="009E1F18">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0CEA266B" w14:textId="77777777" w:rsidR="001264E2" w:rsidRDefault="009E1F18">
            <w:pPr>
              <w:spacing w:before="20" w:after="20"/>
              <w:jc w:val="left"/>
            </w:pPr>
            <w:r>
              <w:rPr>
                <w:b/>
                <w:sz w:val="21"/>
              </w:rPr>
              <w:t>Controllo dell'utente</w:t>
            </w:r>
          </w:p>
        </w:tc>
      </w:tr>
      <w:tr w:rsidR="001264E2" w14:paraId="792A0821" w14:textId="77777777">
        <w:trPr>
          <w:cantSplit/>
          <w:jc w:val="center"/>
        </w:trPr>
        <w:tc>
          <w:tcPr>
            <w:tcW w:w="2381" w:type="dxa"/>
            <w:tcMar>
              <w:top w:w="90" w:type="dxa"/>
              <w:left w:w="90" w:type="dxa"/>
              <w:bottom w:w="90" w:type="dxa"/>
              <w:right w:w="90" w:type="dxa"/>
            </w:tcMar>
            <w:vAlign w:val="center"/>
          </w:tcPr>
          <w:p w14:paraId="14106D3D" w14:textId="77777777" w:rsidR="001264E2" w:rsidRDefault="009E1F18">
            <w:pPr>
              <w:spacing w:before="20" w:after="20"/>
              <w:jc w:val="left"/>
            </w:pPr>
            <w:r>
              <w:rPr>
                <w:sz w:val="21"/>
              </w:rPr>
              <w:t>Dominio 3D</w:t>
            </w:r>
          </w:p>
        </w:tc>
        <w:tc>
          <w:tcPr>
            <w:tcW w:w="3402" w:type="dxa"/>
            <w:tcMar>
              <w:top w:w="90" w:type="dxa"/>
              <w:left w:w="90" w:type="dxa"/>
              <w:bottom w:w="90" w:type="dxa"/>
              <w:right w:w="90" w:type="dxa"/>
            </w:tcMar>
            <w:vAlign w:val="center"/>
          </w:tcPr>
          <w:p w14:paraId="553B8A7C" w14:textId="77777777" w:rsidR="001264E2" w:rsidRDefault="009E1F18">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683CA244" w14:textId="77777777" w:rsidR="001264E2" w:rsidRDefault="009E1F18">
            <w:pPr>
              <w:spacing w:before="20" w:after="20"/>
              <w:jc w:val="left"/>
            </w:pPr>
            <w:r>
              <w:rPr>
                <w:sz w:val="21"/>
              </w:rPr>
              <w:t>Assi, segni e posizione della terna di azione</w:t>
            </w:r>
          </w:p>
        </w:tc>
      </w:tr>
      <w:tr w:rsidR="001264E2" w14:paraId="0011D759" w14:textId="77777777">
        <w:trPr>
          <w:cantSplit/>
          <w:jc w:val="center"/>
        </w:trPr>
        <w:tc>
          <w:tcPr>
            <w:tcW w:w="2381" w:type="dxa"/>
            <w:tcMar>
              <w:top w:w="90" w:type="dxa"/>
              <w:left w:w="90" w:type="dxa"/>
              <w:bottom w:w="90" w:type="dxa"/>
              <w:right w:w="90" w:type="dxa"/>
            </w:tcMar>
            <w:vAlign w:val="center"/>
          </w:tcPr>
          <w:p w14:paraId="5C86DCBD" w14:textId="77777777" w:rsidR="001264E2" w:rsidRDefault="009E1F18">
            <w:pPr>
              <w:spacing w:before="20" w:after="20"/>
              <w:jc w:val="left"/>
            </w:pPr>
            <w:r>
              <w:rPr>
                <w:sz w:val="21"/>
              </w:rPr>
              <w:t>Dominio 2D</w:t>
            </w:r>
          </w:p>
        </w:tc>
        <w:tc>
          <w:tcPr>
            <w:tcW w:w="3402" w:type="dxa"/>
            <w:tcMar>
              <w:top w:w="90" w:type="dxa"/>
              <w:left w:w="90" w:type="dxa"/>
              <w:bottom w:w="90" w:type="dxa"/>
              <w:right w:w="90" w:type="dxa"/>
            </w:tcMar>
            <w:vAlign w:val="center"/>
          </w:tcPr>
          <w:p w14:paraId="3CCF1727" w14:textId="77777777" w:rsidR="001264E2" w:rsidRDefault="009E1F18">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6FB7FA7F" w14:textId="77777777" w:rsidR="001264E2" w:rsidRDefault="009E1F18">
            <w:pPr>
              <w:spacing w:before="20" w:after="20"/>
              <w:jc w:val="left"/>
            </w:pPr>
            <w:r>
              <w:rPr>
                <w:sz w:val="21"/>
              </w:rPr>
              <w:t>Non confonderla con ogni direzione possibile</w:t>
            </w:r>
          </w:p>
        </w:tc>
      </w:tr>
      <w:tr w:rsidR="001264E2" w14:paraId="785662B4" w14:textId="77777777">
        <w:trPr>
          <w:cantSplit/>
          <w:jc w:val="center"/>
        </w:trPr>
        <w:tc>
          <w:tcPr>
            <w:tcW w:w="2381" w:type="dxa"/>
            <w:tcMar>
              <w:top w:w="90" w:type="dxa"/>
              <w:left w:w="90" w:type="dxa"/>
              <w:bottom w:w="90" w:type="dxa"/>
              <w:right w:w="90" w:type="dxa"/>
            </w:tcMar>
            <w:vAlign w:val="center"/>
          </w:tcPr>
          <w:p w14:paraId="477F1286" w14:textId="77777777" w:rsidR="001264E2" w:rsidRDefault="009E1F18">
            <w:pPr>
              <w:spacing w:before="20" w:after="20"/>
              <w:jc w:val="left"/>
            </w:pPr>
            <w:r>
              <w:rPr>
                <w:sz w:val="21"/>
              </w:rPr>
              <w:t>Tensioni e deformazioni</w:t>
            </w:r>
          </w:p>
        </w:tc>
        <w:tc>
          <w:tcPr>
            <w:tcW w:w="3402" w:type="dxa"/>
            <w:tcMar>
              <w:top w:w="90" w:type="dxa"/>
              <w:left w:w="90" w:type="dxa"/>
              <w:bottom w:w="90" w:type="dxa"/>
              <w:right w:w="90" w:type="dxa"/>
            </w:tcMar>
            <w:vAlign w:val="center"/>
          </w:tcPr>
          <w:p w14:paraId="70F68A6D" w14:textId="77777777" w:rsidR="001264E2" w:rsidRDefault="009E1F18">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3D2966B8" w14:textId="77777777" w:rsidR="001264E2" w:rsidRDefault="009E1F18">
            <w:pPr>
              <w:spacing w:before="20" w:after="20"/>
              <w:jc w:val="left"/>
            </w:pPr>
            <w:r>
              <w:rPr>
                <w:sz w:val="21"/>
              </w:rPr>
              <w:t>Fibra compressa, regime e ipotesi costitutive</w:t>
            </w:r>
          </w:p>
        </w:tc>
      </w:tr>
      <w:tr w:rsidR="001264E2" w14:paraId="532A7E45" w14:textId="77777777">
        <w:trPr>
          <w:cantSplit/>
          <w:jc w:val="center"/>
        </w:trPr>
        <w:tc>
          <w:tcPr>
            <w:tcW w:w="2381" w:type="dxa"/>
            <w:tcMar>
              <w:top w:w="90" w:type="dxa"/>
              <w:left w:w="90" w:type="dxa"/>
              <w:bottom w:w="90" w:type="dxa"/>
              <w:right w:w="90" w:type="dxa"/>
            </w:tcMar>
            <w:vAlign w:val="center"/>
          </w:tcPr>
          <w:p w14:paraId="251586A2" w14:textId="77777777" w:rsidR="001264E2" w:rsidRDefault="009E1F18">
            <w:pPr>
              <w:spacing w:before="20" w:after="20"/>
              <w:jc w:val="left"/>
            </w:pPr>
            <w:r>
              <w:rPr>
                <w:sz w:val="21"/>
              </w:rPr>
              <w:lastRenderedPageBreak/>
              <w:t>Fessurazione</w:t>
            </w:r>
          </w:p>
        </w:tc>
        <w:tc>
          <w:tcPr>
            <w:tcW w:w="3402" w:type="dxa"/>
            <w:tcMar>
              <w:top w:w="90" w:type="dxa"/>
              <w:left w:w="90" w:type="dxa"/>
              <w:bottom w:w="90" w:type="dxa"/>
              <w:right w:w="90" w:type="dxa"/>
            </w:tcMar>
            <w:vAlign w:val="center"/>
          </w:tcPr>
          <w:p w14:paraId="45DAB66A" w14:textId="77777777" w:rsidR="001264E2" w:rsidRDefault="009E1F18">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7294D7DF" w14:textId="77777777" w:rsidR="001264E2" w:rsidRDefault="009E1F18">
            <w:pPr>
              <w:spacing w:before="20" w:after="20"/>
              <w:jc w:val="left"/>
            </w:pPr>
            <w:r>
              <w:rPr>
                <w:sz w:val="21"/>
              </w:rPr>
              <w:t>Azioni SLE, esposizione e parametri effettivi</w:t>
            </w:r>
          </w:p>
        </w:tc>
      </w:tr>
      <w:tr w:rsidR="001264E2" w14:paraId="711F25B0" w14:textId="77777777">
        <w:trPr>
          <w:cantSplit/>
          <w:jc w:val="center"/>
        </w:trPr>
        <w:tc>
          <w:tcPr>
            <w:tcW w:w="2381" w:type="dxa"/>
            <w:tcMar>
              <w:top w:w="90" w:type="dxa"/>
              <w:left w:w="90" w:type="dxa"/>
              <w:bottom w:w="90" w:type="dxa"/>
              <w:right w:w="90" w:type="dxa"/>
            </w:tcMar>
            <w:vAlign w:val="center"/>
          </w:tcPr>
          <w:p w14:paraId="203B0B70" w14:textId="77777777" w:rsidR="001264E2" w:rsidRDefault="009E1F18">
            <w:pPr>
              <w:spacing w:before="20" w:after="20"/>
              <w:jc w:val="left"/>
            </w:pPr>
            <w:r>
              <w:rPr>
                <w:sz w:val="21"/>
              </w:rPr>
              <w:t>Taglio e torsione</w:t>
            </w:r>
          </w:p>
        </w:tc>
        <w:tc>
          <w:tcPr>
            <w:tcW w:w="3402" w:type="dxa"/>
            <w:tcMar>
              <w:top w:w="90" w:type="dxa"/>
              <w:left w:w="90" w:type="dxa"/>
              <w:bottom w:w="90" w:type="dxa"/>
              <w:right w:w="90" w:type="dxa"/>
            </w:tcMar>
            <w:vAlign w:val="center"/>
          </w:tcPr>
          <w:p w14:paraId="14329085" w14:textId="77777777" w:rsidR="001264E2" w:rsidRDefault="009E1F18">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72DF0712" w14:textId="77777777" w:rsidR="001264E2" w:rsidRDefault="009E1F18">
            <w:pPr>
              <w:spacing w:before="20" w:after="20"/>
              <w:jc w:val="left"/>
            </w:pPr>
            <w:r>
              <w:rPr>
                <w:sz w:val="21"/>
              </w:rPr>
              <w:t>Staffe presenti, braccia resistenti e modello</w:t>
            </w:r>
          </w:p>
        </w:tc>
      </w:tr>
    </w:tbl>
    <w:p w14:paraId="52F5BD5C" w14:textId="77777777" w:rsidR="001264E2" w:rsidRDefault="001264E2"/>
    <w:p w14:paraId="386E45F8" w14:textId="77777777" w:rsidR="001264E2" w:rsidRDefault="009E1F18">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797F02DF" w14:textId="77777777" w:rsidR="001264E2" w:rsidRDefault="009E1F18">
      <w:pPr>
        <w:pStyle w:val="Titolo2"/>
        <w:keepNext/>
        <w:spacing w:after="140"/>
      </w:pPr>
      <w:bookmarkStart w:id="126" w:name="_Toc241847119"/>
      <w:r>
        <w:t>Warning e problemi frequenti</w:t>
      </w:r>
      <w:bookmarkEnd w:id="126"/>
    </w:p>
    <w:p w14:paraId="189E25AB" w14:textId="77777777" w:rsidR="001264E2" w:rsidRDefault="009E1F18">
      <w:pPr>
        <w:keepNext/>
        <w:spacing w:after="140"/>
      </w:pPr>
      <w:r>
        <w:t>ATTENZIONE</w:t>
      </w:r>
    </w:p>
    <w:p w14:paraId="0617BFF5" w14:textId="77777777" w:rsidR="001264E2" w:rsidRDefault="009E1F18">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582BBB45" w14:textId="77777777" w:rsidR="001264E2" w:rsidRDefault="009E1F18">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20BC38C9" w14:textId="77777777" w:rsidR="001264E2" w:rsidRDefault="009E1F18">
      <w:pPr>
        <w:pStyle w:val="Titolo2"/>
        <w:keepNext/>
        <w:spacing w:after="140"/>
      </w:pPr>
      <w:bookmarkStart w:id="127" w:name="_Toc241847120"/>
      <w:r>
        <w:t>Esempio completo dalla Wiki</w:t>
      </w:r>
      <w:bookmarkEnd w:id="127"/>
    </w:p>
    <w:p w14:paraId="6FDB2E04" w14:textId="77777777" w:rsidR="001264E2" w:rsidRDefault="009E1F18">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468135BB" w14:textId="77777777" w:rsidR="001264E2" w:rsidRDefault="009E1F18">
      <w:pPr>
        <w:spacing w:after="140"/>
        <w:ind w:left="283" w:hanging="283"/>
      </w:pPr>
      <w:r>
        <w:t>1. Apri l'esempio e verifica geometria, copriferro e armature nel disegno.</w:t>
      </w:r>
    </w:p>
    <w:p w14:paraId="65F71E86" w14:textId="77777777" w:rsidR="001264E2" w:rsidRDefault="009E1F18">
      <w:pPr>
        <w:spacing w:after="140"/>
        <w:ind w:left="283" w:hanging="283"/>
      </w:pPr>
      <w:r>
        <w:t>2. Controlla che la combinazione Wiki contenga esattamente la terna 0, 200, 0.</w:t>
      </w:r>
    </w:p>
    <w:p w14:paraId="545AE17B" w14:textId="77777777" w:rsidR="001264E2" w:rsidRDefault="009E1F18">
      <w:pPr>
        <w:spacing w:after="140"/>
        <w:ind w:left="283" w:hanging="283"/>
      </w:pPr>
      <w:r>
        <w:t>3. Esegui l'analisi del dominio prevista dalla scheda e leggi il punto di domanda rispetto alla capacità.</w:t>
      </w:r>
    </w:p>
    <w:p w14:paraId="3D890D9E" w14:textId="77777777" w:rsidR="001264E2" w:rsidRDefault="009E1F18">
      <w:pPr>
        <w:spacing w:after="140"/>
        <w:ind w:left="283" w:hanging="283"/>
      </w:pPr>
      <w:r>
        <w:t>4. Modifica h mantenendo b e le azioni: confronta il dominio e la posizione delle armature.</w:t>
      </w:r>
    </w:p>
    <w:p w14:paraId="4DDC2962" w14:textId="77777777" w:rsidR="001264E2" w:rsidRDefault="009E1F18">
      <w:pPr>
        <w:spacing w:after="140"/>
        <w:ind w:left="283" w:hanging="283"/>
      </w:pPr>
      <w:r>
        <w:t>5. Inverti Mx e osserva il diverso ruolo dei due bordi armati.</w:t>
      </w:r>
    </w:p>
    <w:p w14:paraId="122C7D48" w14:textId="77777777" w:rsidR="001264E2" w:rsidRDefault="009E1F18">
      <w:pPr>
        <w:spacing w:after="140"/>
        <w:ind w:left="283" w:hanging="283"/>
      </w:pPr>
      <w:r>
        <w:t>6. Salva il foglio con nome; assegna separatamente combinazioni di esercizio se vuoi studiare fessurazione o tensioni SLE.</w:t>
      </w:r>
    </w:p>
    <w:p w14:paraId="4FCEDD1E" w14:textId="77777777" w:rsidR="001264E2" w:rsidRDefault="009E1F18">
      <w:pPr>
        <w:spacing w:after="140"/>
      </w:pPr>
      <w:r>
        <w:lastRenderedPageBreak/>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4E0596F2" w14:textId="77777777" w:rsidR="001264E2" w:rsidRDefault="009E1F18">
      <w:pPr>
        <w:pStyle w:val="Titolo2"/>
        <w:keepNext/>
        <w:spacing w:after="140"/>
      </w:pPr>
      <w:bookmarkStart w:id="128" w:name="_Toc241847121"/>
      <w:r>
        <w:t>Teoria collegata e riepilogo</w:t>
      </w:r>
      <w:bookmarkEnd w:id="128"/>
    </w:p>
    <w:p w14:paraId="477CB3F4" w14:textId="77777777" w:rsidR="001264E2" w:rsidRDefault="009E1F18">
      <w:pPr>
        <w:spacing w:after="140"/>
      </w:pPr>
      <w:r>
        <w:t>Elementi Beam (/wiki/manuale/fem/elementi-beam)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16108304" w14:textId="77777777" w:rsidR="001264E2" w:rsidRDefault="009E1F18">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127EEF19" w14:textId="77777777" w:rsidR="001264E2" w:rsidRDefault="009E1F18">
      <w:pPr>
        <w:pStyle w:val="Titolo1"/>
        <w:keepNext/>
        <w:spacing w:after="140"/>
      </w:pPr>
      <w:bookmarkStart w:id="129" w:name="_Toc241847122"/>
      <w:r>
        <w:t>Interpretazione dei risultati e controlli indipendenti</w:t>
      </w:r>
      <w:bookmarkEnd w:id="129"/>
    </w:p>
    <w:p w14:paraId="2AA73FDD" w14:textId="77777777" w:rsidR="001264E2" w:rsidRDefault="009E1F18">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6D49DA73" w14:textId="77777777" w:rsidR="001264E2" w:rsidRDefault="009E1F18">
      <w:pPr>
        <w:pStyle w:val="Titolo2"/>
        <w:keepNext/>
        <w:spacing w:after="140"/>
      </w:pPr>
      <w:bookmarkStart w:id="130" w:name="_Toc241847123"/>
      <w:r>
        <w:t>Dalla domanda alla capacità</w:t>
      </w:r>
      <w:bookmarkEnd w:id="130"/>
    </w:p>
    <w:p w14:paraId="454E4D76" w14:textId="77777777" w:rsidR="001264E2" w:rsidRDefault="009E1F18">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67FE800E" w14:textId="77777777" w:rsidR="001264E2" w:rsidRDefault="009E1F18">
      <w:pPr>
        <w:pStyle w:val="Titolo2"/>
        <w:keepNext/>
        <w:spacing w:after="140"/>
      </w:pPr>
      <w:bookmarkStart w:id="131" w:name="_Toc241847124"/>
      <w:r>
        <w:t>Controllo numerico e fisico</w:t>
      </w:r>
      <w:bookmarkEnd w:id="131"/>
    </w:p>
    <w:p w14:paraId="29839146" w14:textId="77777777" w:rsidR="001264E2" w:rsidRDefault="009E1F18">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3768EB65" w14:textId="77777777" w:rsidR="001264E2" w:rsidRDefault="009E1F18">
      <w:pPr>
        <w:pStyle w:val="Titolo2"/>
        <w:keepNext/>
        <w:spacing w:after="140"/>
      </w:pPr>
      <w:bookmarkStart w:id="132" w:name="_Toc241847125"/>
      <w:r>
        <w:t>Archiviazione</w:t>
      </w:r>
      <w:bookmarkEnd w:id="132"/>
    </w:p>
    <w:p w14:paraId="4F1B47AD" w14:textId="77777777" w:rsidR="001264E2" w:rsidRDefault="009E1F18">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64998459" w14:textId="77777777" w:rsidR="001264E2" w:rsidRDefault="009E1F18">
      <w:pPr>
        <w:pStyle w:val="Titolo1"/>
        <w:keepNext/>
        <w:spacing w:after="140"/>
      </w:pPr>
      <w:bookmarkStart w:id="133" w:name="_Toc241847126"/>
      <w:r>
        <w:lastRenderedPageBreak/>
        <w:t>Tutorial dal modello Beam alla verifica di sezione</w:t>
      </w:r>
      <w:bookmarkEnd w:id="133"/>
    </w:p>
    <w:p w14:paraId="707735A0" w14:textId="77777777" w:rsidR="001264E2" w:rsidRDefault="009E1F18">
      <w:pPr>
        <w:spacing w:after="140"/>
      </w:pPr>
      <w:r>
        <w:t>Questo percorso unisce teoria, controllo manuale e utilizzo del software senza confondere analisi globale e verifica locale. Richiede circa venti minuti e usa solo strumenti presenti in Anthea.</w:t>
      </w:r>
    </w:p>
    <w:p w14:paraId="28513F86" w14:textId="77777777" w:rsidR="001264E2" w:rsidRDefault="009E1F18">
      <w:pPr>
        <w:pStyle w:val="Titolo2"/>
        <w:keepNext/>
        <w:spacing w:after="140"/>
      </w:pPr>
      <w:bookmarkStart w:id="134" w:name="_Toc241847127"/>
      <w:r>
        <w:t>Capisci e controlla</w:t>
      </w:r>
      <w:bookmarkEnd w:id="134"/>
    </w:p>
    <w:p w14:paraId="4FFED005" w14:textId="77777777" w:rsidR="001264E2" w:rsidRDefault="009E1F18">
      <w:pPr>
        <w:spacing w:after="140"/>
      </w:pPr>
      <w:r>
        <w:t>Apri Elementi Beam (/wiki/manuale/fem/elementi-beam#esempio-concettuale). Disegna la trave appoggiata, indica L = 8 m e q = 25 kN/m e calcola due reazioni da 100 kN e un momento di 200 kNm. Il carico è già assegnato come azione di progetto dell'esempio. Controlla separatamente che 25 kN/m equivalga a 25 N/mm.</w:t>
      </w:r>
    </w:p>
    <w:p w14:paraId="7D7F2F92" w14:textId="77777777" w:rsidR="001264E2" w:rsidRDefault="009E1F18">
      <w:pPr>
        <w:pStyle w:val="Titolo2"/>
        <w:keepNext/>
        <w:spacing w:after="140"/>
      </w:pPr>
      <w:bookmarkStart w:id="135" w:name="_Toc241847128"/>
      <w:r>
        <w:t>Calcola e modifica</w:t>
      </w:r>
      <w:bookmarkEnd w:id="135"/>
    </w:p>
    <w:p w14:paraId="1350F97D" w14:textId="77777777" w:rsidR="001264E2" w:rsidRDefault="009E1F18">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247FF738" w14:textId="77777777" w:rsidR="001264E2" w:rsidRDefault="009E1F18">
      <w:pPr>
        <w:pStyle w:val="Titolo2"/>
        <w:keepNext/>
        <w:spacing w:after="140"/>
      </w:pPr>
      <w:bookmarkStart w:id="136" w:name="_Toc241847129"/>
      <w:r>
        <w:t>Osserva e archivia</w:t>
      </w:r>
      <w:bookmarkEnd w:id="136"/>
    </w:p>
    <w:p w14:paraId="5C3BEBC5" w14:textId="77777777" w:rsidR="001264E2" w:rsidRDefault="009E1F18">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(/wiki/guide/moduli/sezione-ca)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ANTHEA_Guida_pratica_ITEC_Rev10.docx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ANTHEA_Guida_pratica_ITEC_Rev10.docx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71</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ANTHEA_Guida_pratica_ITEC_Rev10.docx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Rev10; Contenuti 2026-10-02</cp:keywords>
  <dc:description/>
  <cp:lastModifiedBy>ANTHEA</cp:lastModifiedBy>
  <cp:revision>10</cp:revision>
  <cp:lastPrinted>2023-02-17T15:30:00Z</cp:lastPrinted>
  <dcterms:created xsi:type="dcterms:W3CDTF">2024-01-22T16:51:00Z</dcterms:created>
  <dcterms:modified xsi:type="dcterms:W3CDTF">2026-03-05T14:41:00Z</dcterms:modified>
</cp:coreProperties>
</file>