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06-tre-strati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Gli esiti sono locali: stabilità globale, cedimenti, spostamenti, liquefazione, verifiche idrauliche, ancoraggi e dettagli esecutivi richiedono analisi dedicate. Non viene emesso un esito di verifica complessiva dell’opera. Il calcolo sismico è disponibile soltanto per terreno omogeneo asciutto, con kh e kv assegnati oppure ricavati dai parametri del sito allo SLV.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 / 93,771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 / 292,751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 / 851,504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0,877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43,646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2,325 m²; baricentro (1,3048; 0,9)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Fondazione debole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Substrato resistente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/ 22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1000/2748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1085/2839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D=118,896 kN/m, ΣR=113,153 kN/m, iterazioni 28, residuo 3,216E-08. Superfici geometricamente ammesse 1000;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(-0,045; 4,423) m; raggio 5,374 m; estremi x=-3,097 / 5,241 m. D=150,808 kN/m, ΣR=132,214 kN/m, iterazioni 30, residuo -6,088E-08. Superfici geometricamente ammesse 1085;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-3,097 / -3,027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-34,156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-3,027 / -2,958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-33,266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-2,958 / -2,888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-32,384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0,072 / 0,082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-2,888 / -2,819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 / 0,111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-2,819 / -2,749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-2,749 / -2,68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-2,68 / -2,611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0,162 / 0,185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-2,611 / -2,541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-28,096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0,181 / 0,207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 / -2,472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0,199 / 0,227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-2,472 / -2,402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-2,402 / -2,333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-25,605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 / 0,263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-2,333 / -2,263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0,279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-2,263 / -2,194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-23,974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0,258 / 0,294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-2,194 / -2,124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-23,165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 / 0,308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-2,124 / -2,055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0,282 / 0,321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-2,055 / -1,985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0,292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-1,985 / -1,916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0,302 / 0,345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-1,916 / -1,846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0,355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-1,846 / -1,777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0,365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-1,777 / -1,707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0,374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-1,707 / -1,638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0,335 / 0,383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-1,638 / -1,568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-1,568 / -1,499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0,349 / 0,398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-1,499 / -1,429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 / 0,404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-1,429 / -1,36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-14,547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 / 0,41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-1,36 / -1,29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-13,783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 / -1,221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-13,022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0,42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-1,221 / -1,151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-12,263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0,425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-1,151 / -1,082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-11,506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0,429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-1,082 / -1,013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-10,751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0,432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-1,013 / -0,943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0,435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-0,943 / -0,874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-9,246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-0,874 / -0,804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-8,497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 / 0,44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-0,804 / -0,735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-7,748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-0,735 / -0,665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-7,002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-0,665 / -0,596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-6,256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-0,596 / -0,526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-5,511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-0,526 / -0,457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-4,767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-0,457 / -0,387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-4,025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-0,387 / -0,318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 / -0,248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0,389 / 0,444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-0,248 / -0,179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-0,179 / -0,109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 / 0,441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-0,109 / -0,04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 / 0,439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0,508 / 0,334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0,271 / 0,309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0,632 / 0,721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0,099 / 0,169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0,628 / 0,717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 / 0,238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0,625 / 0,713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0,238 / 0,308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3,388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0,621 / 0,708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0,308 / 0,377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1,172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0,617 / 0,703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0,447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0,447 / 0,516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0,608 / 0,693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0,586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6,362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 / 0,687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0,586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1,137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0,598 / 0,682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0,592 / 0,676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0,724 / 0,794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8,603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9,011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 / 0,058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0,841 / 0,959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 / 0,933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10,105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4,192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1,854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0,933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10,574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0,264 / 1,4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0,584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1,002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10,951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0,804 / 4,519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1,866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1,002 / 1,072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2,161 / 2,465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1,033 / 5,993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2,453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5,058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1,808 / 2,062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0,122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1,211 / 1,28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13,892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1,962 / 2,238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 / 1,35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1,952 / 2,227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1,35 / 1,419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1,943 / 2,216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1,419 / 1,489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16,193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4,674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1,933 / 2,205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 / 1,558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4,648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2,194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1,558 / 1,628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17,742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1,914 / 2,183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1,628 / 1,697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4,593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1,905 / 2,173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1,697 / 1,767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1,895 / 2,162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1,836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20,091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1,885 / 2,15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1,906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4,499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1,876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1,906 / 1,975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21,677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2,128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1,975 / 2,045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1,856 / 2,117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 / 2,114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4,394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1,846 / 2,106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2,184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1,836 / 2,094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2,253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1,826 / 2,083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2,323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1,816 / 2,071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2,323 / 2,392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1,805 / 2,059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2,392 / 2,461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2,047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2,461 / 2,531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28,216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1,784 / 2,035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2,531 / 2,6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1,774 / 2,023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 / 2,67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1,763 / 2,011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2,67 / 2,739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3,995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2,739 / 2,809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1,986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2,809 / 2,878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32,509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3,888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1,729 / 1,973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2,878 / 2,948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3,831 / 0,782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1,96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2,948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34,172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2,84 / 0,587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1,283 / 1,463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Fondazione debole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34,557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 / 3,017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34,669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0,349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3,017 / 3,087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2,134 / 2,434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3,087 / 3,156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36,097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2,113 / 2,41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3,156 / 3,226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2,092 / 2,386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3,226 / 3,295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 / 2,361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3,295 / 3,365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2,047 / 2,335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3,365 / 3,434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2,025 / 2,309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3,434 / 3,504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40,828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2,001 / 2,283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3,504 / 3,573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41,814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1,978 / 2,256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3,573 / 3,643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1,953 / 2,228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3,643 / 3,712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1,928 / 2,199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3,712 / 3,782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1,902 / 2,169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3,782 / 3,851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45,925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1,875 / 2,139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3,851 / 3,921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1,848 / 2,107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3,921 / 3,99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48,098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1,819 / 2,075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3,99 / 4,059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1,789 / 2,041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4,059 / 4,129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50,367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1,758 / 2,006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4,129 / 4,198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51,543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1,726 / 1,969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4,198 / 4,268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1,692 / 1,93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4,268 / 4,337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53,991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1,657 / 1,889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4,337 / 4,407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55,271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4,407 / 4,476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1,579 / 1,801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4,476 / 4,546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57,964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1,537 / 1,753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4,546 / 4,615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2,205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1,491 / 1,701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4,615 / 4,685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60,876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1,442 / 1,645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4,685 / 4,754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1,389 / 1,584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4,754 / 4,824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64,083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 / 1,517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4,824 / 4,893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1,265 / 1,442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4,893 / 4,963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1,191 / 1,358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4,963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69,753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 / 1,261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72,015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1,003 / 1,145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5,102 / 5,171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74,594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0,877 / 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5,171 / 5,241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77,686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0,707 / 0,806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