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B716834" w14:textId="77777777" w:rsidTr="00DC48B9">
        <w:tc>
          <w:tcPr>
            <w:tcW w:w="2835" w:type="dxa"/>
          </w:tcPr>
          <w:p w14:paraId="5E23386D" w14:textId="77777777" w:rsidR="00BC3766" w:rsidRPr="004913BD" w:rsidRDefault="00BC3766" w:rsidP="00DC48B9">
            <w:pPr>
              <w:rPr>
                <w:b/>
                <w:bCs/>
              </w:rPr>
            </w:pPr>
          </w:p>
        </w:tc>
        <w:tc>
          <w:tcPr>
            <w:tcW w:w="7797" w:type="dxa"/>
          </w:tcPr>
          <w:p w14:paraId="083885CB" w14:textId="77777777" w:rsidR="00BC3766" w:rsidRPr="004913BD" w:rsidRDefault="00BC3766" w:rsidP="00DC48B9">
            <w:pPr>
              <w:rPr>
                <w:b/>
                <w:bCs/>
                <w:sz w:val="20"/>
              </w:rPr>
            </w:pPr>
          </w:p>
        </w:tc>
      </w:tr>
      <w:tr w:rsidR="00BC3766" w14:paraId="29294EE4" w14:textId="77777777" w:rsidTr="00DC48B9">
        <w:tc>
          <w:tcPr>
            <w:tcW w:w="2835" w:type="dxa"/>
          </w:tcPr>
          <w:p w14:paraId="48B77A37" w14:textId="77777777" w:rsidR="00BC3766" w:rsidRPr="004913BD" w:rsidRDefault="00BC3766" w:rsidP="00DC48B9">
            <w:pPr>
              <w:tabs>
                <w:tab w:val="left" w:pos="1296"/>
              </w:tabs>
              <w:rPr>
                <w:sz w:val="28"/>
                <w:szCs w:val="28"/>
              </w:rPr>
            </w:pPr>
          </w:p>
        </w:tc>
        <w:tc>
          <w:tcPr>
            <w:tcW w:w="7797" w:type="dxa"/>
          </w:tcPr>
          <w:p w14:paraId="41D87C67" w14:textId="77777777" w:rsidR="00BC3766" w:rsidRPr="004913BD" w:rsidRDefault="00BC3766" w:rsidP="00DC48B9">
            <w:pPr>
              <w:tabs>
                <w:tab w:val="left" w:pos="1296"/>
              </w:tabs>
              <w:rPr>
                <w:sz w:val="28"/>
                <w:szCs w:val="28"/>
              </w:rPr>
            </w:pPr>
          </w:p>
        </w:tc>
      </w:tr>
      <w:tr w:rsidR="00BC3766" w14:paraId="2238F54B" w14:textId="77777777" w:rsidTr="00DC48B9">
        <w:trPr>
          <w:trHeight w:val="573"/>
        </w:trPr>
        <w:tc>
          <w:tcPr>
            <w:tcW w:w="2835" w:type="dxa"/>
          </w:tcPr>
          <w:p w14:paraId="30C441A4" w14:textId="77777777" w:rsidR="00BC3766" w:rsidRPr="006D3BBF" w:rsidRDefault="00BC3766" w:rsidP="00DC48B9">
            <w:pPr>
              <w:rPr>
                <w:sz w:val="20"/>
                <w:szCs w:val="16"/>
              </w:rPr>
            </w:pPr>
          </w:p>
          <w:p w14:paraId="74170EFC" w14:textId="77777777" w:rsidR="006D3BBF" w:rsidRDefault="006D3BBF" w:rsidP="00DC48B9"/>
        </w:tc>
        <w:tc>
          <w:tcPr>
            <w:tcW w:w="7797" w:type="dxa"/>
          </w:tcPr>
          <w:p w14:paraId="33A6D4A8" w14:textId="77777777" w:rsidR="00BC3766" w:rsidRDefault="00BC3766" w:rsidP="00DC48B9"/>
        </w:tc>
      </w:tr>
      <w:tr w:rsidR="00793049" w14:paraId="45BB6FA2" w14:textId="77777777" w:rsidTr="00DC48B9">
        <w:trPr>
          <w:trHeight w:val="396"/>
        </w:trPr>
        <w:tc>
          <w:tcPr>
            <w:tcW w:w="2835" w:type="dxa"/>
          </w:tcPr>
          <w:p w14:paraId="7E2703ED" w14:textId="77777777" w:rsidR="00793049" w:rsidRPr="006D3BBF" w:rsidRDefault="00793049" w:rsidP="00F63D34">
            <w:pPr>
              <w:ind w:left="31"/>
              <w:rPr>
                <w:sz w:val="20"/>
                <w:szCs w:val="16"/>
              </w:rPr>
            </w:pPr>
            <w:r w:rsidRPr="004913BD">
              <w:rPr>
                <w:b/>
                <w:bCs/>
              </w:rPr>
              <w:t>Ambito:</w:t>
            </w:r>
          </w:p>
        </w:tc>
        <w:tc>
          <w:tcPr>
            <w:tcW w:w="7797" w:type="dxa"/>
          </w:tcPr>
          <w:p w14:paraId="39CE9874" w14:textId="77777777" w:rsidR="00793049" w:rsidRDefault="00793049" w:rsidP="00DC48B9"/>
        </w:tc>
      </w:tr>
      <w:tr w:rsidR="00793049" w14:paraId="42096BBE" w14:textId="77777777" w:rsidTr="00DC48B9">
        <w:trPr>
          <w:trHeight w:val="560"/>
        </w:trPr>
        <w:tc>
          <w:tcPr>
            <w:tcW w:w="2835" w:type="dxa"/>
          </w:tcPr>
          <w:p w14:paraId="42B67D5B" w14:textId="77777777" w:rsidR="00793049" w:rsidRPr="004913BD" w:rsidRDefault="00793049" w:rsidP="00DC48B9">
            <w:pPr>
              <w:rPr>
                <w:b/>
                <w:bCs/>
                <w:sz w:val="32"/>
                <w:szCs w:val="32"/>
              </w:rPr>
            </w:pPr>
          </w:p>
        </w:tc>
        <w:tc>
          <w:tcPr>
            <w:tcW w:w="7797" w:type="dxa"/>
          </w:tcPr>
          <w:p w14:paraId="6DF3EE49" w14:textId="77777777" w:rsidR="00793049" w:rsidRPr="004913BD" w:rsidRDefault="00793049" w:rsidP="00DC48B9">
            <w:pPr>
              <w:rPr>
                <w:b/>
                <w:bCs/>
                <w:sz w:val="32"/>
                <w:szCs w:val="32"/>
              </w:rPr>
            </w:pPr>
          </w:p>
        </w:tc>
      </w:tr>
      <w:tr w:rsidR="00793049" w14:paraId="089D96BC" w14:textId="77777777" w:rsidTr="00DC48B9">
        <w:trPr>
          <w:trHeight w:val="396"/>
        </w:trPr>
        <w:tc>
          <w:tcPr>
            <w:tcW w:w="2835" w:type="dxa"/>
          </w:tcPr>
          <w:p w14:paraId="7E77305C" w14:textId="77777777" w:rsidR="00793049" w:rsidRPr="004913BD" w:rsidRDefault="00793049" w:rsidP="00DC48B9">
            <w:pPr>
              <w:spacing w:line="276" w:lineRule="auto"/>
              <w:rPr>
                <w:sz w:val="28"/>
                <w:szCs w:val="28"/>
              </w:rPr>
            </w:pPr>
          </w:p>
        </w:tc>
        <w:tc>
          <w:tcPr>
            <w:tcW w:w="7797" w:type="dxa"/>
          </w:tcPr>
          <w:p w14:paraId="3D873F8B" w14:textId="77777777" w:rsidR="00793049" w:rsidRPr="004913BD" w:rsidRDefault="00793049" w:rsidP="00DC48B9">
            <w:pPr>
              <w:spacing w:line="276" w:lineRule="auto"/>
              <w:rPr>
                <w:sz w:val="28"/>
                <w:szCs w:val="28"/>
              </w:rPr>
            </w:pPr>
            <w:r>
              <w:rPr>
                <w:sz w:val="28"/>
                <w:szCs w:val="28"/>
              </w:rPr>
              <w:t>Documentazione software ANTHEA</w:t>
            </w:r>
          </w:p>
        </w:tc>
      </w:tr>
    </w:tbl>
    <w:p w14:paraId="20AC589B" w14:textId="77777777" w:rsidR="00DF4021" w:rsidRPr="00D14D83" w:rsidRDefault="00DF4021" w:rsidP="00D14D83">
      <w:pPr>
        <w:ind w:left="-284"/>
        <w:rPr>
          <w:b/>
          <w:bCs/>
          <w:sz w:val="16"/>
          <w:szCs w:val="12"/>
        </w:rPr>
      </w:pPr>
    </w:p>
    <w:p w14:paraId="0ECFEF87" w14:textId="77777777" w:rsidR="00E636A2" w:rsidRDefault="00E636A2" w:rsidP="00D35195">
      <w:pPr>
        <w:spacing w:line="276" w:lineRule="auto"/>
        <w:rPr>
          <w:b/>
          <w:bCs/>
        </w:rPr>
      </w:pPr>
      <w:r w:rsidRPr="000E76E2">
        <w:rPr>
          <w:b/>
          <w:bCs/>
        </w:rPr>
        <w:t>Titolo</w:t>
      </w:r>
      <w:r>
        <w:rPr>
          <w:b/>
          <w:bCs/>
        </w:rPr>
        <w:t>:</w:t>
      </w:r>
    </w:p>
    <w:p w14:paraId="5A24D0E1"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516E227A" w14:textId="77777777" w:rsidR="00D14D83" w:rsidRPr="00DF4021" w:rsidRDefault="00D14D83" w:rsidP="00D14D83">
      <w:pPr>
        <w:autoSpaceDE w:val="0"/>
        <w:autoSpaceDN w:val="0"/>
        <w:adjustRightInd w:val="0"/>
        <w:spacing w:line="192" w:lineRule="auto"/>
        <w:ind w:left="-284"/>
        <w:rPr>
          <w:rFonts w:cs="Manrope"/>
          <w:sz w:val="28"/>
          <w:szCs w:val="28"/>
        </w:rPr>
      </w:pPr>
    </w:p>
    <w:p w14:paraId="092D7AE4"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30D024C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C5CDDE5" w14:textId="77777777" w:rsidTr="00604B9E">
        <w:trPr>
          <w:trHeight w:val="403"/>
        </w:trPr>
        <w:tc>
          <w:tcPr>
            <w:tcW w:w="283" w:type="dxa"/>
            <w:tcBorders>
              <w:left w:val="single" w:sz="12" w:space="0" w:color="808080" w:themeColor="background1" w:themeShade="80"/>
            </w:tcBorders>
          </w:tcPr>
          <w:p w14:paraId="3C1F45ED"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6CA5CF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5C4998A" w14:textId="77777777" w:rsidTr="00BC3766">
        <w:trPr>
          <w:trHeight w:val="140"/>
        </w:trPr>
        <w:tc>
          <w:tcPr>
            <w:tcW w:w="283" w:type="dxa"/>
            <w:tcBorders>
              <w:left w:val="single" w:sz="12" w:space="0" w:color="808080" w:themeColor="background1" w:themeShade="80"/>
            </w:tcBorders>
          </w:tcPr>
          <w:p w14:paraId="41B9918D"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711B5B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D7467F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63</w:t>
            </w:r>
          </w:p>
        </w:tc>
      </w:tr>
      <w:tr w:rsidR="00E636A2" w14:paraId="462A0DEB" w14:textId="77777777" w:rsidTr="00BC3766">
        <w:trPr>
          <w:trHeight w:val="140"/>
        </w:trPr>
        <w:tc>
          <w:tcPr>
            <w:tcW w:w="283" w:type="dxa"/>
            <w:tcBorders>
              <w:left w:val="single" w:sz="12" w:space="0" w:color="808080" w:themeColor="background1" w:themeShade="80"/>
            </w:tcBorders>
          </w:tcPr>
          <w:p w14:paraId="624308D0"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0B610E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3B3DCC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30/10/2026</w:t>
            </w:r>
          </w:p>
        </w:tc>
      </w:tr>
      <w:tr w:rsidR="00E636A2" w14:paraId="1D69B085" w14:textId="77777777" w:rsidTr="00BC3766">
        <w:tc>
          <w:tcPr>
            <w:tcW w:w="283" w:type="dxa"/>
            <w:tcBorders>
              <w:left w:val="single" w:sz="12" w:space="0" w:color="808080" w:themeColor="background1" w:themeShade="80"/>
            </w:tcBorders>
          </w:tcPr>
          <w:p w14:paraId="5664D6B9"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758E55B0"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07A4303"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30/10/2026</w:t>
            </w:r>
          </w:p>
        </w:tc>
      </w:tr>
      <w:tr w:rsidR="00E636A2" w14:paraId="46274BF0" w14:textId="77777777" w:rsidTr="00BC3766">
        <w:tc>
          <w:tcPr>
            <w:tcW w:w="283" w:type="dxa"/>
            <w:tcBorders>
              <w:left w:val="single" w:sz="12" w:space="0" w:color="808080" w:themeColor="background1" w:themeShade="80"/>
            </w:tcBorders>
          </w:tcPr>
          <w:p w14:paraId="7AA59D7A"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E97563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ED46B5A" w14:textId="77777777" w:rsidR="00E636A2" w:rsidRPr="00AB084F" w:rsidRDefault="00E636A2" w:rsidP="00070634">
            <w:pPr>
              <w:autoSpaceDE w:val="0"/>
              <w:autoSpaceDN w:val="0"/>
              <w:adjustRightInd w:val="0"/>
              <w:ind w:left="27"/>
              <w:jc w:val="left"/>
              <w:rPr>
                <w:rFonts w:cs="Manrope"/>
                <w:sz w:val="18"/>
                <w:szCs w:val="18"/>
              </w:rPr>
            </w:pPr>
          </w:p>
        </w:tc>
      </w:tr>
      <w:tr w:rsidR="00E636A2" w14:paraId="385CADE0" w14:textId="77777777" w:rsidTr="00BC3766">
        <w:tc>
          <w:tcPr>
            <w:tcW w:w="283" w:type="dxa"/>
            <w:tcBorders>
              <w:left w:val="single" w:sz="12" w:space="0" w:color="808080" w:themeColor="background1" w:themeShade="80"/>
            </w:tcBorders>
          </w:tcPr>
          <w:p w14:paraId="6C9913C5" w14:textId="77777777" w:rsidR="00E636A2" w:rsidRDefault="00E636A2" w:rsidP="00070634">
            <w:pPr>
              <w:autoSpaceDE w:val="0"/>
              <w:autoSpaceDN w:val="0"/>
              <w:adjustRightInd w:val="0"/>
              <w:ind w:left="27"/>
              <w:jc w:val="left"/>
              <w:rPr>
                <w:rFonts w:cs="Manrope"/>
                <w:sz w:val="18"/>
                <w:szCs w:val="18"/>
              </w:rPr>
            </w:pPr>
          </w:p>
        </w:tc>
        <w:tc>
          <w:tcPr>
            <w:tcW w:w="846" w:type="dxa"/>
          </w:tcPr>
          <w:p w14:paraId="479867C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CD0FBE7" w14:textId="77777777" w:rsidR="00E636A2" w:rsidRPr="00AB084F" w:rsidRDefault="00E636A2" w:rsidP="00070634">
            <w:pPr>
              <w:autoSpaceDE w:val="0"/>
              <w:autoSpaceDN w:val="0"/>
              <w:adjustRightInd w:val="0"/>
              <w:ind w:left="27"/>
              <w:jc w:val="left"/>
              <w:rPr>
                <w:rFonts w:cs="Manrope"/>
                <w:sz w:val="18"/>
                <w:szCs w:val="18"/>
              </w:rPr>
            </w:pPr>
          </w:p>
        </w:tc>
      </w:tr>
      <w:tr w:rsidR="00E636A2" w14:paraId="4A006D23" w14:textId="77777777" w:rsidTr="00BC3766">
        <w:tc>
          <w:tcPr>
            <w:tcW w:w="283" w:type="dxa"/>
            <w:tcBorders>
              <w:left w:val="single" w:sz="12" w:space="0" w:color="808080" w:themeColor="background1" w:themeShade="80"/>
            </w:tcBorders>
          </w:tcPr>
          <w:p w14:paraId="568745DD" w14:textId="77777777" w:rsidR="00E636A2" w:rsidRDefault="00E636A2" w:rsidP="00070634">
            <w:pPr>
              <w:autoSpaceDE w:val="0"/>
              <w:autoSpaceDN w:val="0"/>
              <w:adjustRightInd w:val="0"/>
              <w:ind w:left="27"/>
              <w:jc w:val="left"/>
              <w:rPr>
                <w:rFonts w:cs="Manrope"/>
                <w:sz w:val="18"/>
                <w:szCs w:val="18"/>
              </w:rPr>
            </w:pPr>
          </w:p>
        </w:tc>
        <w:tc>
          <w:tcPr>
            <w:tcW w:w="846" w:type="dxa"/>
          </w:tcPr>
          <w:p w14:paraId="1E9000C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57BD0A8" w14:textId="77777777" w:rsidR="00E636A2" w:rsidRPr="00AB084F" w:rsidRDefault="00E636A2" w:rsidP="00070634">
            <w:pPr>
              <w:autoSpaceDE w:val="0"/>
              <w:autoSpaceDN w:val="0"/>
              <w:adjustRightInd w:val="0"/>
              <w:ind w:left="27"/>
              <w:jc w:val="left"/>
              <w:rPr>
                <w:rFonts w:cs="Manrope"/>
                <w:sz w:val="18"/>
                <w:szCs w:val="18"/>
              </w:rPr>
            </w:pPr>
          </w:p>
        </w:tc>
      </w:tr>
      <w:tr w:rsidR="00E636A2" w14:paraId="0EEE9B3B" w14:textId="77777777" w:rsidTr="00BC3766">
        <w:tc>
          <w:tcPr>
            <w:tcW w:w="283" w:type="dxa"/>
            <w:tcBorders>
              <w:left w:val="single" w:sz="12" w:space="0" w:color="808080" w:themeColor="background1" w:themeShade="80"/>
            </w:tcBorders>
          </w:tcPr>
          <w:p w14:paraId="0D67A2B9" w14:textId="77777777" w:rsidR="00E636A2" w:rsidRDefault="00E636A2" w:rsidP="00070634">
            <w:pPr>
              <w:autoSpaceDE w:val="0"/>
              <w:autoSpaceDN w:val="0"/>
              <w:adjustRightInd w:val="0"/>
              <w:ind w:left="27"/>
              <w:jc w:val="left"/>
              <w:rPr>
                <w:rFonts w:cs="Manrope"/>
                <w:sz w:val="18"/>
                <w:szCs w:val="18"/>
              </w:rPr>
            </w:pPr>
          </w:p>
        </w:tc>
        <w:tc>
          <w:tcPr>
            <w:tcW w:w="846" w:type="dxa"/>
          </w:tcPr>
          <w:p w14:paraId="5BDA3FD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ED0E503" w14:textId="77777777" w:rsidR="00E636A2" w:rsidRPr="00AB084F" w:rsidRDefault="00E636A2" w:rsidP="00070634">
            <w:pPr>
              <w:autoSpaceDE w:val="0"/>
              <w:autoSpaceDN w:val="0"/>
              <w:adjustRightInd w:val="0"/>
              <w:ind w:left="27"/>
              <w:jc w:val="left"/>
              <w:rPr>
                <w:rFonts w:cs="Manrope"/>
                <w:sz w:val="18"/>
                <w:szCs w:val="18"/>
              </w:rPr>
            </w:pPr>
          </w:p>
        </w:tc>
      </w:tr>
      <w:tr w:rsidR="00E636A2" w14:paraId="6A1CD147" w14:textId="77777777" w:rsidTr="00BC3766">
        <w:tc>
          <w:tcPr>
            <w:tcW w:w="283" w:type="dxa"/>
            <w:tcBorders>
              <w:left w:val="single" w:sz="12" w:space="0" w:color="808080" w:themeColor="background1" w:themeShade="80"/>
            </w:tcBorders>
          </w:tcPr>
          <w:p w14:paraId="72C5D290" w14:textId="77777777" w:rsidR="00E636A2" w:rsidRDefault="00E636A2" w:rsidP="00070634">
            <w:pPr>
              <w:autoSpaceDE w:val="0"/>
              <w:autoSpaceDN w:val="0"/>
              <w:adjustRightInd w:val="0"/>
              <w:ind w:left="27"/>
              <w:jc w:val="left"/>
              <w:rPr>
                <w:rFonts w:cs="Manrope"/>
                <w:sz w:val="18"/>
                <w:szCs w:val="18"/>
              </w:rPr>
            </w:pPr>
          </w:p>
        </w:tc>
        <w:tc>
          <w:tcPr>
            <w:tcW w:w="846" w:type="dxa"/>
          </w:tcPr>
          <w:p w14:paraId="2A2BDDFE" w14:textId="77777777" w:rsidR="00E636A2" w:rsidRDefault="00E636A2" w:rsidP="00070634">
            <w:pPr>
              <w:autoSpaceDE w:val="0"/>
              <w:autoSpaceDN w:val="0"/>
              <w:adjustRightInd w:val="0"/>
              <w:ind w:left="27"/>
              <w:jc w:val="left"/>
              <w:rPr>
                <w:rFonts w:cs="Manrope"/>
                <w:sz w:val="18"/>
                <w:szCs w:val="18"/>
              </w:rPr>
            </w:pPr>
          </w:p>
        </w:tc>
        <w:tc>
          <w:tcPr>
            <w:tcW w:w="1422" w:type="dxa"/>
          </w:tcPr>
          <w:p w14:paraId="6FF02087" w14:textId="77777777" w:rsidR="00E636A2" w:rsidRDefault="00E636A2" w:rsidP="00070634">
            <w:pPr>
              <w:autoSpaceDE w:val="0"/>
              <w:autoSpaceDN w:val="0"/>
              <w:adjustRightInd w:val="0"/>
              <w:ind w:left="27"/>
              <w:jc w:val="left"/>
              <w:rPr>
                <w:rFonts w:cs="Manrope"/>
                <w:sz w:val="18"/>
                <w:szCs w:val="18"/>
              </w:rPr>
            </w:pPr>
          </w:p>
        </w:tc>
      </w:tr>
    </w:tbl>
    <w:p w14:paraId="6E9582E8"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2DAE4CB" w14:textId="77777777" w:rsidTr="00D35195">
        <w:tc>
          <w:tcPr>
            <w:tcW w:w="5240" w:type="dxa"/>
          </w:tcPr>
          <w:p w14:paraId="78CBF09E"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B97D22A" w14:textId="77777777" w:rsidTr="00D35195">
        <w:tc>
          <w:tcPr>
            <w:tcW w:w="5240" w:type="dxa"/>
          </w:tcPr>
          <w:p w14:paraId="62882246"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3409430D" w14:textId="77777777" w:rsidTr="00D35195">
        <w:trPr>
          <w:trHeight w:val="1425"/>
        </w:trPr>
        <w:tc>
          <w:tcPr>
            <w:tcW w:w="5240" w:type="dxa"/>
          </w:tcPr>
          <w:p w14:paraId="2A665CF7"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30 ottobre 2026</w:t>
            </w:r>
          </w:p>
        </w:tc>
      </w:tr>
    </w:tbl>
    <w:p w14:paraId="625E22F6"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4778C4F" w14:textId="77777777" w:rsidTr="00BC0FB4">
        <w:trPr>
          <w:trHeight w:val="655"/>
        </w:trPr>
        <w:tc>
          <w:tcPr>
            <w:tcW w:w="5386" w:type="dxa"/>
            <w:tcBorders>
              <w:top w:val="single" w:sz="12" w:space="0" w:color="808080" w:themeColor="background1" w:themeShade="80"/>
            </w:tcBorders>
            <w:vAlign w:val="center"/>
          </w:tcPr>
          <w:p w14:paraId="50701E05"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83C79CF"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319EBCA"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4369739B" w14:textId="77777777" w:rsidTr="00BC0FB4">
        <w:trPr>
          <w:trHeight w:val="659"/>
        </w:trPr>
        <w:tc>
          <w:tcPr>
            <w:tcW w:w="5386" w:type="dxa"/>
            <w:tcBorders>
              <w:bottom w:val="single" w:sz="12" w:space="0" w:color="808080" w:themeColor="background1" w:themeShade="80"/>
            </w:tcBorders>
            <w:vAlign w:val="center"/>
          </w:tcPr>
          <w:p w14:paraId="094E8A12"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5138013"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782520D5"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63 — Modello ITEC</w:t>
            </w:r>
          </w:p>
        </w:tc>
      </w:tr>
    </w:tbl>
    <w:p w14:paraId="3F84CE43"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4E9A8B8"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2FA8683" w14:textId="77777777" w:rsidR="006D3BBF" w:rsidRPr="006D3BBF" w:rsidRDefault="006D3BBF" w:rsidP="006D3BBF">
      <w:pPr>
        <w:autoSpaceDE w:val="0"/>
        <w:autoSpaceDN w:val="0"/>
        <w:adjustRightInd w:val="0"/>
        <w:ind w:left="-426"/>
        <w:rPr>
          <w:rFonts w:cs="Manrope"/>
          <w:b/>
          <w:bCs/>
          <w:sz w:val="20"/>
        </w:rPr>
      </w:pPr>
    </w:p>
    <w:p w14:paraId="10075078" w14:textId="77777777" w:rsidR="006D3BBF" w:rsidRDefault="006D3BBF" w:rsidP="006D3BBF">
      <w:pPr>
        <w:autoSpaceDE w:val="0"/>
        <w:autoSpaceDN w:val="0"/>
        <w:adjustRightInd w:val="0"/>
        <w:ind w:left="-426"/>
        <w:rPr>
          <w:rFonts w:cs="Manrope"/>
          <w:b/>
          <w:bCs/>
          <w:sz w:val="20"/>
        </w:rPr>
      </w:pPr>
    </w:p>
    <w:p w14:paraId="03A6CF42" w14:textId="77777777" w:rsidR="00D35195" w:rsidRPr="006D3BBF" w:rsidRDefault="00D35195" w:rsidP="006D3BBF">
      <w:pPr>
        <w:autoSpaceDE w:val="0"/>
        <w:autoSpaceDN w:val="0"/>
        <w:adjustRightInd w:val="0"/>
        <w:ind w:left="-426"/>
        <w:rPr>
          <w:rFonts w:cs="Manrope"/>
          <w:b/>
          <w:bCs/>
          <w:sz w:val="20"/>
        </w:rPr>
      </w:pPr>
    </w:p>
    <w:p w14:paraId="3169CB47" w14:textId="77777777" w:rsidR="006D3BBF" w:rsidRPr="006D3BBF" w:rsidRDefault="006D3BBF" w:rsidP="006D3BBF">
      <w:pPr>
        <w:autoSpaceDE w:val="0"/>
        <w:autoSpaceDN w:val="0"/>
        <w:adjustRightInd w:val="0"/>
        <w:ind w:left="-426"/>
        <w:rPr>
          <w:rFonts w:cs="Manrope"/>
          <w:b/>
          <w:bCs/>
          <w:sz w:val="20"/>
        </w:rPr>
      </w:pPr>
    </w:p>
    <w:p w14:paraId="42A83464"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EB6D727" w14:textId="77777777" w:rsidTr="00BC0FB4">
        <w:tc>
          <w:tcPr>
            <w:tcW w:w="729" w:type="dxa"/>
            <w:vAlign w:val="center"/>
          </w:tcPr>
          <w:p w14:paraId="49EEB2C0"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654C4218"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990847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836725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BCE4F4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4C4031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026453B" w14:textId="77777777" w:rsidTr="00BC0FB4">
        <w:trPr>
          <w:trHeight w:val="227"/>
        </w:trPr>
        <w:tc>
          <w:tcPr>
            <w:tcW w:w="729" w:type="dxa"/>
            <w:vAlign w:val="center"/>
          </w:tcPr>
          <w:p w14:paraId="0768D88D" w14:textId="77777777" w:rsidR="00E636A2" w:rsidRPr="001C4DFF" w:rsidRDefault="00BC3766" w:rsidP="006D3BBF">
            <w:pPr>
              <w:autoSpaceDE w:val="0"/>
              <w:autoSpaceDN w:val="0"/>
              <w:adjustRightInd w:val="0"/>
              <w:jc w:val="left"/>
              <w:rPr>
                <w:rFonts w:cs="Manrope"/>
              </w:rPr>
            </w:pPr>
            <w:r>
              <w:rPr>
                <w:rFonts w:cs="Manrope"/>
                <w:sz w:val="16"/>
              </w:rPr>
              <w:t>63</w:t>
            </w:r>
          </w:p>
        </w:tc>
        <w:tc>
          <w:tcPr>
            <w:tcW w:w="4898" w:type="dxa"/>
            <w:vAlign w:val="center"/>
          </w:tcPr>
          <w:p w14:paraId="5C48437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AZIONI CLIMATICHE E TRAFFICO: MODULI, SCHEMI ED ESEMPI</w:t>
            </w:r>
          </w:p>
        </w:tc>
        <w:tc>
          <w:tcPr>
            <w:tcW w:w="1327" w:type="dxa"/>
            <w:vAlign w:val="center"/>
          </w:tcPr>
          <w:p w14:paraId="5B51B09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30/10/2026</w:t>
            </w:r>
          </w:p>
        </w:tc>
        <w:tc>
          <w:tcPr>
            <w:tcW w:w="1243" w:type="dxa"/>
            <w:vAlign w:val="center"/>
          </w:tcPr>
          <w:p w14:paraId="67F10BD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5610A2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6CF777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BA6E00F" w14:textId="77777777" w:rsidTr="00BC0FB4">
        <w:trPr>
          <w:trHeight w:val="227"/>
        </w:trPr>
        <w:tc>
          <w:tcPr>
            <w:tcW w:w="729" w:type="dxa"/>
            <w:vAlign w:val="center"/>
          </w:tcPr>
          <w:p w14:paraId="473AA2BA" w14:textId="77777777" w:rsidR="00E636A2" w:rsidRPr="001C4DFF" w:rsidRDefault="00E636A2" w:rsidP="006D3BBF">
            <w:pPr>
              <w:autoSpaceDE w:val="0"/>
              <w:autoSpaceDN w:val="0"/>
              <w:adjustRightInd w:val="0"/>
              <w:jc w:val="left"/>
              <w:rPr>
                <w:rFonts w:cs="Manrope"/>
              </w:rPr>
            </w:pPr>
          </w:p>
        </w:tc>
        <w:tc>
          <w:tcPr>
            <w:tcW w:w="4898" w:type="dxa"/>
            <w:vAlign w:val="center"/>
          </w:tcPr>
          <w:p w14:paraId="2F819F8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AD29FD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D4BD19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0B4E58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6D5303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C2BFA54" w14:textId="77777777" w:rsidTr="00BC0FB4">
        <w:trPr>
          <w:trHeight w:val="227"/>
        </w:trPr>
        <w:tc>
          <w:tcPr>
            <w:tcW w:w="729" w:type="dxa"/>
            <w:vAlign w:val="center"/>
          </w:tcPr>
          <w:p w14:paraId="3BEE61FC" w14:textId="77777777" w:rsidR="00E636A2" w:rsidRPr="001C4DFF" w:rsidRDefault="00E636A2" w:rsidP="006D3BBF">
            <w:pPr>
              <w:autoSpaceDE w:val="0"/>
              <w:autoSpaceDN w:val="0"/>
              <w:adjustRightInd w:val="0"/>
              <w:jc w:val="left"/>
              <w:rPr>
                <w:rFonts w:cs="Manrope"/>
              </w:rPr>
            </w:pPr>
          </w:p>
        </w:tc>
        <w:tc>
          <w:tcPr>
            <w:tcW w:w="4898" w:type="dxa"/>
            <w:vAlign w:val="center"/>
          </w:tcPr>
          <w:p w14:paraId="4331E5C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C48C5F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EDFFAF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1AC766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0482E7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AA994B4" w14:textId="77777777" w:rsidTr="00BC0FB4">
        <w:trPr>
          <w:trHeight w:val="227"/>
        </w:trPr>
        <w:tc>
          <w:tcPr>
            <w:tcW w:w="729" w:type="dxa"/>
            <w:vAlign w:val="center"/>
          </w:tcPr>
          <w:p w14:paraId="2E2F3398" w14:textId="77777777" w:rsidR="00BC3766" w:rsidRPr="001C4DFF" w:rsidRDefault="00BC3766" w:rsidP="006D3BBF">
            <w:pPr>
              <w:autoSpaceDE w:val="0"/>
              <w:autoSpaceDN w:val="0"/>
              <w:adjustRightInd w:val="0"/>
              <w:jc w:val="left"/>
              <w:rPr>
                <w:rFonts w:cs="Manrope"/>
              </w:rPr>
            </w:pPr>
          </w:p>
        </w:tc>
        <w:tc>
          <w:tcPr>
            <w:tcW w:w="4898" w:type="dxa"/>
            <w:vAlign w:val="center"/>
          </w:tcPr>
          <w:p w14:paraId="63DB283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9A258D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437E76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FB65C4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1FFBAAE"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6BAA205"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0E6717C" w14:textId="77777777" w:rsidR="00113FC0" w:rsidRDefault="00113FC0" w:rsidP="00113FC0">
      <w:pPr>
        <w:rPr>
          <w:b/>
          <w:sz w:val="32"/>
          <w:szCs w:val="32"/>
        </w:rPr>
      </w:pPr>
    </w:p>
    <w:p w14:paraId="139C697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28664F3" w14:textId="77777777" w:rsidR="00113FC0" w:rsidRPr="00B6370B" w:rsidRDefault="00113FC0" w:rsidP="00113FC0">
      <w:pPr>
        <w:jc w:val="center"/>
        <w:rPr>
          <w:b/>
          <w:sz w:val="32"/>
          <w:szCs w:val="32"/>
        </w:rPr>
      </w:pPr>
      <w:r w:rsidRPr="00B6370B">
        <w:rPr>
          <w:b/>
          <w:sz w:val="32"/>
          <w:szCs w:val="32"/>
        </w:rPr>
        <w:t>INDICE</w:t>
      </w:r>
    </w:p>
    <w:p w14:paraId="28DBA801" w14:textId="676F0E69" w:rsidR="000A4A24" w:rsidRDefault="004E4B55">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4238130" w:history="1">
        <w:r w:rsidR="000A4A24" w:rsidRPr="00F004EF">
          <w:rPr>
            <w:rStyle w:val="Collegamentoipertestuale"/>
            <w:noProof/>
          </w:rPr>
          <w:t>1</w:t>
        </w:r>
        <w:r w:rsidR="000A4A24">
          <w:rPr>
            <w:rFonts w:asciiTheme="minorHAnsi" w:eastAsiaTheme="minorEastAsia" w:hAnsiTheme="minorHAnsi" w:cstheme="minorBidi"/>
            <w:b w:val="0"/>
            <w:bCs w:val="0"/>
            <w:caps w:val="0"/>
            <w:noProof/>
            <w:kern w:val="2"/>
            <w:szCs w:val="24"/>
            <w:lang w:val="it-IT" w:eastAsia="it-IT"/>
            <w14:ligatures w14:val="standardContextual"/>
          </w:rPr>
          <w:tab/>
        </w:r>
        <w:r w:rsidR="000A4A24" w:rsidRPr="00F004EF">
          <w:rPr>
            <w:rStyle w:val="Collegamentoipertestuale"/>
            <w:noProof/>
          </w:rPr>
          <w:t>Spettri NTC e isolamento sismico</w:t>
        </w:r>
        <w:r w:rsidR="000A4A24">
          <w:rPr>
            <w:noProof/>
            <w:webHidden/>
          </w:rPr>
          <w:tab/>
        </w:r>
        <w:r w:rsidR="000A4A24">
          <w:rPr>
            <w:noProof/>
            <w:webHidden/>
          </w:rPr>
          <w:fldChar w:fldCharType="begin"/>
        </w:r>
        <w:r w:rsidR="000A4A24">
          <w:rPr>
            <w:noProof/>
            <w:webHidden/>
          </w:rPr>
          <w:instrText xml:space="preserve"> PAGEREF _Toc244238130 \h </w:instrText>
        </w:r>
        <w:r w:rsidR="000A4A24">
          <w:rPr>
            <w:noProof/>
            <w:webHidden/>
          </w:rPr>
        </w:r>
        <w:r w:rsidR="000A4A24">
          <w:rPr>
            <w:noProof/>
            <w:webHidden/>
          </w:rPr>
          <w:fldChar w:fldCharType="separate"/>
        </w:r>
        <w:r w:rsidR="000A4A24">
          <w:rPr>
            <w:noProof/>
            <w:webHidden/>
          </w:rPr>
          <w:t>1</w:t>
        </w:r>
        <w:r w:rsidR="000A4A24">
          <w:rPr>
            <w:noProof/>
            <w:webHidden/>
          </w:rPr>
          <w:fldChar w:fldCharType="end"/>
        </w:r>
      </w:hyperlink>
    </w:p>
    <w:p w14:paraId="0DC8ED3B" w14:textId="58A22F90"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31" w:history="1">
        <w:r w:rsidRPr="00F004EF">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Sito e spettri</w:t>
        </w:r>
        <w:r>
          <w:rPr>
            <w:noProof/>
            <w:webHidden/>
          </w:rPr>
          <w:tab/>
        </w:r>
        <w:r>
          <w:rPr>
            <w:noProof/>
            <w:webHidden/>
          </w:rPr>
          <w:fldChar w:fldCharType="begin"/>
        </w:r>
        <w:r>
          <w:rPr>
            <w:noProof/>
            <w:webHidden/>
          </w:rPr>
          <w:instrText xml:space="preserve"> PAGEREF _Toc244238131 \h </w:instrText>
        </w:r>
        <w:r>
          <w:rPr>
            <w:noProof/>
            <w:webHidden/>
          </w:rPr>
        </w:r>
        <w:r>
          <w:rPr>
            <w:noProof/>
            <w:webHidden/>
          </w:rPr>
          <w:fldChar w:fldCharType="separate"/>
        </w:r>
        <w:r>
          <w:rPr>
            <w:noProof/>
            <w:webHidden/>
          </w:rPr>
          <w:t>1</w:t>
        </w:r>
        <w:r>
          <w:rPr>
            <w:noProof/>
            <w:webHidden/>
          </w:rPr>
          <w:fldChar w:fldCharType="end"/>
        </w:r>
      </w:hyperlink>
    </w:p>
    <w:p w14:paraId="7041B31E" w14:textId="78A4BED2"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32" w:history="1">
        <w:r w:rsidRPr="00F004EF">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Isolatori e modello equivalente</w:t>
        </w:r>
        <w:r>
          <w:rPr>
            <w:noProof/>
            <w:webHidden/>
          </w:rPr>
          <w:tab/>
        </w:r>
        <w:r>
          <w:rPr>
            <w:noProof/>
            <w:webHidden/>
          </w:rPr>
          <w:fldChar w:fldCharType="begin"/>
        </w:r>
        <w:r>
          <w:rPr>
            <w:noProof/>
            <w:webHidden/>
          </w:rPr>
          <w:instrText xml:space="preserve"> PAGEREF _Toc244238132 \h </w:instrText>
        </w:r>
        <w:r>
          <w:rPr>
            <w:noProof/>
            <w:webHidden/>
          </w:rPr>
        </w:r>
        <w:r>
          <w:rPr>
            <w:noProof/>
            <w:webHidden/>
          </w:rPr>
          <w:fldChar w:fldCharType="separate"/>
        </w:r>
        <w:r>
          <w:rPr>
            <w:noProof/>
            <w:webHidden/>
          </w:rPr>
          <w:t>2</w:t>
        </w:r>
        <w:r>
          <w:rPr>
            <w:noProof/>
            <w:webHidden/>
          </w:rPr>
          <w:fldChar w:fldCharType="end"/>
        </w:r>
      </w:hyperlink>
    </w:p>
    <w:p w14:paraId="23817911" w14:textId="2BD9A603"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33" w:history="1">
        <w:r w:rsidRPr="00F004EF">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Pendolo e parametri assegnati</w:t>
        </w:r>
        <w:r>
          <w:rPr>
            <w:noProof/>
            <w:webHidden/>
          </w:rPr>
          <w:tab/>
        </w:r>
        <w:r>
          <w:rPr>
            <w:noProof/>
            <w:webHidden/>
          </w:rPr>
          <w:fldChar w:fldCharType="begin"/>
        </w:r>
        <w:r>
          <w:rPr>
            <w:noProof/>
            <w:webHidden/>
          </w:rPr>
          <w:instrText xml:space="preserve"> PAGEREF _Toc244238133 \h </w:instrText>
        </w:r>
        <w:r>
          <w:rPr>
            <w:noProof/>
            <w:webHidden/>
          </w:rPr>
        </w:r>
        <w:r>
          <w:rPr>
            <w:noProof/>
            <w:webHidden/>
          </w:rPr>
          <w:fldChar w:fldCharType="separate"/>
        </w:r>
        <w:r>
          <w:rPr>
            <w:noProof/>
            <w:webHidden/>
          </w:rPr>
          <w:t>2</w:t>
        </w:r>
        <w:r>
          <w:rPr>
            <w:noProof/>
            <w:webHidden/>
          </w:rPr>
          <w:fldChar w:fldCharType="end"/>
        </w:r>
      </w:hyperlink>
    </w:p>
    <w:p w14:paraId="390E3BB2" w14:textId="5AB3C833"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34" w:history="1">
        <w:r w:rsidRPr="00F004EF">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Salvataggio e report</w:t>
        </w:r>
        <w:r>
          <w:rPr>
            <w:noProof/>
            <w:webHidden/>
          </w:rPr>
          <w:tab/>
        </w:r>
        <w:r>
          <w:rPr>
            <w:noProof/>
            <w:webHidden/>
          </w:rPr>
          <w:fldChar w:fldCharType="begin"/>
        </w:r>
        <w:r>
          <w:rPr>
            <w:noProof/>
            <w:webHidden/>
          </w:rPr>
          <w:instrText xml:space="preserve"> PAGEREF _Toc244238134 \h </w:instrText>
        </w:r>
        <w:r>
          <w:rPr>
            <w:noProof/>
            <w:webHidden/>
          </w:rPr>
        </w:r>
        <w:r>
          <w:rPr>
            <w:noProof/>
            <w:webHidden/>
          </w:rPr>
          <w:fldChar w:fldCharType="separate"/>
        </w:r>
        <w:r>
          <w:rPr>
            <w:noProof/>
            <w:webHidden/>
          </w:rPr>
          <w:t>3</w:t>
        </w:r>
        <w:r>
          <w:rPr>
            <w:noProof/>
            <w:webHidden/>
          </w:rPr>
          <w:fldChar w:fldCharType="end"/>
        </w:r>
      </w:hyperlink>
    </w:p>
    <w:p w14:paraId="7214F02E" w14:textId="27558735"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135" w:history="1">
        <w:r w:rsidRPr="00F004EF">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Stratigrafia del terreno</w:t>
        </w:r>
        <w:r>
          <w:rPr>
            <w:noProof/>
            <w:webHidden/>
          </w:rPr>
          <w:tab/>
        </w:r>
        <w:r>
          <w:rPr>
            <w:noProof/>
            <w:webHidden/>
          </w:rPr>
          <w:fldChar w:fldCharType="begin"/>
        </w:r>
        <w:r>
          <w:rPr>
            <w:noProof/>
            <w:webHidden/>
          </w:rPr>
          <w:instrText xml:space="preserve"> PAGEREF _Toc244238135 \h </w:instrText>
        </w:r>
        <w:r>
          <w:rPr>
            <w:noProof/>
            <w:webHidden/>
          </w:rPr>
        </w:r>
        <w:r>
          <w:rPr>
            <w:noProof/>
            <w:webHidden/>
          </w:rPr>
          <w:fldChar w:fldCharType="separate"/>
        </w:r>
        <w:r>
          <w:rPr>
            <w:noProof/>
            <w:webHidden/>
          </w:rPr>
          <w:t>3</w:t>
        </w:r>
        <w:r>
          <w:rPr>
            <w:noProof/>
            <w:webHidden/>
          </w:rPr>
          <w:fldChar w:fldCharType="end"/>
        </w:r>
      </w:hyperlink>
    </w:p>
    <w:p w14:paraId="284F10B8" w14:textId="46B4D259"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36" w:history="1">
        <w:r w:rsidRPr="00F004EF">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Famiglie di terreno e retini</w:t>
        </w:r>
        <w:r>
          <w:rPr>
            <w:noProof/>
            <w:webHidden/>
          </w:rPr>
          <w:tab/>
        </w:r>
        <w:r>
          <w:rPr>
            <w:noProof/>
            <w:webHidden/>
          </w:rPr>
          <w:fldChar w:fldCharType="begin"/>
        </w:r>
        <w:r>
          <w:rPr>
            <w:noProof/>
            <w:webHidden/>
          </w:rPr>
          <w:instrText xml:space="preserve"> PAGEREF _Toc244238136 \h </w:instrText>
        </w:r>
        <w:r>
          <w:rPr>
            <w:noProof/>
            <w:webHidden/>
          </w:rPr>
        </w:r>
        <w:r>
          <w:rPr>
            <w:noProof/>
            <w:webHidden/>
          </w:rPr>
          <w:fldChar w:fldCharType="separate"/>
        </w:r>
        <w:r>
          <w:rPr>
            <w:noProof/>
            <w:webHidden/>
          </w:rPr>
          <w:t>4</w:t>
        </w:r>
        <w:r>
          <w:rPr>
            <w:noProof/>
            <w:webHidden/>
          </w:rPr>
          <w:fldChar w:fldCharType="end"/>
        </w:r>
      </w:hyperlink>
    </w:p>
    <w:p w14:paraId="7C412DFE" w14:textId="09380A76"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37" w:history="1">
        <w:r w:rsidRPr="00F004EF">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Valori medi e minimi</w:t>
        </w:r>
        <w:r>
          <w:rPr>
            <w:noProof/>
            <w:webHidden/>
          </w:rPr>
          <w:tab/>
        </w:r>
        <w:r>
          <w:rPr>
            <w:noProof/>
            <w:webHidden/>
          </w:rPr>
          <w:fldChar w:fldCharType="begin"/>
        </w:r>
        <w:r>
          <w:rPr>
            <w:noProof/>
            <w:webHidden/>
          </w:rPr>
          <w:instrText xml:space="preserve"> PAGEREF _Toc244238137 \h </w:instrText>
        </w:r>
        <w:r>
          <w:rPr>
            <w:noProof/>
            <w:webHidden/>
          </w:rPr>
        </w:r>
        <w:r>
          <w:rPr>
            <w:noProof/>
            <w:webHidden/>
          </w:rPr>
          <w:fldChar w:fldCharType="separate"/>
        </w:r>
        <w:r>
          <w:rPr>
            <w:noProof/>
            <w:webHidden/>
          </w:rPr>
          <w:t>4</w:t>
        </w:r>
        <w:r>
          <w:rPr>
            <w:noProof/>
            <w:webHidden/>
          </w:rPr>
          <w:fldChar w:fldCharType="end"/>
        </w:r>
      </w:hyperlink>
    </w:p>
    <w:p w14:paraId="6B8E7097" w14:textId="0859A96E"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38" w:history="1">
        <w:r w:rsidRPr="00F004EF">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_Toc244238138 \h </w:instrText>
        </w:r>
        <w:r>
          <w:rPr>
            <w:noProof/>
            <w:webHidden/>
          </w:rPr>
        </w:r>
        <w:r>
          <w:rPr>
            <w:noProof/>
            <w:webHidden/>
          </w:rPr>
          <w:fldChar w:fldCharType="separate"/>
        </w:r>
        <w:r>
          <w:rPr>
            <w:noProof/>
            <w:webHidden/>
          </w:rPr>
          <w:t>5</w:t>
        </w:r>
        <w:r>
          <w:rPr>
            <w:noProof/>
            <w:webHidden/>
          </w:rPr>
          <w:fldChar w:fldCharType="end"/>
        </w:r>
      </w:hyperlink>
    </w:p>
    <w:p w14:paraId="528252DB" w14:textId="234C224C"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39" w:history="1">
        <w:r w:rsidRPr="00F004EF">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_Toc244238139 \h </w:instrText>
        </w:r>
        <w:r>
          <w:rPr>
            <w:noProof/>
            <w:webHidden/>
          </w:rPr>
        </w:r>
        <w:r>
          <w:rPr>
            <w:noProof/>
            <w:webHidden/>
          </w:rPr>
          <w:fldChar w:fldCharType="separate"/>
        </w:r>
        <w:r>
          <w:rPr>
            <w:noProof/>
            <w:webHidden/>
          </w:rPr>
          <w:t>5</w:t>
        </w:r>
        <w:r>
          <w:rPr>
            <w:noProof/>
            <w:webHidden/>
          </w:rPr>
          <w:fldChar w:fldCharType="end"/>
        </w:r>
      </w:hyperlink>
    </w:p>
    <w:p w14:paraId="6CB17B17" w14:textId="54037DA8"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140" w:history="1">
        <w:r w:rsidRPr="00F004EF">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Avvio e scelta del modulo</w:t>
        </w:r>
        <w:r>
          <w:rPr>
            <w:noProof/>
            <w:webHidden/>
          </w:rPr>
          <w:tab/>
        </w:r>
        <w:r>
          <w:rPr>
            <w:noProof/>
            <w:webHidden/>
          </w:rPr>
          <w:fldChar w:fldCharType="begin"/>
        </w:r>
        <w:r>
          <w:rPr>
            <w:noProof/>
            <w:webHidden/>
          </w:rPr>
          <w:instrText xml:space="preserve"> PAGEREF _Toc244238140 \h </w:instrText>
        </w:r>
        <w:r>
          <w:rPr>
            <w:noProof/>
            <w:webHidden/>
          </w:rPr>
        </w:r>
        <w:r>
          <w:rPr>
            <w:noProof/>
            <w:webHidden/>
          </w:rPr>
          <w:fldChar w:fldCharType="separate"/>
        </w:r>
        <w:r>
          <w:rPr>
            <w:noProof/>
            <w:webHidden/>
          </w:rPr>
          <w:t>6</w:t>
        </w:r>
        <w:r>
          <w:rPr>
            <w:noProof/>
            <w:webHidden/>
          </w:rPr>
          <w:fldChar w:fldCharType="end"/>
        </w:r>
      </w:hyperlink>
    </w:p>
    <w:p w14:paraId="6FCC11E5" w14:textId="6D63A797"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41" w:history="1">
        <w:r w:rsidRPr="00F004EF">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Avviare la versione aggiornata</w:t>
        </w:r>
        <w:r>
          <w:rPr>
            <w:noProof/>
            <w:webHidden/>
          </w:rPr>
          <w:tab/>
        </w:r>
        <w:r>
          <w:rPr>
            <w:noProof/>
            <w:webHidden/>
          </w:rPr>
          <w:fldChar w:fldCharType="begin"/>
        </w:r>
        <w:r>
          <w:rPr>
            <w:noProof/>
            <w:webHidden/>
          </w:rPr>
          <w:instrText xml:space="preserve"> PAGEREF _Toc244238141 \h </w:instrText>
        </w:r>
        <w:r>
          <w:rPr>
            <w:noProof/>
            <w:webHidden/>
          </w:rPr>
        </w:r>
        <w:r>
          <w:rPr>
            <w:noProof/>
            <w:webHidden/>
          </w:rPr>
          <w:fldChar w:fldCharType="separate"/>
        </w:r>
        <w:r>
          <w:rPr>
            <w:noProof/>
            <w:webHidden/>
          </w:rPr>
          <w:t>6</w:t>
        </w:r>
        <w:r>
          <w:rPr>
            <w:noProof/>
            <w:webHidden/>
          </w:rPr>
          <w:fldChar w:fldCharType="end"/>
        </w:r>
      </w:hyperlink>
    </w:p>
    <w:p w14:paraId="02D777CE" w14:textId="4DA3C1E3"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42" w:history="1">
        <w:r w:rsidRPr="00F004EF">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Scegliere l’aspetto</w:t>
        </w:r>
        <w:r>
          <w:rPr>
            <w:noProof/>
            <w:webHidden/>
          </w:rPr>
          <w:tab/>
        </w:r>
        <w:r>
          <w:rPr>
            <w:noProof/>
            <w:webHidden/>
          </w:rPr>
          <w:fldChar w:fldCharType="begin"/>
        </w:r>
        <w:r>
          <w:rPr>
            <w:noProof/>
            <w:webHidden/>
          </w:rPr>
          <w:instrText xml:space="preserve"> PAGEREF _Toc244238142 \h </w:instrText>
        </w:r>
        <w:r>
          <w:rPr>
            <w:noProof/>
            <w:webHidden/>
          </w:rPr>
        </w:r>
        <w:r>
          <w:rPr>
            <w:noProof/>
            <w:webHidden/>
          </w:rPr>
          <w:fldChar w:fldCharType="separate"/>
        </w:r>
        <w:r>
          <w:rPr>
            <w:noProof/>
            <w:webHidden/>
          </w:rPr>
          <w:t>7</w:t>
        </w:r>
        <w:r>
          <w:rPr>
            <w:noProof/>
            <w:webHidden/>
          </w:rPr>
          <w:fldChar w:fldCharType="end"/>
        </w:r>
      </w:hyperlink>
    </w:p>
    <w:p w14:paraId="1F1BC5D2" w14:textId="4C30B957"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43" w:history="1">
        <w:r w:rsidRPr="00F004EF">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Scegliere il foglio adatto</w:t>
        </w:r>
        <w:r>
          <w:rPr>
            <w:noProof/>
            <w:webHidden/>
          </w:rPr>
          <w:tab/>
        </w:r>
        <w:r>
          <w:rPr>
            <w:noProof/>
            <w:webHidden/>
          </w:rPr>
          <w:fldChar w:fldCharType="begin"/>
        </w:r>
        <w:r>
          <w:rPr>
            <w:noProof/>
            <w:webHidden/>
          </w:rPr>
          <w:instrText xml:space="preserve"> PAGEREF _Toc244238143 \h </w:instrText>
        </w:r>
        <w:r>
          <w:rPr>
            <w:noProof/>
            <w:webHidden/>
          </w:rPr>
        </w:r>
        <w:r>
          <w:rPr>
            <w:noProof/>
            <w:webHidden/>
          </w:rPr>
          <w:fldChar w:fldCharType="separate"/>
        </w:r>
        <w:r>
          <w:rPr>
            <w:noProof/>
            <w:webHidden/>
          </w:rPr>
          <w:t>7</w:t>
        </w:r>
        <w:r>
          <w:rPr>
            <w:noProof/>
            <w:webHidden/>
          </w:rPr>
          <w:fldChar w:fldCharType="end"/>
        </w:r>
      </w:hyperlink>
    </w:p>
    <w:p w14:paraId="0780D4AC" w14:textId="1EF3693B"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44" w:history="1">
        <w:r w:rsidRPr="00F004EF">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Esempi organizzati per modulo</w:t>
        </w:r>
        <w:r>
          <w:rPr>
            <w:noProof/>
            <w:webHidden/>
          </w:rPr>
          <w:tab/>
        </w:r>
        <w:r>
          <w:rPr>
            <w:noProof/>
            <w:webHidden/>
          </w:rPr>
          <w:fldChar w:fldCharType="begin"/>
        </w:r>
        <w:r>
          <w:rPr>
            <w:noProof/>
            <w:webHidden/>
          </w:rPr>
          <w:instrText xml:space="preserve"> PAGEREF _Toc244238144 \h </w:instrText>
        </w:r>
        <w:r>
          <w:rPr>
            <w:noProof/>
            <w:webHidden/>
          </w:rPr>
        </w:r>
        <w:r>
          <w:rPr>
            <w:noProof/>
            <w:webHidden/>
          </w:rPr>
          <w:fldChar w:fldCharType="separate"/>
        </w:r>
        <w:r>
          <w:rPr>
            <w:noProof/>
            <w:webHidden/>
          </w:rPr>
          <w:t>8</w:t>
        </w:r>
        <w:r>
          <w:rPr>
            <w:noProof/>
            <w:webHidden/>
          </w:rPr>
          <w:fldChar w:fldCharType="end"/>
        </w:r>
      </w:hyperlink>
    </w:p>
    <w:p w14:paraId="746B8A9F" w14:textId="01ECB819"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45" w:history="1">
        <w:r w:rsidRPr="00F004EF">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Leggere e compilare i campi</w:t>
        </w:r>
        <w:r>
          <w:rPr>
            <w:noProof/>
            <w:webHidden/>
          </w:rPr>
          <w:tab/>
        </w:r>
        <w:r>
          <w:rPr>
            <w:noProof/>
            <w:webHidden/>
          </w:rPr>
          <w:fldChar w:fldCharType="begin"/>
        </w:r>
        <w:r>
          <w:rPr>
            <w:noProof/>
            <w:webHidden/>
          </w:rPr>
          <w:instrText xml:space="preserve"> PAGEREF _Toc244238145 \h </w:instrText>
        </w:r>
        <w:r>
          <w:rPr>
            <w:noProof/>
            <w:webHidden/>
          </w:rPr>
        </w:r>
        <w:r>
          <w:rPr>
            <w:noProof/>
            <w:webHidden/>
          </w:rPr>
          <w:fldChar w:fldCharType="separate"/>
        </w:r>
        <w:r>
          <w:rPr>
            <w:noProof/>
            <w:webHidden/>
          </w:rPr>
          <w:t>9</w:t>
        </w:r>
        <w:r>
          <w:rPr>
            <w:noProof/>
            <w:webHidden/>
          </w:rPr>
          <w:fldChar w:fldCharType="end"/>
        </w:r>
      </w:hyperlink>
    </w:p>
    <w:p w14:paraId="5CB1E22E" w14:textId="706E599A"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146" w:history="1">
        <w:r w:rsidRPr="00F004EF">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Progetti e gestione del lavoro</w:t>
        </w:r>
        <w:r>
          <w:rPr>
            <w:noProof/>
            <w:webHidden/>
          </w:rPr>
          <w:tab/>
        </w:r>
        <w:r>
          <w:rPr>
            <w:noProof/>
            <w:webHidden/>
          </w:rPr>
          <w:fldChar w:fldCharType="begin"/>
        </w:r>
        <w:r>
          <w:rPr>
            <w:noProof/>
            <w:webHidden/>
          </w:rPr>
          <w:instrText xml:space="preserve"> PAGEREF _Toc244238146 \h </w:instrText>
        </w:r>
        <w:r>
          <w:rPr>
            <w:noProof/>
            <w:webHidden/>
          </w:rPr>
        </w:r>
        <w:r>
          <w:rPr>
            <w:noProof/>
            <w:webHidden/>
          </w:rPr>
          <w:fldChar w:fldCharType="separate"/>
        </w:r>
        <w:r>
          <w:rPr>
            <w:noProof/>
            <w:webHidden/>
          </w:rPr>
          <w:t>10</w:t>
        </w:r>
        <w:r>
          <w:rPr>
            <w:noProof/>
            <w:webHidden/>
          </w:rPr>
          <w:fldChar w:fldCharType="end"/>
        </w:r>
      </w:hyperlink>
    </w:p>
    <w:p w14:paraId="2F3EF89F" w14:textId="77172D34"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47" w:history="1">
        <w:r w:rsidRPr="00F004EF">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Costruire una struttura leggibile</w:t>
        </w:r>
        <w:r>
          <w:rPr>
            <w:noProof/>
            <w:webHidden/>
          </w:rPr>
          <w:tab/>
        </w:r>
        <w:r>
          <w:rPr>
            <w:noProof/>
            <w:webHidden/>
          </w:rPr>
          <w:fldChar w:fldCharType="begin"/>
        </w:r>
        <w:r>
          <w:rPr>
            <w:noProof/>
            <w:webHidden/>
          </w:rPr>
          <w:instrText xml:space="preserve"> PAGEREF _Toc244238147 \h </w:instrText>
        </w:r>
        <w:r>
          <w:rPr>
            <w:noProof/>
            <w:webHidden/>
          </w:rPr>
        </w:r>
        <w:r>
          <w:rPr>
            <w:noProof/>
            <w:webHidden/>
          </w:rPr>
          <w:fldChar w:fldCharType="separate"/>
        </w:r>
        <w:r>
          <w:rPr>
            <w:noProof/>
            <w:webHidden/>
          </w:rPr>
          <w:t>10</w:t>
        </w:r>
        <w:r>
          <w:rPr>
            <w:noProof/>
            <w:webHidden/>
          </w:rPr>
          <w:fldChar w:fldCharType="end"/>
        </w:r>
      </w:hyperlink>
    </w:p>
    <w:p w14:paraId="1DD4B38C" w14:textId="38621C16"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48" w:history="1">
        <w:r w:rsidRPr="00F004EF">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Comprendere i dati comuni</w:t>
        </w:r>
        <w:r>
          <w:rPr>
            <w:noProof/>
            <w:webHidden/>
          </w:rPr>
          <w:tab/>
        </w:r>
        <w:r>
          <w:rPr>
            <w:noProof/>
            <w:webHidden/>
          </w:rPr>
          <w:fldChar w:fldCharType="begin"/>
        </w:r>
        <w:r>
          <w:rPr>
            <w:noProof/>
            <w:webHidden/>
          </w:rPr>
          <w:instrText xml:space="preserve"> PAGEREF _Toc244238148 \h </w:instrText>
        </w:r>
        <w:r>
          <w:rPr>
            <w:noProof/>
            <w:webHidden/>
          </w:rPr>
        </w:r>
        <w:r>
          <w:rPr>
            <w:noProof/>
            <w:webHidden/>
          </w:rPr>
          <w:fldChar w:fldCharType="separate"/>
        </w:r>
        <w:r>
          <w:rPr>
            <w:noProof/>
            <w:webHidden/>
          </w:rPr>
          <w:t>10</w:t>
        </w:r>
        <w:r>
          <w:rPr>
            <w:noProof/>
            <w:webHidden/>
          </w:rPr>
          <w:fldChar w:fldCharType="end"/>
        </w:r>
      </w:hyperlink>
    </w:p>
    <w:p w14:paraId="03F8B5CA" w14:textId="694577B3"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49" w:history="1">
        <w:r w:rsidRPr="00F004EF">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Spostare duplicare e annullare</w:t>
        </w:r>
        <w:r>
          <w:rPr>
            <w:noProof/>
            <w:webHidden/>
          </w:rPr>
          <w:tab/>
        </w:r>
        <w:r>
          <w:rPr>
            <w:noProof/>
            <w:webHidden/>
          </w:rPr>
          <w:fldChar w:fldCharType="begin"/>
        </w:r>
        <w:r>
          <w:rPr>
            <w:noProof/>
            <w:webHidden/>
          </w:rPr>
          <w:instrText xml:space="preserve"> PAGEREF _Toc244238149 \h </w:instrText>
        </w:r>
        <w:r>
          <w:rPr>
            <w:noProof/>
            <w:webHidden/>
          </w:rPr>
        </w:r>
        <w:r>
          <w:rPr>
            <w:noProof/>
            <w:webHidden/>
          </w:rPr>
          <w:fldChar w:fldCharType="separate"/>
        </w:r>
        <w:r>
          <w:rPr>
            <w:noProof/>
            <w:webHidden/>
          </w:rPr>
          <w:t>11</w:t>
        </w:r>
        <w:r>
          <w:rPr>
            <w:noProof/>
            <w:webHidden/>
          </w:rPr>
          <w:fldChar w:fldCharType="end"/>
        </w:r>
      </w:hyperlink>
    </w:p>
    <w:p w14:paraId="7762B523" w14:textId="1ABDA530"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50" w:history="1">
        <w:r w:rsidRPr="00F004EF">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Usare le revisioni</w:t>
        </w:r>
        <w:r>
          <w:rPr>
            <w:noProof/>
            <w:webHidden/>
          </w:rPr>
          <w:tab/>
        </w:r>
        <w:r>
          <w:rPr>
            <w:noProof/>
            <w:webHidden/>
          </w:rPr>
          <w:fldChar w:fldCharType="begin"/>
        </w:r>
        <w:r>
          <w:rPr>
            <w:noProof/>
            <w:webHidden/>
          </w:rPr>
          <w:instrText xml:space="preserve"> PAGEREF _Toc244238150 \h </w:instrText>
        </w:r>
        <w:r>
          <w:rPr>
            <w:noProof/>
            <w:webHidden/>
          </w:rPr>
        </w:r>
        <w:r>
          <w:rPr>
            <w:noProof/>
            <w:webHidden/>
          </w:rPr>
          <w:fldChar w:fldCharType="separate"/>
        </w:r>
        <w:r>
          <w:rPr>
            <w:noProof/>
            <w:webHidden/>
          </w:rPr>
          <w:t>11</w:t>
        </w:r>
        <w:r>
          <w:rPr>
            <w:noProof/>
            <w:webHidden/>
          </w:rPr>
          <w:fldChar w:fldCharType="end"/>
        </w:r>
      </w:hyperlink>
    </w:p>
    <w:p w14:paraId="20CBE6BE" w14:textId="022FE13A"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51" w:history="1">
        <w:r w:rsidRPr="00F004EF">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_Toc244238151 \h </w:instrText>
        </w:r>
        <w:r>
          <w:rPr>
            <w:noProof/>
            <w:webHidden/>
          </w:rPr>
        </w:r>
        <w:r>
          <w:rPr>
            <w:noProof/>
            <w:webHidden/>
          </w:rPr>
          <w:fldChar w:fldCharType="separate"/>
        </w:r>
        <w:r>
          <w:rPr>
            <w:noProof/>
            <w:webHidden/>
          </w:rPr>
          <w:t>12</w:t>
        </w:r>
        <w:r>
          <w:rPr>
            <w:noProof/>
            <w:webHidden/>
          </w:rPr>
          <w:fldChar w:fldCharType="end"/>
        </w:r>
      </w:hyperlink>
    </w:p>
    <w:p w14:paraId="495FD792" w14:textId="0E290CE6"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52" w:history="1">
        <w:r w:rsidRPr="00F004EF">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Controllo della condivisione</w:t>
        </w:r>
        <w:r>
          <w:rPr>
            <w:noProof/>
            <w:webHidden/>
          </w:rPr>
          <w:tab/>
        </w:r>
        <w:r>
          <w:rPr>
            <w:noProof/>
            <w:webHidden/>
          </w:rPr>
          <w:fldChar w:fldCharType="begin"/>
        </w:r>
        <w:r>
          <w:rPr>
            <w:noProof/>
            <w:webHidden/>
          </w:rPr>
          <w:instrText xml:space="preserve"> PAGEREF _Toc244238152 \h </w:instrText>
        </w:r>
        <w:r>
          <w:rPr>
            <w:noProof/>
            <w:webHidden/>
          </w:rPr>
        </w:r>
        <w:r>
          <w:rPr>
            <w:noProof/>
            <w:webHidden/>
          </w:rPr>
          <w:fldChar w:fldCharType="separate"/>
        </w:r>
        <w:r>
          <w:rPr>
            <w:noProof/>
            <w:webHidden/>
          </w:rPr>
          <w:t>12</w:t>
        </w:r>
        <w:r>
          <w:rPr>
            <w:noProof/>
            <w:webHidden/>
          </w:rPr>
          <w:fldChar w:fldCharType="end"/>
        </w:r>
      </w:hyperlink>
    </w:p>
    <w:p w14:paraId="7CDDDFFD" w14:textId="5DD9685F"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153" w:history="1">
        <w:r w:rsidRPr="00F004EF">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Materiali e durabilità</w:t>
        </w:r>
        <w:r>
          <w:rPr>
            <w:noProof/>
            <w:webHidden/>
          </w:rPr>
          <w:tab/>
        </w:r>
        <w:r>
          <w:rPr>
            <w:noProof/>
            <w:webHidden/>
          </w:rPr>
          <w:fldChar w:fldCharType="begin"/>
        </w:r>
        <w:r>
          <w:rPr>
            <w:noProof/>
            <w:webHidden/>
          </w:rPr>
          <w:instrText xml:space="preserve"> PAGEREF _Toc244238153 \h </w:instrText>
        </w:r>
        <w:r>
          <w:rPr>
            <w:noProof/>
            <w:webHidden/>
          </w:rPr>
        </w:r>
        <w:r>
          <w:rPr>
            <w:noProof/>
            <w:webHidden/>
          </w:rPr>
          <w:fldChar w:fldCharType="separate"/>
        </w:r>
        <w:r>
          <w:rPr>
            <w:noProof/>
            <w:webHidden/>
          </w:rPr>
          <w:t>12</w:t>
        </w:r>
        <w:r>
          <w:rPr>
            <w:noProof/>
            <w:webHidden/>
          </w:rPr>
          <w:fldChar w:fldCharType="end"/>
        </w:r>
      </w:hyperlink>
    </w:p>
    <w:p w14:paraId="66E6F8F3" w14:textId="44761FEF"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54" w:history="1">
        <w:r w:rsidRPr="00F004EF">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Preparare il calcestruzzo</w:t>
        </w:r>
        <w:r>
          <w:rPr>
            <w:noProof/>
            <w:webHidden/>
          </w:rPr>
          <w:tab/>
        </w:r>
        <w:r>
          <w:rPr>
            <w:noProof/>
            <w:webHidden/>
          </w:rPr>
          <w:fldChar w:fldCharType="begin"/>
        </w:r>
        <w:r>
          <w:rPr>
            <w:noProof/>
            <w:webHidden/>
          </w:rPr>
          <w:instrText xml:space="preserve"> PAGEREF _Toc244238154 \h </w:instrText>
        </w:r>
        <w:r>
          <w:rPr>
            <w:noProof/>
            <w:webHidden/>
          </w:rPr>
        </w:r>
        <w:r>
          <w:rPr>
            <w:noProof/>
            <w:webHidden/>
          </w:rPr>
          <w:fldChar w:fldCharType="separate"/>
        </w:r>
        <w:r>
          <w:rPr>
            <w:noProof/>
            <w:webHidden/>
          </w:rPr>
          <w:t>12</w:t>
        </w:r>
        <w:r>
          <w:rPr>
            <w:noProof/>
            <w:webHidden/>
          </w:rPr>
          <w:fldChar w:fldCharType="end"/>
        </w:r>
      </w:hyperlink>
    </w:p>
    <w:p w14:paraId="45E96ED9" w14:textId="4BC86365"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55" w:history="1">
        <w:r w:rsidRPr="00F004EF">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Preparare l'acciaio per armature</w:t>
        </w:r>
        <w:r>
          <w:rPr>
            <w:noProof/>
            <w:webHidden/>
          </w:rPr>
          <w:tab/>
        </w:r>
        <w:r>
          <w:rPr>
            <w:noProof/>
            <w:webHidden/>
          </w:rPr>
          <w:fldChar w:fldCharType="begin"/>
        </w:r>
        <w:r>
          <w:rPr>
            <w:noProof/>
            <w:webHidden/>
          </w:rPr>
          <w:instrText xml:space="preserve"> PAGEREF _Toc244238155 \h </w:instrText>
        </w:r>
        <w:r>
          <w:rPr>
            <w:noProof/>
            <w:webHidden/>
          </w:rPr>
        </w:r>
        <w:r>
          <w:rPr>
            <w:noProof/>
            <w:webHidden/>
          </w:rPr>
          <w:fldChar w:fldCharType="separate"/>
        </w:r>
        <w:r>
          <w:rPr>
            <w:noProof/>
            <w:webHidden/>
          </w:rPr>
          <w:t>13</w:t>
        </w:r>
        <w:r>
          <w:rPr>
            <w:noProof/>
            <w:webHidden/>
          </w:rPr>
          <w:fldChar w:fldCharType="end"/>
        </w:r>
      </w:hyperlink>
    </w:p>
    <w:p w14:paraId="274E5C3E" w14:textId="6ADE488B"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156" w:history="1">
        <w:r w:rsidRPr="00F004EF">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Palo verticale</w:t>
        </w:r>
        <w:r>
          <w:rPr>
            <w:noProof/>
            <w:webHidden/>
          </w:rPr>
          <w:tab/>
        </w:r>
        <w:r>
          <w:rPr>
            <w:noProof/>
            <w:webHidden/>
          </w:rPr>
          <w:fldChar w:fldCharType="begin"/>
        </w:r>
        <w:r>
          <w:rPr>
            <w:noProof/>
            <w:webHidden/>
          </w:rPr>
          <w:instrText xml:space="preserve"> PAGEREF _Toc244238156 \h </w:instrText>
        </w:r>
        <w:r>
          <w:rPr>
            <w:noProof/>
            <w:webHidden/>
          </w:rPr>
        </w:r>
        <w:r>
          <w:rPr>
            <w:noProof/>
            <w:webHidden/>
          </w:rPr>
          <w:fldChar w:fldCharType="separate"/>
        </w:r>
        <w:r>
          <w:rPr>
            <w:noProof/>
            <w:webHidden/>
          </w:rPr>
          <w:t>13</w:t>
        </w:r>
        <w:r>
          <w:rPr>
            <w:noProof/>
            <w:webHidden/>
          </w:rPr>
          <w:fldChar w:fldCharType="end"/>
        </w:r>
      </w:hyperlink>
    </w:p>
    <w:p w14:paraId="04356F19" w14:textId="35A6E739"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57" w:history="1">
        <w:r w:rsidRPr="00F004EF">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Compilazione ordinata</w:t>
        </w:r>
        <w:r>
          <w:rPr>
            <w:noProof/>
            <w:webHidden/>
          </w:rPr>
          <w:tab/>
        </w:r>
        <w:r>
          <w:rPr>
            <w:noProof/>
            <w:webHidden/>
          </w:rPr>
          <w:fldChar w:fldCharType="begin"/>
        </w:r>
        <w:r>
          <w:rPr>
            <w:noProof/>
            <w:webHidden/>
          </w:rPr>
          <w:instrText xml:space="preserve"> PAGEREF _Toc244238157 \h </w:instrText>
        </w:r>
        <w:r>
          <w:rPr>
            <w:noProof/>
            <w:webHidden/>
          </w:rPr>
        </w:r>
        <w:r>
          <w:rPr>
            <w:noProof/>
            <w:webHidden/>
          </w:rPr>
          <w:fldChar w:fldCharType="separate"/>
        </w:r>
        <w:r>
          <w:rPr>
            <w:noProof/>
            <w:webHidden/>
          </w:rPr>
          <w:t>13</w:t>
        </w:r>
        <w:r>
          <w:rPr>
            <w:noProof/>
            <w:webHidden/>
          </w:rPr>
          <w:fldChar w:fldCharType="end"/>
        </w:r>
      </w:hyperlink>
    </w:p>
    <w:p w14:paraId="10F3CAE2" w14:textId="4FF983AB"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58" w:history="1">
        <w:r w:rsidRPr="00F004EF">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Coefficienti e gruppo di pali</w:t>
        </w:r>
        <w:r>
          <w:rPr>
            <w:noProof/>
            <w:webHidden/>
          </w:rPr>
          <w:tab/>
        </w:r>
        <w:r>
          <w:rPr>
            <w:noProof/>
            <w:webHidden/>
          </w:rPr>
          <w:fldChar w:fldCharType="begin"/>
        </w:r>
        <w:r>
          <w:rPr>
            <w:noProof/>
            <w:webHidden/>
          </w:rPr>
          <w:instrText xml:space="preserve"> PAGEREF _Toc244238158 \h </w:instrText>
        </w:r>
        <w:r>
          <w:rPr>
            <w:noProof/>
            <w:webHidden/>
          </w:rPr>
        </w:r>
        <w:r>
          <w:rPr>
            <w:noProof/>
            <w:webHidden/>
          </w:rPr>
          <w:fldChar w:fldCharType="separate"/>
        </w:r>
        <w:r>
          <w:rPr>
            <w:noProof/>
            <w:webHidden/>
          </w:rPr>
          <w:t>14</w:t>
        </w:r>
        <w:r>
          <w:rPr>
            <w:noProof/>
            <w:webHidden/>
          </w:rPr>
          <w:fldChar w:fldCharType="end"/>
        </w:r>
      </w:hyperlink>
    </w:p>
    <w:p w14:paraId="73BAE770" w14:textId="6E3322D8"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59" w:history="1">
        <w:r w:rsidRPr="00F004EF">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Leggere i risultati</w:t>
        </w:r>
        <w:r>
          <w:rPr>
            <w:noProof/>
            <w:webHidden/>
          </w:rPr>
          <w:tab/>
        </w:r>
        <w:r>
          <w:rPr>
            <w:noProof/>
            <w:webHidden/>
          </w:rPr>
          <w:fldChar w:fldCharType="begin"/>
        </w:r>
        <w:r>
          <w:rPr>
            <w:noProof/>
            <w:webHidden/>
          </w:rPr>
          <w:instrText xml:space="preserve"> PAGEREF _Toc244238159 \h </w:instrText>
        </w:r>
        <w:r>
          <w:rPr>
            <w:noProof/>
            <w:webHidden/>
          </w:rPr>
        </w:r>
        <w:r>
          <w:rPr>
            <w:noProof/>
            <w:webHidden/>
          </w:rPr>
          <w:fldChar w:fldCharType="separate"/>
        </w:r>
        <w:r>
          <w:rPr>
            <w:noProof/>
            <w:webHidden/>
          </w:rPr>
          <w:t>15</w:t>
        </w:r>
        <w:r>
          <w:rPr>
            <w:noProof/>
            <w:webHidden/>
          </w:rPr>
          <w:fldChar w:fldCharType="end"/>
        </w:r>
      </w:hyperlink>
    </w:p>
    <w:p w14:paraId="644D9B63" w14:textId="585D0CAF"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60" w:history="1">
        <w:r w:rsidRPr="00F004EF">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Esempio di controllo manuale</w:t>
        </w:r>
        <w:r>
          <w:rPr>
            <w:noProof/>
            <w:webHidden/>
          </w:rPr>
          <w:tab/>
        </w:r>
        <w:r>
          <w:rPr>
            <w:noProof/>
            <w:webHidden/>
          </w:rPr>
          <w:fldChar w:fldCharType="begin"/>
        </w:r>
        <w:r>
          <w:rPr>
            <w:noProof/>
            <w:webHidden/>
          </w:rPr>
          <w:instrText xml:space="preserve"> PAGEREF _Toc244238160 \h </w:instrText>
        </w:r>
        <w:r>
          <w:rPr>
            <w:noProof/>
            <w:webHidden/>
          </w:rPr>
        </w:r>
        <w:r>
          <w:rPr>
            <w:noProof/>
            <w:webHidden/>
          </w:rPr>
          <w:fldChar w:fldCharType="separate"/>
        </w:r>
        <w:r>
          <w:rPr>
            <w:noProof/>
            <w:webHidden/>
          </w:rPr>
          <w:t>15</w:t>
        </w:r>
        <w:r>
          <w:rPr>
            <w:noProof/>
            <w:webHidden/>
          </w:rPr>
          <w:fldChar w:fldCharType="end"/>
        </w:r>
      </w:hyperlink>
    </w:p>
    <w:p w14:paraId="104F0DCB" w14:textId="4AE8B43E"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161" w:history="1">
        <w:r w:rsidRPr="00F004EF">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Micropalo verticale</w:t>
        </w:r>
        <w:r>
          <w:rPr>
            <w:noProof/>
            <w:webHidden/>
          </w:rPr>
          <w:tab/>
        </w:r>
        <w:r>
          <w:rPr>
            <w:noProof/>
            <w:webHidden/>
          </w:rPr>
          <w:fldChar w:fldCharType="begin"/>
        </w:r>
        <w:r>
          <w:rPr>
            <w:noProof/>
            <w:webHidden/>
          </w:rPr>
          <w:instrText xml:space="preserve"> PAGEREF _Toc244238161 \h </w:instrText>
        </w:r>
        <w:r>
          <w:rPr>
            <w:noProof/>
            <w:webHidden/>
          </w:rPr>
        </w:r>
        <w:r>
          <w:rPr>
            <w:noProof/>
            <w:webHidden/>
          </w:rPr>
          <w:fldChar w:fldCharType="separate"/>
        </w:r>
        <w:r>
          <w:rPr>
            <w:noProof/>
            <w:webHidden/>
          </w:rPr>
          <w:t>15</w:t>
        </w:r>
        <w:r>
          <w:rPr>
            <w:noProof/>
            <w:webHidden/>
          </w:rPr>
          <w:fldChar w:fldCharType="end"/>
        </w:r>
      </w:hyperlink>
    </w:p>
    <w:p w14:paraId="43D0DCA5" w14:textId="24289431"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62" w:history="1">
        <w:r w:rsidRPr="00F004EF">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Dati del bulbo e dell'iniezione</w:t>
        </w:r>
        <w:r>
          <w:rPr>
            <w:noProof/>
            <w:webHidden/>
          </w:rPr>
          <w:tab/>
        </w:r>
        <w:r>
          <w:rPr>
            <w:noProof/>
            <w:webHidden/>
          </w:rPr>
          <w:fldChar w:fldCharType="begin"/>
        </w:r>
        <w:r>
          <w:rPr>
            <w:noProof/>
            <w:webHidden/>
          </w:rPr>
          <w:instrText xml:space="preserve"> PAGEREF _Toc244238162 \h </w:instrText>
        </w:r>
        <w:r>
          <w:rPr>
            <w:noProof/>
            <w:webHidden/>
          </w:rPr>
        </w:r>
        <w:r>
          <w:rPr>
            <w:noProof/>
            <w:webHidden/>
          </w:rPr>
          <w:fldChar w:fldCharType="separate"/>
        </w:r>
        <w:r>
          <w:rPr>
            <w:noProof/>
            <w:webHidden/>
          </w:rPr>
          <w:t>15</w:t>
        </w:r>
        <w:r>
          <w:rPr>
            <w:noProof/>
            <w:webHidden/>
          </w:rPr>
          <w:fldChar w:fldCharType="end"/>
        </w:r>
      </w:hyperlink>
    </w:p>
    <w:p w14:paraId="3EAD6CC0" w14:textId="35548C97"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63" w:history="1">
        <w:r w:rsidRPr="00F004EF">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Tubo e peso</w:t>
        </w:r>
        <w:r>
          <w:rPr>
            <w:noProof/>
            <w:webHidden/>
          </w:rPr>
          <w:tab/>
        </w:r>
        <w:r>
          <w:rPr>
            <w:noProof/>
            <w:webHidden/>
          </w:rPr>
          <w:fldChar w:fldCharType="begin"/>
        </w:r>
        <w:r>
          <w:rPr>
            <w:noProof/>
            <w:webHidden/>
          </w:rPr>
          <w:instrText xml:space="preserve"> PAGEREF _Toc244238163 \h </w:instrText>
        </w:r>
        <w:r>
          <w:rPr>
            <w:noProof/>
            <w:webHidden/>
          </w:rPr>
        </w:r>
        <w:r>
          <w:rPr>
            <w:noProof/>
            <w:webHidden/>
          </w:rPr>
          <w:fldChar w:fldCharType="separate"/>
        </w:r>
        <w:r>
          <w:rPr>
            <w:noProof/>
            <w:webHidden/>
          </w:rPr>
          <w:t>16</w:t>
        </w:r>
        <w:r>
          <w:rPr>
            <w:noProof/>
            <w:webHidden/>
          </w:rPr>
          <w:fldChar w:fldCharType="end"/>
        </w:r>
      </w:hyperlink>
    </w:p>
    <w:p w14:paraId="1E31CE2E" w14:textId="7597CDDD"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164" w:history="1">
        <w:r w:rsidRPr="00F004EF">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_Toc244238164 \h </w:instrText>
        </w:r>
        <w:r>
          <w:rPr>
            <w:noProof/>
            <w:webHidden/>
          </w:rPr>
        </w:r>
        <w:r>
          <w:rPr>
            <w:noProof/>
            <w:webHidden/>
          </w:rPr>
          <w:fldChar w:fldCharType="separate"/>
        </w:r>
        <w:r>
          <w:rPr>
            <w:noProof/>
            <w:webHidden/>
          </w:rPr>
          <w:t>16</w:t>
        </w:r>
        <w:r>
          <w:rPr>
            <w:noProof/>
            <w:webHidden/>
          </w:rPr>
          <w:fldChar w:fldCharType="end"/>
        </w:r>
      </w:hyperlink>
    </w:p>
    <w:p w14:paraId="77BF78AC" w14:textId="2D9DFF92"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65" w:history="1">
        <w:r w:rsidRPr="00F004EF">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Preparare un modello coerente</w:t>
        </w:r>
        <w:r>
          <w:rPr>
            <w:noProof/>
            <w:webHidden/>
          </w:rPr>
          <w:tab/>
        </w:r>
        <w:r>
          <w:rPr>
            <w:noProof/>
            <w:webHidden/>
          </w:rPr>
          <w:fldChar w:fldCharType="begin"/>
        </w:r>
        <w:r>
          <w:rPr>
            <w:noProof/>
            <w:webHidden/>
          </w:rPr>
          <w:instrText xml:space="preserve"> PAGEREF _Toc244238165 \h </w:instrText>
        </w:r>
        <w:r>
          <w:rPr>
            <w:noProof/>
            <w:webHidden/>
          </w:rPr>
        </w:r>
        <w:r>
          <w:rPr>
            <w:noProof/>
            <w:webHidden/>
          </w:rPr>
          <w:fldChar w:fldCharType="separate"/>
        </w:r>
        <w:r>
          <w:rPr>
            <w:noProof/>
            <w:webHidden/>
          </w:rPr>
          <w:t>16</w:t>
        </w:r>
        <w:r>
          <w:rPr>
            <w:noProof/>
            <w:webHidden/>
          </w:rPr>
          <w:fldChar w:fldCharType="end"/>
        </w:r>
      </w:hyperlink>
    </w:p>
    <w:p w14:paraId="07856702" w14:textId="50DBAA68"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66" w:history="1">
        <w:r w:rsidRPr="00F004EF">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_Toc244238166 \h </w:instrText>
        </w:r>
        <w:r>
          <w:rPr>
            <w:noProof/>
            <w:webHidden/>
          </w:rPr>
        </w:r>
        <w:r>
          <w:rPr>
            <w:noProof/>
            <w:webHidden/>
          </w:rPr>
          <w:fldChar w:fldCharType="separate"/>
        </w:r>
        <w:r>
          <w:rPr>
            <w:noProof/>
            <w:webHidden/>
          </w:rPr>
          <w:t>17</w:t>
        </w:r>
        <w:r>
          <w:rPr>
            <w:noProof/>
            <w:webHidden/>
          </w:rPr>
          <w:fldChar w:fldCharType="end"/>
        </w:r>
      </w:hyperlink>
    </w:p>
    <w:p w14:paraId="23CD6968" w14:textId="2ED03133"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67" w:history="1">
        <w:r w:rsidRPr="00F004EF">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Sezione CHS del micropalo</w:t>
        </w:r>
        <w:r>
          <w:rPr>
            <w:noProof/>
            <w:webHidden/>
          </w:rPr>
          <w:tab/>
        </w:r>
        <w:r>
          <w:rPr>
            <w:noProof/>
            <w:webHidden/>
          </w:rPr>
          <w:fldChar w:fldCharType="begin"/>
        </w:r>
        <w:r>
          <w:rPr>
            <w:noProof/>
            <w:webHidden/>
          </w:rPr>
          <w:instrText xml:space="preserve"> PAGEREF _Toc244238167 \h </w:instrText>
        </w:r>
        <w:r>
          <w:rPr>
            <w:noProof/>
            <w:webHidden/>
          </w:rPr>
        </w:r>
        <w:r>
          <w:rPr>
            <w:noProof/>
            <w:webHidden/>
          </w:rPr>
          <w:fldChar w:fldCharType="separate"/>
        </w:r>
        <w:r>
          <w:rPr>
            <w:noProof/>
            <w:webHidden/>
          </w:rPr>
          <w:t>18</w:t>
        </w:r>
        <w:r>
          <w:rPr>
            <w:noProof/>
            <w:webHidden/>
          </w:rPr>
          <w:fldChar w:fldCharType="end"/>
        </w:r>
      </w:hyperlink>
    </w:p>
    <w:p w14:paraId="1A517EAB" w14:textId="7D54EFD0"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68" w:history="1">
        <w:r w:rsidRPr="00F004EF">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Interpretare diagrammi e capacità</w:t>
        </w:r>
        <w:r>
          <w:rPr>
            <w:noProof/>
            <w:webHidden/>
          </w:rPr>
          <w:tab/>
        </w:r>
        <w:r>
          <w:rPr>
            <w:noProof/>
            <w:webHidden/>
          </w:rPr>
          <w:fldChar w:fldCharType="begin"/>
        </w:r>
        <w:r>
          <w:rPr>
            <w:noProof/>
            <w:webHidden/>
          </w:rPr>
          <w:instrText xml:space="preserve"> PAGEREF _Toc244238168 \h </w:instrText>
        </w:r>
        <w:r>
          <w:rPr>
            <w:noProof/>
            <w:webHidden/>
          </w:rPr>
        </w:r>
        <w:r>
          <w:rPr>
            <w:noProof/>
            <w:webHidden/>
          </w:rPr>
          <w:fldChar w:fldCharType="separate"/>
        </w:r>
        <w:r>
          <w:rPr>
            <w:noProof/>
            <w:webHidden/>
          </w:rPr>
          <w:t>18</w:t>
        </w:r>
        <w:r>
          <w:rPr>
            <w:noProof/>
            <w:webHidden/>
          </w:rPr>
          <w:fldChar w:fldCharType="end"/>
        </w:r>
      </w:hyperlink>
    </w:p>
    <w:p w14:paraId="43752F53" w14:textId="75F6D428"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69" w:history="1">
        <w:r w:rsidRPr="00F004EF">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Separare tubo e diametro geotecnico</w:t>
        </w:r>
        <w:r>
          <w:rPr>
            <w:noProof/>
            <w:webHidden/>
          </w:rPr>
          <w:tab/>
        </w:r>
        <w:r>
          <w:rPr>
            <w:noProof/>
            <w:webHidden/>
          </w:rPr>
          <w:fldChar w:fldCharType="begin"/>
        </w:r>
        <w:r>
          <w:rPr>
            <w:noProof/>
            <w:webHidden/>
          </w:rPr>
          <w:instrText xml:space="preserve"> PAGEREF _Toc244238169 \h </w:instrText>
        </w:r>
        <w:r>
          <w:rPr>
            <w:noProof/>
            <w:webHidden/>
          </w:rPr>
        </w:r>
        <w:r>
          <w:rPr>
            <w:noProof/>
            <w:webHidden/>
          </w:rPr>
          <w:fldChar w:fldCharType="separate"/>
        </w:r>
        <w:r>
          <w:rPr>
            <w:noProof/>
            <w:webHidden/>
          </w:rPr>
          <w:t>18</w:t>
        </w:r>
        <w:r>
          <w:rPr>
            <w:noProof/>
            <w:webHidden/>
          </w:rPr>
          <w:fldChar w:fldCharType="end"/>
        </w:r>
      </w:hyperlink>
    </w:p>
    <w:p w14:paraId="01A56EC1" w14:textId="4689E9D6"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170" w:history="1">
        <w:r w:rsidRPr="00F004EF">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Sezione composta da ponte</w:t>
        </w:r>
        <w:r>
          <w:rPr>
            <w:noProof/>
            <w:webHidden/>
          </w:rPr>
          <w:tab/>
        </w:r>
        <w:r>
          <w:rPr>
            <w:noProof/>
            <w:webHidden/>
          </w:rPr>
          <w:fldChar w:fldCharType="begin"/>
        </w:r>
        <w:r>
          <w:rPr>
            <w:noProof/>
            <w:webHidden/>
          </w:rPr>
          <w:instrText xml:space="preserve"> PAGEREF _Toc244238170 \h </w:instrText>
        </w:r>
        <w:r>
          <w:rPr>
            <w:noProof/>
            <w:webHidden/>
          </w:rPr>
        </w:r>
        <w:r>
          <w:rPr>
            <w:noProof/>
            <w:webHidden/>
          </w:rPr>
          <w:fldChar w:fldCharType="separate"/>
        </w:r>
        <w:r>
          <w:rPr>
            <w:noProof/>
            <w:webHidden/>
          </w:rPr>
          <w:t>19</w:t>
        </w:r>
        <w:r>
          <w:rPr>
            <w:noProof/>
            <w:webHidden/>
          </w:rPr>
          <w:fldChar w:fldCharType="end"/>
        </w:r>
      </w:hyperlink>
    </w:p>
    <w:p w14:paraId="42968F4C" w14:textId="30081147"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71" w:history="1">
        <w:r w:rsidRPr="00F004EF">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Definire la sezione locale</w:t>
        </w:r>
        <w:r>
          <w:rPr>
            <w:noProof/>
            <w:webHidden/>
          </w:rPr>
          <w:tab/>
        </w:r>
        <w:r>
          <w:rPr>
            <w:noProof/>
            <w:webHidden/>
          </w:rPr>
          <w:fldChar w:fldCharType="begin"/>
        </w:r>
        <w:r>
          <w:rPr>
            <w:noProof/>
            <w:webHidden/>
          </w:rPr>
          <w:instrText xml:space="preserve"> PAGEREF _Toc244238171 \h </w:instrText>
        </w:r>
        <w:r>
          <w:rPr>
            <w:noProof/>
            <w:webHidden/>
          </w:rPr>
        </w:r>
        <w:r>
          <w:rPr>
            <w:noProof/>
            <w:webHidden/>
          </w:rPr>
          <w:fldChar w:fldCharType="separate"/>
        </w:r>
        <w:r>
          <w:rPr>
            <w:noProof/>
            <w:webHidden/>
          </w:rPr>
          <w:t>19</w:t>
        </w:r>
        <w:r>
          <w:rPr>
            <w:noProof/>
            <w:webHidden/>
          </w:rPr>
          <w:fldChar w:fldCharType="end"/>
        </w:r>
      </w:hyperlink>
    </w:p>
    <w:p w14:paraId="25041E65" w14:textId="44AE6D9B"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72" w:history="1">
        <w:r w:rsidRPr="00F004EF">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_Toc244238172 \h </w:instrText>
        </w:r>
        <w:r>
          <w:rPr>
            <w:noProof/>
            <w:webHidden/>
          </w:rPr>
        </w:r>
        <w:r>
          <w:rPr>
            <w:noProof/>
            <w:webHidden/>
          </w:rPr>
          <w:fldChar w:fldCharType="separate"/>
        </w:r>
        <w:r>
          <w:rPr>
            <w:noProof/>
            <w:webHidden/>
          </w:rPr>
          <w:t>19</w:t>
        </w:r>
        <w:r>
          <w:rPr>
            <w:noProof/>
            <w:webHidden/>
          </w:rPr>
          <w:fldChar w:fldCharType="end"/>
        </w:r>
      </w:hyperlink>
    </w:p>
    <w:p w14:paraId="2A0EC815" w14:textId="5AFC60AC"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73" w:history="1">
        <w:r w:rsidRPr="00F004EF">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Compilare il cassoncino</w:t>
        </w:r>
        <w:r>
          <w:rPr>
            <w:noProof/>
            <w:webHidden/>
          </w:rPr>
          <w:tab/>
        </w:r>
        <w:r>
          <w:rPr>
            <w:noProof/>
            <w:webHidden/>
          </w:rPr>
          <w:fldChar w:fldCharType="begin"/>
        </w:r>
        <w:r>
          <w:rPr>
            <w:noProof/>
            <w:webHidden/>
          </w:rPr>
          <w:instrText xml:space="preserve"> PAGEREF _Toc244238173 \h </w:instrText>
        </w:r>
        <w:r>
          <w:rPr>
            <w:noProof/>
            <w:webHidden/>
          </w:rPr>
        </w:r>
        <w:r>
          <w:rPr>
            <w:noProof/>
            <w:webHidden/>
          </w:rPr>
          <w:fldChar w:fldCharType="separate"/>
        </w:r>
        <w:r>
          <w:rPr>
            <w:noProof/>
            <w:webHidden/>
          </w:rPr>
          <w:t>20</w:t>
        </w:r>
        <w:r>
          <w:rPr>
            <w:noProof/>
            <w:webHidden/>
          </w:rPr>
          <w:fldChar w:fldCharType="end"/>
        </w:r>
      </w:hyperlink>
    </w:p>
    <w:p w14:paraId="141E9ABC" w14:textId="164D88D0"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74" w:history="1">
        <w:r w:rsidRPr="00F004EF">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_Toc244238174 \h </w:instrText>
        </w:r>
        <w:r>
          <w:rPr>
            <w:noProof/>
            <w:webHidden/>
          </w:rPr>
        </w:r>
        <w:r>
          <w:rPr>
            <w:noProof/>
            <w:webHidden/>
          </w:rPr>
          <w:fldChar w:fldCharType="separate"/>
        </w:r>
        <w:r>
          <w:rPr>
            <w:noProof/>
            <w:webHidden/>
          </w:rPr>
          <w:t>21</w:t>
        </w:r>
        <w:r>
          <w:rPr>
            <w:noProof/>
            <w:webHidden/>
          </w:rPr>
          <w:fldChar w:fldCharType="end"/>
        </w:r>
      </w:hyperlink>
    </w:p>
    <w:p w14:paraId="7522CE40" w14:textId="3429AA46"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75" w:history="1">
        <w:r w:rsidRPr="00F004EF">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Scegliere consapevolmente il metodo</w:t>
        </w:r>
        <w:r>
          <w:rPr>
            <w:noProof/>
            <w:webHidden/>
          </w:rPr>
          <w:tab/>
        </w:r>
        <w:r>
          <w:rPr>
            <w:noProof/>
            <w:webHidden/>
          </w:rPr>
          <w:fldChar w:fldCharType="begin"/>
        </w:r>
        <w:r>
          <w:rPr>
            <w:noProof/>
            <w:webHidden/>
          </w:rPr>
          <w:instrText xml:space="preserve"> PAGEREF _Toc244238175 \h </w:instrText>
        </w:r>
        <w:r>
          <w:rPr>
            <w:noProof/>
            <w:webHidden/>
          </w:rPr>
        </w:r>
        <w:r>
          <w:rPr>
            <w:noProof/>
            <w:webHidden/>
          </w:rPr>
          <w:fldChar w:fldCharType="separate"/>
        </w:r>
        <w:r>
          <w:rPr>
            <w:noProof/>
            <w:webHidden/>
          </w:rPr>
          <w:t>23</w:t>
        </w:r>
        <w:r>
          <w:rPr>
            <w:noProof/>
            <w:webHidden/>
          </w:rPr>
          <w:fldChar w:fldCharType="end"/>
        </w:r>
      </w:hyperlink>
    </w:p>
    <w:p w14:paraId="534F50AE" w14:textId="745898E5"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76" w:history="1">
        <w:r w:rsidRPr="00F004EF">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Costruire le fasi</w:t>
        </w:r>
        <w:r>
          <w:rPr>
            <w:noProof/>
            <w:webHidden/>
          </w:rPr>
          <w:tab/>
        </w:r>
        <w:r>
          <w:rPr>
            <w:noProof/>
            <w:webHidden/>
          </w:rPr>
          <w:fldChar w:fldCharType="begin"/>
        </w:r>
        <w:r>
          <w:rPr>
            <w:noProof/>
            <w:webHidden/>
          </w:rPr>
          <w:instrText xml:space="preserve"> PAGEREF _Toc244238176 \h </w:instrText>
        </w:r>
        <w:r>
          <w:rPr>
            <w:noProof/>
            <w:webHidden/>
          </w:rPr>
        </w:r>
        <w:r>
          <w:rPr>
            <w:noProof/>
            <w:webHidden/>
          </w:rPr>
          <w:fldChar w:fldCharType="separate"/>
        </w:r>
        <w:r>
          <w:rPr>
            <w:noProof/>
            <w:webHidden/>
          </w:rPr>
          <w:t>23</w:t>
        </w:r>
        <w:r>
          <w:rPr>
            <w:noProof/>
            <w:webHidden/>
          </w:rPr>
          <w:fldChar w:fldCharType="end"/>
        </w:r>
      </w:hyperlink>
    </w:p>
    <w:p w14:paraId="24D6FE8D" w14:textId="287ED772"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77" w:history="1">
        <w:r w:rsidRPr="00F004EF">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_Toc244238177 \h </w:instrText>
        </w:r>
        <w:r>
          <w:rPr>
            <w:noProof/>
            <w:webHidden/>
          </w:rPr>
        </w:r>
        <w:r>
          <w:rPr>
            <w:noProof/>
            <w:webHidden/>
          </w:rPr>
          <w:fldChar w:fldCharType="separate"/>
        </w:r>
        <w:r>
          <w:rPr>
            <w:noProof/>
            <w:webHidden/>
          </w:rPr>
          <w:t>24</w:t>
        </w:r>
        <w:r>
          <w:rPr>
            <w:noProof/>
            <w:webHidden/>
          </w:rPr>
          <w:fldChar w:fldCharType="end"/>
        </w:r>
      </w:hyperlink>
    </w:p>
    <w:p w14:paraId="66F02ACE" w14:textId="3A898D6C"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78" w:history="1">
        <w:r w:rsidRPr="00F004EF">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_Toc244238178 \h </w:instrText>
        </w:r>
        <w:r>
          <w:rPr>
            <w:noProof/>
            <w:webHidden/>
          </w:rPr>
        </w:r>
        <w:r>
          <w:rPr>
            <w:noProof/>
            <w:webHidden/>
          </w:rPr>
          <w:fldChar w:fldCharType="separate"/>
        </w:r>
        <w:r>
          <w:rPr>
            <w:noProof/>
            <w:webHidden/>
          </w:rPr>
          <w:t>24</w:t>
        </w:r>
        <w:r>
          <w:rPr>
            <w:noProof/>
            <w:webHidden/>
          </w:rPr>
          <w:fldChar w:fldCharType="end"/>
        </w:r>
      </w:hyperlink>
    </w:p>
    <w:p w14:paraId="26A71AE5" w14:textId="79B18895"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79" w:history="1">
        <w:r w:rsidRPr="00F004EF">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Curve di risposta</w:t>
        </w:r>
        <w:r>
          <w:rPr>
            <w:noProof/>
            <w:webHidden/>
          </w:rPr>
          <w:tab/>
        </w:r>
        <w:r>
          <w:rPr>
            <w:noProof/>
            <w:webHidden/>
          </w:rPr>
          <w:fldChar w:fldCharType="begin"/>
        </w:r>
        <w:r>
          <w:rPr>
            <w:noProof/>
            <w:webHidden/>
          </w:rPr>
          <w:instrText xml:space="preserve"> PAGEREF _Toc244238179 \h </w:instrText>
        </w:r>
        <w:r>
          <w:rPr>
            <w:noProof/>
            <w:webHidden/>
          </w:rPr>
        </w:r>
        <w:r>
          <w:rPr>
            <w:noProof/>
            <w:webHidden/>
          </w:rPr>
          <w:fldChar w:fldCharType="separate"/>
        </w:r>
        <w:r>
          <w:rPr>
            <w:noProof/>
            <w:webHidden/>
          </w:rPr>
          <w:t>26</w:t>
        </w:r>
        <w:r>
          <w:rPr>
            <w:noProof/>
            <w:webHidden/>
          </w:rPr>
          <w:fldChar w:fldCharType="end"/>
        </w:r>
      </w:hyperlink>
    </w:p>
    <w:p w14:paraId="73BF98E8" w14:textId="4747A7D6"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180" w:history="1">
        <w:r w:rsidRPr="00F004EF">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Bridge Design</w:t>
        </w:r>
        <w:r>
          <w:rPr>
            <w:noProof/>
            <w:webHidden/>
          </w:rPr>
          <w:tab/>
        </w:r>
        <w:r>
          <w:rPr>
            <w:noProof/>
            <w:webHidden/>
          </w:rPr>
          <w:fldChar w:fldCharType="begin"/>
        </w:r>
        <w:r>
          <w:rPr>
            <w:noProof/>
            <w:webHidden/>
          </w:rPr>
          <w:instrText xml:space="preserve"> PAGEREF _Toc244238180 \h </w:instrText>
        </w:r>
        <w:r>
          <w:rPr>
            <w:noProof/>
            <w:webHidden/>
          </w:rPr>
        </w:r>
        <w:r>
          <w:rPr>
            <w:noProof/>
            <w:webHidden/>
          </w:rPr>
          <w:fldChar w:fldCharType="separate"/>
        </w:r>
        <w:r>
          <w:rPr>
            <w:noProof/>
            <w:webHidden/>
          </w:rPr>
          <w:t>27</w:t>
        </w:r>
        <w:r>
          <w:rPr>
            <w:noProof/>
            <w:webHidden/>
          </w:rPr>
          <w:fldChar w:fldCharType="end"/>
        </w:r>
      </w:hyperlink>
    </w:p>
    <w:p w14:paraId="1859F4B2" w14:textId="1AFACE47"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81" w:history="1">
        <w:r w:rsidRPr="00F004EF">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_Toc244238181 \h </w:instrText>
        </w:r>
        <w:r>
          <w:rPr>
            <w:noProof/>
            <w:webHidden/>
          </w:rPr>
        </w:r>
        <w:r>
          <w:rPr>
            <w:noProof/>
            <w:webHidden/>
          </w:rPr>
          <w:fldChar w:fldCharType="separate"/>
        </w:r>
        <w:r>
          <w:rPr>
            <w:noProof/>
            <w:webHidden/>
          </w:rPr>
          <w:t>27</w:t>
        </w:r>
        <w:r>
          <w:rPr>
            <w:noProof/>
            <w:webHidden/>
          </w:rPr>
          <w:fldChar w:fldCharType="end"/>
        </w:r>
      </w:hyperlink>
    </w:p>
    <w:p w14:paraId="4E0D003E" w14:textId="78743415"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82" w:history="1">
        <w:r w:rsidRPr="00F004EF">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Creare il progetto di riferimento</w:t>
        </w:r>
        <w:r>
          <w:rPr>
            <w:noProof/>
            <w:webHidden/>
          </w:rPr>
          <w:tab/>
        </w:r>
        <w:r>
          <w:rPr>
            <w:noProof/>
            <w:webHidden/>
          </w:rPr>
          <w:fldChar w:fldCharType="begin"/>
        </w:r>
        <w:r>
          <w:rPr>
            <w:noProof/>
            <w:webHidden/>
          </w:rPr>
          <w:instrText xml:space="preserve"> PAGEREF _Toc244238182 \h </w:instrText>
        </w:r>
        <w:r>
          <w:rPr>
            <w:noProof/>
            <w:webHidden/>
          </w:rPr>
        </w:r>
        <w:r>
          <w:rPr>
            <w:noProof/>
            <w:webHidden/>
          </w:rPr>
          <w:fldChar w:fldCharType="separate"/>
        </w:r>
        <w:r>
          <w:rPr>
            <w:noProof/>
            <w:webHidden/>
          </w:rPr>
          <w:t>28</w:t>
        </w:r>
        <w:r>
          <w:rPr>
            <w:noProof/>
            <w:webHidden/>
          </w:rPr>
          <w:fldChar w:fldCharType="end"/>
        </w:r>
      </w:hyperlink>
    </w:p>
    <w:p w14:paraId="63CF3179" w14:textId="7F8D9DAC"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83" w:history="1">
        <w:r w:rsidRPr="00F004EF">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Scegliere e cambiare prezzario</w:t>
        </w:r>
        <w:r>
          <w:rPr>
            <w:noProof/>
            <w:webHidden/>
          </w:rPr>
          <w:tab/>
        </w:r>
        <w:r>
          <w:rPr>
            <w:noProof/>
            <w:webHidden/>
          </w:rPr>
          <w:fldChar w:fldCharType="begin"/>
        </w:r>
        <w:r>
          <w:rPr>
            <w:noProof/>
            <w:webHidden/>
          </w:rPr>
          <w:instrText xml:space="preserve"> PAGEREF _Toc244238183 \h </w:instrText>
        </w:r>
        <w:r>
          <w:rPr>
            <w:noProof/>
            <w:webHidden/>
          </w:rPr>
        </w:r>
        <w:r>
          <w:rPr>
            <w:noProof/>
            <w:webHidden/>
          </w:rPr>
          <w:fldChar w:fldCharType="separate"/>
        </w:r>
        <w:r>
          <w:rPr>
            <w:noProof/>
            <w:webHidden/>
          </w:rPr>
          <w:t>28</w:t>
        </w:r>
        <w:r>
          <w:rPr>
            <w:noProof/>
            <w:webHidden/>
          </w:rPr>
          <w:fldChar w:fldCharType="end"/>
        </w:r>
      </w:hyperlink>
    </w:p>
    <w:p w14:paraId="1EA9DED4" w14:textId="0D619FCB"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84" w:history="1">
        <w:r w:rsidRPr="00F004EF">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Impostare il traffico del ponte</w:t>
        </w:r>
        <w:r>
          <w:rPr>
            <w:noProof/>
            <w:webHidden/>
          </w:rPr>
          <w:tab/>
        </w:r>
        <w:r>
          <w:rPr>
            <w:noProof/>
            <w:webHidden/>
          </w:rPr>
          <w:fldChar w:fldCharType="begin"/>
        </w:r>
        <w:r>
          <w:rPr>
            <w:noProof/>
            <w:webHidden/>
          </w:rPr>
          <w:instrText xml:space="preserve"> PAGEREF _Toc244238184 \h </w:instrText>
        </w:r>
        <w:r>
          <w:rPr>
            <w:noProof/>
            <w:webHidden/>
          </w:rPr>
        </w:r>
        <w:r>
          <w:rPr>
            <w:noProof/>
            <w:webHidden/>
          </w:rPr>
          <w:fldChar w:fldCharType="separate"/>
        </w:r>
        <w:r>
          <w:rPr>
            <w:noProof/>
            <w:webHidden/>
          </w:rPr>
          <w:t>30</w:t>
        </w:r>
        <w:r>
          <w:rPr>
            <w:noProof/>
            <w:webHidden/>
          </w:rPr>
          <w:fldChar w:fldCharType="end"/>
        </w:r>
      </w:hyperlink>
    </w:p>
    <w:p w14:paraId="75D625C2" w14:textId="14430351"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85" w:history="1">
        <w:r w:rsidRPr="00F004EF">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_Toc244238185 \h </w:instrText>
        </w:r>
        <w:r>
          <w:rPr>
            <w:noProof/>
            <w:webHidden/>
          </w:rPr>
        </w:r>
        <w:r>
          <w:rPr>
            <w:noProof/>
            <w:webHidden/>
          </w:rPr>
          <w:fldChar w:fldCharType="separate"/>
        </w:r>
        <w:r>
          <w:rPr>
            <w:noProof/>
            <w:webHidden/>
          </w:rPr>
          <w:t>30</w:t>
        </w:r>
        <w:r>
          <w:rPr>
            <w:noProof/>
            <w:webHidden/>
          </w:rPr>
          <w:fldChar w:fldCharType="end"/>
        </w:r>
      </w:hyperlink>
    </w:p>
    <w:p w14:paraId="33736CE7" w14:textId="40469A2E"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86" w:history="1">
        <w:r w:rsidRPr="00F004EF">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Scegliere obiettivo e costanti</w:t>
        </w:r>
        <w:r>
          <w:rPr>
            <w:noProof/>
            <w:webHidden/>
          </w:rPr>
          <w:tab/>
        </w:r>
        <w:r>
          <w:rPr>
            <w:noProof/>
            <w:webHidden/>
          </w:rPr>
          <w:fldChar w:fldCharType="begin"/>
        </w:r>
        <w:r>
          <w:rPr>
            <w:noProof/>
            <w:webHidden/>
          </w:rPr>
          <w:instrText xml:space="preserve"> PAGEREF _Toc244238186 \h </w:instrText>
        </w:r>
        <w:r>
          <w:rPr>
            <w:noProof/>
            <w:webHidden/>
          </w:rPr>
        </w:r>
        <w:r>
          <w:rPr>
            <w:noProof/>
            <w:webHidden/>
          </w:rPr>
          <w:fldChar w:fldCharType="separate"/>
        </w:r>
        <w:r>
          <w:rPr>
            <w:noProof/>
            <w:webHidden/>
          </w:rPr>
          <w:t>31</w:t>
        </w:r>
        <w:r>
          <w:rPr>
            <w:noProof/>
            <w:webHidden/>
          </w:rPr>
          <w:fldChar w:fldCharType="end"/>
        </w:r>
      </w:hyperlink>
    </w:p>
    <w:p w14:paraId="6E25A345" w14:textId="5A52BD89"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87" w:history="1">
        <w:r w:rsidRPr="00F004EF">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Impostare range utili</w:t>
        </w:r>
        <w:r>
          <w:rPr>
            <w:noProof/>
            <w:webHidden/>
          </w:rPr>
          <w:tab/>
        </w:r>
        <w:r>
          <w:rPr>
            <w:noProof/>
            <w:webHidden/>
          </w:rPr>
          <w:fldChar w:fldCharType="begin"/>
        </w:r>
        <w:r>
          <w:rPr>
            <w:noProof/>
            <w:webHidden/>
          </w:rPr>
          <w:instrText xml:space="preserve"> PAGEREF _Toc244238187 \h </w:instrText>
        </w:r>
        <w:r>
          <w:rPr>
            <w:noProof/>
            <w:webHidden/>
          </w:rPr>
        </w:r>
        <w:r>
          <w:rPr>
            <w:noProof/>
            <w:webHidden/>
          </w:rPr>
          <w:fldChar w:fldCharType="separate"/>
        </w:r>
        <w:r>
          <w:rPr>
            <w:noProof/>
            <w:webHidden/>
          </w:rPr>
          <w:t>32</w:t>
        </w:r>
        <w:r>
          <w:rPr>
            <w:noProof/>
            <w:webHidden/>
          </w:rPr>
          <w:fldChar w:fldCharType="end"/>
        </w:r>
      </w:hyperlink>
    </w:p>
    <w:p w14:paraId="34F5879A" w14:textId="6ED64C95"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88" w:history="1">
        <w:r w:rsidRPr="00F004EF">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Avviare e leggere l’avanzamento</w:t>
        </w:r>
        <w:r>
          <w:rPr>
            <w:noProof/>
            <w:webHidden/>
          </w:rPr>
          <w:tab/>
        </w:r>
        <w:r>
          <w:rPr>
            <w:noProof/>
            <w:webHidden/>
          </w:rPr>
          <w:fldChar w:fldCharType="begin"/>
        </w:r>
        <w:r>
          <w:rPr>
            <w:noProof/>
            <w:webHidden/>
          </w:rPr>
          <w:instrText xml:space="preserve"> PAGEREF _Toc244238188 \h </w:instrText>
        </w:r>
        <w:r>
          <w:rPr>
            <w:noProof/>
            <w:webHidden/>
          </w:rPr>
        </w:r>
        <w:r>
          <w:rPr>
            <w:noProof/>
            <w:webHidden/>
          </w:rPr>
          <w:fldChar w:fldCharType="separate"/>
        </w:r>
        <w:r>
          <w:rPr>
            <w:noProof/>
            <w:webHidden/>
          </w:rPr>
          <w:t>32</w:t>
        </w:r>
        <w:r>
          <w:rPr>
            <w:noProof/>
            <w:webHidden/>
          </w:rPr>
          <w:fldChar w:fldCharType="end"/>
        </w:r>
      </w:hyperlink>
    </w:p>
    <w:p w14:paraId="4A5FEA66" w14:textId="23241CE4"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89" w:history="1">
        <w:r w:rsidRPr="00F004EF">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Usare i grafici</w:t>
        </w:r>
        <w:r>
          <w:rPr>
            <w:noProof/>
            <w:webHidden/>
          </w:rPr>
          <w:tab/>
        </w:r>
        <w:r>
          <w:rPr>
            <w:noProof/>
            <w:webHidden/>
          </w:rPr>
          <w:fldChar w:fldCharType="begin"/>
        </w:r>
        <w:r>
          <w:rPr>
            <w:noProof/>
            <w:webHidden/>
          </w:rPr>
          <w:instrText xml:space="preserve"> PAGEREF _Toc244238189 \h </w:instrText>
        </w:r>
        <w:r>
          <w:rPr>
            <w:noProof/>
            <w:webHidden/>
          </w:rPr>
        </w:r>
        <w:r>
          <w:rPr>
            <w:noProof/>
            <w:webHidden/>
          </w:rPr>
          <w:fldChar w:fldCharType="separate"/>
        </w:r>
        <w:r>
          <w:rPr>
            <w:noProof/>
            <w:webHidden/>
          </w:rPr>
          <w:t>33</w:t>
        </w:r>
        <w:r>
          <w:rPr>
            <w:noProof/>
            <w:webHidden/>
          </w:rPr>
          <w:fldChar w:fldCharType="end"/>
        </w:r>
      </w:hyperlink>
    </w:p>
    <w:p w14:paraId="5CB02185" w14:textId="15DC6FB5"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190" w:history="1">
        <w:r w:rsidRPr="00F004EF">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Esempio guidato da centoventi metri</w:t>
        </w:r>
        <w:r>
          <w:rPr>
            <w:noProof/>
            <w:webHidden/>
          </w:rPr>
          <w:tab/>
        </w:r>
        <w:r>
          <w:rPr>
            <w:noProof/>
            <w:webHidden/>
          </w:rPr>
          <w:fldChar w:fldCharType="begin"/>
        </w:r>
        <w:r>
          <w:rPr>
            <w:noProof/>
            <w:webHidden/>
          </w:rPr>
          <w:instrText xml:space="preserve"> PAGEREF _Toc244238190 \h </w:instrText>
        </w:r>
        <w:r>
          <w:rPr>
            <w:noProof/>
            <w:webHidden/>
          </w:rPr>
        </w:r>
        <w:r>
          <w:rPr>
            <w:noProof/>
            <w:webHidden/>
          </w:rPr>
          <w:fldChar w:fldCharType="separate"/>
        </w:r>
        <w:r>
          <w:rPr>
            <w:noProof/>
            <w:webHidden/>
          </w:rPr>
          <w:t>34</w:t>
        </w:r>
        <w:r>
          <w:rPr>
            <w:noProof/>
            <w:webHidden/>
          </w:rPr>
          <w:fldChar w:fldCharType="end"/>
        </w:r>
      </w:hyperlink>
    </w:p>
    <w:p w14:paraId="6C02DCAE" w14:textId="1B9A8EF6"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191" w:history="1">
        <w:r w:rsidRPr="00F004EF">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_Toc244238191 \h </w:instrText>
        </w:r>
        <w:r>
          <w:rPr>
            <w:noProof/>
            <w:webHidden/>
          </w:rPr>
        </w:r>
        <w:r>
          <w:rPr>
            <w:noProof/>
            <w:webHidden/>
          </w:rPr>
          <w:fldChar w:fldCharType="separate"/>
        </w:r>
        <w:r>
          <w:rPr>
            <w:noProof/>
            <w:webHidden/>
          </w:rPr>
          <w:t>36</w:t>
        </w:r>
        <w:r>
          <w:rPr>
            <w:noProof/>
            <w:webHidden/>
          </w:rPr>
          <w:fldChar w:fldCharType="end"/>
        </w:r>
      </w:hyperlink>
    </w:p>
    <w:p w14:paraId="44D8F898" w14:textId="1202CF88"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192" w:history="1">
        <w:r w:rsidRPr="00F004EF">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_Toc244238192 \h </w:instrText>
        </w:r>
        <w:r>
          <w:rPr>
            <w:noProof/>
            <w:webHidden/>
          </w:rPr>
        </w:r>
        <w:r>
          <w:rPr>
            <w:noProof/>
            <w:webHidden/>
          </w:rPr>
          <w:fldChar w:fldCharType="separate"/>
        </w:r>
        <w:r>
          <w:rPr>
            <w:noProof/>
            <w:webHidden/>
          </w:rPr>
          <w:t>36</w:t>
        </w:r>
        <w:r>
          <w:rPr>
            <w:noProof/>
            <w:webHidden/>
          </w:rPr>
          <w:fldChar w:fldCharType="end"/>
        </w:r>
      </w:hyperlink>
    </w:p>
    <w:p w14:paraId="52C5C2F3" w14:textId="065524BC"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193" w:history="1">
        <w:r w:rsidRPr="00F004EF">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Usare le famiglie speciali</w:t>
        </w:r>
        <w:r>
          <w:rPr>
            <w:noProof/>
            <w:webHidden/>
          </w:rPr>
          <w:tab/>
        </w:r>
        <w:r>
          <w:rPr>
            <w:noProof/>
            <w:webHidden/>
          </w:rPr>
          <w:fldChar w:fldCharType="begin"/>
        </w:r>
        <w:r>
          <w:rPr>
            <w:noProof/>
            <w:webHidden/>
          </w:rPr>
          <w:instrText xml:space="preserve"> PAGEREF _Toc244238193 \h </w:instrText>
        </w:r>
        <w:r>
          <w:rPr>
            <w:noProof/>
            <w:webHidden/>
          </w:rPr>
        </w:r>
        <w:r>
          <w:rPr>
            <w:noProof/>
            <w:webHidden/>
          </w:rPr>
          <w:fldChar w:fldCharType="separate"/>
        </w:r>
        <w:r>
          <w:rPr>
            <w:noProof/>
            <w:webHidden/>
          </w:rPr>
          <w:t>37</w:t>
        </w:r>
        <w:r>
          <w:rPr>
            <w:noProof/>
            <w:webHidden/>
          </w:rPr>
          <w:fldChar w:fldCharType="end"/>
        </w:r>
      </w:hyperlink>
    </w:p>
    <w:p w14:paraId="07D4B50E" w14:textId="3C091367"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194" w:history="1">
        <w:r w:rsidRPr="00F004EF">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Risolvere i messaggi più comuni</w:t>
        </w:r>
        <w:r>
          <w:rPr>
            <w:noProof/>
            <w:webHidden/>
          </w:rPr>
          <w:tab/>
        </w:r>
        <w:r>
          <w:rPr>
            <w:noProof/>
            <w:webHidden/>
          </w:rPr>
          <w:fldChar w:fldCharType="begin"/>
        </w:r>
        <w:r>
          <w:rPr>
            <w:noProof/>
            <w:webHidden/>
          </w:rPr>
          <w:instrText xml:space="preserve"> PAGEREF _Toc244238194 \h </w:instrText>
        </w:r>
        <w:r>
          <w:rPr>
            <w:noProof/>
            <w:webHidden/>
          </w:rPr>
        </w:r>
        <w:r>
          <w:rPr>
            <w:noProof/>
            <w:webHidden/>
          </w:rPr>
          <w:fldChar w:fldCharType="separate"/>
        </w:r>
        <w:r>
          <w:rPr>
            <w:noProof/>
            <w:webHidden/>
          </w:rPr>
          <w:t>37</w:t>
        </w:r>
        <w:r>
          <w:rPr>
            <w:noProof/>
            <w:webHidden/>
          </w:rPr>
          <w:fldChar w:fldCharType="end"/>
        </w:r>
      </w:hyperlink>
    </w:p>
    <w:p w14:paraId="06328639" w14:textId="28A25970"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195" w:history="1">
        <w:r w:rsidRPr="00F004EF">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Esportare un confronto leggibile</w:t>
        </w:r>
        <w:r>
          <w:rPr>
            <w:noProof/>
            <w:webHidden/>
          </w:rPr>
          <w:tab/>
        </w:r>
        <w:r>
          <w:rPr>
            <w:noProof/>
            <w:webHidden/>
          </w:rPr>
          <w:fldChar w:fldCharType="begin"/>
        </w:r>
        <w:r>
          <w:rPr>
            <w:noProof/>
            <w:webHidden/>
          </w:rPr>
          <w:instrText xml:space="preserve"> PAGEREF _Toc244238195 \h </w:instrText>
        </w:r>
        <w:r>
          <w:rPr>
            <w:noProof/>
            <w:webHidden/>
          </w:rPr>
        </w:r>
        <w:r>
          <w:rPr>
            <w:noProof/>
            <w:webHidden/>
          </w:rPr>
          <w:fldChar w:fldCharType="separate"/>
        </w:r>
        <w:r>
          <w:rPr>
            <w:noProof/>
            <w:webHidden/>
          </w:rPr>
          <w:t>38</w:t>
        </w:r>
        <w:r>
          <w:rPr>
            <w:noProof/>
            <w:webHidden/>
          </w:rPr>
          <w:fldChar w:fldCharType="end"/>
        </w:r>
      </w:hyperlink>
    </w:p>
    <w:p w14:paraId="5B53EBA8" w14:textId="01CDCDDF"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196" w:history="1">
        <w:r w:rsidRPr="00F004EF">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Quanto fidarsi dei risultati</w:t>
        </w:r>
        <w:r>
          <w:rPr>
            <w:noProof/>
            <w:webHidden/>
          </w:rPr>
          <w:tab/>
        </w:r>
        <w:r>
          <w:rPr>
            <w:noProof/>
            <w:webHidden/>
          </w:rPr>
          <w:fldChar w:fldCharType="begin"/>
        </w:r>
        <w:r>
          <w:rPr>
            <w:noProof/>
            <w:webHidden/>
          </w:rPr>
          <w:instrText xml:space="preserve"> PAGEREF _Toc244238196 \h </w:instrText>
        </w:r>
        <w:r>
          <w:rPr>
            <w:noProof/>
            <w:webHidden/>
          </w:rPr>
        </w:r>
        <w:r>
          <w:rPr>
            <w:noProof/>
            <w:webHidden/>
          </w:rPr>
          <w:fldChar w:fldCharType="separate"/>
        </w:r>
        <w:r>
          <w:rPr>
            <w:noProof/>
            <w:webHidden/>
          </w:rPr>
          <w:t>38</w:t>
        </w:r>
        <w:r>
          <w:rPr>
            <w:noProof/>
            <w:webHidden/>
          </w:rPr>
          <w:fldChar w:fldCharType="end"/>
        </w:r>
      </w:hyperlink>
    </w:p>
    <w:p w14:paraId="3D8479A7" w14:textId="1F6BFD4C"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197" w:history="1">
        <w:r w:rsidRPr="00F004EF">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Salvataggio e report</w:t>
        </w:r>
        <w:r>
          <w:rPr>
            <w:noProof/>
            <w:webHidden/>
          </w:rPr>
          <w:tab/>
        </w:r>
        <w:r>
          <w:rPr>
            <w:noProof/>
            <w:webHidden/>
          </w:rPr>
          <w:fldChar w:fldCharType="begin"/>
        </w:r>
        <w:r>
          <w:rPr>
            <w:noProof/>
            <w:webHidden/>
          </w:rPr>
          <w:instrText xml:space="preserve"> PAGEREF _Toc244238197 \h </w:instrText>
        </w:r>
        <w:r>
          <w:rPr>
            <w:noProof/>
            <w:webHidden/>
          </w:rPr>
        </w:r>
        <w:r>
          <w:rPr>
            <w:noProof/>
            <w:webHidden/>
          </w:rPr>
          <w:fldChar w:fldCharType="separate"/>
        </w:r>
        <w:r>
          <w:rPr>
            <w:noProof/>
            <w:webHidden/>
          </w:rPr>
          <w:t>39</w:t>
        </w:r>
        <w:r>
          <w:rPr>
            <w:noProof/>
            <w:webHidden/>
          </w:rPr>
          <w:fldChar w:fldCharType="end"/>
        </w:r>
      </w:hyperlink>
    </w:p>
    <w:p w14:paraId="1E3BCB8B" w14:textId="2FFAF016"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98" w:history="1">
        <w:r w:rsidRPr="00F004EF">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Conservare dati modificabili</w:t>
        </w:r>
        <w:r>
          <w:rPr>
            <w:noProof/>
            <w:webHidden/>
          </w:rPr>
          <w:tab/>
        </w:r>
        <w:r>
          <w:rPr>
            <w:noProof/>
            <w:webHidden/>
          </w:rPr>
          <w:fldChar w:fldCharType="begin"/>
        </w:r>
        <w:r>
          <w:rPr>
            <w:noProof/>
            <w:webHidden/>
          </w:rPr>
          <w:instrText xml:space="preserve"> PAGEREF _Toc244238198 \h </w:instrText>
        </w:r>
        <w:r>
          <w:rPr>
            <w:noProof/>
            <w:webHidden/>
          </w:rPr>
        </w:r>
        <w:r>
          <w:rPr>
            <w:noProof/>
            <w:webHidden/>
          </w:rPr>
          <w:fldChar w:fldCharType="separate"/>
        </w:r>
        <w:r>
          <w:rPr>
            <w:noProof/>
            <w:webHidden/>
          </w:rPr>
          <w:t>39</w:t>
        </w:r>
        <w:r>
          <w:rPr>
            <w:noProof/>
            <w:webHidden/>
          </w:rPr>
          <w:fldChar w:fldCharType="end"/>
        </w:r>
      </w:hyperlink>
    </w:p>
    <w:p w14:paraId="76FC5F19" w14:textId="53125152"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199" w:history="1">
        <w:r w:rsidRPr="00F004EF">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_Toc244238199 \h </w:instrText>
        </w:r>
        <w:r>
          <w:rPr>
            <w:noProof/>
            <w:webHidden/>
          </w:rPr>
        </w:r>
        <w:r>
          <w:rPr>
            <w:noProof/>
            <w:webHidden/>
          </w:rPr>
          <w:fldChar w:fldCharType="separate"/>
        </w:r>
        <w:r>
          <w:rPr>
            <w:noProof/>
            <w:webHidden/>
          </w:rPr>
          <w:t>39</w:t>
        </w:r>
        <w:r>
          <w:rPr>
            <w:noProof/>
            <w:webHidden/>
          </w:rPr>
          <w:fldChar w:fldCharType="end"/>
        </w:r>
      </w:hyperlink>
    </w:p>
    <w:p w14:paraId="4AD9267C" w14:textId="5C9EA28C"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00" w:history="1">
        <w:r w:rsidRPr="00F004EF">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Ricalcolo e proposte da applicare</w:t>
        </w:r>
        <w:r>
          <w:rPr>
            <w:noProof/>
            <w:webHidden/>
          </w:rPr>
          <w:tab/>
        </w:r>
        <w:r>
          <w:rPr>
            <w:noProof/>
            <w:webHidden/>
          </w:rPr>
          <w:fldChar w:fldCharType="begin"/>
        </w:r>
        <w:r>
          <w:rPr>
            <w:noProof/>
            <w:webHidden/>
          </w:rPr>
          <w:instrText xml:space="preserve"> PAGEREF _Toc244238200 \h </w:instrText>
        </w:r>
        <w:r>
          <w:rPr>
            <w:noProof/>
            <w:webHidden/>
          </w:rPr>
        </w:r>
        <w:r>
          <w:rPr>
            <w:noProof/>
            <w:webHidden/>
          </w:rPr>
          <w:fldChar w:fldCharType="separate"/>
        </w:r>
        <w:r>
          <w:rPr>
            <w:noProof/>
            <w:webHidden/>
          </w:rPr>
          <w:t>39</w:t>
        </w:r>
        <w:r>
          <w:rPr>
            <w:noProof/>
            <w:webHidden/>
          </w:rPr>
          <w:fldChar w:fldCharType="end"/>
        </w:r>
      </w:hyperlink>
    </w:p>
    <w:p w14:paraId="07A64C2D" w14:textId="31D9F19A"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01" w:history="1">
        <w:r w:rsidRPr="00F004EF">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Conservare dati e risultati insieme</w:t>
        </w:r>
        <w:r>
          <w:rPr>
            <w:noProof/>
            <w:webHidden/>
          </w:rPr>
          <w:tab/>
        </w:r>
        <w:r>
          <w:rPr>
            <w:noProof/>
            <w:webHidden/>
          </w:rPr>
          <w:fldChar w:fldCharType="begin"/>
        </w:r>
        <w:r>
          <w:rPr>
            <w:noProof/>
            <w:webHidden/>
          </w:rPr>
          <w:instrText xml:space="preserve"> PAGEREF _Toc244238201 \h </w:instrText>
        </w:r>
        <w:r>
          <w:rPr>
            <w:noProof/>
            <w:webHidden/>
          </w:rPr>
        </w:r>
        <w:r>
          <w:rPr>
            <w:noProof/>
            <w:webHidden/>
          </w:rPr>
          <w:fldChar w:fldCharType="separate"/>
        </w:r>
        <w:r>
          <w:rPr>
            <w:noProof/>
            <w:webHidden/>
          </w:rPr>
          <w:t>40</w:t>
        </w:r>
        <w:r>
          <w:rPr>
            <w:noProof/>
            <w:webHidden/>
          </w:rPr>
          <w:fldChar w:fldCharType="end"/>
        </w:r>
      </w:hyperlink>
    </w:p>
    <w:p w14:paraId="11C507C2" w14:textId="24B6969C"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02" w:history="1">
        <w:r w:rsidRPr="00F004EF">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_Toc244238202 \h </w:instrText>
        </w:r>
        <w:r>
          <w:rPr>
            <w:noProof/>
            <w:webHidden/>
          </w:rPr>
        </w:r>
        <w:r>
          <w:rPr>
            <w:noProof/>
            <w:webHidden/>
          </w:rPr>
          <w:fldChar w:fldCharType="separate"/>
        </w:r>
        <w:r>
          <w:rPr>
            <w:noProof/>
            <w:webHidden/>
          </w:rPr>
          <w:t>40</w:t>
        </w:r>
        <w:r>
          <w:rPr>
            <w:noProof/>
            <w:webHidden/>
          </w:rPr>
          <w:fldChar w:fldCharType="end"/>
        </w:r>
      </w:hyperlink>
    </w:p>
    <w:p w14:paraId="4EC753CD" w14:textId="5F4D6A4C"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03" w:history="1">
        <w:r w:rsidRPr="00F004EF">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_Toc244238203 \h </w:instrText>
        </w:r>
        <w:r>
          <w:rPr>
            <w:noProof/>
            <w:webHidden/>
          </w:rPr>
        </w:r>
        <w:r>
          <w:rPr>
            <w:noProof/>
            <w:webHidden/>
          </w:rPr>
          <w:fldChar w:fldCharType="separate"/>
        </w:r>
        <w:r>
          <w:rPr>
            <w:noProof/>
            <w:webHidden/>
          </w:rPr>
          <w:t>41</w:t>
        </w:r>
        <w:r>
          <w:rPr>
            <w:noProof/>
            <w:webHidden/>
          </w:rPr>
          <w:fldChar w:fldCharType="end"/>
        </w:r>
      </w:hyperlink>
    </w:p>
    <w:p w14:paraId="4FE6AD66" w14:textId="2170FD7F"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04" w:history="1">
        <w:r w:rsidRPr="00F004EF">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Riferimenti per approfondire</w:t>
        </w:r>
        <w:r>
          <w:rPr>
            <w:noProof/>
            <w:webHidden/>
          </w:rPr>
          <w:tab/>
        </w:r>
        <w:r>
          <w:rPr>
            <w:noProof/>
            <w:webHidden/>
          </w:rPr>
          <w:fldChar w:fldCharType="begin"/>
        </w:r>
        <w:r>
          <w:rPr>
            <w:noProof/>
            <w:webHidden/>
          </w:rPr>
          <w:instrText xml:space="preserve"> PAGEREF _Toc244238204 \h </w:instrText>
        </w:r>
        <w:r>
          <w:rPr>
            <w:noProof/>
            <w:webHidden/>
          </w:rPr>
        </w:r>
        <w:r>
          <w:rPr>
            <w:noProof/>
            <w:webHidden/>
          </w:rPr>
          <w:fldChar w:fldCharType="separate"/>
        </w:r>
        <w:r>
          <w:rPr>
            <w:noProof/>
            <w:webHidden/>
          </w:rPr>
          <w:t>42</w:t>
        </w:r>
        <w:r>
          <w:rPr>
            <w:noProof/>
            <w:webHidden/>
          </w:rPr>
          <w:fldChar w:fldCharType="end"/>
        </w:r>
      </w:hyperlink>
    </w:p>
    <w:p w14:paraId="5F96F84C" w14:textId="1EBE40BD"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05" w:history="1">
        <w:r w:rsidRPr="00F004EF">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_Toc244238205 \h </w:instrText>
        </w:r>
        <w:r>
          <w:rPr>
            <w:noProof/>
            <w:webHidden/>
          </w:rPr>
        </w:r>
        <w:r>
          <w:rPr>
            <w:noProof/>
            <w:webHidden/>
          </w:rPr>
          <w:fldChar w:fldCharType="separate"/>
        </w:r>
        <w:r>
          <w:rPr>
            <w:noProof/>
            <w:webHidden/>
          </w:rPr>
          <w:t>42</w:t>
        </w:r>
        <w:r>
          <w:rPr>
            <w:noProof/>
            <w:webHidden/>
          </w:rPr>
          <w:fldChar w:fldCharType="end"/>
        </w:r>
      </w:hyperlink>
    </w:p>
    <w:p w14:paraId="3DC05812" w14:textId="6B299F9B"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06" w:history="1">
        <w:r w:rsidRPr="00F004EF">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Materiali e copriferro del muro</w:t>
        </w:r>
        <w:r>
          <w:rPr>
            <w:noProof/>
            <w:webHidden/>
          </w:rPr>
          <w:tab/>
        </w:r>
        <w:r>
          <w:rPr>
            <w:noProof/>
            <w:webHidden/>
          </w:rPr>
          <w:fldChar w:fldCharType="begin"/>
        </w:r>
        <w:r>
          <w:rPr>
            <w:noProof/>
            <w:webHidden/>
          </w:rPr>
          <w:instrText xml:space="preserve"> PAGEREF _Toc244238206 \h </w:instrText>
        </w:r>
        <w:r>
          <w:rPr>
            <w:noProof/>
            <w:webHidden/>
          </w:rPr>
        </w:r>
        <w:r>
          <w:rPr>
            <w:noProof/>
            <w:webHidden/>
          </w:rPr>
          <w:fldChar w:fldCharType="separate"/>
        </w:r>
        <w:r>
          <w:rPr>
            <w:noProof/>
            <w:webHidden/>
          </w:rPr>
          <w:t>43</w:t>
        </w:r>
        <w:r>
          <w:rPr>
            <w:noProof/>
            <w:webHidden/>
          </w:rPr>
          <w:fldChar w:fldCharType="end"/>
        </w:r>
      </w:hyperlink>
    </w:p>
    <w:p w14:paraId="16FF89ED" w14:textId="53A3829E"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07" w:history="1">
        <w:r w:rsidRPr="00F004EF">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Avviare la verifica globale</w:t>
        </w:r>
        <w:r>
          <w:rPr>
            <w:noProof/>
            <w:webHidden/>
          </w:rPr>
          <w:tab/>
        </w:r>
        <w:r>
          <w:rPr>
            <w:noProof/>
            <w:webHidden/>
          </w:rPr>
          <w:fldChar w:fldCharType="begin"/>
        </w:r>
        <w:r>
          <w:rPr>
            <w:noProof/>
            <w:webHidden/>
          </w:rPr>
          <w:instrText xml:space="preserve"> PAGEREF _Toc244238207 \h </w:instrText>
        </w:r>
        <w:r>
          <w:rPr>
            <w:noProof/>
            <w:webHidden/>
          </w:rPr>
        </w:r>
        <w:r>
          <w:rPr>
            <w:noProof/>
            <w:webHidden/>
          </w:rPr>
          <w:fldChar w:fldCharType="separate"/>
        </w:r>
        <w:r>
          <w:rPr>
            <w:noProof/>
            <w:webHidden/>
          </w:rPr>
          <w:t>44</w:t>
        </w:r>
        <w:r>
          <w:rPr>
            <w:noProof/>
            <w:webHidden/>
          </w:rPr>
          <w:fldChar w:fldCharType="end"/>
        </w:r>
      </w:hyperlink>
    </w:p>
    <w:p w14:paraId="645B0557" w14:textId="438F3508"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08" w:history="1">
        <w:r w:rsidRPr="00F004EF">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_Toc244238208 \h </w:instrText>
        </w:r>
        <w:r>
          <w:rPr>
            <w:noProof/>
            <w:webHidden/>
          </w:rPr>
        </w:r>
        <w:r>
          <w:rPr>
            <w:noProof/>
            <w:webHidden/>
          </w:rPr>
          <w:fldChar w:fldCharType="separate"/>
        </w:r>
        <w:r>
          <w:rPr>
            <w:noProof/>
            <w:webHidden/>
          </w:rPr>
          <w:t>44</w:t>
        </w:r>
        <w:r>
          <w:rPr>
            <w:noProof/>
            <w:webHidden/>
          </w:rPr>
          <w:fldChar w:fldCharType="end"/>
        </w:r>
      </w:hyperlink>
    </w:p>
    <w:p w14:paraId="12E8B5F2" w14:textId="548C5658"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09" w:history="1">
        <w:r w:rsidRPr="00F004EF">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_Toc244238209 \h </w:instrText>
        </w:r>
        <w:r>
          <w:rPr>
            <w:noProof/>
            <w:webHidden/>
          </w:rPr>
        </w:r>
        <w:r>
          <w:rPr>
            <w:noProof/>
            <w:webHidden/>
          </w:rPr>
          <w:fldChar w:fldCharType="separate"/>
        </w:r>
        <w:r>
          <w:rPr>
            <w:noProof/>
            <w:webHidden/>
          </w:rPr>
          <w:t>45</w:t>
        </w:r>
        <w:r>
          <w:rPr>
            <w:noProof/>
            <w:webHidden/>
          </w:rPr>
          <w:fldChar w:fldCharType="end"/>
        </w:r>
      </w:hyperlink>
    </w:p>
    <w:p w14:paraId="0498C881" w14:textId="79C13511"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10" w:history="1">
        <w:r w:rsidRPr="00F004EF">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_Toc244238210 \h </w:instrText>
        </w:r>
        <w:r>
          <w:rPr>
            <w:noProof/>
            <w:webHidden/>
          </w:rPr>
        </w:r>
        <w:r>
          <w:rPr>
            <w:noProof/>
            <w:webHidden/>
          </w:rPr>
          <w:fldChar w:fldCharType="separate"/>
        </w:r>
        <w:r>
          <w:rPr>
            <w:noProof/>
            <w:webHidden/>
          </w:rPr>
          <w:t>46</w:t>
        </w:r>
        <w:r>
          <w:rPr>
            <w:noProof/>
            <w:webHidden/>
          </w:rPr>
          <w:fldChar w:fldCharType="end"/>
        </w:r>
      </w:hyperlink>
    </w:p>
    <w:p w14:paraId="7450AA31" w14:textId="02A55EB9"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11" w:history="1">
        <w:r w:rsidRPr="00F004EF">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_Toc244238211 \h </w:instrText>
        </w:r>
        <w:r>
          <w:rPr>
            <w:noProof/>
            <w:webHidden/>
          </w:rPr>
        </w:r>
        <w:r>
          <w:rPr>
            <w:noProof/>
            <w:webHidden/>
          </w:rPr>
          <w:fldChar w:fldCharType="separate"/>
        </w:r>
        <w:r>
          <w:rPr>
            <w:noProof/>
            <w:webHidden/>
          </w:rPr>
          <w:t>46</w:t>
        </w:r>
        <w:r>
          <w:rPr>
            <w:noProof/>
            <w:webHidden/>
          </w:rPr>
          <w:fldChar w:fldCharType="end"/>
        </w:r>
      </w:hyperlink>
    </w:p>
    <w:p w14:paraId="559E15E2" w14:textId="427D5362"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12" w:history="1">
        <w:r w:rsidRPr="00F004EF">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_Toc244238212 \h </w:instrText>
        </w:r>
        <w:r>
          <w:rPr>
            <w:noProof/>
            <w:webHidden/>
          </w:rPr>
        </w:r>
        <w:r>
          <w:rPr>
            <w:noProof/>
            <w:webHidden/>
          </w:rPr>
          <w:fldChar w:fldCharType="separate"/>
        </w:r>
        <w:r>
          <w:rPr>
            <w:noProof/>
            <w:webHidden/>
          </w:rPr>
          <w:t>47</w:t>
        </w:r>
        <w:r>
          <w:rPr>
            <w:noProof/>
            <w:webHidden/>
          </w:rPr>
          <w:fldChar w:fldCharType="end"/>
        </w:r>
      </w:hyperlink>
    </w:p>
    <w:p w14:paraId="2CBA5126" w14:textId="2FEE4A12"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13" w:history="1">
        <w:r w:rsidRPr="00F004EF">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Scegliere il controllo</w:t>
        </w:r>
        <w:r>
          <w:rPr>
            <w:noProof/>
            <w:webHidden/>
          </w:rPr>
          <w:tab/>
        </w:r>
        <w:r>
          <w:rPr>
            <w:noProof/>
            <w:webHidden/>
          </w:rPr>
          <w:fldChar w:fldCharType="begin"/>
        </w:r>
        <w:r>
          <w:rPr>
            <w:noProof/>
            <w:webHidden/>
          </w:rPr>
          <w:instrText xml:space="preserve"> PAGEREF _Toc244238213 \h </w:instrText>
        </w:r>
        <w:r>
          <w:rPr>
            <w:noProof/>
            <w:webHidden/>
          </w:rPr>
        </w:r>
        <w:r>
          <w:rPr>
            <w:noProof/>
            <w:webHidden/>
          </w:rPr>
          <w:fldChar w:fldCharType="separate"/>
        </w:r>
        <w:r>
          <w:rPr>
            <w:noProof/>
            <w:webHidden/>
          </w:rPr>
          <w:t>47</w:t>
        </w:r>
        <w:r>
          <w:rPr>
            <w:noProof/>
            <w:webHidden/>
          </w:rPr>
          <w:fldChar w:fldCharType="end"/>
        </w:r>
      </w:hyperlink>
    </w:p>
    <w:p w14:paraId="02C7F4AD" w14:textId="03828E12"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14" w:history="1">
        <w:r w:rsidRPr="00F004EF">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Procedura e lettura</w:t>
        </w:r>
        <w:r>
          <w:rPr>
            <w:noProof/>
            <w:webHidden/>
          </w:rPr>
          <w:tab/>
        </w:r>
        <w:r>
          <w:rPr>
            <w:noProof/>
            <w:webHidden/>
          </w:rPr>
          <w:fldChar w:fldCharType="begin"/>
        </w:r>
        <w:r>
          <w:rPr>
            <w:noProof/>
            <w:webHidden/>
          </w:rPr>
          <w:instrText xml:space="preserve"> PAGEREF _Toc244238214 \h </w:instrText>
        </w:r>
        <w:r>
          <w:rPr>
            <w:noProof/>
            <w:webHidden/>
          </w:rPr>
        </w:r>
        <w:r>
          <w:rPr>
            <w:noProof/>
            <w:webHidden/>
          </w:rPr>
          <w:fldChar w:fldCharType="separate"/>
        </w:r>
        <w:r>
          <w:rPr>
            <w:noProof/>
            <w:webHidden/>
          </w:rPr>
          <w:t>48</w:t>
        </w:r>
        <w:r>
          <w:rPr>
            <w:noProof/>
            <w:webHidden/>
          </w:rPr>
          <w:fldChar w:fldCharType="end"/>
        </w:r>
      </w:hyperlink>
    </w:p>
    <w:p w14:paraId="4C024A78" w14:textId="4CF90FF4"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15" w:history="1">
        <w:r w:rsidRPr="00F004EF">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Dati della portanza sismica</w:t>
        </w:r>
        <w:r>
          <w:rPr>
            <w:noProof/>
            <w:webHidden/>
          </w:rPr>
          <w:tab/>
        </w:r>
        <w:r>
          <w:rPr>
            <w:noProof/>
            <w:webHidden/>
          </w:rPr>
          <w:fldChar w:fldCharType="begin"/>
        </w:r>
        <w:r>
          <w:rPr>
            <w:noProof/>
            <w:webHidden/>
          </w:rPr>
          <w:instrText xml:space="preserve"> PAGEREF _Toc244238215 \h </w:instrText>
        </w:r>
        <w:r>
          <w:rPr>
            <w:noProof/>
            <w:webHidden/>
          </w:rPr>
        </w:r>
        <w:r>
          <w:rPr>
            <w:noProof/>
            <w:webHidden/>
          </w:rPr>
          <w:fldChar w:fldCharType="separate"/>
        </w:r>
        <w:r>
          <w:rPr>
            <w:noProof/>
            <w:webHidden/>
          </w:rPr>
          <w:t>48</w:t>
        </w:r>
        <w:r>
          <w:rPr>
            <w:noProof/>
            <w:webHidden/>
          </w:rPr>
          <w:fldChar w:fldCharType="end"/>
        </w:r>
      </w:hyperlink>
    </w:p>
    <w:p w14:paraId="0EEFAB3A" w14:textId="55F520BF"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16" w:history="1">
        <w:r w:rsidRPr="00F004EF">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Dati dei cedimenti</w:t>
        </w:r>
        <w:r>
          <w:rPr>
            <w:noProof/>
            <w:webHidden/>
          </w:rPr>
          <w:tab/>
        </w:r>
        <w:r>
          <w:rPr>
            <w:noProof/>
            <w:webHidden/>
          </w:rPr>
          <w:fldChar w:fldCharType="begin"/>
        </w:r>
        <w:r>
          <w:rPr>
            <w:noProof/>
            <w:webHidden/>
          </w:rPr>
          <w:instrText xml:space="preserve"> PAGEREF _Toc244238216 \h </w:instrText>
        </w:r>
        <w:r>
          <w:rPr>
            <w:noProof/>
            <w:webHidden/>
          </w:rPr>
        </w:r>
        <w:r>
          <w:rPr>
            <w:noProof/>
            <w:webHidden/>
          </w:rPr>
          <w:fldChar w:fldCharType="separate"/>
        </w:r>
        <w:r>
          <w:rPr>
            <w:noProof/>
            <w:webHidden/>
          </w:rPr>
          <w:t>49</w:t>
        </w:r>
        <w:r>
          <w:rPr>
            <w:noProof/>
            <w:webHidden/>
          </w:rPr>
          <w:fldChar w:fldCharType="end"/>
        </w:r>
      </w:hyperlink>
    </w:p>
    <w:p w14:paraId="1B887B15" w14:textId="78AE06AB"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17" w:history="1">
        <w:r w:rsidRPr="00F004EF">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Importare una storia Newmark</w:t>
        </w:r>
        <w:r>
          <w:rPr>
            <w:noProof/>
            <w:webHidden/>
          </w:rPr>
          <w:tab/>
        </w:r>
        <w:r>
          <w:rPr>
            <w:noProof/>
            <w:webHidden/>
          </w:rPr>
          <w:fldChar w:fldCharType="begin"/>
        </w:r>
        <w:r>
          <w:rPr>
            <w:noProof/>
            <w:webHidden/>
          </w:rPr>
          <w:instrText xml:space="preserve"> PAGEREF _Toc244238217 \h </w:instrText>
        </w:r>
        <w:r>
          <w:rPr>
            <w:noProof/>
            <w:webHidden/>
          </w:rPr>
        </w:r>
        <w:r>
          <w:rPr>
            <w:noProof/>
            <w:webHidden/>
          </w:rPr>
          <w:fldChar w:fldCharType="separate"/>
        </w:r>
        <w:r>
          <w:rPr>
            <w:noProof/>
            <w:webHidden/>
          </w:rPr>
          <w:t>49</w:t>
        </w:r>
        <w:r>
          <w:rPr>
            <w:noProof/>
            <w:webHidden/>
          </w:rPr>
          <w:fldChar w:fldCharType="end"/>
        </w:r>
      </w:hyperlink>
    </w:p>
    <w:p w14:paraId="5DE69225" w14:textId="67D86492"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18" w:history="1">
        <w:r w:rsidRPr="00F004EF">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Disporre e proporre le armature</w:t>
        </w:r>
        <w:r>
          <w:rPr>
            <w:noProof/>
            <w:webHidden/>
          </w:rPr>
          <w:tab/>
        </w:r>
        <w:r>
          <w:rPr>
            <w:noProof/>
            <w:webHidden/>
          </w:rPr>
          <w:fldChar w:fldCharType="begin"/>
        </w:r>
        <w:r>
          <w:rPr>
            <w:noProof/>
            <w:webHidden/>
          </w:rPr>
          <w:instrText xml:space="preserve"> PAGEREF _Toc244238218 \h </w:instrText>
        </w:r>
        <w:r>
          <w:rPr>
            <w:noProof/>
            <w:webHidden/>
          </w:rPr>
        </w:r>
        <w:r>
          <w:rPr>
            <w:noProof/>
            <w:webHidden/>
          </w:rPr>
          <w:fldChar w:fldCharType="separate"/>
        </w:r>
        <w:r>
          <w:rPr>
            <w:noProof/>
            <w:webHidden/>
          </w:rPr>
          <w:t>49</w:t>
        </w:r>
        <w:r>
          <w:rPr>
            <w:noProof/>
            <w:webHidden/>
          </w:rPr>
          <w:fldChar w:fldCharType="end"/>
        </w:r>
      </w:hyperlink>
    </w:p>
    <w:p w14:paraId="71817426" w14:textId="0924D13F"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19" w:history="1">
        <w:r w:rsidRPr="00F004EF">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_Toc244238219 \h </w:instrText>
        </w:r>
        <w:r>
          <w:rPr>
            <w:noProof/>
            <w:webHidden/>
          </w:rPr>
        </w:r>
        <w:r>
          <w:rPr>
            <w:noProof/>
            <w:webHidden/>
          </w:rPr>
          <w:fldChar w:fldCharType="separate"/>
        </w:r>
        <w:r>
          <w:rPr>
            <w:noProof/>
            <w:webHidden/>
          </w:rPr>
          <w:t>50</w:t>
        </w:r>
        <w:r>
          <w:rPr>
            <w:noProof/>
            <w:webHidden/>
          </w:rPr>
          <w:fldChar w:fldCharType="end"/>
        </w:r>
      </w:hyperlink>
    </w:p>
    <w:p w14:paraId="0E51C66D" w14:textId="04A20642"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20" w:history="1">
        <w:r w:rsidRPr="00F004EF">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_Toc244238220 \h </w:instrText>
        </w:r>
        <w:r>
          <w:rPr>
            <w:noProof/>
            <w:webHidden/>
          </w:rPr>
        </w:r>
        <w:r>
          <w:rPr>
            <w:noProof/>
            <w:webHidden/>
          </w:rPr>
          <w:fldChar w:fldCharType="separate"/>
        </w:r>
        <w:r>
          <w:rPr>
            <w:noProof/>
            <w:webHidden/>
          </w:rPr>
          <w:t>52</w:t>
        </w:r>
        <w:r>
          <w:rPr>
            <w:noProof/>
            <w:webHidden/>
          </w:rPr>
          <w:fldChar w:fldCharType="end"/>
        </w:r>
      </w:hyperlink>
    </w:p>
    <w:p w14:paraId="7235F75F" w14:textId="06F7951D"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21" w:history="1">
        <w:r w:rsidRPr="00F004EF">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Apertura e geometria</w:t>
        </w:r>
        <w:r>
          <w:rPr>
            <w:noProof/>
            <w:webHidden/>
          </w:rPr>
          <w:tab/>
        </w:r>
        <w:r>
          <w:rPr>
            <w:noProof/>
            <w:webHidden/>
          </w:rPr>
          <w:fldChar w:fldCharType="begin"/>
        </w:r>
        <w:r>
          <w:rPr>
            <w:noProof/>
            <w:webHidden/>
          </w:rPr>
          <w:instrText xml:space="preserve"> PAGEREF _Toc244238221 \h </w:instrText>
        </w:r>
        <w:r>
          <w:rPr>
            <w:noProof/>
            <w:webHidden/>
          </w:rPr>
        </w:r>
        <w:r>
          <w:rPr>
            <w:noProof/>
            <w:webHidden/>
          </w:rPr>
          <w:fldChar w:fldCharType="separate"/>
        </w:r>
        <w:r>
          <w:rPr>
            <w:noProof/>
            <w:webHidden/>
          </w:rPr>
          <w:t>52</w:t>
        </w:r>
        <w:r>
          <w:rPr>
            <w:noProof/>
            <w:webHidden/>
          </w:rPr>
          <w:fldChar w:fldCharType="end"/>
        </w:r>
      </w:hyperlink>
    </w:p>
    <w:p w14:paraId="1B5FE50F" w14:textId="61AE3D51"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22" w:history="1">
        <w:r w:rsidRPr="00F004EF">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Metodo e applicabilità</w:t>
        </w:r>
        <w:r>
          <w:rPr>
            <w:noProof/>
            <w:webHidden/>
          </w:rPr>
          <w:tab/>
        </w:r>
        <w:r>
          <w:rPr>
            <w:noProof/>
            <w:webHidden/>
          </w:rPr>
          <w:fldChar w:fldCharType="begin"/>
        </w:r>
        <w:r>
          <w:rPr>
            <w:noProof/>
            <w:webHidden/>
          </w:rPr>
          <w:instrText xml:space="preserve"> PAGEREF _Toc244238222 \h </w:instrText>
        </w:r>
        <w:r>
          <w:rPr>
            <w:noProof/>
            <w:webHidden/>
          </w:rPr>
        </w:r>
        <w:r>
          <w:rPr>
            <w:noProof/>
            <w:webHidden/>
          </w:rPr>
          <w:fldChar w:fldCharType="separate"/>
        </w:r>
        <w:r>
          <w:rPr>
            <w:noProof/>
            <w:webHidden/>
          </w:rPr>
          <w:t>52</w:t>
        </w:r>
        <w:r>
          <w:rPr>
            <w:noProof/>
            <w:webHidden/>
          </w:rPr>
          <w:fldChar w:fldCharType="end"/>
        </w:r>
      </w:hyperlink>
    </w:p>
    <w:p w14:paraId="48E33981" w14:textId="01B50330"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23" w:history="1">
        <w:r w:rsidRPr="00F004EF">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Risultati e confronto</w:t>
        </w:r>
        <w:r>
          <w:rPr>
            <w:noProof/>
            <w:webHidden/>
          </w:rPr>
          <w:tab/>
        </w:r>
        <w:r>
          <w:rPr>
            <w:noProof/>
            <w:webHidden/>
          </w:rPr>
          <w:fldChar w:fldCharType="begin"/>
        </w:r>
        <w:r>
          <w:rPr>
            <w:noProof/>
            <w:webHidden/>
          </w:rPr>
          <w:instrText xml:space="preserve"> PAGEREF _Toc244238223 \h </w:instrText>
        </w:r>
        <w:r>
          <w:rPr>
            <w:noProof/>
            <w:webHidden/>
          </w:rPr>
        </w:r>
        <w:r>
          <w:rPr>
            <w:noProof/>
            <w:webHidden/>
          </w:rPr>
          <w:fldChar w:fldCharType="separate"/>
        </w:r>
        <w:r>
          <w:rPr>
            <w:noProof/>
            <w:webHidden/>
          </w:rPr>
          <w:t>53</w:t>
        </w:r>
        <w:r>
          <w:rPr>
            <w:noProof/>
            <w:webHidden/>
          </w:rPr>
          <w:fldChar w:fldCharType="end"/>
        </w:r>
      </w:hyperlink>
    </w:p>
    <w:p w14:paraId="5021E786" w14:textId="1CC60F9E"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24" w:history="1">
        <w:r w:rsidRPr="00F004EF">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_Toc244238224 \h </w:instrText>
        </w:r>
        <w:r>
          <w:rPr>
            <w:noProof/>
            <w:webHidden/>
          </w:rPr>
        </w:r>
        <w:r>
          <w:rPr>
            <w:noProof/>
            <w:webHidden/>
          </w:rPr>
          <w:fldChar w:fldCharType="separate"/>
        </w:r>
        <w:r>
          <w:rPr>
            <w:noProof/>
            <w:webHidden/>
          </w:rPr>
          <w:t>54</w:t>
        </w:r>
        <w:r>
          <w:rPr>
            <w:noProof/>
            <w:webHidden/>
          </w:rPr>
          <w:fldChar w:fldCharType="end"/>
        </w:r>
      </w:hyperlink>
    </w:p>
    <w:p w14:paraId="3FBBDB78" w14:textId="5E7972B6"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25" w:history="1">
        <w:r w:rsidRPr="00F004EF">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Dati iniziali condivisi</w:t>
        </w:r>
        <w:r>
          <w:rPr>
            <w:noProof/>
            <w:webHidden/>
          </w:rPr>
          <w:tab/>
        </w:r>
        <w:r>
          <w:rPr>
            <w:noProof/>
            <w:webHidden/>
          </w:rPr>
          <w:fldChar w:fldCharType="begin"/>
        </w:r>
        <w:r>
          <w:rPr>
            <w:noProof/>
            <w:webHidden/>
          </w:rPr>
          <w:instrText xml:space="preserve"> PAGEREF _Toc244238225 \h </w:instrText>
        </w:r>
        <w:r>
          <w:rPr>
            <w:noProof/>
            <w:webHidden/>
          </w:rPr>
        </w:r>
        <w:r>
          <w:rPr>
            <w:noProof/>
            <w:webHidden/>
          </w:rPr>
          <w:fldChar w:fldCharType="separate"/>
        </w:r>
        <w:r>
          <w:rPr>
            <w:noProof/>
            <w:webHidden/>
          </w:rPr>
          <w:t>54</w:t>
        </w:r>
        <w:r>
          <w:rPr>
            <w:noProof/>
            <w:webHidden/>
          </w:rPr>
          <w:fldChar w:fldCharType="end"/>
        </w:r>
      </w:hyperlink>
    </w:p>
    <w:p w14:paraId="24DF51A1" w14:textId="52F74142"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26" w:history="1">
        <w:r w:rsidRPr="00F004EF">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Parametri nella riga dello strato</w:t>
        </w:r>
        <w:r>
          <w:rPr>
            <w:noProof/>
            <w:webHidden/>
          </w:rPr>
          <w:tab/>
        </w:r>
        <w:r>
          <w:rPr>
            <w:noProof/>
            <w:webHidden/>
          </w:rPr>
          <w:fldChar w:fldCharType="begin"/>
        </w:r>
        <w:r>
          <w:rPr>
            <w:noProof/>
            <w:webHidden/>
          </w:rPr>
          <w:instrText xml:space="preserve"> PAGEREF _Toc244238226 \h </w:instrText>
        </w:r>
        <w:r>
          <w:rPr>
            <w:noProof/>
            <w:webHidden/>
          </w:rPr>
        </w:r>
        <w:r>
          <w:rPr>
            <w:noProof/>
            <w:webHidden/>
          </w:rPr>
          <w:fldChar w:fldCharType="separate"/>
        </w:r>
        <w:r>
          <w:rPr>
            <w:noProof/>
            <w:webHidden/>
          </w:rPr>
          <w:t>55</w:t>
        </w:r>
        <w:r>
          <w:rPr>
            <w:noProof/>
            <w:webHidden/>
          </w:rPr>
          <w:fldChar w:fldCharType="end"/>
        </w:r>
      </w:hyperlink>
    </w:p>
    <w:p w14:paraId="264B4875" w14:textId="04842899"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27" w:history="1">
        <w:r w:rsidRPr="00F004EF">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_Toc244238227 \h </w:instrText>
        </w:r>
        <w:r>
          <w:rPr>
            <w:noProof/>
            <w:webHidden/>
          </w:rPr>
        </w:r>
        <w:r>
          <w:rPr>
            <w:noProof/>
            <w:webHidden/>
          </w:rPr>
          <w:fldChar w:fldCharType="separate"/>
        </w:r>
        <w:r>
          <w:rPr>
            <w:noProof/>
            <w:webHidden/>
          </w:rPr>
          <w:t>55</w:t>
        </w:r>
        <w:r>
          <w:rPr>
            <w:noProof/>
            <w:webHidden/>
          </w:rPr>
          <w:fldChar w:fldCharType="end"/>
        </w:r>
      </w:hyperlink>
    </w:p>
    <w:p w14:paraId="31278879" w14:textId="33F30FFD"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28" w:history="1">
        <w:r w:rsidRPr="00F004EF">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Materiali e parametri per strato</w:t>
        </w:r>
        <w:r>
          <w:rPr>
            <w:noProof/>
            <w:webHidden/>
          </w:rPr>
          <w:tab/>
        </w:r>
        <w:r>
          <w:rPr>
            <w:noProof/>
            <w:webHidden/>
          </w:rPr>
          <w:fldChar w:fldCharType="begin"/>
        </w:r>
        <w:r>
          <w:rPr>
            <w:noProof/>
            <w:webHidden/>
          </w:rPr>
          <w:instrText xml:space="preserve"> PAGEREF _Toc244238228 \h </w:instrText>
        </w:r>
        <w:r>
          <w:rPr>
            <w:noProof/>
            <w:webHidden/>
          </w:rPr>
        </w:r>
        <w:r>
          <w:rPr>
            <w:noProof/>
            <w:webHidden/>
          </w:rPr>
          <w:fldChar w:fldCharType="separate"/>
        </w:r>
        <w:r>
          <w:rPr>
            <w:noProof/>
            <w:webHidden/>
          </w:rPr>
          <w:t>56</w:t>
        </w:r>
        <w:r>
          <w:rPr>
            <w:noProof/>
            <w:webHidden/>
          </w:rPr>
          <w:fldChar w:fldCharType="end"/>
        </w:r>
      </w:hyperlink>
    </w:p>
    <w:p w14:paraId="54AB46DF" w14:textId="6F6E1856"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29" w:history="1">
        <w:r w:rsidRPr="00F004EF">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_Toc244238229 \h </w:instrText>
        </w:r>
        <w:r>
          <w:rPr>
            <w:noProof/>
            <w:webHidden/>
          </w:rPr>
        </w:r>
        <w:r>
          <w:rPr>
            <w:noProof/>
            <w:webHidden/>
          </w:rPr>
          <w:fldChar w:fldCharType="separate"/>
        </w:r>
        <w:r>
          <w:rPr>
            <w:noProof/>
            <w:webHidden/>
          </w:rPr>
          <w:t>56</w:t>
        </w:r>
        <w:r>
          <w:rPr>
            <w:noProof/>
            <w:webHidden/>
          </w:rPr>
          <w:fldChar w:fldCharType="end"/>
        </w:r>
      </w:hyperlink>
    </w:p>
    <w:p w14:paraId="49CACCB3" w14:textId="7854B6AD"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30" w:history="1">
        <w:r w:rsidRPr="00F004EF">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_Toc244238230 \h </w:instrText>
        </w:r>
        <w:r>
          <w:rPr>
            <w:noProof/>
            <w:webHidden/>
          </w:rPr>
        </w:r>
        <w:r>
          <w:rPr>
            <w:noProof/>
            <w:webHidden/>
          </w:rPr>
          <w:fldChar w:fldCharType="separate"/>
        </w:r>
        <w:r>
          <w:rPr>
            <w:noProof/>
            <w:webHidden/>
          </w:rPr>
          <w:t>57</w:t>
        </w:r>
        <w:r>
          <w:rPr>
            <w:noProof/>
            <w:webHidden/>
          </w:rPr>
          <w:fldChar w:fldCharType="end"/>
        </w:r>
      </w:hyperlink>
    </w:p>
    <w:p w14:paraId="041BDA41" w14:textId="0BF75DDB"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31" w:history="1">
        <w:r w:rsidRPr="00F004EF">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_Toc244238231 \h </w:instrText>
        </w:r>
        <w:r>
          <w:rPr>
            <w:noProof/>
            <w:webHidden/>
          </w:rPr>
        </w:r>
        <w:r>
          <w:rPr>
            <w:noProof/>
            <w:webHidden/>
          </w:rPr>
          <w:fldChar w:fldCharType="separate"/>
        </w:r>
        <w:r>
          <w:rPr>
            <w:noProof/>
            <w:webHidden/>
          </w:rPr>
          <w:t>58</w:t>
        </w:r>
        <w:r>
          <w:rPr>
            <w:noProof/>
            <w:webHidden/>
          </w:rPr>
          <w:fldChar w:fldCharType="end"/>
        </w:r>
      </w:hyperlink>
    </w:p>
    <w:p w14:paraId="3B90A051" w14:textId="24B21B62"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32" w:history="1">
        <w:r w:rsidRPr="00F004EF">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_Toc244238232 \h </w:instrText>
        </w:r>
        <w:r>
          <w:rPr>
            <w:noProof/>
            <w:webHidden/>
          </w:rPr>
        </w:r>
        <w:r>
          <w:rPr>
            <w:noProof/>
            <w:webHidden/>
          </w:rPr>
          <w:fldChar w:fldCharType="separate"/>
        </w:r>
        <w:r>
          <w:rPr>
            <w:noProof/>
            <w:webHidden/>
          </w:rPr>
          <w:t>59</w:t>
        </w:r>
        <w:r>
          <w:rPr>
            <w:noProof/>
            <w:webHidden/>
          </w:rPr>
          <w:fldChar w:fldCharType="end"/>
        </w:r>
      </w:hyperlink>
    </w:p>
    <w:p w14:paraId="36631FD0" w14:textId="799A427E"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33" w:history="1">
        <w:r w:rsidRPr="00F004EF">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_Toc244238233 \h </w:instrText>
        </w:r>
        <w:r>
          <w:rPr>
            <w:noProof/>
            <w:webHidden/>
          </w:rPr>
        </w:r>
        <w:r>
          <w:rPr>
            <w:noProof/>
            <w:webHidden/>
          </w:rPr>
          <w:fldChar w:fldCharType="separate"/>
        </w:r>
        <w:r>
          <w:rPr>
            <w:noProof/>
            <w:webHidden/>
          </w:rPr>
          <w:t>60</w:t>
        </w:r>
        <w:r>
          <w:rPr>
            <w:noProof/>
            <w:webHidden/>
          </w:rPr>
          <w:fldChar w:fldCharType="end"/>
        </w:r>
      </w:hyperlink>
    </w:p>
    <w:p w14:paraId="13C846FB" w14:textId="4A360C77"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34" w:history="1">
        <w:r w:rsidRPr="00F004EF">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Tratti e verifica delle sezioni</w:t>
        </w:r>
        <w:r>
          <w:rPr>
            <w:noProof/>
            <w:webHidden/>
          </w:rPr>
          <w:tab/>
        </w:r>
        <w:r>
          <w:rPr>
            <w:noProof/>
            <w:webHidden/>
          </w:rPr>
          <w:fldChar w:fldCharType="begin"/>
        </w:r>
        <w:r>
          <w:rPr>
            <w:noProof/>
            <w:webHidden/>
          </w:rPr>
          <w:instrText xml:space="preserve"> PAGEREF _Toc244238234 \h </w:instrText>
        </w:r>
        <w:r>
          <w:rPr>
            <w:noProof/>
            <w:webHidden/>
          </w:rPr>
        </w:r>
        <w:r>
          <w:rPr>
            <w:noProof/>
            <w:webHidden/>
          </w:rPr>
          <w:fldChar w:fldCharType="separate"/>
        </w:r>
        <w:r>
          <w:rPr>
            <w:noProof/>
            <w:webHidden/>
          </w:rPr>
          <w:t>60</w:t>
        </w:r>
        <w:r>
          <w:rPr>
            <w:noProof/>
            <w:webHidden/>
          </w:rPr>
          <w:fldChar w:fldCharType="end"/>
        </w:r>
      </w:hyperlink>
    </w:p>
    <w:p w14:paraId="0557CB8D" w14:textId="20723A9F"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35" w:history="1">
        <w:r w:rsidRPr="00F004EF">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Proposte e vista delle armature</w:t>
        </w:r>
        <w:r>
          <w:rPr>
            <w:noProof/>
            <w:webHidden/>
          </w:rPr>
          <w:tab/>
        </w:r>
        <w:r>
          <w:rPr>
            <w:noProof/>
            <w:webHidden/>
          </w:rPr>
          <w:fldChar w:fldCharType="begin"/>
        </w:r>
        <w:r>
          <w:rPr>
            <w:noProof/>
            <w:webHidden/>
          </w:rPr>
          <w:instrText xml:space="preserve"> PAGEREF _Toc244238235 \h </w:instrText>
        </w:r>
        <w:r>
          <w:rPr>
            <w:noProof/>
            <w:webHidden/>
          </w:rPr>
        </w:r>
        <w:r>
          <w:rPr>
            <w:noProof/>
            <w:webHidden/>
          </w:rPr>
          <w:fldChar w:fldCharType="separate"/>
        </w:r>
        <w:r>
          <w:rPr>
            <w:noProof/>
            <w:webHidden/>
          </w:rPr>
          <w:t>61</w:t>
        </w:r>
        <w:r>
          <w:rPr>
            <w:noProof/>
            <w:webHidden/>
          </w:rPr>
          <w:fldChar w:fldCharType="end"/>
        </w:r>
      </w:hyperlink>
    </w:p>
    <w:p w14:paraId="142894D3" w14:textId="7A61CE3F"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36" w:history="1">
        <w:r w:rsidRPr="00F004EF">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Esempio riproducibile e limiti</w:t>
        </w:r>
        <w:r>
          <w:rPr>
            <w:noProof/>
            <w:webHidden/>
          </w:rPr>
          <w:tab/>
        </w:r>
        <w:r>
          <w:rPr>
            <w:noProof/>
            <w:webHidden/>
          </w:rPr>
          <w:fldChar w:fldCharType="begin"/>
        </w:r>
        <w:r>
          <w:rPr>
            <w:noProof/>
            <w:webHidden/>
          </w:rPr>
          <w:instrText xml:space="preserve"> PAGEREF _Toc244238236 \h </w:instrText>
        </w:r>
        <w:r>
          <w:rPr>
            <w:noProof/>
            <w:webHidden/>
          </w:rPr>
        </w:r>
        <w:r>
          <w:rPr>
            <w:noProof/>
            <w:webHidden/>
          </w:rPr>
          <w:fldChar w:fldCharType="separate"/>
        </w:r>
        <w:r>
          <w:rPr>
            <w:noProof/>
            <w:webHidden/>
          </w:rPr>
          <w:t>62</w:t>
        </w:r>
        <w:r>
          <w:rPr>
            <w:noProof/>
            <w:webHidden/>
          </w:rPr>
          <w:fldChar w:fldCharType="end"/>
        </w:r>
      </w:hyperlink>
    </w:p>
    <w:p w14:paraId="73E229C2" w14:textId="464B1EC1"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37" w:history="1">
        <w:r w:rsidRPr="00F004EF">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Wiki e centro della conoscenza</w:t>
        </w:r>
        <w:r>
          <w:rPr>
            <w:noProof/>
            <w:webHidden/>
          </w:rPr>
          <w:tab/>
        </w:r>
        <w:r>
          <w:rPr>
            <w:noProof/>
            <w:webHidden/>
          </w:rPr>
          <w:fldChar w:fldCharType="begin"/>
        </w:r>
        <w:r>
          <w:rPr>
            <w:noProof/>
            <w:webHidden/>
          </w:rPr>
          <w:instrText xml:space="preserve"> PAGEREF _Toc244238237 \h </w:instrText>
        </w:r>
        <w:r>
          <w:rPr>
            <w:noProof/>
            <w:webHidden/>
          </w:rPr>
        </w:r>
        <w:r>
          <w:rPr>
            <w:noProof/>
            <w:webHidden/>
          </w:rPr>
          <w:fldChar w:fldCharType="separate"/>
        </w:r>
        <w:r>
          <w:rPr>
            <w:noProof/>
            <w:webHidden/>
          </w:rPr>
          <w:t>63</w:t>
        </w:r>
        <w:r>
          <w:rPr>
            <w:noProof/>
            <w:webHidden/>
          </w:rPr>
          <w:fldChar w:fldCharType="end"/>
        </w:r>
      </w:hyperlink>
    </w:p>
    <w:p w14:paraId="4668DFC7" w14:textId="33103495"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38" w:history="1">
        <w:r w:rsidRPr="00F004EF">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_Toc244238238 \h </w:instrText>
        </w:r>
        <w:r>
          <w:rPr>
            <w:noProof/>
            <w:webHidden/>
          </w:rPr>
        </w:r>
        <w:r>
          <w:rPr>
            <w:noProof/>
            <w:webHidden/>
          </w:rPr>
          <w:fldChar w:fldCharType="separate"/>
        </w:r>
        <w:r>
          <w:rPr>
            <w:noProof/>
            <w:webHidden/>
          </w:rPr>
          <w:t>63</w:t>
        </w:r>
        <w:r>
          <w:rPr>
            <w:noProof/>
            <w:webHidden/>
          </w:rPr>
          <w:fldChar w:fldCharType="end"/>
        </w:r>
      </w:hyperlink>
    </w:p>
    <w:p w14:paraId="405DA923" w14:textId="09BB8928"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39" w:history="1">
        <w:r w:rsidRPr="00F004EF">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_Toc244238239 \h </w:instrText>
        </w:r>
        <w:r>
          <w:rPr>
            <w:noProof/>
            <w:webHidden/>
          </w:rPr>
        </w:r>
        <w:r>
          <w:rPr>
            <w:noProof/>
            <w:webHidden/>
          </w:rPr>
          <w:fldChar w:fldCharType="separate"/>
        </w:r>
        <w:r>
          <w:rPr>
            <w:noProof/>
            <w:webHidden/>
          </w:rPr>
          <w:t>63</w:t>
        </w:r>
        <w:r>
          <w:rPr>
            <w:noProof/>
            <w:webHidden/>
          </w:rPr>
          <w:fldChar w:fldCharType="end"/>
        </w:r>
      </w:hyperlink>
    </w:p>
    <w:p w14:paraId="642E875E" w14:textId="087064D7"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40" w:history="1">
        <w:r w:rsidRPr="00F004EF">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Engineering Handbook</w:t>
        </w:r>
        <w:r>
          <w:rPr>
            <w:noProof/>
            <w:webHidden/>
          </w:rPr>
          <w:tab/>
        </w:r>
        <w:r>
          <w:rPr>
            <w:noProof/>
            <w:webHidden/>
          </w:rPr>
          <w:fldChar w:fldCharType="begin"/>
        </w:r>
        <w:r>
          <w:rPr>
            <w:noProof/>
            <w:webHidden/>
          </w:rPr>
          <w:instrText xml:space="preserve"> PAGEREF _Toc244238240 \h </w:instrText>
        </w:r>
        <w:r>
          <w:rPr>
            <w:noProof/>
            <w:webHidden/>
          </w:rPr>
        </w:r>
        <w:r>
          <w:rPr>
            <w:noProof/>
            <w:webHidden/>
          </w:rPr>
          <w:fldChar w:fldCharType="separate"/>
        </w:r>
        <w:r>
          <w:rPr>
            <w:noProof/>
            <w:webHidden/>
          </w:rPr>
          <w:t>63</w:t>
        </w:r>
        <w:r>
          <w:rPr>
            <w:noProof/>
            <w:webHidden/>
          </w:rPr>
          <w:fldChar w:fldCharType="end"/>
        </w:r>
      </w:hyperlink>
    </w:p>
    <w:p w14:paraId="680C1150" w14:textId="5AE4CEC0"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41" w:history="1">
        <w:r w:rsidRPr="00F004EF">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Cercare e scegliere un percorso</w:t>
        </w:r>
        <w:r>
          <w:rPr>
            <w:noProof/>
            <w:webHidden/>
          </w:rPr>
          <w:tab/>
        </w:r>
        <w:r>
          <w:rPr>
            <w:noProof/>
            <w:webHidden/>
          </w:rPr>
          <w:fldChar w:fldCharType="begin"/>
        </w:r>
        <w:r>
          <w:rPr>
            <w:noProof/>
            <w:webHidden/>
          </w:rPr>
          <w:instrText xml:space="preserve"> PAGEREF _Toc244238241 \h </w:instrText>
        </w:r>
        <w:r>
          <w:rPr>
            <w:noProof/>
            <w:webHidden/>
          </w:rPr>
        </w:r>
        <w:r>
          <w:rPr>
            <w:noProof/>
            <w:webHidden/>
          </w:rPr>
          <w:fldChar w:fldCharType="separate"/>
        </w:r>
        <w:r>
          <w:rPr>
            <w:noProof/>
            <w:webHidden/>
          </w:rPr>
          <w:t>64</w:t>
        </w:r>
        <w:r>
          <w:rPr>
            <w:noProof/>
            <w:webHidden/>
          </w:rPr>
          <w:fldChar w:fldCharType="end"/>
        </w:r>
      </w:hyperlink>
    </w:p>
    <w:p w14:paraId="3201270B" w14:textId="2230782F"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42" w:history="1">
        <w:r w:rsidRPr="00F004EF">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Leggere e riprendere</w:t>
        </w:r>
        <w:r>
          <w:rPr>
            <w:noProof/>
            <w:webHidden/>
          </w:rPr>
          <w:tab/>
        </w:r>
        <w:r>
          <w:rPr>
            <w:noProof/>
            <w:webHidden/>
          </w:rPr>
          <w:fldChar w:fldCharType="begin"/>
        </w:r>
        <w:r>
          <w:rPr>
            <w:noProof/>
            <w:webHidden/>
          </w:rPr>
          <w:instrText xml:space="preserve"> PAGEREF _Toc244238242 \h </w:instrText>
        </w:r>
        <w:r>
          <w:rPr>
            <w:noProof/>
            <w:webHidden/>
          </w:rPr>
        </w:r>
        <w:r>
          <w:rPr>
            <w:noProof/>
            <w:webHidden/>
          </w:rPr>
          <w:fldChar w:fldCharType="separate"/>
        </w:r>
        <w:r>
          <w:rPr>
            <w:noProof/>
            <w:webHidden/>
          </w:rPr>
          <w:t>64</w:t>
        </w:r>
        <w:r>
          <w:rPr>
            <w:noProof/>
            <w:webHidden/>
          </w:rPr>
          <w:fldChar w:fldCharType="end"/>
        </w:r>
      </w:hyperlink>
    </w:p>
    <w:p w14:paraId="7143A9EF" w14:textId="0D133841"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43" w:history="1">
        <w:r w:rsidRPr="00F004EF">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Passare dalla teoria al calcolo</w:t>
        </w:r>
        <w:r>
          <w:rPr>
            <w:noProof/>
            <w:webHidden/>
          </w:rPr>
          <w:tab/>
        </w:r>
        <w:r>
          <w:rPr>
            <w:noProof/>
            <w:webHidden/>
          </w:rPr>
          <w:fldChar w:fldCharType="begin"/>
        </w:r>
        <w:r>
          <w:rPr>
            <w:noProof/>
            <w:webHidden/>
          </w:rPr>
          <w:instrText xml:space="preserve"> PAGEREF _Toc244238243 \h </w:instrText>
        </w:r>
        <w:r>
          <w:rPr>
            <w:noProof/>
            <w:webHidden/>
          </w:rPr>
        </w:r>
        <w:r>
          <w:rPr>
            <w:noProof/>
            <w:webHidden/>
          </w:rPr>
          <w:fldChar w:fldCharType="separate"/>
        </w:r>
        <w:r>
          <w:rPr>
            <w:noProof/>
            <w:webHidden/>
          </w:rPr>
          <w:t>64</w:t>
        </w:r>
        <w:r>
          <w:rPr>
            <w:noProof/>
            <w:webHidden/>
          </w:rPr>
          <w:fldChar w:fldCharType="end"/>
        </w:r>
      </w:hyperlink>
    </w:p>
    <w:p w14:paraId="4BDB26F7" w14:textId="03104D2B"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44" w:history="1">
        <w:r w:rsidRPr="00F004EF">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Progetti e problemi frequenti</w:t>
        </w:r>
        <w:r>
          <w:rPr>
            <w:noProof/>
            <w:webHidden/>
          </w:rPr>
          <w:tab/>
        </w:r>
        <w:r>
          <w:rPr>
            <w:noProof/>
            <w:webHidden/>
          </w:rPr>
          <w:fldChar w:fldCharType="begin"/>
        </w:r>
        <w:r>
          <w:rPr>
            <w:noProof/>
            <w:webHidden/>
          </w:rPr>
          <w:instrText xml:space="preserve"> PAGEREF _Toc244238244 \h </w:instrText>
        </w:r>
        <w:r>
          <w:rPr>
            <w:noProof/>
            <w:webHidden/>
          </w:rPr>
        </w:r>
        <w:r>
          <w:rPr>
            <w:noProof/>
            <w:webHidden/>
          </w:rPr>
          <w:fldChar w:fldCharType="separate"/>
        </w:r>
        <w:r>
          <w:rPr>
            <w:noProof/>
            <w:webHidden/>
          </w:rPr>
          <w:t>65</w:t>
        </w:r>
        <w:r>
          <w:rPr>
            <w:noProof/>
            <w:webHidden/>
          </w:rPr>
          <w:fldChar w:fldCharType="end"/>
        </w:r>
      </w:hyperlink>
    </w:p>
    <w:p w14:paraId="3172B65C" w14:textId="2E9B1A91"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45" w:history="1">
        <w:r w:rsidRPr="00F004EF">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Modulo Sezione in c.a.</w:t>
        </w:r>
        <w:r>
          <w:rPr>
            <w:noProof/>
            <w:webHidden/>
          </w:rPr>
          <w:tab/>
        </w:r>
        <w:r>
          <w:rPr>
            <w:noProof/>
            <w:webHidden/>
          </w:rPr>
          <w:fldChar w:fldCharType="begin"/>
        </w:r>
        <w:r>
          <w:rPr>
            <w:noProof/>
            <w:webHidden/>
          </w:rPr>
          <w:instrText xml:space="preserve"> PAGEREF _Toc244238245 \h </w:instrText>
        </w:r>
        <w:r>
          <w:rPr>
            <w:noProof/>
            <w:webHidden/>
          </w:rPr>
        </w:r>
        <w:r>
          <w:rPr>
            <w:noProof/>
            <w:webHidden/>
          </w:rPr>
          <w:fldChar w:fldCharType="separate"/>
        </w:r>
        <w:r>
          <w:rPr>
            <w:noProof/>
            <w:webHidden/>
          </w:rPr>
          <w:t>65</w:t>
        </w:r>
        <w:r>
          <w:rPr>
            <w:noProof/>
            <w:webHidden/>
          </w:rPr>
          <w:fldChar w:fldCharType="end"/>
        </w:r>
      </w:hyperlink>
    </w:p>
    <w:p w14:paraId="18CABF17" w14:textId="13DC1E97"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46" w:history="1">
        <w:r w:rsidRPr="00F004EF">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Controllare norma e dati ereditati</w:t>
        </w:r>
        <w:r>
          <w:rPr>
            <w:noProof/>
            <w:webHidden/>
          </w:rPr>
          <w:tab/>
        </w:r>
        <w:r>
          <w:rPr>
            <w:noProof/>
            <w:webHidden/>
          </w:rPr>
          <w:fldChar w:fldCharType="begin"/>
        </w:r>
        <w:r>
          <w:rPr>
            <w:noProof/>
            <w:webHidden/>
          </w:rPr>
          <w:instrText xml:space="preserve"> PAGEREF _Toc244238246 \h </w:instrText>
        </w:r>
        <w:r>
          <w:rPr>
            <w:noProof/>
            <w:webHidden/>
          </w:rPr>
        </w:r>
        <w:r>
          <w:rPr>
            <w:noProof/>
            <w:webHidden/>
          </w:rPr>
          <w:fldChar w:fldCharType="separate"/>
        </w:r>
        <w:r>
          <w:rPr>
            <w:noProof/>
            <w:webHidden/>
          </w:rPr>
          <w:t>65</w:t>
        </w:r>
        <w:r>
          <w:rPr>
            <w:noProof/>
            <w:webHidden/>
          </w:rPr>
          <w:fldChar w:fldCharType="end"/>
        </w:r>
      </w:hyperlink>
    </w:p>
    <w:p w14:paraId="35119CC3" w14:textId="35125601"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47" w:history="1">
        <w:r w:rsidRPr="00F004EF">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A cosa serve e quando usarlo</w:t>
        </w:r>
        <w:r>
          <w:rPr>
            <w:noProof/>
            <w:webHidden/>
          </w:rPr>
          <w:tab/>
        </w:r>
        <w:r>
          <w:rPr>
            <w:noProof/>
            <w:webHidden/>
          </w:rPr>
          <w:fldChar w:fldCharType="begin"/>
        </w:r>
        <w:r>
          <w:rPr>
            <w:noProof/>
            <w:webHidden/>
          </w:rPr>
          <w:instrText xml:space="preserve"> PAGEREF _Toc244238247 \h </w:instrText>
        </w:r>
        <w:r>
          <w:rPr>
            <w:noProof/>
            <w:webHidden/>
          </w:rPr>
        </w:r>
        <w:r>
          <w:rPr>
            <w:noProof/>
            <w:webHidden/>
          </w:rPr>
          <w:fldChar w:fldCharType="separate"/>
        </w:r>
        <w:r>
          <w:rPr>
            <w:noProof/>
            <w:webHidden/>
          </w:rPr>
          <w:t>65</w:t>
        </w:r>
        <w:r>
          <w:rPr>
            <w:noProof/>
            <w:webHidden/>
          </w:rPr>
          <w:fldChar w:fldCharType="end"/>
        </w:r>
      </w:hyperlink>
    </w:p>
    <w:p w14:paraId="7FB7C2A6" w14:textId="39ABB9D8"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48" w:history="1">
        <w:r w:rsidRPr="00F004EF">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Salvataggio e riapertura della sezione</w:t>
        </w:r>
        <w:r>
          <w:rPr>
            <w:noProof/>
            <w:webHidden/>
          </w:rPr>
          <w:tab/>
        </w:r>
        <w:r>
          <w:rPr>
            <w:noProof/>
            <w:webHidden/>
          </w:rPr>
          <w:fldChar w:fldCharType="begin"/>
        </w:r>
        <w:r>
          <w:rPr>
            <w:noProof/>
            <w:webHidden/>
          </w:rPr>
          <w:instrText xml:space="preserve"> PAGEREF _Toc244238248 \h </w:instrText>
        </w:r>
        <w:r>
          <w:rPr>
            <w:noProof/>
            <w:webHidden/>
          </w:rPr>
        </w:r>
        <w:r>
          <w:rPr>
            <w:noProof/>
            <w:webHidden/>
          </w:rPr>
          <w:fldChar w:fldCharType="separate"/>
        </w:r>
        <w:r>
          <w:rPr>
            <w:noProof/>
            <w:webHidden/>
          </w:rPr>
          <w:t>66</w:t>
        </w:r>
        <w:r>
          <w:rPr>
            <w:noProof/>
            <w:webHidden/>
          </w:rPr>
          <w:fldChar w:fldCharType="end"/>
        </w:r>
      </w:hyperlink>
    </w:p>
    <w:p w14:paraId="47B34407" w14:textId="435CAE1E"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49" w:history="1">
        <w:r w:rsidRPr="00F004EF">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Wizard delle tipologie e delle armature</w:t>
        </w:r>
        <w:r>
          <w:rPr>
            <w:noProof/>
            <w:webHidden/>
          </w:rPr>
          <w:tab/>
        </w:r>
        <w:r>
          <w:rPr>
            <w:noProof/>
            <w:webHidden/>
          </w:rPr>
          <w:fldChar w:fldCharType="begin"/>
        </w:r>
        <w:r>
          <w:rPr>
            <w:noProof/>
            <w:webHidden/>
          </w:rPr>
          <w:instrText xml:space="preserve"> PAGEREF _Toc244238249 \h </w:instrText>
        </w:r>
        <w:r>
          <w:rPr>
            <w:noProof/>
            <w:webHidden/>
          </w:rPr>
        </w:r>
        <w:r>
          <w:rPr>
            <w:noProof/>
            <w:webHidden/>
          </w:rPr>
          <w:fldChar w:fldCharType="separate"/>
        </w:r>
        <w:r>
          <w:rPr>
            <w:noProof/>
            <w:webHidden/>
          </w:rPr>
          <w:t>66</w:t>
        </w:r>
        <w:r>
          <w:rPr>
            <w:noProof/>
            <w:webHidden/>
          </w:rPr>
          <w:fldChar w:fldCharType="end"/>
        </w:r>
      </w:hyperlink>
    </w:p>
    <w:p w14:paraId="4345A5C5" w14:textId="26A6AFFD"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50" w:history="1">
        <w:r w:rsidRPr="00F004EF">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Armature della capsula</w:t>
        </w:r>
        <w:r>
          <w:rPr>
            <w:noProof/>
            <w:webHidden/>
          </w:rPr>
          <w:tab/>
        </w:r>
        <w:r>
          <w:rPr>
            <w:noProof/>
            <w:webHidden/>
          </w:rPr>
          <w:fldChar w:fldCharType="begin"/>
        </w:r>
        <w:r>
          <w:rPr>
            <w:noProof/>
            <w:webHidden/>
          </w:rPr>
          <w:instrText xml:space="preserve"> PAGEREF _Toc244238250 \h </w:instrText>
        </w:r>
        <w:r>
          <w:rPr>
            <w:noProof/>
            <w:webHidden/>
          </w:rPr>
        </w:r>
        <w:r>
          <w:rPr>
            <w:noProof/>
            <w:webHidden/>
          </w:rPr>
          <w:fldChar w:fldCharType="separate"/>
        </w:r>
        <w:r>
          <w:rPr>
            <w:noProof/>
            <w:webHidden/>
          </w:rPr>
          <w:t>67</w:t>
        </w:r>
        <w:r>
          <w:rPr>
            <w:noProof/>
            <w:webHidden/>
          </w:rPr>
          <w:fldChar w:fldCharType="end"/>
        </w:r>
      </w:hyperlink>
    </w:p>
    <w:p w14:paraId="61F55F9D" w14:textId="7B23BD82"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51" w:history="1">
        <w:r w:rsidRPr="00F004EF">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Input geometria e unità</w:t>
        </w:r>
        <w:r>
          <w:rPr>
            <w:noProof/>
            <w:webHidden/>
          </w:rPr>
          <w:tab/>
        </w:r>
        <w:r>
          <w:rPr>
            <w:noProof/>
            <w:webHidden/>
          </w:rPr>
          <w:fldChar w:fldCharType="begin"/>
        </w:r>
        <w:r>
          <w:rPr>
            <w:noProof/>
            <w:webHidden/>
          </w:rPr>
          <w:instrText xml:space="preserve"> PAGEREF _Toc244238251 \h </w:instrText>
        </w:r>
        <w:r>
          <w:rPr>
            <w:noProof/>
            <w:webHidden/>
          </w:rPr>
        </w:r>
        <w:r>
          <w:rPr>
            <w:noProof/>
            <w:webHidden/>
          </w:rPr>
          <w:fldChar w:fldCharType="separate"/>
        </w:r>
        <w:r>
          <w:rPr>
            <w:noProof/>
            <w:webHidden/>
          </w:rPr>
          <w:t>68</w:t>
        </w:r>
        <w:r>
          <w:rPr>
            <w:noProof/>
            <w:webHidden/>
          </w:rPr>
          <w:fldChar w:fldCharType="end"/>
        </w:r>
      </w:hyperlink>
    </w:p>
    <w:p w14:paraId="1D61FD34" w14:textId="5E6DCE91"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52" w:history="1">
        <w:r w:rsidRPr="00F004EF">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Input materiali armature e default</w:t>
        </w:r>
        <w:r>
          <w:rPr>
            <w:noProof/>
            <w:webHidden/>
          </w:rPr>
          <w:tab/>
        </w:r>
        <w:r>
          <w:rPr>
            <w:noProof/>
            <w:webHidden/>
          </w:rPr>
          <w:fldChar w:fldCharType="begin"/>
        </w:r>
        <w:r>
          <w:rPr>
            <w:noProof/>
            <w:webHidden/>
          </w:rPr>
          <w:instrText xml:space="preserve"> PAGEREF _Toc244238252 \h </w:instrText>
        </w:r>
        <w:r>
          <w:rPr>
            <w:noProof/>
            <w:webHidden/>
          </w:rPr>
        </w:r>
        <w:r>
          <w:rPr>
            <w:noProof/>
            <w:webHidden/>
          </w:rPr>
          <w:fldChar w:fldCharType="separate"/>
        </w:r>
        <w:r>
          <w:rPr>
            <w:noProof/>
            <w:webHidden/>
          </w:rPr>
          <w:t>68</w:t>
        </w:r>
        <w:r>
          <w:rPr>
            <w:noProof/>
            <w:webHidden/>
          </w:rPr>
          <w:fldChar w:fldCharType="end"/>
        </w:r>
      </w:hyperlink>
    </w:p>
    <w:p w14:paraId="533B6E55" w14:textId="0184A9A7"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53" w:history="1">
        <w:r w:rsidRPr="00F004EF">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Input azioni e convenzioni</w:t>
        </w:r>
        <w:r>
          <w:rPr>
            <w:noProof/>
            <w:webHidden/>
          </w:rPr>
          <w:tab/>
        </w:r>
        <w:r>
          <w:rPr>
            <w:noProof/>
            <w:webHidden/>
          </w:rPr>
          <w:fldChar w:fldCharType="begin"/>
        </w:r>
        <w:r>
          <w:rPr>
            <w:noProof/>
            <w:webHidden/>
          </w:rPr>
          <w:instrText xml:space="preserve"> PAGEREF _Toc244238253 \h </w:instrText>
        </w:r>
        <w:r>
          <w:rPr>
            <w:noProof/>
            <w:webHidden/>
          </w:rPr>
        </w:r>
        <w:r>
          <w:rPr>
            <w:noProof/>
            <w:webHidden/>
          </w:rPr>
          <w:fldChar w:fldCharType="separate"/>
        </w:r>
        <w:r>
          <w:rPr>
            <w:noProof/>
            <w:webHidden/>
          </w:rPr>
          <w:t>69</w:t>
        </w:r>
        <w:r>
          <w:rPr>
            <w:noProof/>
            <w:webHidden/>
          </w:rPr>
          <w:fldChar w:fldCharType="end"/>
        </w:r>
      </w:hyperlink>
    </w:p>
    <w:p w14:paraId="2A04A6CB" w14:textId="4AA3FC5D"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54" w:history="1">
        <w:r w:rsidRPr="00F004EF">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Descrizione del calcolo</w:t>
        </w:r>
        <w:r>
          <w:rPr>
            <w:noProof/>
            <w:webHidden/>
          </w:rPr>
          <w:tab/>
        </w:r>
        <w:r>
          <w:rPr>
            <w:noProof/>
            <w:webHidden/>
          </w:rPr>
          <w:fldChar w:fldCharType="begin"/>
        </w:r>
        <w:r>
          <w:rPr>
            <w:noProof/>
            <w:webHidden/>
          </w:rPr>
          <w:instrText xml:space="preserve"> PAGEREF _Toc244238254 \h </w:instrText>
        </w:r>
        <w:r>
          <w:rPr>
            <w:noProof/>
            <w:webHidden/>
          </w:rPr>
        </w:r>
        <w:r>
          <w:rPr>
            <w:noProof/>
            <w:webHidden/>
          </w:rPr>
          <w:fldChar w:fldCharType="separate"/>
        </w:r>
        <w:r>
          <w:rPr>
            <w:noProof/>
            <w:webHidden/>
          </w:rPr>
          <w:t>69</w:t>
        </w:r>
        <w:r>
          <w:rPr>
            <w:noProof/>
            <w:webHidden/>
          </w:rPr>
          <w:fldChar w:fldCharType="end"/>
        </w:r>
      </w:hyperlink>
    </w:p>
    <w:p w14:paraId="0F7F9383" w14:textId="1E7FA16B"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55" w:history="1">
        <w:r w:rsidRPr="00F004EF">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Output e lettura dei risultati</w:t>
        </w:r>
        <w:r>
          <w:rPr>
            <w:noProof/>
            <w:webHidden/>
          </w:rPr>
          <w:tab/>
        </w:r>
        <w:r>
          <w:rPr>
            <w:noProof/>
            <w:webHidden/>
          </w:rPr>
          <w:fldChar w:fldCharType="begin"/>
        </w:r>
        <w:r>
          <w:rPr>
            <w:noProof/>
            <w:webHidden/>
          </w:rPr>
          <w:instrText xml:space="preserve"> PAGEREF _Toc244238255 \h </w:instrText>
        </w:r>
        <w:r>
          <w:rPr>
            <w:noProof/>
            <w:webHidden/>
          </w:rPr>
        </w:r>
        <w:r>
          <w:rPr>
            <w:noProof/>
            <w:webHidden/>
          </w:rPr>
          <w:fldChar w:fldCharType="separate"/>
        </w:r>
        <w:r>
          <w:rPr>
            <w:noProof/>
            <w:webHidden/>
          </w:rPr>
          <w:t>69</w:t>
        </w:r>
        <w:r>
          <w:rPr>
            <w:noProof/>
            <w:webHidden/>
          </w:rPr>
          <w:fldChar w:fldCharType="end"/>
        </w:r>
      </w:hyperlink>
    </w:p>
    <w:p w14:paraId="2C4AD34B" w14:textId="06987993"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56" w:history="1">
        <w:r w:rsidRPr="00F004EF">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Warning e problemi frequenti</w:t>
        </w:r>
        <w:r>
          <w:rPr>
            <w:noProof/>
            <w:webHidden/>
          </w:rPr>
          <w:tab/>
        </w:r>
        <w:r>
          <w:rPr>
            <w:noProof/>
            <w:webHidden/>
          </w:rPr>
          <w:fldChar w:fldCharType="begin"/>
        </w:r>
        <w:r>
          <w:rPr>
            <w:noProof/>
            <w:webHidden/>
          </w:rPr>
          <w:instrText xml:space="preserve"> PAGEREF _Toc244238256 \h </w:instrText>
        </w:r>
        <w:r>
          <w:rPr>
            <w:noProof/>
            <w:webHidden/>
          </w:rPr>
        </w:r>
        <w:r>
          <w:rPr>
            <w:noProof/>
            <w:webHidden/>
          </w:rPr>
          <w:fldChar w:fldCharType="separate"/>
        </w:r>
        <w:r>
          <w:rPr>
            <w:noProof/>
            <w:webHidden/>
          </w:rPr>
          <w:t>70</w:t>
        </w:r>
        <w:r>
          <w:rPr>
            <w:noProof/>
            <w:webHidden/>
          </w:rPr>
          <w:fldChar w:fldCharType="end"/>
        </w:r>
      </w:hyperlink>
    </w:p>
    <w:p w14:paraId="4D98C1C2" w14:textId="21E4B9E6"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57" w:history="1">
        <w:r w:rsidRPr="00F004EF">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Esempio completo dalla Wiki</w:t>
        </w:r>
        <w:r>
          <w:rPr>
            <w:noProof/>
            <w:webHidden/>
          </w:rPr>
          <w:tab/>
        </w:r>
        <w:r>
          <w:rPr>
            <w:noProof/>
            <w:webHidden/>
          </w:rPr>
          <w:fldChar w:fldCharType="begin"/>
        </w:r>
        <w:r>
          <w:rPr>
            <w:noProof/>
            <w:webHidden/>
          </w:rPr>
          <w:instrText xml:space="preserve"> PAGEREF _Toc244238257 \h </w:instrText>
        </w:r>
        <w:r>
          <w:rPr>
            <w:noProof/>
            <w:webHidden/>
          </w:rPr>
        </w:r>
        <w:r>
          <w:rPr>
            <w:noProof/>
            <w:webHidden/>
          </w:rPr>
          <w:fldChar w:fldCharType="separate"/>
        </w:r>
        <w:r>
          <w:rPr>
            <w:noProof/>
            <w:webHidden/>
          </w:rPr>
          <w:t>70</w:t>
        </w:r>
        <w:r>
          <w:rPr>
            <w:noProof/>
            <w:webHidden/>
          </w:rPr>
          <w:fldChar w:fldCharType="end"/>
        </w:r>
      </w:hyperlink>
    </w:p>
    <w:p w14:paraId="784DFD53" w14:textId="7E8004C3"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58" w:history="1">
        <w:r w:rsidRPr="00F004EF">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Teoria collegata e riepilogo</w:t>
        </w:r>
        <w:r>
          <w:rPr>
            <w:noProof/>
            <w:webHidden/>
          </w:rPr>
          <w:tab/>
        </w:r>
        <w:r>
          <w:rPr>
            <w:noProof/>
            <w:webHidden/>
          </w:rPr>
          <w:fldChar w:fldCharType="begin"/>
        </w:r>
        <w:r>
          <w:rPr>
            <w:noProof/>
            <w:webHidden/>
          </w:rPr>
          <w:instrText xml:space="preserve"> PAGEREF _Toc244238258 \h </w:instrText>
        </w:r>
        <w:r>
          <w:rPr>
            <w:noProof/>
            <w:webHidden/>
          </w:rPr>
        </w:r>
        <w:r>
          <w:rPr>
            <w:noProof/>
            <w:webHidden/>
          </w:rPr>
          <w:fldChar w:fldCharType="separate"/>
        </w:r>
        <w:r>
          <w:rPr>
            <w:noProof/>
            <w:webHidden/>
          </w:rPr>
          <w:t>71</w:t>
        </w:r>
        <w:r>
          <w:rPr>
            <w:noProof/>
            <w:webHidden/>
          </w:rPr>
          <w:fldChar w:fldCharType="end"/>
        </w:r>
      </w:hyperlink>
    </w:p>
    <w:p w14:paraId="62FC4ECA" w14:textId="0CCE6DB7"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59" w:history="1">
        <w:r w:rsidRPr="00F004EF">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_Toc244238259 \h </w:instrText>
        </w:r>
        <w:r>
          <w:rPr>
            <w:noProof/>
            <w:webHidden/>
          </w:rPr>
        </w:r>
        <w:r>
          <w:rPr>
            <w:noProof/>
            <w:webHidden/>
          </w:rPr>
          <w:fldChar w:fldCharType="separate"/>
        </w:r>
        <w:r>
          <w:rPr>
            <w:noProof/>
            <w:webHidden/>
          </w:rPr>
          <w:t>71</w:t>
        </w:r>
        <w:r>
          <w:rPr>
            <w:noProof/>
            <w:webHidden/>
          </w:rPr>
          <w:fldChar w:fldCharType="end"/>
        </w:r>
      </w:hyperlink>
    </w:p>
    <w:p w14:paraId="04677C1F" w14:textId="36417149"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60" w:history="1">
        <w:r w:rsidRPr="00F004EF">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Tensioni e fessurazione</w:t>
        </w:r>
        <w:r>
          <w:rPr>
            <w:noProof/>
            <w:webHidden/>
          </w:rPr>
          <w:tab/>
        </w:r>
        <w:r>
          <w:rPr>
            <w:noProof/>
            <w:webHidden/>
          </w:rPr>
          <w:fldChar w:fldCharType="begin"/>
        </w:r>
        <w:r>
          <w:rPr>
            <w:noProof/>
            <w:webHidden/>
          </w:rPr>
          <w:instrText xml:space="preserve"> PAGEREF _Toc244238260 \h </w:instrText>
        </w:r>
        <w:r>
          <w:rPr>
            <w:noProof/>
            <w:webHidden/>
          </w:rPr>
        </w:r>
        <w:r>
          <w:rPr>
            <w:noProof/>
            <w:webHidden/>
          </w:rPr>
          <w:fldChar w:fldCharType="separate"/>
        </w:r>
        <w:r>
          <w:rPr>
            <w:noProof/>
            <w:webHidden/>
          </w:rPr>
          <w:t>71</w:t>
        </w:r>
        <w:r>
          <w:rPr>
            <w:noProof/>
            <w:webHidden/>
          </w:rPr>
          <w:fldChar w:fldCharType="end"/>
        </w:r>
      </w:hyperlink>
    </w:p>
    <w:p w14:paraId="1111517C" w14:textId="34B78884"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61" w:history="1">
        <w:r w:rsidRPr="00F004EF">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Taglio torsione e dettagli</w:t>
        </w:r>
        <w:r>
          <w:rPr>
            <w:noProof/>
            <w:webHidden/>
          </w:rPr>
          <w:tab/>
        </w:r>
        <w:r>
          <w:rPr>
            <w:noProof/>
            <w:webHidden/>
          </w:rPr>
          <w:fldChar w:fldCharType="begin"/>
        </w:r>
        <w:r>
          <w:rPr>
            <w:noProof/>
            <w:webHidden/>
          </w:rPr>
          <w:instrText xml:space="preserve"> PAGEREF _Toc244238261 \h </w:instrText>
        </w:r>
        <w:r>
          <w:rPr>
            <w:noProof/>
            <w:webHidden/>
          </w:rPr>
        </w:r>
        <w:r>
          <w:rPr>
            <w:noProof/>
            <w:webHidden/>
          </w:rPr>
          <w:fldChar w:fldCharType="separate"/>
        </w:r>
        <w:r>
          <w:rPr>
            <w:noProof/>
            <w:webHidden/>
          </w:rPr>
          <w:t>72</w:t>
        </w:r>
        <w:r>
          <w:rPr>
            <w:noProof/>
            <w:webHidden/>
          </w:rPr>
          <w:fldChar w:fldCharType="end"/>
        </w:r>
      </w:hyperlink>
    </w:p>
    <w:p w14:paraId="606FB991" w14:textId="27C135B0"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62" w:history="1">
        <w:r w:rsidRPr="00F004EF">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_Toc244238262 \h </w:instrText>
        </w:r>
        <w:r>
          <w:rPr>
            <w:noProof/>
            <w:webHidden/>
          </w:rPr>
        </w:r>
        <w:r>
          <w:rPr>
            <w:noProof/>
            <w:webHidden/>
          </w:rPr>
          <w:fldChar w:fldCharType="separate"/>
        </w:r>
        <w:r>
          <w:rPr>
            <w:noProof/>
            <w:webHidden/>
          </w:rPr>
          <w:t>73</w:t>
        </w:r>
        <w:r>
          <w:rPr>
            <w:noProof/>
            <w:webHidden/>
          </w:rPr>
          <w:fldChar w:fldCharType="end"/>
        </w:r>
      </w:hyperlink>
    </w:p>
    <w:p w14:paraId="392EE05E" w14:textId="30AE363A"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63" w:history="1">
        <w:r w:rsidRPr="00F004EF">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Colonna modello: dati e calcolo</w:t>
        </w:r>
        <w:r>
          <w:rPr>
            <w:noProof/>
            <w:webHidden/>
          </w:rPr>
          <w:tab/>
        </w:r>
        <w:r>
          <w:rPr>
            <w:noProof/>
            <w:webHidden/>
          </w:rPr>
          <w:fldChar w:fldCharType="begin"/>
        </w:r>
        <w:r>
          <w:rPr>
            <w:noProof/>
            <w:webHidden/>
          </w:rPr>
          <w:instrText xml:space="preserve"> PAGEREF _Toc244238263 \h </w:instrText>
        </w:r>
        <w:r>
          <w:rPr>
            <w:noProof/>
            <w:webHidden/>
          </w:rPr>
        </w:r>
        <w:r>
          <w:rPr>
            <w:noProof/>
            <w:webHidden/>
          </w:rPr>
          <w:fldChar w:fldCharType="separate"/>
        </w:r>
        <w:r>
          <w:rPr>
            <w:noProof/>
            <w:webHidden/>
          </w:rPr>
          <w:t>73</w:t>
        </w:r>
        <w:r>
          <w:rPr>
            <w:noProof/>
            <w:webHidden/>
          </w:rPr>
          <w:fldChar w:fldCharType="end"/>
        </w:r>
      </w:hyperlink>
    </w:p>
    <w:p w14:paraId="5662572E" w14:textId="40907915"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64" w:history="1">
        <w:r w:rsidRPr="00F004EF">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Colonna modello: risultati, CSV e relazione</w:t>
        </w:r>
        <w:r>
          <w:rPr>
            <w:noProof/>
            <w:webHidden/>
          </w:rPr>
          <w:tab/>
        </w:r>
        <w:r>
          <w:rPr>
            <w:noProof/>
            <w:webHidden/>
          </w:rPr>
          <w:fldChar w:fldCharType="begin"/>
        </w:r>
        <w:r>
          <w:rPr>
            <w:noProof/>
            <w:webHidden/>
          </w:rPr>
          <w:instrText xml:space="preserve"> PAGEREF _Toc244238264 \h </w:instrText>
        </w:r>
        <w:r>
          <w:rPr>
            <w:noProof/>
            <w:webHidden/>
          </w:rPr>
        </w:r>
        <w:r>
          <w:rPr>
            <w:noProof/>
            <w:webHidden/>
          </w:rPr>
          <w:fldChar w:fldCharType="separate"/>
        </w:r>
        <w:r>
          <w:rPr>
            <w:noProof/>
            <w:webHidden/>
          </w:rPr>
          <w:t>75</w:t>
        </w:r>
        <w:r>
          <w:rPr>
            <w:noProof/>
            <w:webHidden/>
          </w:rPr>
          <w:fldChar w:fldCharType="end"/>
        </w:r>
      </w:hyperlink>
    </w:p>
    <w:p w14:paraId="15B7622B" w14:textId="707E3D6B"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65" w:history="1">
        <w:r w:rsidRPr="00F004EF">
          <w:rPr>
            <w:rStyle w:val="Collegamentoipertestuale"/>
            <w:noProof/>
          </w:rPr>
          <w:t>19.20</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Importare ed esportare le azioni</w:t>
        </w:r>
        <w:r>
          <w:rPr>
            <w:noProof/>
            <w:webHidden/>
          </w:rPr>
          <w:tab/>
        </w:r>
        <w:r>
          <w:rPr>
            <w:noProof/>
            <w:webHidden/>
          </w:rPr>
          <w:fldChar w:fldCharType="begin"/>
        </w:r>
        <w:r>
          <w:rPr>
            <w:noProof/>
            <w:webHidden/>
          </w:rPr>
          <w:instrText xml:space="preserve"> PAGEREF _Toc244238265 \h </w:instrText>
        </w:r>
        <w:r>
          <w:rPr>
            <w:noProof/>
            <w:webHidden/>
          </w:rPr>
        </w:r>
        <w:r>
          <w:rPr>
            <w:noProof/>
            <w:webHidden/>
          </w:rPr>
          <w:fldChar w:fldCharType="separate"/>
        </w:r>
        <w:r>
          <w:rPr>
            <w:noProof/>
            <w:webHidden/>
          </w:rPr>
          <w:t>77</w:t>
        </w:r>
        <w:r>
          <w:rPr>
            <w:noProof/>
            <w:webHidden/>
          </w:rPr>
          <w:fldChar w:fldCharType="end"/>
        </w:r>
      </w:hyperlink>
    </w:p>
    <w:p w14:paraId="373DD906" w14:textId="4D975A7F"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66" w:history="1">
        <w:r w:rsidRPr="00F004EF">
          <w:rPr>
            <w:rStyle w:val="Collegamentoipertestuale"/>
            <w:noProof/>
          </w:rPr>
          <w:t>19.21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_Toc244238266 \h </w:instrText>
        </w:r>
        <w:r>
          <w:rPr>
            <w:noProof/>
            <w:webHidden/>
          </w:rPr>
        </w:r>
        <w:r>
          <w:rPr>
            <w:noProof/>
            <w:webHidden/>
          </w:rPr>
          <w:fldChar w:fldCharType="separate"/>
        </w:r>
        <w:r>
          <w:rPr>
            <w:noProof/>
            <w:webHidden/>
          </w:rPr>
          <w:t>78</w:t>
        </w:r>
        <w:r>
          <w:rPr>
            <w:noProof/>
            <w:webHidden/>
          </w:rPr>
          <w:fldChar w:fldCharType="end"/>
        </w:r>
      </w:hyperlink>
    </w:p>
    <w:p w14:paraId="5ABB8701" w14:textId="02D8F3F3"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67" w:history="1">
        <w:r w:rsidRPr="00F004EF">
          <w:rPr>
            <w:rStyle w:val="Collegamentoipertestuale"/>
            <w:noProof/>
          </w:rPr>
          <w:t>19.22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Leggere asse neutro, mappe e report</w:t>
        </w:r>
        <w:r>
          <w:rPr>
            <w:noProof/>
            <w:webHidden/>
          </w:rPr>
          <w:tab/>
        </w:r>
        <w:r>
          <w:rPr>
            <w:noProof/>
            <w:webHidden/>
          </w:rPr>
          <w:fldChar w:fldCharType="begin"/>
        </w:r>
        <w:r>
          <w:rPr>
            <w:noProof/>
            <w:webHidden/>
          </w:rPr>
          <w:instrText xml:space="preserve"> PAGEREF _Toc244238267 \h </w:instrText>
        </w:r>
        <w:r>
          <w:rPr>
            <w:noProof/>
            <w:webHidden/>
          </w:rPr>
        </w:r>
        <w:r>
          <w:rPr>
            <w:noProof/>
            <w:webHidden/>
          </w:rPr>
          <w:fldChar w:fldCharType="separate"/>
        </w:r>
        <w:r>
          <w:rPr>
            <w:noProof/>
            <w:webHidden/>
          </w:rPr>
          <w:t>79</w:t>
        </w:r>
        <w:r>
          <w:rPr>
            <w:noProof/>
            <w:webHidden/>
          </w:rPr>
          <w:fldChar w:fldCharType="end"/>
        </w:r>
      </w:hyperlink>
    </w:p>
    <w:p w14:paraId="67372AAC" w14:textId="7BAB2AAC"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68" w:history="1">
        <w:r w:rsidRPr="00F004EF">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_Toc244238268 \h </w:instrText>
        </w:r>
        <w:r>
          <w:rPr>
            <w:noProof/>
            <w:webHidden/>
          </w:rPr>
        </w:r>
        <w:r>
          <w:rPr>
            <w:noProof/>
            <w:webHidden/>
          </w:rPr>
          <w:fldChar w:fldCharType="separate"/>
        </w:r>
        <w:r>
          <w:rPr>
            <w:noProof/>
            <w:webHidden/>
          </w:rPr>
          <w:t>79</w:t>
        </w:r>
        <w:r>
          <w:rPr>
            <w:noProof/>
            <w:webHidden/>
          </w:rPr>
          <w:fldChar w:fldCharType="end"/>
        </w:r>
      </w:hyperlink>
    </w:p>
    <w:p w14:paraId="4A6CE53F" w14:textId="052FAEE6"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69" w:history="1">
        <w:r w:rsidRPr="00F004EF">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Dalla domanda alla capacità</w:t>
        </w:r>
        <w:r>
          <w:rPr>
            <w:noProof/>
            <w:webHidden/>
          </w:rPr>
          <w:tab/>
        </w:r>
        <w:r>
          <w:rPr>
            <w:noProof/>
            <w:webHidden/>
          </w:rPr>
          <w:fldChar w:fldCharType="begin"/>
        </w:r>
        <w:r>
          <w:rPr>
            <w:noProof/>
            <w:webHidden/>
          </w:rPr>
          <w:instrText xml:space="preserve"> PAGEREF _Toc244238269 \h </w:instrText>
        </w:r>
        <w:r>
          <w:rPr>
            <w:noProof/>
            <w:webHidden/>
          </w:rPr>
        </w:r>
        <w:r>
          <w:rPr>
            <w:noProof/>
            <w:webHidden/>
          </w:rPr>
          <w:fldChar w:fldCharType="separate"/>
        </w:r>
        <w:r>
          <w:rPr>
            <w:noProof/>
            <w:webHidden/>
          </w:rPr>
          <w:t>79</w:t>
        </w:r>
        <w:r>
          <w:rPr>
            <w:noProof/>
            <w:webHidden/>
          </w:rPr>
          <w:fldChar w:fldCharType="end"/>
        </w:r>
      </w:hyperlink>
    </w:p>
    <w:p w14:paraId="4EA376C8" w14:textId="1241CF8C"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70" w:history="1">
        <w:r w:rsidRPr="00F004EF">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Controllo numerico e fisico</w:t>
        </w:r>
        <w:r>
          <w:rPr>
            <w:noProof/>
            <w:webHidden/>
          </w:rPr>
          <w:tab/>
        </w:r>
        <w:r>
          <w:rPr>
            <w:noProof/>
            <w:webHidden/>
          </w:rPr>
          <w:fldChar w:fldCharType="begin"/>
        </w:r>
        <w:r>
          <w:rPr>
            <w:noProof/>
            <w:webHidden/>
          </w:rPr>
          <w:instrText xml:space="preserve"> PAGEREF _Toc244238270 \h </w:instrText>
        </w:r>
        <w:r>
          <w:rPr>
            <w:noProof/>
            <w:webHidden/>
          </w:rPr>
        </w:r>
        <w:r>
          <w:rPr>
            <w:noProof/>
            <w:webHidden/>
          </w:rPr>
          <w:fldChar w:fldCharType="separate"/>
        </w:r>
        <w:r>
          <w:rPr>
            <w:noProof/>
            <w:webHidden/>
          </w:rPr>
          <w:t>80</w:t>
        </w:r>
        <w:r>
          <w:rPr>
            <w:noProof/>
            <w:webHidden/>
          </w:rPr>
          <w:fldChar w:fldCharType="end"/>
        </w:r>
      </w:hyperlink>
    </w:p>
    <w:p w14:paraId="7010A8C6" w14:textId="560C8ADB"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71" w:history="1">
        <w:r w:rsidRPr="00F004EF">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Archiviazione</w:t>
        </w:r>
        <w:r>
          <w:rPr>
            <w:noProof/>
            <w:webHidden/>
          </w:rPr>
          <w:tab/>
        </w:r>
        <w:r>
          <w:rPr>
            <w:noProof/>
            <w:webHidden/>
          </w:rPr>
          <w:fldChar w:fldCharType="begin"/>
        </w:r>
        <w:r>
          <w:rPr>
            <w:noProof/>
            <w:webHidden/>
          </w:rPr>
          <w:instrText xml:space="preserve"> PAGEREF _Toc244238271 \h </w:instrText>
        </w:r>
        <w:r>
          <w:rPr>
            <w:noProof/>
            <w:webHidden/>
          </w:rPr>
        </w:r>
        <w:r>
          <w:rPr>
            <w:noProof/>
            <w:webHidden/>
          </w:rPr>
          <w:fldChar w:fldCharType="separate"/>
        </w:r>
        <w:r>
          <w:rPr>
            <w:noProof/>
            <w:webHidden/>
          </w:rPr>
          <w:t>80</w:t>
        </w:r>
        <w:r>
          <w:rPr>
            <w:noProof/>
            <w:webHidden/>
          </w:rPr>
          <w:fldChar w:fldCharType="end"/>
        </w:r>
      </w:hyperlink>
    </w:p>
    <w:p w14:paraId="4A27B721" w14:textId="0CF48686"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72" w:history="1">
        <w:r w:rsidRPr="00F004EF">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_Toc244238272 \h </w:instrText>
        </w:r>
        <w:r>
          <w:rPr>
            <w:noProof/>
            <w:webHidden/>
          </w:rPr>
        </w:r>
        <w:r>
          <w:rPr>
            <w:noProof/>
            <w:webHidden/>
          </w:rPr>
          <w:fldChar w:fldCharType="separate"/>
        </w:r>
        <w:r>
          <w:rPr>
            <w:noProof/>
            <w:webHidden/>
          </w:rPr>
          <w:t>80</w:t>
        </w:r>
        <w:r>
          <w:rPr>
            <w:noProof/>
            <w:webHidden/>
          </w:rPr>
          <w:fldChar w:fldCharType="end"/>
        </w:r>
      </w:hyperlink>
    </w:p>
    <w:p w14:paraId="70A948EC" w14:textId="7EB6A3CC"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73" w:history="1">
        <w:r w:rsidRPr="00F004EF">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Capisci e controlla</w:t>
        </w:r>
        <w:r>
          <w:rPr>
            <w:noProof/>
            <w:webHidden/>
          </w:rPr>
          <w:tab/>
        </w:r>
        <w:r>
          <w:rPr>
            <w:noProof/>
            <w:webHidden/>
          </w:rPr>
          <w:fldChar w:fldCharType="begin"/>
        </w:r>
        <w:r>
          <w:rPr>
            <w:noProof/>
            <w:webHidden/>
          </w:rPr>
          <w:instrText xml:space="preserve"> PAGEREF _Toc244238273 \h </w:instrText>
        </w:r>
        <w:r>
          <w:rPr>
            <w:noProof/>
            <w:webHidden/>
          </w:rPr>
        </w:r>
        <w:r>
          <w:rPr>
            <w:noProof/>
            <w:webHidden/>
          </w:rPr>
          <w:fldChar w:fldCharType="separate"/>
        </w:r>
        <w:r>
          <w:rPr>
            <w:noProof/>
            <w:webHidden/>
          </w:rPr>
          <w:t>80</w:t>
        </w:r>
        <w:r>
          <w:rPr>
            <w:noProof/>
            <w:webHidden/>
          </w:rPr>
          <w:fldChar w:fldCharType="end"/>
        </w:r>
      </w:hyperlink>
    </w:p>
    <w:p w14:paraId="295F8111" w14:textId="61EB78AB"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74" w:history="1">
        <w:r w:rsidRPr="00F004EF">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Calcola e modifica</w:t>
        </w:r>
        <w:r>
          <w:rPr>
            <w:noProof/>
            <w:webHidden/>
          </w:rPr>
          <w:tab/>
        </w:r>
        <w:r>
          <w:rPr>
            <w:noProof/>
            <w:webHidden/>
          </w:rPr>
          <w:fldChar w:fldCharType="begin"/>
        </w:r>
        <w:r>
          <w:rPr>
            <w:noProof/>
            <w:webHidden/>
          </w:rPr>
          <w:instrText xml:space="preserve"> PAGEREF _Toc244238274 \h </w:instrText>
        </w:r>
        <w:r>
          <w:rPr>
            <w:noProof/>
            <w:webHidden/>
          </w:rPr>
        </w:r>
        <w:r>
          <w:rPr>
            <w:noProof/>
            <w:webHidden/>
          </w:rPr>
          <w:fldChar w:fldCharType="separate"/>
        </w:r>
        <w:r>
          <w:rPr>
            <w:noProof/>
            <w:webHidden/>
          </w:rPr>
          <w:t>80</w:t>
        </w:r>
        <w:r>
          <w:rPr>
            <w:noProof/>
            <w:webHidden/>
          </w:rPr>
          <w:fldChar w:fldCharType="end"/>
        </w:r>
      </w:hyperlink>
    </w:p>
    <w:p w14:paraId="4FE7426A" w14:textId="717AE670"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75" w:history="1">
        <w:r w:rsidRPr="00F004EF">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Osserva e archivia</w:t>
        </w:r>
        <w:r>
          <w:rPr>
            <w:noProof/>
            <w:webHidden/>
          </w:rPr>
          <w:tab/>
        </w:r>
        <w:r>
          <w:rPr>
            <w:noProof/>
            <w:webHidden/>
          </w:rPr>
          <w:fldChar w:fldCharType="begin"/>
        </w:r>
        <w:r>
          <w:rPr>
            <w:noProof/>
            <w:webHidden/>
          </w:rPr>
          <w:instrText xml:space="preserve"> PAGEREF _Toc244238275 \h </w:instrText>
        </w:r>
        <w:r>
          <w:rPr>
            <w:noProof/>
            <w:webHidden/>
          </w:rPr>
        </w:r>
        <w:r>
          <w:rPr>
            <w:noProof/>
            <w:webHidden/>
          </w:rPr>
          <w:fldChar w:fldCharType="separate"/>
        </w:r>
        <w:r>
          <w:rPr>
            <w:noProof/>
            <w:webHidden/>
          </w:rPr>
          <w:t>80</w:t>
        </w:r>
        <w:r>
          <w:rPr>
            <w:noProof/>
            <w:webHidden/>
          </w:rPr>
          <w:fldChar w:fldCharType="end"/>
        </w:r>
      </w:hyperlink>
    </w:p>
    <w:p w14:paraId="75EBC328" w14:textId="50451744"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76" w:history="1">
        <w:r w:rsidRPr="00F004EF">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Fondazioni superficiali</w:t>
        </w:r>
        <w:r>
          <w:rPr>
            <w:noProof/>
            <w:webHidden/>
          </w:rPr>
          <w:tab/>
        </w:r>
        <w:r>
          <w:rPr>
            <w:noProof/>
            <w:webHidden/>
          </w:rPr>
          <w:fldChar w:fldCharType="begin"/>
        </w:r>
        <w:r>
          <w:rPr>
            <w:noProof/>
            <w:webHidden/>
          </w:rPr>
          <w:instrText xml:space="preserve"> PAGEREF _Toc244238276 \h </w:instrText>
        </w:r>
        <w:r>
          <w:rPr>
            <w:noProof/>
            <w:webHidden/>
          </w:rPr>
        </w:r>
        <w:r>
          <w:rPr>
            <w:noProof/>
            <w:webHidden/>
          </w:rPr>
          <w:fldChar w:fldCharType="separate"/>
        </w:r>
        <w:r>
          <w:rPr>
            <w:noProof/>
            <w:webHidden/>
          </w:rPr>
          <w:t>80</w:t>
        </w:r>
        <w:r>
          <w:rPr>
            <w:noProof/>
            <w:webHidden/>
          </w:rPr>
          <w:fldChar w:fldCharType="end"/>
        </w:r>
      </w:hyperlink>
    </w:p>
    <w:p w14:paraId="70AACFE3" w14:textId="10F3E320"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77" w:history="1">
        <w:r w:rsidRPr="00F004EF">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Preparazione e scelta del metodo</w:t>
        </w:r>
        <w:r>
          <w:rPr>
            <w:noProof/>
            <w:webHidden/>
          </w:rPr>
          <w:tab/>
        </w:r>
        <w:r>
          <w:rPr>
            <w:noProof/>
            <w:webHidden/>
          </w:rPr>
          <w:fldChar w:fldCharType="begin"/>
        </w:r>
        <w:r>
          <w:rPr>
            <w:noProof/>
            <w:webHidden/>
          </w:rPr>
          <w:instrText xml:space="preserve"> PAGEREF _Toc244238277 \h </w:instrText>
        </w:r>
        <w:r>
          <w:rPr>
            <w:noProof/>
            <w:webHidden/>
          </w:rPr>
        </w:r>
        <w:r>
          <w:rPr>
            <w:noProof/>
            <w:webHidden/>
          </w:rPr>
          <w:fldChar w:fldCharType="separate"/>
        </w:r>
        <w:r>
          <w:rPr>
            <w:noProof/>
            <w:webHidden/>
          </w:rPr>
          <w:t>81</w:t>
        </w:r>
        <w:r>
          <w:rPr>
            <w:noProof/>
            <w:webHidden/>
          </w:rPr>
          <w:fldChar w:fldCharType="end"/>
        </w:r>
      </w:hyperlink>
    </w:p>
    <w:p w14:paraId="63F62921" w14:textId="464B5EBE"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78" w:history="1">
        <w:r w:rsidRPr="00F004EF">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Geometria terreno falda e azioni</w:t>
        </w:r>
        <w:r>
          <w:rPr>
            <w:noProof/>
            <w:webHidden/>
          </w:rPr>
          <w:tab/>
        </w:r>
        <w:r>
          <w:rPr>
            <w:noProof/>
            <w:webHidden/>
          </w:rPr>
          <w:fldChar w:fldCharType="begin"/>
        </w:r>
        <w:r>
          <w:rPr>
            <w:noProof/>
            <w:webHidden/>
          </w:rPr>
          <w:instrText xml:space="preserve"> PAGEREF _Toc244238278 \h </w:instrText>
        </w:r>
        <w:r>
          <w:rPr>
            <w:noProof/>
            <w:webHidden/>
          </w:rPr>
        </w:r>
        <w:r>
          <w:rPr>
            <w:noProof/>
            <w:webHidden/>
          </w:rPr>
          <w:fldChar w:fldCharType="separate"/>
        </w:r>
        <w:r>
          <w:rPr>
            <w:noProof/>
            <w:webHidden/>
          </w:rPr>
          <w:t>81</w:t>
        </w:r>
        <w:r>
          <w:rPr>
            <w:noProof/>
            <w:webHidden/>
          </w:rPr>
          <w:fldChar w:fldCharType="end"/>
        </w:r>
      </w:hyperlink>
    </w:p>
    <w:p w14:paraId="7594C5F4" w14:textId="15456D0F"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79" w:history="1">
        <w:r w:rsidRPr="00F004EF">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Lettura delle viste grafiche</w:t>
        </w:r>
        <w:r>
          <w:rPr>
            <w:noProof/>
            <w:webHidden/>
          </w:rPr>
          <w:tab/>
        </w:r>
        <w:r>
          <w:rPr>
            <w:noProof/>
            <w:webHidden/>
          </w:rPr>
          <w:fldChar w:fldCharType="begin"/>
        </w:r>
        <w:r>
          <w:rPr>
            <w:noProof/>
            <w:webHidden/>
          </w:rPr>
          <w:instrText xml:space="preserve"> PAGEREF _Toc244238279 \h </w:instrText>
        </w:r>
        <w:r>
          <w:rPr>
            <w:noProof/>
            <w:webHidden/>
          </w:rPr>
        </w:r>
        <w:r>
          <w:rPr>
            <w:noProof/>
            <w:webHidden/>
          </w:rPr>
          <w:fldChar w:fldCharType="separate"/>
        </w:r>
        <w:r>
          <w:rPr>
            <w:noProof/>
            <w:webHidden/>
          </w:rPr>
          <w:t>82</w:t>
        </w:r>
        <w:r>
          <w:rPr>
            <w:noProof/>
            <w:webHidden/>
          </w:rPr>
          <w:fldChar w:fldCharType="end"/>
        </w:r>
      </w:hyperlink>
    </w:p>
    <w:p w14:paraId="677B2237" w14:textId="733A6A17"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80" w:history="1">
        <w:r w:rsidRPr="00F004EF">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_Toc244238280 \h </w:instrText>
        </w:r>
        <w:r>
          <w:rPr>
            <w:noProof/>
            <w:webHidden/>
          </w:rPr>
        </w:r>
        <w:r>
          <w:rPr>
            <w:noProof/>
            <w:webHidden/>
          </w:rPr>
          <w:fldChar w:fldCharType="separate"/>
        </w:r>
        <w:r>
          <w:rPr>
            <w:noProof/>
            <w:webHidden/>
          </w:rPr>
          <w:t>83</w:t>
        </w:r>
        <w:r>
          <w:rPr>
            <w:noProof/>
            <w:webHidden/>
          </w:rPr>
          <w:fldChar w:fldCharType="end"/>
        </w:r>
      </w:hyperlink>
    </w:p>
    <w:p w14:paraId="79DC8C7E" w14:textId="0D808238"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81" w:history="1">
        <w:r w:rsidRPr="00F004EF">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Salvataggio errori e report</w:t>
        </w:r>
        <w:r>
          <w:rPr>
            <w:noProof/>
            <w:webHidden/>
          </w:rPr>
          <w:tab/>
        </w:r>
        <w:r>
          <w:rPr>
            <w:noProof/>
            <w:webHidden/>
          </w:rPr>
          <w:fldChar w:fldCharType="begin"/>
        </w:r>
        <w:r>
          <w:rPr>
            <w:noProof/>
            <w:webHidden/>
          </w:rPr>
          <w:instrText xml:space="preserve"> PAGEREF _Toc244238281 \h </w:instrText>
        </w:r>
        <w:r>
          <w:rPr>
            <w:noProof/>
            <w:webHidden/>
          </w:rPr>
        </w:r>
        <w:r>
          <w:rPr>
            <w:noProof/>
            <w:webHidden/>
          </w:rPr>
          <w:fldChar w:fldCharType="separate"/>
        </w:r>
        <w:r>
          <w:rPr>
            <w:noProof/>
            <w:webHidden/>
          </w:rPr>
          <w:t>84</w:t>
        </w:r>
        <w:r>
          <w:rPr>
            <w:noProof/>
            <w:webHidden/>
          </w:rPr>
          <w:fldChar w:fldCharType="end"/>
        </w:r>
      </w:hyperlink>
    </w:p>
    <w:p w14:paraId="1D06A8EC" w14:textId="0E1F346F"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82" w:history="1">
        <w:r w:rsidRPr="00F004EF">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Modelli e importazione da MIDAS</w:t>
        </w:r>
        <w:r>
          <w:rPr>
            <w:noProof/>
            <w:webHidden/>
          </w:rPr>
          <w:tab/>
        </w:r>
        <w:r>
          <w:rPr>
            <w:noProof/>
            <w:webHidden/>
          </w:rPr>
          <w:fldChar w:fldCharType="begin"/>
        </w:r>
        <w:r>
          <w:rPr>
            <w:noProof/>
            <w:webHidden/>
          </w:rPr>
          <w:instrText xml:space="preserve"> PAGEREF _Toc244238282 \h </w:instrText>
        </w:r>
        <w:r>
          <w:rPr>
            <w:noProof/>
            <w:webHidden/>
          </w:rPr>
        </w:r>
        <w:r>
          <w:rPr>
            <w:noProof/>
            <w:webHidden/>
          </w:rPr>
          <w:fldChar w:fldCharType="separate"/>
        </w:r>
        <w:r>
          <w:rPr>
            <w:noProof/>
            <w:webHidden/>
          </w:rPr>
          <w:t>85</w:t>
        </w:r>
        <w:r>
          <w:rPr>
            <w:noProof/>
            <w:webHidden/>
          </w:rPr>
          <w:fldChar w:fldCharType="end"/>
        </w:r>
      </w:hyperlink>
    </w:p>
    <w:p w14:paraId="238B35FC" w14:textId="3D188AD7"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83" w:history="1">
        <w:r w:rsidRPr="00F004EF">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Entrare nel modulo</w:t>
        </w:r>
        <w:r>
          <w:rPr>
            <w:noProof/>
            <w:webHidden/>
          </w:rPr>
          <w:tab/>
        </w:r>
        <w:r>
          <w:rPr>
            <w:noProof/>
            <w:webHidden/>
          </w:rPr>
          <w:fldChar w:fldCharType="begin"/>
        </w:r>
        <w:r>
          <w:rPr>
            <w:noProof/>
            <w:webHidden/>
          </w:rPr>
          <w:instrText xml:space="preserve"> PAGEREF _Toc244238283 \h </w:instrText>
        </w:r>
        <w:r>
          <w:rPr>
            <w:noProof/>
            <w:webHidden/>
          </w:rPr>
        </w:r>
        <w:r>
          <w:rPr>
            <w:noProof/>
            <w:webHidden/>
          </w:rPr>
          <w:fldChar w:fldCharType="separate"/>
        </w:r>
        <w:r>
          <w:rPr>
            <w:noProof/>
            <w:webHidden/>
          </w:rPr>
          <w:t>85</w:t>
        </w:r>
        <w:r>
          <w:rPr>
            <w:noProof/>
            <w:webHidden/>
          </w:rPr>
          <w:fldChar w:fldCharType="end"/>
        </w:r>
      </w:hyperlink>
    </w:p>
    <w:p w14:paraId="2EA2CCA1" w14:textId="37F1B470"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84" w:history="1">
        <w:r w:rsidRPr="00F004EF">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Preparare la connessione</w:t>
        </w:r>
        <w:r>
          <w:rPr>
            <w:noProof/>
            <w:webHidden/>
          </w:rPr>
          <w:tab/>
        </w:r>
        <w:r>
          <w:rPr>
            <w:noProof/>
            <w:webHidden/>
          </w:rPr>
          <w:fldChar w:fldCharType="begin"/>
        </w:r>
        <w:r>
          <w:rPr>
            <w:noProof/>
            <w:webHidden/>
          </w:rPr>
          <w:instrText xml:space="preserve"> PAGEREF _Toc244238284 \h </w:instrText>
        </w:r>
        <w:r>
          <w:rPr>
            <w:noProof/>
            <w:webHidden/>
          </w:rPr>
        </w:r>
        <w:r>
          <w:rPr>
            <w:noProof/>
            <w:webHidden/>
          </w:rPr>
          <w:fldChar w:fldCharType="separate"/>
        </w:r>
        <w:r>
          <w:rPr>
            <w:noProof/>
            <w:webHidden/>
          </w:rPr>
          <w:t>85</w:t>
        </w:r>
        <w:r>
          <w:rPr>
            <w:noProof/>
            <w:webHidden/>
          </w:rPr>
          <w:fldChar w:fldCharType="end"/>
        </w:r>
      </w:hyperlink>
    </w:p>
    <w:p w14:paraId="36910C4A" w14:textId="06E2EBFA"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85" w:history="1">
        <w:r w:rsidRPr="00F004EF">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Eseguire la prima importazione</w:t>
        </w:r>
        <w:r>
          <w:rPr>
            <w:noProof/>
            <w:webHidden/>
          </w:rPr>
          <w:tab/>
        </w:r>
        <w:r>
          <w:rPr>
            <w:noProof/>
            <w:webHidden/>
          </w:rPr>
          <w:fldChar w:fldCharType="begin"/>
        </w:r>
        <w:r>
          <w:rPr>
            <w:noProof/>
            <w:webHidden/>
          </w:rPr>
          <w:instrText xml:space="preserve"> PAGEREF _Toc244238285 \h </w:instrText>
        </w:r>
        <w:r>
          <w:rPr>
            <w:noProof/>
            <w:webHidden/>
          </w:rPr>
        </w:r>
        <w:r>
          <w:rPr>
            <w:noProof/>
            <w:webHidden/>
          </w:rPr>
          <w:fldChar w:fldCharType="separate"/>
        </w:r>
        <w:r>
          <w:rPr>
            <w:noProof/>
            <w:webHidden/>
          </w:rPr>
          <w:t>85</w:t>
        </w:r>
        <w:r>
          <w:rPr>
            <w:noProof/>
            <w:webHidden/>
          </w:rPr>
          <w:fldChar w:fldCharType="end"/>
        </w:r>
      </w:hyperlink>
    </w:p>
    <w:p w14:paraId="75913784" w14:textId="31BB8B5A"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86" w:history="1">
        <w:r w:rsidRPr="00F004EF">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Scegliere il contenuto da acquisire</w:t>
        </w:r>
        <w:r>
          <w:rPr>
            <w:noProof/>
            <w:webHidden/>
          </w:rPr>
          <w:tab/>
        </w:r>
        <w:r>
          <w:rPr>
            <w:noProof/>
            <w:webHidden/>
          </w:rPr>
          <w:fldChar w:fldCharType="begin"/>
        </w:r>
        <w:r>
          <w:rPr>
            <w:noProof/>
            <w:webHidden/>
          </w:rPr>
          <w:instrText xml:space="preserve"> PAGEREF _Toc244238286 \h </w:instrText>
        </w:r>
        <w:r>
          <w:rPr>
            <w:noProof/>
            <w:webHidden/>
          </w:rPr>
        </w:r>
        <w:r>
          <w:rPr>
            <w:noProof/>
            <w:webHidden/>
          </w:rPr>
          <w:fldChar w:fldCharType="separate"/>
        </w:r>
        <w:r>
          <w:rPr>
            <w:noProof/>
            <w:webHidden/>
          </w:rPr>
          <w:t>86</w:t>
        </w:r>
        <w:r>
          <w:rPr>
            <w:noProof/>
            <w:webHidden/>
          </w:rPr>
          <w:fldChar w:fldCharType="end"/>
        </w:r>
      </w:hyperlink>
    </w:p>
    <w:p w14:paraId="5F0BAB7A" w14:textId="144CEF53"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87" w:history="1">
        <w:r w:rsidRPr="00F004EF">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Controllare il modello acquisito</w:t>
        </w:r>
        <w:r>
          <w:rPr>
            <w:noProof/>
            <w:webHidden/>
          </w:rPr>
          <w:tab/>
        </w:r>
        <w:r>
          <w:rPr>
            <w:noProof/>
            <w:webHidden/>
          </w:rPr>
          <w:fldChar w:fldCharType="begin"/>
        </w:r>
        <w:r>
          <w:rPr>
            <w:noProof/>
            <w:webHidden/>
          </w:rPr>
          <w:instrText xml:space="preserve"> PAGEREF _Toc244238287 \h </w:instrText>
        </w:r>
        <w:r>
          <w:rPr>
            <w:noProof/>
            <w:webHidden/>
          </w:rPr>
        </w:r>
        <w:r>
          <w:rPr>
            <w:noProof/>
            <w:webHidden/>
          </w:rPr>
          <w:fldChar w:fldCharType="separate"/>
        </w:r>
        <w:r>
          <w:rPr>
            <w:noProof/>
            <w:webHidden/>
          </w:rPr>
          <w:t>87</w:t>
        </w:r>
        <w:r>
          <w:rPr>
            <w:noProof/>
            <w:webHidden/>
          </w:rPr>
          <w:fldChar w:fldCharType="end"/>
        </w:r>
      </w:hyperlink>
    </w:p>
    <w:p w14:paraId="5DBE5025" w14:textId="3AE377B8"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88" w:history="1">
        <w:r w:rsidRPr="00F004EF">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_Toc244238288 \h </w:instrText>
        </w:r>
        <w:r>
          <w:rPr>
            <w:noProof/>
            <w:webHidden/>
          </w:rPr>
        </w:r>
        <w:r>
          <w:rPr>
            <w:noProof/>
            <w:webHidden/>
          </w:rPr>
          <w:fldChar w:fldCharType="separate"/>
        </w:r>
        <w:r>
          <w:rPr>
            <w:noProof/>
            <w:webHidden/>
          </w:rPr>
          <w:t>87</w:t>
        </w:r>
        <w:r>
          <w:rPr>
            <w:noProof/>
            <w:webHidden/>
          </w:rPr>
          <w:fldChar w:fldCharType="end"/>
        </w:r>
      </w:hyperlink>
    </w:p>
    <w:p w14:paraId="691579B3" w14:textId="6A74B739"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89" w:history="1">
        <w:r w:rsidRPr="00F004EF">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Aggiornare una copia esistente</w:t>
        </w:r>
        <w:r>
          <w:rPr>
            <w:noProof/>
            <w:webHidden/>
          </w:rPr>
          <w:tab/>
        </w:r>
        <w:r>
          <w:rPr>
            <w:noProof/>
            <w:webHidden/>
          </w:rPr>
          <w:fldChar w:fldCharType="begin"/>
        </w:r>
        <w:r>
          <w:rPr>
            <w:noProof/>
            <w:webHidden/>
          </w:rPr>
          <w:instrText xml:space="preserve"> PAGEREF _Toc244238289 \h </w:instrText>
        </w:r>
        <w:r>
          <w:rPr>
            <w:noProof/>
            <w:webHidden/>
          </w:rPr>
        </w:r>
        <w:r>
          <w:rPr>
            <w:noProof/>
            <w:webHidden/>
          </w:rPr>
          <w:fldChar w:fldCharType="separate"/>
        </w:r>
        <w:r>
          <w:rPr>
            <w:noProof/>
            <w:webHidden/>
          </w:rPr>
          <w:t>88</w:t>
        </w:r>
        <w:r>
          <w:rPr>
            <w:noProof/>
            <w:webHidden/>
          </w:rPr>
          <w:fldChar w:fldCharType="end"/>
        </w:r>
      </w:hyperlink>
    </w:p>
    <w:p w14:paraId="77EAB532" w14:textId="6AAE564F"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90" w:history="1">
        <w:r w:rsidRPr="00F004EF">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Aprire un file di testo MIDAS Civil o Gen</w:t>
        </w:r>
        <w:r>
          <w:rPr>
            <w:noProof/>
            <w:webHidden/>
          </w:rPr>
          <w:tab/>
        </w:r>
        <w:r>
          <w:rPr>
            <w:noProof/>
            <w:webHidden/>
          </w:rPr>
          <w:fldChar w:fldCharType="begin"/>
        </w:r>
        <w:r>
          <w:rPr>
            <w:noProof/>
            <w:webHidden/>
          </w:rPr>
          <w:instrText xml:space="preserve"> PAGEREF _Toc244238290 \h </w:instrText>
        </w:r>
        <w:r>
          <w:rPr>
            <w:noProof/>
            <w:webHidden/>
          </w:rPr>
        </w:r>
        <w:r>
          <w:rPr>
            <w:noProof/>
            <w:webHidden/>
          </w:rPr>
          <w:fldChar w:fldCharType="separate"/>
        </w:r>
        <w:r>
          <w:rPr>
            <w:noProof/>
            <w:webHidden/>
          </w:rPr>
          <w:t>88</w:t>
        </w:r>
        <w:r>
          <w:rPr>
            <w:noProof/>
            <w:webHidden/>
          </w:rPr>
          <w:fldChar w:fldCharType="end"/>
        </w:r>
      </w:hyperlink>
    </w:p>
    <w:p w14:paraId="023631F5" w14:textId="459510E0"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91" w:history="1">
        <w:r w:rsidRPr="00F004EF">
          <w:rPr>
            <w:rStyle w:val="Collegamentoipertestuale"/>
            <w:noProof/>
          </w:rPr>
          <w:t>23.9</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Importare un modello Straus7</w:t>
        </w:r>
        <w:r>
          <w:rPr>
            <w:noProof/>
            <w:webHidden/>
          </w:rPr>
          <w:tab/>
        </w:r>
        <w:r>
          <w:rPr>
            <w:noProof/>
            <w:webHidden/>
          </w:rPr>
          <w:fldChar w:fldCharType="begin"/>
        </w:r>
        <w:r>
          <w:rPr>
            <w:noProof/>
            <w:webHidden/>
          </w:rPr>
          <w:instrText xml:space="preserve"> PAGEREF _Toc244238291 \h </w:instrText>
        </w:r>
        <w:r>
          <w:rPr>
            <w:noProof/>
            <w:webHidden/>
          </w:rPr>
        </w:r>
        <w:r>
          <w:rPr>
            <w:noProof/>
            <w:webHidden/>
          </w:rPr>
          <w:fldChar w:fldCharType="separate"/>
        </w:r>
        <w:r>
          <w:rPr>
            <w:noProof/>
            <w:webHidden/>
          </w:rPr>
          <w:t>89</w:t>
        </w:r>
        <w:r>
          <w:rPr>
            <w:noProof/>
            <w:webHidden/>
          </w:rPr>
          <w:fldChar w:fldCharType="end"/>
        </w:r>
      </w:hyperlink>
    </w:p>
    <w:p w14:paraId="742741F7" w14:textId="7C23B05E"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92" w:history="1">
        <w:r w:rsidRPr="00F004EF">
          <w:rPr>
            <w:rStyle w:val="Collegamentoipertestuale"/>
            <w:noProof/>
          </w:rPr>
          <w:t>23.10</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_Toc244238292 \h </w:instrText>
        </w:r>
        <w:r>
          <w:rPr>
            <w:noProof/>
            <w:webHidden/>
          </w:rPr>
        </w:r>
        <w:r>
          <w:rPr>
            <w:noProof/>
            <w:webHidden/>
          </w:rPr>
          <w:fldChar w:fldCharType="separate"/>
        </w:r>
        <w:r>
          <w:rPr>
            <w:noProof/>
            <w:webHidden/>
          </w:rPr>
          <w:t>90</w:t>
        </w:r>
        <w:r>
          <w:rPr>
            <w:noProof/>
            <w:webHidden/>
          </w:rPr>
          <w:fldChar w:fldCharType="end"/>
        </w:r>
      </w:hyperlink>
    </w:p>
    <w:p w14:paraId="211AA941" w14:textId="187886FA"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93" w:history="1">
        <w:r w:rsidRPr="00F004EF">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Reologia del calcestruzzo</w:t>
        </w:r>
        <w:r>
          <w:rPr>
            <w:noProof/>
            <w:webHidden/>
          </w:rPr>
          <w:tab/>
        </w:r>
        <w:r>
          <w:rPr>
            <w:noProof/>
            <w:webHidden/>
          </w:rPr>
          <w:fldChar w:fldCharType="begin"/>
        </w:r>
        <w:r>
          <w:rPr>
            <w:noProof/>
            <w:webHidden/>
          </w:rPr>
          <w:instrText xml:space="preserve"> PAGEREF _Toc244238293 \h </w:instrText>
        </w:r>
        <w:r>
          <w:rPr>
            <w:noProof/>
            <w:webHidden/>
          </w:rPr>
        </w:r>
        <w:r>
          <w:rPr>
            <w:noProof/>
            <w:webHidden/>
          </w:rPr>
          <w:fldChar w:fldCharType="separate"/>
        </w:r>
        <w:r>
          <w:rPr>
            <w:noProof/>
            <w:webHidden/>
          </w:rPr>
          <w:t>92</w:t>
        </w:r>
        <w:r>
          <w:rPr>
            <w:noProof/>
            <w:webHidden/>
          </w:rPr>
          <w:fldChar w:fldCharType="end"/>
        </w:r>
      </w:hyperlink>
    </w:p>
    <w:p w14:paraId="16DBEB39" w14:textId="1AFFD16F"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94" w:history="1">
        <w:r w:rsidRPr="00F004EF">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_Toc244238294 \h </w:instrText>
        </w:r>
        <w:r>
          <w:rPr>
            <w:noProof/>
            <w:webHidden/>
          </w:rPr>
        </w:r>
        <w:r>
          <w:rPr>
            <w:noProof/>
            <w:webHidden/>
          </w:rPr>
          <w:fldChar w:fldCharType="separate"/>
        </w:r>
        <w:r>
          <w:rPr>
            <w:noProof/>
            <w:webHidden/>
          </w:rPr>
          <w:t>92</w:t>
        </w:r>
        <w:r>
          <w:rPr>
            <w:noProof/>
            <w:webHidden/>
          </w:rPr>
          <w:fldChar w:fldCharType="end"/>
        </w:r>
      </w:hyperlink>
    </w:p>
    <w:p w14:paraId="0DDB9D90" w14:textId="51F21D9B"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95" w:history="1">
        <w:r w:rsidRPr="00F004EF">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_Toc244238295 \h </w:instrText>
        </w:r>
        <w:r>
          <w:rPr>
            <w:noProof/>
            <w:webHidden/>
          </w:rPr>
        </w:r>
        <w:r>
          <w:rPr>
            <w:noProof/>
            <w:webHidden/>
          </w:rPr>
          <w:fldChar w:fldCharType="separate"/>
        </w:r>
        <w:r>
          <w:rPr>
            <w:noProof/>
            <w:webHidden/>
          </w:rPr>
          <w:t>92</w:t>
        </w:r>
        <w:r>
          <w:rPr>
            <w:noProof/>
            <w:webHidden/>
          </w:rPr>
          <w:fldChar w:fldCharType="end"/>
        </w:r>
      </w:hyperlink>
    </w:p>
    <w:p w14:paraId="3D38451A" w14:textId="0B850E08"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96" w:history="1">
        <w:r w:rsidRPr="00F004EF">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Usare il risultato nel progetto</w:t>
        </w:r>
        <w:r>
          <w:rPr>
            <w:noProof/>
            <w:webHidden/>
          </w:rPr>
          <w:tab/>
        </w:r>
        <w:r>
          <w:rPr>
            <w:noProof/>
            <w:webHidden/>
          </w:rPr>
          <w:fldChar w:fldCharType="begin"/>
        </w:r>
        <w:r>
          <w:rPr>
            <w:noProof/>
            <w:webHidden/>
          </w:rPr>
          <w:instrText xml:space="preserve"> PAGEREF _Toc244238296 \h </w:instrText>
        </w:r>
        <w:r>
          <w:rPr>
            <w:noProof/>
            <w:webHidden/>
          </w:rPr>
        </w:r>
        <w:r>
          <w:rPr>
            <w:noProof/>
            <w:webHidden/>
          </w:rPr>
          <w:fldChar w:fldCharType="separate"/>
        </w:r>
        <w:r>
          <w:rPr>
            <w:noProof/>
            <w:webHidden/>
          </w:rPr>
          <w:t>93</w:t>
        </w:r>
        <w:r>
          <w:rPr>
            <w:noProof/>
            <w:webHidden/>
          </w:rPr>
          <w:fldChar w:fldCharType="end"/>
        </w:r>
      </w:hyperlink>
    </w:p>
    <w:p w14:paraId="32BFBB3B" w14:textId="39B23AE9"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297" w:history="1">
        <w:r w:rsidRPr="00F004EF">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Esaminare le sezioni del modello</w:t>
        </w:r>
        <w:r>
          <w:rPr>
            <w:noProof/>
            <w:webHidden/>
          </w:rPr>
          <w:tab/>
        </w:r>
        <w:r>
          <w:rPr>
            <w:noProof/>
            <w:webHidden/>
          </w:rPr>
          <w:fldChar w:fldCharType="begin"/>
        </w:r>
        <w:r>
          <w:rPr>
            <w:noProof/>
            <w:webHidden/>
          </w:rPr>
          <w:instrText xml:space="preserve"> PAGEREF _Toc244238297 \h </w:instrText>
        </w:r>
        <w:r>
          <w:rPr>
            <w:noProof/>
            <w:webHidden/>
          </w:rPr>
        </w:r>
        <w:r>
          <w:rPr>
            <w:noProof/>
            <w:webHidden/>
          </w:rPr>
          <w:fldChar w:fldCharType="separate"/>
        </w:r>
        <w:r>
          <w:rPr>
            <w:noProof/>
            <w:webHidden/>
          </w:rPr>
          <w:t>93</w:t>
        </w:r>
        <w:r>
          <w:rPr>
            <w:noProof/>
            <w:webHidden/>
          </w:rPr>
          <w:fldChar w:fldCharType="end"/>
        </w:r>
      </w:hyperlink>
    </w:p>
    <w:p w14:paraId="007E9689" w14:textId="38CC364F"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298" w:history="1">
        <w:r w:rsidRPr="00F004EF">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_Toc244238298 \h </w:instrText>
        </w:r>
        <w:r>
          <w:rPr>
            <w:noProof/>
            <w:webHidden/>
          </w:rPr>
        </w:r>
        <w:r>
          <w:rPr>
            <w:noProof/>
            <w:webHidden/>
          </w:rPr>
          <w:fldChar w:fldCharType="separate"/>
        </w:r>
        <w:r>
          <w:rPr>
            <w:noProof/>
            <w:webHidden/>
          </w:rPr>
          <w:t>94</w:t>
        </w:r>
        <w:r>
          <w:rPr>
            <w:noProof/>
            <w:webHidden/>
          </w:rPr>
          <w:fldChar w:fldCharType="end"/>
        </w:r>
      </w:hyperlink>
    </w:p>
    <w:p w14:paraId="1361BFEB" w14:textId="411DB072"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299" w:history="1">
        <w:r w:rsidRPr="00F004EF">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_Toc244238299 \h </w:instrText>
        </w:r>
        <w:r>
          <w:rPr>
            <w:noProof/>
            <w:webHidden/>
          </w:rPr>
        </w:r>
        <w:r>
          <w:rPr>
            <w:noProof/>
            <w:webHidden/>
          </w:rPr>
          <w:fldChar w:fldCharType="separate"/>
        </w:r>
        <w:r>
          <w:rPr>
            <w:noProof/>
            <w:webHidden/>
          </w:rPr>
          <w:t>95</w:t>
        </w:r>
        <w:r>
          <w:rPr>
            <w:noProof/>
            <w:webHidden/>
          </w:rPr>
          <w:fldChar w:fldCharType="end"/>
        </w:r>
      </w:hyperlink>
    </w:p>
    <w:p w14:paraId="280C4C0D" w14:textId="425C0A87"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300" w:history="1">
        <w:r w:rsidRPr="00F004EF">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Paratie e sostegni flessibili</w:t>
        </w:r>
        <w:r>
          <w:rPr>
            <w:noProof/>
            <w:webHidden/>
          </w:rPr>
          <w:tab/>
        </w:r>
        <w:r>
          <w:rPr>
            <w:noProof/>
            <w:webHidden/>
          </w:rPr>
          <w:fldChar w:fldCharType="begin"/>
        </w:r>
        <w:r>
          <w:rPr>
            <w:noProof/>
            <w:webHidden/>
          </w:rPr>
          <w:instrText xml:space="preserve"> PAGEREF _Toc244238300 \h </w:instrText>
        </w:r>
        <w:r>
          <w:rPr>
            <w:noProof/>
            <w:webHidden/>
          </w:rPr>
        </w:r>
        <w:r>
          <w:rPr>
            <w:noProof/>
            <w:webHidden/>
          </w:rPr>
          <w:fldChar w:fldCharType="separate"/>
        </w:r>
        <w:r>
          <w:rPr>
            <w:noProof/>
            <w:webHidden/>
          </w:rPr>
          <w:t>95</w:t>
        </w:r>
        <w:r>
          <w:rPr>
            <w:noProof/>
            <w:webHidden/>
          </w:rPr>
          <w:fldChar w:fldCharType="end"/>
        </w:r>
      </w:hyperlink>
    </w:p>
    <w:p w14:paraId="7ACE5E1B" w14:textId="60302C09"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01" w:history="1">
        <w:r w:rsidRPr="00F004EF">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Navigare nell’albero di lavoro</w:t>
        </w:r>
        <w:r>
          <w:rPr>
            <w:noProof/>
            <w:webHidden/>
          </w:rPr>
          <w:tab/>
        </w:r>
        <w:r>
          <w:rPr>
            <w:noProof/>
            <w:webHidden/>
          </w:rPr>
          <w:fldChar w:fldCharType="begin"/>
        </w:r>
        <w:r>
          <w:rPr>
            <w:noProof/>
            <w:webHidden/>
          </w:rPr>
          <w:instrText xml:space="preserve"> PAGEREF _Toc244238301 \h </w:instrText>
        </w:r>
        <w:r>
          <w:rPr>
            <w:noProof/>
            <w:webHidden/>
          </w:rPr>
        </w:r>
        <w:r>
          <w:rPr>
            <w:noProof/>
            <w:webHidden/>
          </w:rPr>
          <w:fldChar w:fldCharType="separate"/>
        </w:r>
        <w:r>
          <w:rPr>
            <w:noProof/>
            <w:webHidden/>
          </w:rPr>
          <w:t>95</w:t>
        </w:r>
        <w:r>
          <w:rPr>
            <w:noProof/>
            <w:webHidden/>
          </w:rPr>
          <w:fldChar w:fldCharType="end"/>
        </w:r>
      </w:hyperlink>
    </w:p>
    <w:p w14:paraId="59FD3006" w14:textId="75D20E90"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02" w:history="1">
        <w:r w:rsidRPr="00F004EF">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Definire il modello e le unità</w:t>
        </w:r>
        <w:r>
          <w:rPr>
            <w:noProof/>
            <w:webHidden/>
          </w:rPr>
          <w:tab/>
        </w:r>
        <w:r>
          <w:rPr>
            <w:noProof/>
            <w:webHidden/>
          </w:rPr>
          <w:fldChar w:fldCharType="begin"/>
        </w:r>
        <w:r>
          <w:rPr>
            <w:noProof/>
            <w:webHidden/>
          </w:rPr>
          <w:instrText xml:space="preserve"> PAGEREF _Toc244238302 \h </w:instrText>
        </w:r>
        <w:r>
          <w:rPr>
            <w:noProof/>
            <w:webHidden/>
          </w:rPr>
        </w:r>
        <w:r>
          <w:rPr>
            <w:noProof/>
            <w:webHidden/>
          </w:rPr>
          <w:fldChar w:fldCharType="separate"/>
        </w:r>
        <w:r>
          <w:rPr>
            <w:noProof/>
            <w:webHidden/>
          </w:rPr>
          <w:t>96</w:t>
        </w:r>
        <w:r>
          <w:rPr>
            <w:noProof/>
            <w:webHidden/>
          </w:rPr>
          <w:fldChar w:fldCharType="end"/>
        </w:r>
      </w:hyperlink>
    </w:p>
    <w:p w14:paraId="6128424D" w14:textId="21921434"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03" w:history="1">
        <w:r w:rsidRPr="00F004EF">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Riutilizzare la stratigrafia</w:t>
        </w:r>
        <w:r>
          <w:rPr>
            <w:noProof/>
            <w:webHidden/>
          </w:rPr>
          <w:tab/>
        </w:r>
        <w:r>
          <w:rPr>
            <w:noProof/>
            <w:webHidden/>
          </w:rPr>
          <w:fldChar w:fldCharType="begin"/>
        </w:r>
        <w:r>
          <w:rPr>
            <w:noProof/>
            <w:webHidden/>
          </w:rPr>
          <w:instrText xml:space="preserve"> PAGEREF _Toc244238303 \h </w:instrText>
        </w:r>
        <w:r>
          <w:rPr>
            <w:noProof/>
            <w:webHidden/>
          </w:rPr>
        </w:r>
        <w:r>
          <w:rPr>
            <w:noProof/>
            <w:webHidden/>
          </w:rPr>
          <w:fldChar w:fldCharType="separate"/>
        </w:r>
        <w:r>
          <w:rPr>
            <w:noProof/>
            <w:webHidden/>
          </w:rPr>
          <w:t>98</w:t>
        </w:r>
        <w:r>
          <w:rPr>
            <w:noProof/>
            <w:webHidden/>
          </w:rPr>
          <w:fldChar w:fldCharType="end"/>
        </w:r>
      </w:hyperlink>
    </w:p>
    <w:p w14:paraId="608461EE" w14:textId="1C5D45D5"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04" w:history="1">
        <w:r w:rsidRPr="00F004EF">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Costruire la storia delle fasi</w:t>
        </w:r>
        <w:r>
          <w:rPr>
            <w:noProof/>
            <w:webHidden/>
          </w:rPr>
          <w:tab/>
        </w:r>
        <w:r>
          <w:rPr>
            <w:noProof/>
            <w:webHidden/>
          </w:rPr>
          <w:fldChar w:fldCharType="begin"/>
        </w:r>
        <w:r>
          <w:rPr>
            <w:noProof/>
            <w:webHidden/>
          </w:rPr>
          <w:instrText xml:space="preserve"> PAGEREF _Toc244238304 \h </w:instrText>
        </w:r>
        <w:r>
          <w:rPr>
            <w:noProof/>
            <w:webHidden/>
          </w:rPr>
        </w:r>
        <w:r>
          <w:rPr>
            <w:noProof/>
            <w:webHidden/>
          </w:rPr>
          <w:fldChar w:fldCharType="separate"/>
        </w:r>
        <w:r>
          <w:rPr>
            <w:noProof/>
            <w:webHidden/>
          </w:rPr>
          <w:t>98</w:t>
        </w:r>
        <w:r>
          <w:rPr>
            <w:noProof/>
            <w:webHidden/>
          </w:rPr>
          <w:fldChar w:fldCharType="end"/>
        </w:r>
      </w:hyperlink>
    </w:p>
    <w:p w14:paraId="51ADDF1F" w14:textId="37DAA106"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05" w:history="1">
        <w:r w:rsidRPr="00F004EF">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Impostare falda e filtrazione</w:t>
        </w:r>
        <w:r>
          <w:rPr>
            <w:noProof/>
            <w:webHidden/>
          </w:rPr>
          <w:tab/>
        </w:r>
        <w:r>
          <w:rPr>
            <w:noProof/>
            <w:webHidden/>
          </w:rPr>
          <w:fldChar w:fldCharType="begin"/>
        </w:r>
        <w:r>
          <w:rPr>
            <w:noProof/>
            <w:webHidden/>
          </w:rPr>
          <w:instrText xml:space="preserve"> PAGEREF _Toc244238305 \h </w:instrText>
        </w:r>
        <w:r>
          <w:rPr>
            <w:noProof/>
            <w:webHidden/>
          </w:rPr>
        </w:r>
        <w:r>
          <w:rPr>
            <w:noProof/>
            <w:webHidden/>
          </w:rPr>
          <w:fldChar w:fldCharType="separate"/>
        </w:r>
        <w:r>
          <w:rPr>
            <w:noProof/>
            <w:webHidden/>
          </w:rPr>
          <w:t>99</w:t>
        </w:r>
        <w:r>
          <w:rPr>
            <w:noProof/>
            <w:webHidden/>
          </w:rPr>
          <w:fldChar w:fldCharType="end"/>
        </w:r>
      </w:hyperlink>
    </w:p>
    <w:p w14:paraId="1655852D" w14:textId="58742421"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06" w:history="1">
        <w:r w:rsidRPr="00F004EF">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Richiedere le verifiche</w:t>
        </w:r>
        <w:r>
          <w:rPr>
            <w:noProof/>
            <w:webHidden/>
          </w:rPr>
          <w:tab/>
        </w:r>
        <w:r>
          <w:rPr>
            <w:noProof/>
            <w:webHidden/>
          </w:rPr>
          <w:fldChar w:fldCharType="begin"/>
        </w:r>
        <w:r>
          <w:rPr>
            <w:noProof/>
            <w:webHidden/>
          </w:rPr>
          <w:instrText xml:space="preserve"> PAGEREF _Toc244238306 \h </w:instrText>
        </w:r>
        <w:r>
          <w:rPr>
            <w:noProof/>
            <w:webHidden/>
          </w:rPr>
        </w:r>
        <w:r>
          <w:rPr>
            <w:noProof/>
            <w:webHidden/>
          </w:rPr>
          <w:fldChar w:fldCharType="separate"/>
        </w:r>
        <w:r>
          <w:rPr>
            <w:noProof/>
            <w:webHidden/>
          </w:rPr>
          <w:t>99</w:t>
        </w:r>
        <w:r>
          <w:rPr>
            <w:noProof/>
            <w:webHidden/>
          </w:rPr>
          <w:fldChar w:fldCharType="end"/>
        </w:r>
      </w:hyperlink>
    </w:p>
    <w:p w14:paraId="69E2CBD0" w14:textId="25DC7369"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07" w:history="1">
        <w:r w:rsidRPr="00F004EF">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Calcolare e leggere gli esiti</w:t>
        </w:r>
        <w:r>
          <w:rPr>
            <w:noProof/>
            <w:webHidden/>
          </w:rPr>
          <w:tab/>
        </w:r>
        <w:r>
          <w:rPr>
            <w:noProof/>
            <w:webHidden/>
          </w:rPr>
          <w:fldChar w:fldCharType="begin"/>
        </w:r>
        <w:r>
          <w:rPr>
            <w:noProof/>
            <w:webHidden/>
          </w:rPr>
          <w:instrText xml:space="preserve"> PAGEREF _Toc244238307 \h </w:instrText>
        </w:r>
        <w:r>
          <w:rPr>
            <w:noProof/>
            <w:webHidden/>
          </w:rPr>
        </w:r>
        <w:r>
          <w:rPr>
            <w:noProof/>
            <w:webHidden/>
          </w:rPr>
          <w:fldChar w:fldCharType="separate"/>
        </w:r>
        <w:r>
          <w:rPr>
            <w:noProof/>
            <w:webHidden/>
          </w:rPr>
          <w:t>100</w:t>
        </w:r>
        <w:r>
          <w:rPr>
            <w:noProof/>
            <w:webHidden/>
          </w:rPr>
          <w:fldChar w:fldCharType="end"/>
        </w:r>
      </w:hyperlink>
    </w:p>
    <w:p w14:paraId="3CB1DACE" w14:textId="760FB67F"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08" w:history="1">
        <w:r w:rsidRPr="00F004EF">
          <w:rPr>
            <w:rStyle w:val="Collegamentoipertestuale"/>
            <w:noProof/>
          </w:rPr>
          <w:t>26.8</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_Toc244238308 \h </w:instrText>
        </w:r>
        <w:r>
          <w:rPr>
            <w:noProof/>
            <w:webHidden/>
          </w:rPr>
        </w:r>
        <w:r>
          <w:rPr>
            <w:noProof/>
            <w:webHidden/>
          </w:rPr>
          <w:fldChar w:fldCharType="separate"/>
        </w:r>
        <w:r>
          <w:rPr>
            <w:noProof/>
            <w:webHidden/>
          </w:rPr>
          <w:t>101</w:t>
        </w:r>
        <w:r>
          <w:rPr>
            <w:noProof/>
            <w:webHidden/>
          </w:rPr>
          <w:fldChar w:fldCharType="end"/>
        </w:r>
      </w:hyperlink>
    </w:p>
    <w:p w14:paraId="0E23EE6D" w14:textId="4E0AD90F"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09" w:history="1">
        <w:r w:rsidRPr="00F004EF">
          <w:rPr>
            <w:rStyle w:val="Collegamentoipertestuale"/>
            <w:noProof/>
          </w:rPr>
          <w:t>26.9</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_Toc244238309 \h </w:instrText>
        </w:r>
        <w:r>
          <w:rPr>
            <w:noProof/>
            <w:webHidden/>
          </w:rPr>
        </w:r>
        <w:r>
          <w:rPr>
            <w:noProof/>
            <w:webHidden/>
          </w:rPr>
          <w:fldChar w:fldCharType="separate"/>
        </w:r>
        <w:r>
          <w:rPr>
            <w:noProof/>
            <w:webHidden/>
          </w:rPr>
          <w:t>101</w:t>
        </w:r>
        <w:r>
          <w:rPr>
            <w:noProof/>
            <w:webHidden/>
          </w:rPr>
          <w:fldChar w:fldCharType="end"/>
        </w:r>
      </w:hyperlink>
    </w:p>
    <w:p w14:paraId="137E7A0E" w14:textId="5AE9D6BD"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10" w:history="1">
        <w:r w:rsidRPr="00F004EF">
          <w:rPr>
            <w:rStyle w:val="Collegamentoipertestuale"/>
            <w:noProof/>
          </w:rPr>
          <w:t>26.10</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Leggere gli inviluppi delle fasi</w:t>
        </w:r>
        <w:r>
          <w:rPr>
            <w:noProof/>
            <w:webHidden/>
          </w:rPr>
          <w:tab/>
        </w:r>
        <w:r>
          <w:rPr>
            <w:noProof/>
            <w:webHidden/>
          </w:rPr>
          <w:fldChar w:fldCharType="begin"/>
        </w:r>
        <w:r>
          <w:rPr>
            <w:noProof/>
            <w:webHidden/>
          </w:rPr>
          <w:instrText xml:space="preserve"> PAGEREF _Toc244238310 \h </w:instrText>
        </w:r>
        <w:r>
          <w:rPr>
            <w:noProof/>
            <w:webHidden/>
          </w:rPr>
        </w:r>
        <w:r>
          <w:rPr>
            <w:noProof/>
            <w:webHidden/>
          </w:rPr>
          <w:fldChar w:fldCharType="separate"/>
        </w:r>
        <w:r>
          <w:rPr>
            <w:noProof/>
            <w:webHidden/>
          </w:rPr>
          <w:t>103</w:t>
        </w:r>
        <w:r>
          <w:rPr>
            <w:noProof/>
            <w:webHidden/>
          </w:rPr>
          <w:fldChar w:fldCharType="end"/>
        </w:r>
      </w:hyperlink>
    </w:p>
    <w:p w14:paraId="761D363C" w14:textId="44A41D21"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11" w:history="1">
        <w:r w:rsidRPr="00F004EF">
          <w:rPr>
            <w:rStyle w:val="Collegamentoipertestuale"/>
            <w:noProof/>
          </w:rPr>
          <w:t>26.11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_Toc244238311 \h </w:instrText>
        </w:r>
        <w:r>
          <w:rPr>
            <w:noProof/>
            <w:webHidden/>
          </w:rPr>
        </w:r>
        <w:r>
          <w:rPr>
            <w:noProof/>
            <w:webHidden/>
          </w:rPr>
          <w:fldChar w:fldCharType="separate"/>
        </w:r>
        <w:r>
          <w:rPr>
            <w:noProof/>
            <w:webHidden/>
          </w:rPr>
          <w:t>104</w:t>
        </w:r>
        <w:r>
          <w:rPr>
            <w:noProof/>
            <w:webHidden/>
          </w:rPr>
          <w:fldChar w:fldCharType="end"/>
        </w:r>
      </w:hyperlink>
    </w:p>
    <w:p w14:paraId="59B6A31E" w14:textId="44E10802"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12" w:history="1">
        <w:r w:rsidRPr="00F004EF">
          <w:rPr>
            <w:rStyle w:val="Collegamentoipertestuale"/>
            <w:noProof/>
          </w:rPr>
          <w:t>26.12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Funzioni ancora da completare</w:t>
        </w:r>
        <w:r>
          <w:rPr>
            <w:noProof/>
            <w:webHidden/>
          </w:rPr>
          <w:tab/>
        </w:r>
        <w:r>
          <w:rPr>
            <w:noProof/>
            <w:webHidden/>
          </w:rPr>
          <w:fldChar w:fldCharType="begin"/>
        </w:r>
        <w:r>
          <w:rPr>
            <w:noProof/>
            <w:webHidden/>
          </w:rPr>
          <w:instrText xml:space="preserve"> PAGEREF _Toc244238312 \h </w:instrText>
        </w:r>
        <w:r>
          <w:rPr>
            <w:noProof/>
            <w:webHidden/>
          </w:rPr>
        </w:r>
        <w:r>
          <w:rPr>
            <w:noProof/>
            <w:webHidden/>
          </w:rPr>
          <w:fldChar w:fldCharType="separate"/>
        </w:r>
        <w:r>
          <w:rPr>
            <w:noProof/>
            <w:webHidden/>
          </w:rPr>
          <w:t>105</w:t>
        </w:r>
        <w:r>
          <w:rPr>
            <w:noProof/>
            <w:webHidden/>
          </w:rPr>
          <w:fldChar w:fldCharType="end"/>
        </w:r>
      </w:hyperlink>
    </w:p>
    <w:p w14:paraId="4E9C9189" w14:textId="12723EDC"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313" w:history="1">
        <w:r w:rsidRPr="00F004EF">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Azioni climatiche</w:t>
        </w:r>
        <w:r>
          <w:rPr>
            <w:noProof/>
            <w:webHidden/>
          </w:rPr>
          <w:tab/>
        </w:r>
        <w:r>
          <w:rPr>
            <w:noProof/>
            <w:webHidden/>
          </w:rPr>
          <w:fldChar w:fldCharType="begin"/>
        </w:r>
        <w:r>
          <w:rPr>
            <w:noProof/>
            <w:webHidden/>
          </w:rPr>
          <w:instrText xml:space="preserve"> PAGEREF _Toc244238313 \h </w:instrText>
        </w:r>
        <w:r>
          <w:rPr>
            <w:noProof/>
            <w:webHidden/>
          </w:rPr>
        </w:r>
        <w:r>
          <w:rPr>
            <w:noProof/>
            <w:webHidden/>
          </w:rPr>
          <w:fldChar w:fldCharType="separate"/>
        </w:r>
        <w:r>
          <w:rPr>
            <w:noProof/>
            <w:webHidden/>
          </w:rPr>
          <w:t>105</w:t>
        </w:r>
        <w:r>
          <w:rPr>
            <w:noProof/>
            <w:webHidden/>
          </w:rPr>
          <w:fldChar w:fldCharType="end"/>
        </w:r>
      </w:hyperlink>
    </w:p>
    <w:p w14:paraId="6788143A" w14:textId="580F41E8"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14" w:history="1">
        <w:r w:rsidRPr="00F004EF">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Procedura comune e lettura dei risultati</w:t>
        </w:r>
        <w:r>
          <w:rPr>
            <w:noProof/>
            <w:webHidden/>
          </w:rPr>
          <w:tab/>
        </w:r>
        <w:r>
          <w:rPr>
            <w:noProof/>
            <w:webHidden/>
          </w:rPr>
          <w:fldChar w:fldCharType="begin"/>
        </w:r>
        <w:r>
          <w:rPr>
            <w:noProof/>
            <w:webHidden/>
          </w:rPr>
          <w:instrText xml:space="preserve"> PAGEREF _Toc244238314 \h </w:instrText>
        </w:r>
        <w:r>
          <w:rPr>
            <w:noProof/>
            <w:webHidden/>
          </w:rPr>
        </w:r>
        <w:r>
          <w:rPr>
            <w:noProof/>
            <w:webHidden/>
          </w:rPr>
          <w:fldChar w:fldCharType="separate"/>
        </w:r>
        <w:r>
          <w:rPr>
            <w:noProof/>
            <w:webHidden/>
          </w:rPr>
          <w:t>105</w:t>
        </w:r>
        <w:r>
          <w:rPr>
            <w:noProof/>
            <w:webHidden/>
          </w:rPr>
          <w:fldChar w:fldCharType="end"/>
        </w:r>
      </w:hyperlink>
    </w:p>
    <w:p w14:paraId="6A7CDEA4" w14:textId="73ABFBB7"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15" w:history="1">
        <w:r w:rsidRPr="00F004EF">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Neve sugli edifici</w:t>
        </w:r>
        <w:r>
          <w:rPr>
            <w:noProof/>
            <w:webHidden/>
          </w:rPr>
          <w:tab/>
        </w:r>
        <w:r>
          <w:rPr>
            <w:noProof/>
            <w:webHidden/>
          </w:rPr>
          <w:fldChar w:fldCharType="begin"/>
        </w:r>
        <w:r>
          <w:rPr>
            <w:noProof/>
            <w:webHidden/>
          </w:rPr>
          <w:instrText xml:space="preserve"> PAGEREF _Toc244238315 \h </w:instrText>
        </w:r>
        <w:r>
          <w:rPr>
            <w:noProof/>
            <w:webHidden/>
          </w:rPr>
        </w:r>
        <w:r>
          <w:rPr>
            <w:noProof/>
            <w:webHidden/>
          </w:rPr>
          <w:fldChar w:fldCharType="separate"/>
        </w:r>
        <w:r>
          <w:rPr>
            <w:noProof/>
            <w:webHidden/>
          </w:rPr>
          <w:t>106</w:t>
        </w:r>
        <w:r>
          <w:rPr>
            <w:noProof/>
            <w:webHidden/>
          </w:rPr>
          <w:fldChar w:fldCharType="end"/>
        </w:r>
      </w:hyperlink>
    </w:p>
    <w:p w14:paraId="53763728" w14:textId="05585B3A"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16" w:history="1">
        <w:r w:rsidRPr="00F004EF">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Vento sugli edifici</w:t>
        </w:r>
        <w:r>
          <w:rPr>
            <w:noProof/>
            <w:webHidden/>
          </w:rPr>
          <w:tab/>
        </w:r>
        <w:r>
          <w:rPr>
            <w:noProof/>
            <w:webHidden/>
          </w:rPr>
          <w:fldChar w:fldCharType="begin"/>
        </w:r>
        <w:r>
          <w:rPr>
            <w:noProof/>
            <w:webHidden/>
          </w:rPr>
          <w:instrText xml:space="preserve"> PAGEREF _Toc244238316 \h </w:instrText>
        </w:r>
        <w:r>
          <w:rPr>
            <w:noProof/>
            <w:webHidden/>
          </w:rPr>
        </w:r>
        <w:r>
          <w:rPr>
            <w:noProof/>
            <w:webHidden/>
          </w:rPr>
          <w:fldChar w:fldCharType="separate"/>
        </w:r>
        <w:r>
          <w:rPr>
            <w:noProof/>
            <w:webHidden/>
          </w:rPr>
          <w:t>107</w:t>
        </w:r>
        <w:r>
          <w:rPr>
            <w:noProof/>
            <w:webHidden/>
          </w:rPr>
          <w:fldChar w:fldCharType="end"/>
        </w:r>
      </w:hyperlink>
    </w:p>
    <w:p w14:paraId="792EE3DA" w14:textId="737E1A4F"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17" w:history="1">
        <w:r w:rsidRPr="00F004EF">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Temperatura negli edifici</w:t>
        </w:r>
        <w:r>
          <w:rPr>
            <w:noProof/>
            <w:webHidden/>
          </w:rPr>
          <w:tab/>
        </w:r>
        <w:r>
          <w:rPr>
            <w:noProof/>
            <w:webHidden/>
          </w:rPr>
          <w:fldChar w:fldCharType="begin"/>
        </w:r>
        <w:r>
          <w:rPr>
            <w:noProof/>
            <w:webHidden/>
          </w:rPr>
          <w:instrText xml:space="preserve"> PAGEREF _Toc244238317 \h </w:instrText>
        </w:r>
        <w:r>
          <w:rPr>
            <w:noProof/>
            <w:webHidden/>
          </w:rPr>
        </w:r>
        <w:r>
          <w:rPr>
            <w:noProof/>
            <w:webHidden/>
          </w:rPr>
          <w:fldChar w:fldCharType="separate"/>
        </w:r>
        <w:r>
          <w:rPr>
            <w:noProof/>
            <w:webHidden/>
          </w:rPr>
          <w:t>109</w:t>
        </w:r>
        <w:r>
          <w:rPr>
            <w:noProof/>
            <w:webHidden/>
          </w:rPr>
          <w:fldChar w:fldCharType="end"/>
        </w:r>
      </w:hyperlink>
    </w:p>
    <w:p w14:paraId="16E818BC" w14:textId="5069F4E0"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18" w:history="1">
        <w:r w:rsidRPr="00F004EF">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Vento sui ponti</w:t>
        </w:r>
        <w:r>
          <w:rPr>
            <w:noProof/>
            <w:webHidden/>
          </w:rPr>
          <w:tab/>
        </w:r>
        <w:r>
          <w:rPr>
            <w:noProof/>
            <w:webHidden/>
          </w:rPr>
          <w:fldChar w:fldCharType="begin"/>
        </w:r>
        <w:r>
          <w:rPr>
            <w:noProof/>
            <w:webHidden/>
          </w:rPr>
          <w:instrText xml:space="preserve"> PAGEREF _Toc244238318 \h </w:instrText>
        </w:r>
        <w:r>
          <w:rPr>
            <w:noProof/>
            <w:webHidden/>
          </w:rPr>
        </w:r>
        <w:r>
          <w:rPr>
            <w:noProof/>
            <w:webHidden/>
          </w:rPr>
          <w:fldChar w:fldCharType="separate"/>
        </w:r>
        <w:r>
          <w:rPr>
            <w:noProof/>
            <w:webHidden/>
          </w:rPr>
          <w:t>110</w:t>
        </w:r>
        <w:r>
          <w:rPr>
            <w:noProof/>
            <w:webHidden/>
          </w:rPr>
          <w:fldChar w:fldCharType="end"/>
        </w:r>
      </w:hyperlink>
    </w:p>
    <w:p w14:paraId="6109A58F" w14:textId="459EB45F"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19" w:history="1">
        <w:r w:rsidRPr="00F004EF">
          <w:rPr>
            <w:rStyle w:val="Collegamentoipertestuale"/>
            <w:noProof/>
          </w:rPr>
          <w:t>27.6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Temperatura nei ponti</w:t>
        </w:r>
        <w:r>
          <w:rPr>
            <w:noProof/>
            <w:webHidden/>
          </w:rPr>
          <w:tab/>
        </w:r>
        <w:r>
          <w:rPr>
            <w:noProof/>
            <w:webHidden/>
          </w:rPr>
          <w:fldChar w:fldCharType="begin"/>
        </w:r>
        <w:r>
          <w:rPr>
            <w:noProof/>
            <w:webHidden/>
          </w:rPr>
          <w:instrText xml:space="preserve"> PAGEREF _Toc244238319 \h </w:instrText>
        </w:r>
        <w:r>
          <w:rPr>
            <w:noProof/>
            <w:webHidden/>
          </w:rPr>
        </w:r>
        <w:r>
          <w:rPr>
            <w:noProof/>
            <w:webHidden/>
          </w:rPr>
          <w:fldChar w:fldCharType="separate"/>
        </w:r>
        <w:r>
          <w:rPr>
            <w:noProof/>
            <w:webHidden/>
          </w:rPr>
          <w:t>110</w:t>
        </w:r>
        <w:r>
          <w:rPr>
            <w:noProof/>
            <w:webHidden/>
          </w:rPr>
          <w:fldChar w:fldCharType="end"/>
        </w:r>
      </w:hyperlink>
    </w:p>
    <w:p w14:paraId="4A2140CE" w14:textId="180293E6"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20" w:history="1">
        <w:r w:rsidRPr="00F004EF">
          <w:rPr>
            <w:rStyle w:val="Collegamentoipertestuale"/>
            <w:noProof/>
          </w:rPr>
          <w:t>27.7</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Esempi e documenti</w:t>
        </w:r>
        <w:r>
          <w:rPr>
            <w:noProof/>
            <w:webHidden/>
          </w:rPr>
          <w:tab/>
        </w:r>
        <w:r>
          <w:rPr>
            <w:noProof/>
            <w:webHidden/>
          </w:rPr>
          <w:fldChar w:fldCharType="begin"/>
        </w:r>
        <w:r>
          <w:rPr>
            <w:noProof/>
            <w:webHidden/>
          </w:rPr>
          <w:instrText xml:space="preserve"> PAGEREF _Toc244238320 \h </w:instrText>
        </w:r>
        <w:r>
          <w:rPr>
            <w:noProof/>
            <w:webHidden/>
          </w:rPr>
        </w:r>
        <w:r>
          <w:rPr>
            <w:noProof/>
            <w:webHidden/>
          </w:rPr>
          <w:fldChar w:fldCharType="separate"/>
        </w:r>
        <w:r>
          <w:rPr>
            <w:noProof/>
            <w:webHidden/>
          </w:rPr>
          <w:t>111</w:t>
        </w:r>
        <w:r>
          <w:rPr>
            <w:noProof/>
            <w:webHidden/>
          </w:rPr>
          <w:fldChar w:fldCharType="end"/>
        </w:r>
      </w:hyperlink>
    </w:p>
    <w:p w14:paraId="78C00137" w14:textId="6A55809C" w:rsidR="000A4A24" w:rsidRDefault="000A4A2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38321" w:history="1">
        <w:r w:rsidRPr="00F004EF">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F004EF">
          <w:rPr>
            <w:rStyle w:val="Collegamentoipertestuale"/>
            <w:noProof/>
          </w:rPr>
          <w:t>Carichi combinazioni e traffico</w:t>
        </w:r>
        <w:r>
          <w:rPr>
            <w:noProof/>
            <w:webHidden/>
          </w:rPr>
          <w:tab/>
        </w:r>
        <w:r>
          <w:rPr>
            <w:noProof/>
            <w:webHidden/>
          </w:rPr>
          <w:fldChar w:fldCharType="begin"/>
        </w:r>
        <w:r>
          <w:rPr>
            <w:noProof/>
            <w:webHidden/>
          </w:rPr>
          <w:instrText xml:space="preserve"> PAGEREF _Toc244238321 \h </w:instrText>
        </w:r>
        <w:r>
          <w:rPr>
            <w:noProof/>
            <w:webHidden/>
          </w:rPr>
        </w:r>
        <w:r>
          <w:rPr>
            <w:noProof/>
            <w:webHidden/>
          </w:rPr>
          <w:fldChar w:fldCharType="separate"/>
        </w:r>
        <w:r>
          <w:rPr>
            <w:noProof/>
            <w:webHidden/>
          </w:rPr>
          <w:t>111</w:t>
        </w:r>
        <w:r>
          <w:rPr>
            <w:noProof/>
            <w:webHidden/>
          </w:rPr>
          <w:fldChar w:fldCharType="end"/>
        </w:r>
      </w:hyperlink>
    </w:p>
    <w:p w14:paraId="78FB87C6" w14:textId="76C02BA7" w:rsidR="000A4A24" w:rsidRDefault="000A4A2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38322" w:history="1">
        <w:r w:rsidRPr="00F004EF">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Strati e sovraccarichi degli edifici</w:t>
        </w:r>
        <w:r>
          <w:rPr>
            <w:noProof/>
            <w:webHidden/>
          </w:rPr>
          <w:tab/>
        </w:r>
        <w:r>
          <w:rPr>
            <w:noProof/>
            <w:webHidden/>
          </w:rPr>
          <w:fldChar w:fldCharType="begin"/>
        </w:r>
        <w:r>
          <w:rPr>
            <w:noProof/>
            <w:webHidden/>
          </w:rPr>
          <w:instrText xml:space="preserve"> PAGEREF _Toc244238322 \h </w:instrText>
        </w:r>
        <w:r>
          <w:rPr>
            <w:noProof/>
            <w:webHidden/>
          </w:rPr>
        </w:r>
        <w:r>
          <w:rPr>
            <w:noProof/>
            <w:webHidden/>
          </w:rPr>
          <w:fldChar w:fldCharType="separate"/>
        </w:r>
        <w:r>
          <w:rPr>
            <w:noProof/>
            <w:webHidden/>
          </w:rPr>
          <w:t>112</w:t>
        </w:r>
        <w:r>
          <w:rPr>
            <w:noProof/>
            <w:webHidden/>
          </w:rPr>
          <w:fldChar w:fldCharType="end"/>
        </w:r>
      </w:hyperlink>
    </w:p>
    <w:p w14:paraId="6494AD3D" w14:textId="4CE54062"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23" w:history="1">
        <w:r w:rsidRPr="00F004EF">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Combinazioni degli edifici</w:t>
        </w:r>
        <w:r>
          <w:rPr>
            <w:noProof/>
            <w:webHidden/>
          </w:rPr>
          <w:tab/>
        </w:r>
        <w:r>
          <w:rPr>
            <w:noProof/>
            <w:webHidden/>
          </w:rPr>
          <w:fldChar w:fldCharType="begin"/>
        </w:r>
        <w:r>
          <w:rPr>
            <w:noProof/>
            <w:webHidden/>
          </w:rPr>
          <w:instrText xml:space="preserve"> PAGEREF _Toc244238323 \h </w:instrText>
        </w:r>
        <w:r>
          <w:rPr>
            <w:noProof/>
            <w:webHidden/>
          </w:rPr>
        </w:r>
        <w:r>
          <w:rPr>
            <w:noProof/>
            <w:webHidden/>
          </w:rPr>
          <w:fldChar w:fldCharType="separate"/>
        </w:r>
        <w:r>
          <w:rPr>
            <w:noProof/>
            <w:webHidden/>
          </w:rPr>
          <w:t>112</w:t>
        </w:r>
        <w:r>
          <w:rPr>
            <w:noProof/>
            <w:webHidden/>
          </w:rPr>
          <w:fldChar w:fldCharType="end"/>
        </w:r>
      </w:hyperlink>
    </w:p>
    <w:p w14:paraId="36C6F62C" w14:textId="689FFDA5"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24" w:history="1">
        <w:r w:rsidRPr="00F004EF">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Traffico sui ponti</w:t>
        </w:r>
        <w:r>
          <w:rPr>
            <w:noProof/>
            <w:webHidden/>
          </w:rPr>
          <w:tab/>
        </w:r>
        <w:r>
          <w:rPr>
            <w:noProof/>
            <w:webHidden/>
          </w:rPr>
          <w:fldChar w:fldCharType="begin"/>
        </w:r>
        <w:r>
          <w:rPr>
            <w:noProof/>
            <w:webHidden/>
          </w:rPr>
          <w:instrText xml:space="preserve"> PAGEREF _Toc244238324 \h </w:instrText>
        </w:r>
        <w:r>
          <w:rPr>
            <w:noProof/>
            <w:webHidden/>
          </w:rPr>
        </w:r>
        <w:r>
          <w:rPr>
            <w:noProof/>
            <w:webHidden/>
          </w:rPr>
          <w:fldChar w:fldCharType="separate"/>
        </w:r>
        <w:r>
          <w:rPr>
            <w:noProof/>
            <w:webHidden/>
          </w:rPr>
          <w:t>113</w:t>
        </w:r>
        <w:r>
          <w:rPr>
            <w:noProof/>
            <w:webHidden/>
          </w:rPr>
          <w:fldChar w:fldCharType="end"/>
        </w:r>
      </w:hyperlink>
    </w:p>
    <w:p w14:paraId="09DEB6E0" w14:textId="16FD7D4C"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25" w:history="1">
        <w:r w:rsidRPr="00F004EF">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Ripartizione trasversale del traffico</w:t>
        </w:r>
        <w:r>
          <w:rPr>
            <w:noProof/>
            <w:webHidden/>
          </w:rPr>
          <w:tab/>
        </w:r>
        <w:r>
          <w:rPr>
            <w:noProof/>
            <w:webHidden/>
          </w:rPr>
          <w:fldChar w:fldCharType="begin"/>
        </w:r>
        <w:r>
          <w:rPr>
            <w:noProof/>
            <w:webHidden/>
          </w:rPr>
          <w:instrText xml:space="preserve"> PAGEREF _Toc244238325 \h </w:instrText>
        </w:r>
        <w:r>
          <w:rPr>
            <w:noProof/>
            <w:webHidden/>
          </w:rPr>
        </w:r>
        <w:r>
          <w:rPr>
            <w:noProof/>
            <w:webHidden/>
          </w:rPr>
          <w:fldChar w:fldCharType="separate"/>
        </w:r>
        <w:r>
          <w:rPr>
            <w:noProof/>
            <w:webHidden/>
          </w:rPr>
          <w:t>114</w:t>
        </w:r>
        <w:r>
          <w:rPr>
            <w:noProof/>
            <w:webHidden/>
          </w:rPr>
          <w:fldChar w:fldCharType="end"/>
        </w:r>
      </w:hyperlink>
    </w:p>
    <w:p w14:paraId="401A6E64" w14:textId="7F1414EC"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26" w:history="1">
        <w:r w:rsidRPr="00F004EF">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Urti veicolari</w:t>
        </w:r>
        <w:r>
          <w:rPr>
            <w:noProof/>
            <w:webHidden/>
          </w:rPr>
          <w:tab/>
        </w:r>
        <w:r>
          <w:rPr>
            <w:noProof/>
            <w:webHidden/>
          </w:rPr>
          <w:fldChar w:fldCharType="begin"/>
        </w:r>
        <w:r>
          <w:rPr>
            <w:noProof/>
            <w:webHidden/>
          </w:rPr>
          <w:instrText xml:space="preserve"> PAGEREF _Toc244238326 \h </w:instrText>
        </w:r>
        <w:r>
          <w:rPr>
            <w:noProof/>
            <w:webHidden/>
          </w:rPr>
        </w:r>
        <w:r>
          <w:rPr>
            <w:noProof/>
            <w:webHidden/>
          </w:rPr>
          <w:fldChar w:fldCharType="separate"/>
        </w:r>
        <w:r>
          <w:rPr>
            <w:noProof/>
            <w:webHidden/>
          </w:rPr>
          <w:t>115</w:t>
        </w:r>
        <w:r>
          <w:rPr>
            <w:noProof/>
            <w:webHidden/>
          </w:rPr>
          <w:fldChar w:fldCharType="end"/>
        </w:r>
      </w:hyperlink>
    </w:p>
    <w:p w14:paraId="5109C2F3" w14:textId="2FF59BE7" w:rsidR="000A4A24" w:rsidRDefault="000A4A2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38327" w:history="1">
        <w:r w:rsidRPr="00F004EF">
          <w:rPr>
            <w:rStyle w:val="Collegamentoipertestuale"/>
            <w:noProof/>
          </w:rPr>
          <w:t>28.6</w:t>
        </w:r>
        <w:r>
          <w:rPr>
            <w:rFonts w:asciiTheme="minorHAnsi" w:eastAsiaTheme="minorEastAsia" w:hAnsiTheme="minorHAnsi" w:cstheme="minorBidi"/>
            <w:smallCaps w:val="0"/>
            <w:noProof/>
            <w:kern w:val="2"/>
            <w:szCs w:val="24"/>
            <w14:ligatures w14:val="standardContextual"/>
          </w:rPr>
          <w:tab/>
        </w:r>
        <w:r w:rsidRPr="00F004EF">
          <w:rPr>
            <w:rStyle w:val="Collegamentoipertestuale"/>
            <w:noProof/>
          </w:rPr>
          <w:t>Esempi aggiuntivi</w:t>
        </w:r>
        <w:r>
          <w:rPr>
            <w:noProof/>
            <w:webHidden/>
          </w:rPr>
          <w:tab/>
        </w:r>
        <w:r>
          <w:rPr>
            <w:noProof/>
            <w:webHidden/>
          </w:rPr>
          <w:fldChar w:fldCharType="begin"/>
        </w:r>
        <w:r>
          <w:rPr>
            <w:noProof/>
            <w:webHidden/>
          </w:rPr>
          <w:instrText xml:space="preserve"> PAGEREF _Toc244238327 \h </w:instrText>
        </w:r>
        <w:r>
          <w:rPr>
            <w:noProof/>
            <w:webHidden/>
          </w:rPr>
        </w:r>
        <w:r>
          <w:rPr>
            <w:noProof/>
            <w:webHidden/>
          </w:rPr>
          <w:fldChar w:fldCharType="separate"/>
        </w:r>
        <w:r>
          <w:rPr>
            <w:noProof/>
            <w:webHidden/>
          </w:rPr>
          <w:t>116</w:t>
        </w:r>
        <w:r>
          <w:rPr>
            <w:noProof/>
            <w:webHidden/>
          </w:rPr>
          <w:fldChar w:fldCharType="end"/>
        </w:r>
      </w:hyperlink>
    </w:p>
    <w:p w14:paraId="7E88CF32" w14:textId="77777777" w:rsidR="009F62EC" w:rsidRDefault="004E4B55">
      <w:pPr>
        <w:spacing w:before="0" w:after="0" w:line="20" w:lineRule="exact"/>
        <w:keepNext w:val="0"/>
        <w:keepLines w:val="0"/>
        <w:pageBreakBefore w:val="0"/>
        <w:rPr>
          <w:sz w:val="2"/>
        </w:rPr>
      </w:pPr>
      <w:r>
        <w:fldChar w:fldCharType="end"/>
      </w:r>
    </w:p>
    <w:p w14:paraId="6181B915" w14:textId="77777777" w:rsidR="009F62EC" w:rsidRDefault="009F62E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48A647A6" w14:textId="77777777" w:rsidR="009F62EC" w:rsidRDefault="004E4B55">
      <w:pPr>
        <w:spacing w:after="140"/>
      </w:pPr>
      <w:r>
        <w:lastRenderedPageBreak/>
        <w:t>Questa guida descrive uso, interfaccia e procedure di tutti i moduli di ANTHEA. Modelli, formule, ipotesi e limiti sono descritti nella guida teorica.</w:t>
      </w:r>
    </w:p>
    <w:p w14:paraId="2E179029" w14:textId="77777777" w:rsidR="009F62EC" w:rsidRDefault="004E4B55">
      <w:pPr>
        <w:pStyle w:val="Titolo1"/>
        <w:keepNext/>
        <w:spacing w:after="140"/>
      </w:pPr>
      <w:bookmarkStart w:id="2" w:name="_Toc244238130"/>
      <w:r>
        <w:t>Spettri NTC e isolamento sismico</w:t>
      </w:r>
      <w:bookmarkEnd w:id="2"/>
    </w:p>
    <w:p w14:paraId="59023B1A" w14:textId="77777777" w:rsidR="009F62EC" w:rsidRDefault="004E4B55">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45A235DA" w14:textId="77777777" w:rsidR="009F62EC" w:rsidRDefault="004E4B55">
      <w:pPr>
        <w:pStyle w:val="Titolo2"/>
        <w:keepNext/>
        <w:spacing w:after="140"/>
      </w:pPr>
      <w:bookmarkStart w:id="3" w:name="_Toc244238131"/>
      <w:r>
        <w:t>Sito e spettri</w:t>
      </w:r>
      <w:bookmarkEnd w:id="3"/>
    </w:p>
    <w:p w14:paraId="7AF8CB20" w14:textId="77777777" w:rsidR="009F62EC" w:rsidRDefault="004E4B55">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35959026" w14:textId="77777777" w:rsidR="009F62EC" w:rsidRDefault="004E4B55">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45C7CFA8" w14:textId="77777777" w:rsidR="009F62EC" w:rsidRDefault="004E4B55">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F62EC" w14:paraId="0BFA4D62" w14:textId="77777777">
        <w:trPr>
          <w:cantSplit/>
          <w:tblHeader/>
          <w:jc w:val="center"/>
        </w:trPr>
        <w:tc>
          <w:tcPr>
            <w:tcW w:w="3005" w:type="dxa"/>
            <w:shd w:val="clear" w:color="auto" w:fill="E7E6E6"/>
            <w:tcMar>
              <w:top w:w="90" w:type="dxa"/>
              <w:left w:w="90" w:type="dxa"/>
              <w:bottom w:w="90" w:type="dxa"/>
              <w:right w:w="90" w:type="dxa"/>
            </w:tcMar>
            <w:vAlign w:val="center"/>
          </w:tcPr>
          <w:p w14:paraId="1D762F4F" w14:textId="77777777" w:rsidR="009F62EC" w:rsidRDefault="004E4B55">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5A01A3EB" w14:textId="77777777" w:rsidR="009F62EC" w:rsidRDefault="004E4B55">
            <w:pPr>
              <w:spacing w:before="20" w:after="20"/>
              <w:jc w:val="center"/>
            </w:pPr>
            <w:r>
              <w:rPr>
                <w:b/>
                <w:sz w:val="21"/>
              </w:rPr>
              <w:t>Contenuto</w:t>
            </w:r>
          </w:p>
        </w:tc>
      </w:tr>
      <w:tr w:rsidR="009F62EC" w14:paraId="0A8E72A6" w14:textId="77777777">
        <w:trPr>
          <w:cantSplit/>
          <w:jc w:val="center"/>
        </w:trPr>
        <w:tc>
          <w:tcPr>
            <w:tcW w:w="3005" w:type="dxa"/>
            <w:tcMar>
              <w:top w:w="90" w:type="dxa"/>
              <w:left w:w="90" w:type="dxa"/>
              <w:bottom w:w="90" w:type="dxa"/>
              <w:right w:w="90" w:type="dxa"/>
            </w:tcMar>
            <w:vAlign w:val="center"/>
          </w:tcPr>
          <w:p w14:paraId="1C77685E" w14:textId="77777777" w:rsidR="009F62EC" w:rsidRDefault="004E4B55">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2BEBA7BB" w14:textId="77777777" w:rsidR="009F62EC" w:rsidRDefault="004E4B55">
            <w:pPr>
              <w:spacing w:before="20" w:after="20"/>
              <w:jc w:val="left"/>
            </w:pPr>
            <w:r>
              <w:rPr>
                <w:sz w:val="21"/>
              </w:rPr>
              <w:t>Reticolo locale, parametri ag, F0 e Tc* per nove tempi di ritorno, spettri parametrizzati e spettro tabulato per il TR selezionato</w:t>
            </w:r>
          </w:p>
        </w:tc>
      </w:tr>
      <w:tr w:rsidR="009F62EC" w14:paraId="6A95C02D" w14:textId="77777777">
        <w:trPr>
          <w:cantSplit/>
          <w:jc w:val="center"/>
        </w:trPr>
        <w:tc>
          <w:tcPr>
            <w:tcW w:w="3005" w:type="dxa"/>
            <w:tcMar>
              <w:top w:w="90" w:type="dxa"/>
              <w:left w:w="90" w:type="dxa"/>
              <w:bottom w:w="90" w:type="dxa"/>
              <w:right w:w="90" w:type="dxa"/>
            </w:tcMar>
            <w:vAlign w:val="center"/>
          </w:tcPr>
          <w:p w14:paraId="15D1093F" w14:textId="77777777" w:rsidR="009F62EC" w:rsidRDefault="004E4B55">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0F5C7F8B" w14:textId="77777777" w:rsidR="009F62EC" w:rsidRDefault="004E4B55">
            <w:pPr>
              <w:spacing w:before="20" w:after="20"/>
              <w:jc w:val="left"/>
            </w:pPr>
            <w:r>
              <w:rPr>
                <w:sz w:val="21"/>
              </w:rPr>
              <w:t>Parametri e spettri su sottosuolo A dei quattro stati limite, con VR e TR adottati</w:t>
            </w:r>
          </w:p>
        </w:tc>
      </w:tr>
      <w:tr w:rsidR="009F62EC" w14:paraId="1543C3D9" w14:textId="77777777">
        <w:trPr>
          <w:cantSplit/>
          <w:jc w:val="center"/>
        </w:trPr>
        <w:tc>
          <w:tcPr>
            <w:tcW w:w="3005" w:type="dxa"/>
            <w:tcMar>
              <w:top w:w="90" w:type="dxa"/>
              <w:left w:w="90" w:type="dxa"/>
              <w:bottom w:w="90" w:type="dxa"/>
              <w:right w:w="90" w:type="dxa"/>
            </w:tcMar>
            <w:vAlign w:val="center"/>
          </w:tcPr>
          <w:p w14:paraId="0DFA5F88" w14:textId="77777777" w:rsidR="009F62EC" w:rsidRDefault="004E4B55">
            <w:pPr>
              <w:spacing w:before="20" w:after="20"/>
              <w:jc w:val="left"/>
            </w:pPr>
            <w:r>
              <w:rPr>
                <w:sz w:val="21"/>
              </w:rPr>
              <w:t>3 · Spettro di progetto</w:t>
            </w:r>
          </w:p>
        </w:tc>
        <w:tc>
          <w:tcPr>
            <w:tcW w:w="6633" w:type="dxa"/>
            <w:tcMar>
              <w:top w:w="90" w:type="dxa"/>
              <w:left w:w="90" w:type="dxa"/>
              <w:bottom w:w="90" w:type="dxa"/>
              <w:right w:w="90" w:type="dxa"/>
            </w:tcMar>
            <w:vAlign w:val="center"/>
          </w:tcPr>
          <w:p w14:paraId="592FAE6F" w14:textId="77777777" w:rsidR="009F62EC" w:rsidRDefault="004E4B55">
            <w:pPr>
              <w:spacing w:before="20" w:after="20"/>
              <w:jc w:val="left"/>
            </w:pPr>
            <w:r>
              <w:rPr>
                <w:sz w:val="21"/>
              </w:rPr>
              <w:t>Componenti orizzontale e verticale e spettro di riferimento per SLO, SLD, SLV o SLC</w:t>
            </w:r>
          </w:p>
        </w:tc>
      </w:tr>
      <w:tr w:rsidR="009F62EC" w14:paraId="7EA87645" w14:textId="77777777">
        <w:trPr>
          <w:cantSplit/>
          <w:jc w:val="center"/>
        </w:trPr>
        <w:tc>
          <w:tcPr>
            <w:tcW w:w="3005" w:type="dxa"/>
            <w:tcMar>
              <w:top w:w="90" w:type="dxa"/>
              <w:left w:w="90" w:type="dxa"/>
              <w:bottom w:w="90" w:type="dxa"/>
              <w:right w:w="90" w:type="dxa"/>
            </w:tcMar>
            <w:vAlign w:val="center"/>
          </w:tcPr>
          <w:p w14:paraId="63BD2868" w14:textId="77777777" w:rsidR="009F62EC" w:rsidRDefault="004E4B55">
            <w:pPr>
              <w:spacing w:before="20" w:after="20"/>
              <w:jc w:val="left"/>
            </w:pPr>
            <w:r>
              <w:rPr>
                <w:sz w:val="21"/>
              </w:rPr>
              <w:t>4 · Isolamento sismico</w:t>
            </w:r>
          </w:p>
        </w:tc>
        <w:tc>
          <w:tcPr>
            <w:tcW w:w="6633" w:type="dxa"/>
            <w:tcMar>
              <w:top w:w="90" w:type="dxa"/>
              <w:left w:w="90" w:type="dxa"/>
              <w:bottom w:w="90" w:type="dxa"/>
              <w:right w:w="90" w:type="dxa"/>
            </w:tcMar>
            <w:vAlign w:val="center"/>
          </w:tcPr>
          <w:p w14:paraId="6AC4100B" w14:textId="77777777" w:rsidR="009F62EC" w:rsidRDefault="004E4B55">
            <w:pPr>
              <w:spacing w:before="20" w:after="20"/>
              <w:jc w:val="left"/>
            </w:pPr>
            <w:r>
              <w:rPr>
                <w:sz w:val="21"/>
              </w:rPr>
              <w:t>Spettro con due smorzamenti e risultati del sistema equivalente, quando attivato</w:t>
            </w:r>
          </w:p>
        </w:tc>
      </w:tr>
    </w:tbl>
    <w:p w14:paraId="1FCE3412" w14:textId="77777777" w:rsidR="009F62EC" w:rsidRDefault="009F62EC"/>
    <w:p w14:paraId="44B06BE2" w14:textId="77777777" w:rsidR="009F62EC" w:rsidRDefault="004E4B55">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3F2792AC" w14:textId="77777777" w:rsidR="009F62EC" w:rsidRDefault="004E4B55">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6C329498" w14:textId="77777777" w:rsidR="009F62EC" w:rsidRDefault="004E4B55">
      <w:pPr>
        <w:pStyle w:val="Titolo2"/>
        <w:keepNext/>
        <w:spacing w:after="140"/>
      </w:pPr>
      <w:bookmarkStart w:id="4" w:name="_Toc244238132"/>
      <w:r>
        <w:t>Isolatori e modello equivalente</w:t>
      </w:r>
      <w:bookmarkEnd w:id="4"/>
    </w:p>
    <w:p w14:paraId="6B7B6954" w14:textId="77777777" w:rsidR="009F62EC" w:rsidRDefault="004E4B55">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78849ABF" w14:textId="77777777" w:rsidR="009F62EC" w:rsidRDefault="004E4B55">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12318C7F" w14:textId="77777777" w:rsidR="009F62EC" w:rsidRDefault="004E4B55">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11E7A866" w14:textId="77777777" w:rsidR="009F62EC" w:rsidRDefault="004E4B55">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7F3416BC" w14:textId="77777777" w:rsidR="009F62EC" w:rsidRDefault="004E4B55">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0C5927A8" w14:textId="77777777" w:rsidR="009F62EC" w:rsidRDefault="004E4B55">
      <w:pPr>
        <w:pStyle w:val="Titolo2"/>
        <w:keepNext/>
        <w:spacing w:after="140"/>
      </w:pPr>
      <w:bookmarkStart w:id="5" w:name="_Toc244238133"/>
      <w:r>
        <w:t>Pendolo e parametri assegnati</w:t>
      </w:r>
      <w:bookmarkEnd w:id="5"/>
    </w:p>
    <w:p w14:paraId="53530729" w14:textId="77777777" w:rsidR="009F62EC" w:rsidRDefault="004E4B55">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33469367" w14:textId="77777777" w:rsidR="009F62EC" w:rsidRDefault="004E4B55">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35919249" w14:textId="77777777" w:rsidR="009F62EC" w:rsidRDefault="004E4B55">
      <w:pPr>
        <w:pStyle w:val="Titolo2"/>
        <w:keepNext/>
        <w:spacing w:after="140"/>
      </w:pPr>
      <w:bookmarkStart w:id="6" w:name="_Toc244238134"/>
      <w:r>
        <w:t>Salvataggio e report</w:t>
      </w:r>
      <w:bookmarkEnd w:id="6"/>
    </w:p>
    <w:p w14:paraId="2CA5D961" w14:textId="77777777" w:rsidR="009F62EC" w:rsidRDefault="004E4B55">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7191366D" w14:textId="77777777" w:rsidR="009F62EC" w:rsidRDefault="004E4B55">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6AE1EBC8" w14:textId="77777777" w:rsidR="009F62EC" w:rsidRDefault="004E4B55">
      <w:pPr>
        <w:pStyle w:val="Titolo1"/>
        <w:keepNext/>
        <w:spacing w:after="140"/>
      </w:pPr>
      <w:bookmarkStart w:id="7" w:name="_Toc244238135"/>
      <w:r>
        <w:t>Stratigrafia del terreno</w:t>
      </w:r>
      <w:bookmarkEnd w:id="7"/>
    </w:p>
    <w:p w14:paraId="781F3EFB" w14:textId="77777777" w:rsidR="009F62EC" w:rsidRDefault="004E4B55">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61C00F9A" w14:textId="77777777" w:rsidR="009F62EC" w:rsidRDefault="004E4B55">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202380DB" w14:textId="77777777" w:rsidR="009F62EC" w:rsidRDefault="004E4B55">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0D131958" w14:textId="77777777" w:rsidR="009F62EC" w:rsidRDefault="004E4B55">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30BFF8E5" w14:textId="77777777" w:rsidR="009F62EC" w:rsidRDefault="004E4B55">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4FBC3E4F" w14:textId="77777777" w:rsidR="009F62EC" w:rsidRDefault="004E4B55">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03AF43BB" w14:textId="77777777" w:rsidR="009F62EC" w:rsidRDefault="004E4B55">
      <w:pPr>
        <w:pStyle w:val="Titolo2"/>
        <w:keepNext/>
        <w:spacing w:after="140"/>
      </w:pPr>
      <w:bookmarkStart w:id="8" w:name="_Toc244238136"/>
      <w:r>
        <w:t>Famiglie di terreno e retini</w:t>
      </w:r>
      <w:bookmarkEnd w:id="8"/>
    </w:p>
    <w:p w14:paraId="75C6070A" w14:textId="77777777" w:rsidR="009F62EC" w:rsidRDefault="004E4B55">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49090DFB" w14:textId="77777777" w:rsidR="009F62EC" w:rsidRDefault="004E4B55">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7B6A400E" w14:textId="77777777" w:rsidR="009F62EC" w:rsidRDefault="004E4B55">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36284C2D" w14:textId="77777777" w:rsidR="009F62EC" w:rsidRDefault="004E4B55">
      <w:pPr>
        <w:pStyle w:val="Titolo2"/>
        <w:keepNext/>
        <w:spacing w:after="140"/>
      </w:pPr>
      <w:bookmarkStart w:id="9" w:name="_Toc244238137"/>
      <w:r>
        <w:t>Valori medi e minimi</w:t>
      </w:r>
      <w:bookmarkEnd w:id="9"/>
    </w:p>
    <w:p w14:paraId="42FF3430" w14:textId="77777777" w:rsidR="009F62EC" w:rsidRDefault="004E4B55">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5381E71C" w14:textId="77777777" w:rsidR="009F62EC" w:rsidRDefault="004E4B55">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398BF690" w14:textId="77777777" w:rsidR="009F62EC" w:rsidRDefault="004E4B55">
      <w:pPr>
        <w:pStyle w:val="Titolo2"/>
        <w:keepNext/>
        <w:spacing w:after="140"/>
      </w:pPr>
      <w:bookmarkStart w:id="10" w:name="_Toc244238138"/>
      <w:r>
        <w:lastRenderedPageBreak/>
        <w:t>Scambio del terreno fra fogli ANTHEA</w:t>
      </w:r>
      <w:bookmarkEnd w:id="10"/>
    </w:p>
    <w:p w14:paraId="497EC08A" w14:textId="77777777" w:rsidR="009F62EC" w:rsidRDefault="004E4B55">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file singolo si apre un nuovo file, non ancora salvato, in una scheda.</w:t>
      </w:r>
    </w:p>
    <w:p w14:paraId="1EAD39E3" w14:textId="77777777" w:rsidR="009F62EC" w:rsidRDefault="004E4B55">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76928570" w14:textId="77777777" w:rsidR="009F62EC" w:rsidRDefault="004E4B55">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6E1620EE" w14:textId="77777777" w:rsidR="009F62EC" w:rsidRDefault="004E4B55">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61FA456B" w14:textId="77777777" w:rsidR="009F62EC" w:rsidRDefault="004E4B55">
      <w:pPr>
        <w:pStyle w:val="Titolo2"/>
        <w:keepNext/>
        <w:spacing w:after="140"/>
      </w:pPr>
      <w:bookmarkStart w:id="11" w:name="_Toc244238139"/>
      <w:r>
        <w:t>Importazione assistita della relazione</w:t>
      </w:r>
      <w:bookmarkEnd w:id="11"/>
    </w:p>
    <w:p w14:paraId="5945F68E" w14:textId="77777777" w:rsidR="009F62EC" w:rsidRDefault="004E4B55">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6C1099DF" w14:textId="77777777" w:rsidR="009F62EC" w:rsidRDefault="004E4B55">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53EBFC9E" w14:textId="77777777" w:rsidR="009F62EC" w:rsidRDefault="004E4B55">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1F4715F0" w14:textId="77777777" w:rsidR="009F62EC" w:rsidRDefault="004E4B55">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0521582E" w14:textId="77777777" w:rsidR="009F62EC" w:rsidRDefault="004E4B55">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6B4094D4" w14:textId="77777777" w:rsidR="009F62EC" w:rsidRDefault="004E4B55">
      <w:pPr>
        <w:pStyle w:val="Titolo1"/>
        <w:keepNext/>
        <w:spacing w:after="140"/>
      </w:pPr>
      <w:bookmarkStart w:id="12" w:name="_Toc244238140"/>
      <w:r>
        <w:t>Avvio e scelta del modulo</w:t>
      </w:r>
      <w:bookmarkEnd w:id="12"/>
    </w:p>
    <w:p w14:paraId="279A8B18" w14:textId="77777777" w:rsidR="009F62EC" w:rsidRDefault="004E4B55">
      <w:pPr>
        <w:pStyle w:val="Titolo2"/>
        <w:keepNext/>
        <w:spacing w:after="140"/>
      </w:pPr>
      <w:bookmarkStart w:id="13" w:name="_Toc244238141"/>
      <w:r>
        <w:t>Avviare la versione aggiornata</w:t>
      </w:r>
      <w:bookmarkEnd w:id="13"/>
    </w:p>
    <w:p w14:paraId="6ED6D7C8" w14:textId="77777777" w:rsidR="009F62EC" w:rsidRDefault="004E4B55">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4320F91C" w14:textId="77777777" w:rsidR="009F62EC" w:rsidRDefault="004E4B55">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63017EE9" w14:textId="77777777" w:rsidR="009F62EC" w:rsidRDefault="004E4B55">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4B6EA562" w14:textId="77777777" w:rsidR="009F62EC" w:rsidRDefault="004E4B55">
      <w:pPr>
        <w:spacing w:after="140"/>
      </w:pPr>
      <w:r>
        <w:t xml:space="preserve">La barra a sinistra, sempre visibile, porta a Home, Progetti, Modelli, Moduli singoli, Esempi e Wiki e contiene Apri (l'icona della cartella), Salva e Salva con nome; in alto restano i menu File, Strumenti e Aspetto. Ogni foglio aperto ha una scheda: si possono tenere aperti insieme più file di calcolo singoli. Un foglio nuovo, dal menu File o da Moduli singoli, </w:t>
      </w:r>
      <w:r>
        <w:lastRenderedPageBreak/>
        <w:t>apre una scheda; un file già aperto si attiva; il punto «•» segnala un foglio non salvato. Nella Home, Riprendi · nome torna all'ultimo foglio. Dal menu della linguetta, Sposta in una nuova finestra porta la scheda in una finestra separata e Riaggancia la riporta; Pagina intera, nella barra del foglio, le fa occupare tutta la finestra, ed Esc o Esci da pagina intera ripristinano navigazione e albero. La Wiki si apre in una scheda; F1 e i pulsanti «?» la aprono sull'argomento del foglio. Le schede restano ap</w:t>
      </w:r>
      <w:r>
        <w:t>erte finché l'applicazione è aperta, ma non salvano su disco: prima di chiudere usare Salva o Salva con nome. Alla chiusura ANTHEA chiede che cosa fare dei fogli non salvati.</w:t>
      </w:r>
    </w:p>
    <w:p w14:paraId="6ECB7A4A" w14:textId="77777777" w:rsidR="009F62EC" w:rsidRDefault="004E4B55">
      <w:pPr>
        <w:pStyle w:val="Titolo2"/>
        <w:keepNext/>
        <w:spacing w:after="140"/>
      </w:pPr>
      <w:bookmarkStart w:id="14" w:name="_Toc244238142"/>
      <w:r>
        <w:t>Scegliere l’aspetto</w:t>
      </w:r>
      <w:bookmarkEnd w:id="14"/>
    </w:p>
    <w:p w14:paraId="0F1F52FC" w14:textId="77777777" w:rsidR="009F62EC" w:rsidRDefault="004E4B55">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3FBF48D1" w14:textId="77777777" w:rsidR="009F62EC" w:rsidRDefault="004E4B55">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28594767" w14:textId="77777777" w:rsidR="009F62EC" w:rsidRDefault="004E4B55">
      <w:pPr>
        <w:spacing w:after="140"/>
      </w:pPr>
      <w:r>
        <w:t>Nello stesso menu, Separatore decimale offre Sistema, Virgola e Punto. Sistema, predefinito, segue l'impostazione di Windows; Virgola e Punto la sostituiscono, con il separatore delle migliaia opposto. La scelta vale per i numeri di campi, tabelle, stati e dettagli di tutti i moduli; nella sezione c.a. anche il dettaglio dei domini, la legenda della mappa SLE e i parametri del taglio la seguono. È salvata per l'utente del PC e vale dal prossimo avvio di ANTHEA, come ricorda il messaggio dopo il cambio: i te</w:t>
      </w:r>
      <w:r>
        <w:t>sti e i disegni già aperti non cambiano. Dati salvati, calcoli e risultati non dipendono dal separatore; i report e i disegni che scrivono sempre la virgola restano come sono.</w:t>
      </w:r>
    </w:p>
    <w:p w14:paraId="04150D38" w14:textId="77777777" w:rsidR="009F62EC" w:rsidRDefault="004E4B55">
      <w:pPr>
        <w:pStyle w:val="Titolo2"/>
        <w:keepNext/>
        <w:spacing w:after="140"/>
      </w:pPr>
      <w:bookmarkStart w:id="15" w:name="_Toc244238143"/>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F62EC" w14:paraId="5AE151E5" w14:textId="77777777">
        <w:trPr>
          <w:cantSplit/>
          <w:tblHeader/>
          <w:jc w:val="center"/>
        </w:trPr>
        <w:tc>
          <w:tcPr>
            <w:tcW w:w="2381" w:type="dxa"/>
            <w:shd w:val="clear" w:color="auto" w:fill="E7E6E6"/>
            <w:tcMar>
              <w:top w:w="90" w:type="dxa"/>
              <w:left w:w="90" w:type="dxa"/>
              <w:bottom w:w="90" w:type="dxa"/>
              <w:right w:w="90" w:type="dxa"/>
            </w:tcMar>
            <w:vAlign w:val="center"/>
          </w:tcPr>
          <w:p w14:paraId="36A8C5CE" w14:textId="77777777" w:rsidR="009F62EC" w:rsidRDefault="004E4B55">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03B94CFA" w14:textId="77777777" w:rsidR="009F62EC" w:rsidRDefault="004E4B55">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76CABDD3" w14:textId="77777777" w:rsidR="009F62EC" w:rsidRDefault="004E4B55">
            <w:pPr>
              <w:spacing w:before="20" w:after="20"/>
              <w:jc w:val="left"/>
            </w:pPr>
            <w:r>
              <w:rPr>
                <w:b/>
                <w:sz w:val="21"/>
              </w:rPr>
              <w:t>Informazione da preparare</w:t>
            </w:r>
          </w:p>
        </w:tc>
      </w:tr>
      <w:tr w:rsidR="009F62EC" w14:paraId="62862123" w14:textId="77777777">
        <w:trPr>
          <w:cantSplit/>
          <w:jc w:val="center"/>
        </w:trPr>
        <w:tc>
          <w:tcPr>
            <w:tcW w:w="2381" w:type="dxa"/>
            <w:tcMar>
              <w:top w:w="90" w:type="dxa"/>
              <w:left w:w="90" w:type="dxa"/>
              <w:bottom w:w="90" w:type="dxa"/>
              <w:right w:w="90" w:type="dxa"/>
            </w:tcMar>
            <w:vAlign w:val="center"/>
          </w:tcPr>
          <w:p w14:paraId="110F9CFB" w14:textId="77777777" w:rsidR="009F62EC" w:rsidRDefault="004E4B55">
            <w:pPr>
              <w:spacing w:before="20" w:after="20"/>
              <w:jc w:val="left"/>
            </w:pPr>
            <w:r>
              <w:rPr>
                <w:sz w:val="21"/>
              </w:rPr>
              <w:t>Palo verticale</w:t>
            </w:r>
          </w:p>
        </w:tc>
        <w:tc>
          <w:tcPr>
            <w:tcW w:w="3402" w:type="dxa"/>
            <w:tcMar>
              <w:top w:w="90" w:type="dxa"/>
              <w:left w:w="90" w:type="dxa"/>
              <w:bottom w:w="90" w:type="dxa"/>
              <w:right w:w="90" w:type="dxa"/>
            </w:tcMar>
            <w:vAlign w:val="center"/>
          </w:tcPr>
          <w:p w14:paraId="1F05F40B" w14:textId="77777777" w:rsidR="009F62EC" w:rsidRDefault="004E4B55">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42701FF0" w14:textId="77777777" w:rsidR="009F62EC" w:rsidRDefault="004E4B55">
            <w:pPr>
              <w:spacing w:before="20" w:after="20"/>
              <w:jc w:val="left"/>
            </w:pPr>
            <w:r>
              <w:rPr>
                <w:sz w:val="21"/>
              </w:rPr>
              <w:t>Stratigrafie, falda, tecnologia, azioni e coefficienti</w:t>
            </w:r>
          </w:p>
        </w:tc>
      </w:tr>
      <w:tr w:rsidR="009F62EC" w14:paraId="362CB2FD" w14:textId="77777777">
        <w:trPr>
          <w:cantSplit/>
          <w:jc w:val="center"/>
        </w:trPr>
        <w:tc>
          <w:tcPr>
            <w:tcW w:w="2381" w:type="dxa"/>
            <w:tcMar>
              <w:top w:w="90" w:type="dxa"/>
              <w:left w:w="90" w:type="dxa"/>
              <w:bottom w:w="90" w:type="dxa"/>
              <w:right w:w="90" w:type="dxa"/>
            </w:tcMar>
            <w:vAlign w:val="center"/>
          </w:tcPr>
          <w:p w14:paraId="4EB22B95" w14:textId="77777777" w:rsidR="009F62EC" w:rsidRDefault="004E4B55">
            <w:pPr>
              <w:spacing w:before="20" w:after="20"/>
              <w:jc w:val="left"/>
            </w:pPr>
            <w:r>
              <w:rPr>
                <w:sz w:val="21"/>
              </w:rPr>
              <w:t>Micropalo verticale</w:t>
            </w:r>
          </w:p>
        </w:tc>
        <w:tc>
          <w:tcPr>
            <w:tcW w:w="3402" w:type="dxa"/>
            <w:tcMar>
              <w:top w:w="90" w:type="dxa"/>
              <w:left w:w="90" w:type="dxa"/>
              <w:bottom w:w="90" w:type="dxa"/>
              <w:right w:w="90" w:type="dxa"/>
            </w:tcMar>
            <w:vAlign w:val="center"/>
          </w:tcPr>
          <w:p w14:paraId="243ED43D" w14:textId="77777777" w:rsidR="009F62EC" w:rsidRDefault="004E4B55">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1960EB39" w14:textId="77777777" w:rsidR="009F62EC" w:rsidRDefault="004E4B55">
            <w:pPr>
              <w:spacing w:before="20" w:after="20"/>
              <w:jc w:val="left"/>
            </w:pPr>
            <w:r>
              <w:rPr>
                <w:sz w:val="21"/>
              </w:rPr>
              <w:t>Terreni, p_l, iniezione, diametri, inclinazione e tratto attivo</w:t>
            </w:r>
          </w:p>
        </w:tc>
      </w:tr>
      <w:tr w:rsidR="009F62EC" w14:paraId="7C335B71" w14:textId="77777777">
        <w:trPr>
          <w:cantSplit/>
          <w:jc w:val="center"/>
        </w:trPr>
        <w:tc>
          <w:tcPr>
            <w:tcW w:w="2381" w:type="dxa"/>
            <w:tcMar>
              <w:top w:w="90" w:type="dxa"/>
              <w:left w:w="90" w:type="dxa"/>
              <w:bottom w:w="90" w:type="dxa"/>
              <w:right w:w="90" w:type="dxa"/>
            </w:tcMar>
            <w:vAlign w:val="center"/>
          </w:tcPr>
          <w:p w14:paraId="6BDB601C" w14:textId="77777777" w:rsidR="009F62EC" w:rsidRDefault="004E4B55">
            <w:pPr>
              <w:spacing w:before="20" w:after="20"/>
              <w:jc w:val="left"/>
            </w:pPr>
            <w:r>
              <w:rPr>
                <w:sz w:val="21"/>
              </w:rPr>
              <w:t>Palo orizzontale</w:t>
            </w:r>
          </w:p>
        </w:tc>
        <w:tc>
          <w:tcPr>
            <w:tcW w:w="3402" w:type="dxa"/>
            <w:tcMar>
              <w:top w:w="90" w:type="dxa"/>
              <w:left w:w="90" w:type="dxa"/>
              <w:bottom w:w="90" w:type="dxa"/>
              <w:right w:w="90" w:type="dxa"/>
            </w:tcMar>
            <w:vAlign w:val="center"/>
          </w:tcPr>
          <w:p w14:paraId="5A0307F5" w14:textId="77777777" w:rsidR="009F62EC" w:rsidRDefault="004E4B55">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41553086" w14:textId="77777777" w:rsidR="009F62EC" w:rsidRDefault="004E4B55">
            <w:pPr>
              <w:spacing w:before="20" w:after="20"/>
              <w:jc w:val="left"/>
            </w:pPr>
            <w:r>
              <w:rPr>
                <w:sz w:val="21"/>
              </w:rPr>
              <w:t>Terreno, diametro, lunghezza, vincolo e momento resistente</w:t>
            </w:r>
          </w:p>
        </w:tc>
      </w:tr>
      <w:tr w:rsidR="009F62EC" w14:paraId="1AEFE80B" w14:textId="77777777">
        <w:trPr>
          <w:cantSplit/>
          <w:jc w:val="center"/>
        </w:trPr>
        <w:tc>
          <w:tcPr>
            <w:tcW w:w="2381" w:type="dxa"/>
            <w:tcMar>
              <w:top w:w="90" w:type="dxa"/>
              <w:left w:w="90" w:type="dxa"/>
              <w:bottom w:w="90" w:type="dxa"/>
              <w:right w:w="90" w:type="dxa"/>
            </w:tcMar>
            <w:vAlign w:val="center"/>
          </w:tcPr>
          <w:p w14:paraId="59480B4A" w14:textId="77777777" w:rsidR="009F62EC" w:rsidRDefault="004E4B55">
            <w:pPr>
              <w:spacing w:before="20" w:after="20"/>
              <w:jc w:val="left"/>
            </w:pPr>
            <w:r>
              <w:rPr>
                <w:sz w:val="21"/>
              </w:rPr>
              <w:t>Micropalo orizzontale</w:t>
            </w:r>
          </w:p>
        </w:tc>
        <w:tc>
          <w:tcPr>
            <w:tcW w:w="3402" w:type="dxa"/>
            <w:tcMar>
              <w:top w:w="90" w:type="dxa"/>
              <w:left w:w="90" w:type="dxa"/>
              <w:bottom w:w="90" w:type="dxa"/>
              <w:right w:w="90" w:type="dxa"/>
            </w:tcMar>
            <w:vAlign w:val="center"/>
          </w:tcPr>
          <w:p w14:paraId="3BE5FEDC" w14:textId="77777777" w:rsidR="009F62EC" w:rsidRDefault="004E4B55">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016F03C2" w14:textId="77777777" w:rsidR="009F62EC" w:rsidRDefault="004E4B55">
            <w:pPr>
              <w:spacing w:before="20" w:after="20"/>
              <w:jc w:val="left"/>
            </w:pPr>
            <w:r>
              <w:rPr>
                <w:sz w:val="21"/>
              </w:rPr>
              <w:t>Diametro geotecnico, tubo, materiale, N e terreno</w:t>
            </w:r>
          </w:p>
        </w:tc>
      </w:tr>
      <w:tr w:rsidR="009F62EC" w14:paraId="0CC2EA4F" w14:textId="77777777">
        <w:trPr>
          <w:cantSplit/>
          <w:jc w:val="center"/>
        </w:trPr>
        <w:tc>
          <w:tcPr>
            <w:tcW w:w="2381" w:type="dxa"/>
            <w:tcMar>
              <w:top w:w="90" w:type="dxa"/>
              <w:left w:w="90" w:type="dxa"/>
              <w:bottom w:w="90" w:type="dxa"/>
              <w:right w:w="90" w:type="dxa"/>
            </w:tcMar>
            <w:vAlign w:val="center"/>
          </w:tcPr>
          <w:p w14:paraId="00A5BB2D" w14:textId="77777777" w:rsidR="009F62EC" w:rsidRDefault="004E4B55">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710A6FC5" w14:textId="77777777" w:rsidR="009F62EC" w:rsidRDefault="004E4B55">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386EC687" w14:textId="77777777" w:rsidR="009F62EC" w:rsidRDefault="004E4B55">
            <w:pPr>
              <w:spacing w:before="20" w:after="20"/>
              <w:jc w:val="left"/>
            </w:pPr>
            <w:r>
              <w:rPr>
                <w:sz w:val="21"/>
              </w:rPr>
              <w:t>Posizioni, diametro, teoria e interassi rappresentativi</w:t>
            </w:r>
          </w:p>
        </w:tc>
      </w:tr>
      <w:tr w:rsidR="009F62EC" w14:paraId="00DEA62E" w14:textId="77777777">
        <w:trPr>
          <w:cantSplit/>
          <w:jc w:val="center"/>
        </w:trPr>
        <w:tc>
          <w:tcPr>
            <w:tcW w:w="2381" w:type="dxa"/>
            <w:tcMar>
              <w:top w:w="90" w:type="dxa"/>
              <w:left w:w="90" w:type="dxa"/>
              <w:bottom w:w="90" w:type="dxa"/>
              <w:right w:w="90" w:type="dxa"/>
            </w:tcMar>
            <w:vAlign w:val="center"/>
          </w:tcPr>
          <w:p w14:paraId="2CA39432" w14:textId="77777777" w:rsidR="009F62EC" w:rsidRDefault="004E4B55">
            <w:pPr>
              <w:spacing w:before="20" w:after="20"/>
              <w:jc w:val="left"/>
            </w:pPr>
            <w:r>
              <w:rPr>
                <w:sz w:val="21"/>
              </w:rPr>
              <w:t>Muri di sostegno</w:t>
            </w:r>
          </w:p>
        </w:tc>
        <w:tc>
          <w:tcPr>
            <w:tcW w:w="3402" w:type="dxa"/>
            <w:tcMar>
              <w:top w:w="90" w:type="dxa"/>
              <w:left w:w="90" w:type="dxa"/>
              <w:bottom w:w="90" w:type="dxa"/>
              <w:right w:w="90" w:type="dxa"/>
            </w:tcMar>
            <w:vAlign w:val="center"/>
          </w:tcPr>
          <w:p w14:paraId="1A78FE2F" w14:textId="77777777" w:rsidR="009F62EC" w:rsidRDefault="004E4B55">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2EBC1782" w14:textId="77777777" w:rsidR="009F62EC" w:rsidRDefault="004E4B55">
            <w:pPr>
              <w:spacing w:before="20" w:after="20"/>
              <w:jc w:val="left"/>
            </w:pPr>
            <w:r>
              <w:rPr>
                <w:sz w:val="21"/>
              </w:rPr>
              <w:t>Geometria, materiali, terreni, acqua, azioni e combinazioni</w:t>
            </w:r>
          </w:p>
        </w:tc>
      </w:tr>
      <w:tr w:rsidR="009F62EC" w14:paraId="286762D3" w14:textId="77777777">
        <w:trPr>
          <w:cantSplit/>
          <w:jc w:val="center"/>
        </w:trPr>
        <w:tc>
          <w:tcPr>
            <w:tcW w:w="2381" w:type="dxa"/>
            <w:tcMar>
              <w:top w:w="90" w:type="dxa"/>
              <w:left w:w="90" w:type="dxa"/>
              <w:bottom w:w="90" w:type="dxa"/>
              <w:right w:w="90" w:type="dxa"/>
            </w:tcMar>
            <w:vAlign w:val="center"/>
          </w:tcPr>
          <w:p w14:paraId="7899DEEA" w14:textId="77777777" w:rsidR="009F62EC" w:rsidRDefault="004E4B55">
            <w:pPr>
              <w:spacing w:before="20" w:after="20"/>
              <w:jc w:val="left"/>
            </w:pPr>
            <w:r>
              <w:rPr>
                <w:sz w:val="21"/>
              </w:rPr>
              <w:t>Sezione in c a</w:t>
            </w:r>
          </w:p>
        </w:tc>
        <w:tc>
          <w:tcPr>
            <w:tcW w:w="3402" w:type="dxa"/>
            <w:tcMar>
              <w:top w:w="90" w:type="dxa"/>
              <w:left w:w="90" w:type="dxa"/>
              <w:bottom w:w="90" w:type="dxa"/>
              <w:right w:w="90" w:type="dxa"/>
            </w:tcMar>
            <w:vAlign w:val="center"/>
          </w:tcPr>
          <w:p w14:paraId="4209BDA8" w14:textId="77777777" w:rsidR="009F62EC" w:rsidRDefault="004E4B55">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0ABDA4C9" w14:textId="77777777" w:rsidR="009F62EC" w:rsidRDefault="004E4B55">
            <w:pPr>
              <w:spacing w:before="20" w:after="20"/>
              <w:jc w:val="left"/>
            </w:pPr>
            <w:r>
              <w:rPr>
                <w:sz w:val="21"/>
              </w:rPr>
              <w:t>Geometria, barre, materiali e combinazioni N M V T</w:t>
            </w:r>
          </w:p>
        </w:tc>
      </w:tr>
      <w:tr w:rsidR="009F62EC" w14:paraId="6992DC4C" w14:textId="77777777">
        <w:trPr>
          <w:cantSplit/>
          <w:jc w:val="center"/>
        </w:trPr>
        <w:tc>
          <w:tcPr>
            <w:tcW w:w="2381" w:type="dxa"/>
            <w:tcMar>
              <w:top w:w="90" w:type="dxa"/>
              <w:left w:w="90" w:type="dxa"/>
              <w:bottom w:w="90" w:type="dxa"/>
              <w:right w:w="90" w:type="dxa"/>
            </w:tcMar>
            <w:vAlign w:val="center"/>
          </w:tcPr>
          <w:p w14:paraId="21470E26" w14:textId="77777777" w:rsidR="009F62EC" w:rsidRDefault="004E4B55">
            <w:pPr>
              <w:spacing w:before="20" w:after="20"/>
              <w:jc w:val="left"/>
            </w:pPr>
            <w:r>
              <w:rPr>
                <w:sz w:val="21"/>
              </w:rPr>
              <w:t>Sezione composta</w:t>
            </w:r>
          </w:p>
        </w:tc>
        <w:tc>
          <w:tcPr>
            <w:tcW w:w="3402" w:type="dxa"/>
            <w:tcMar>
              <w:top w:w="90" w:type="dxa"/>
              <w:left w:w="90" w:type="dxa"/>
              <w:bottom w:w="90" w:type="dxa"/>
              <w:right w:w="90" w:type="dxa"/>
            </w:tcMar>
            <w:vAlign w:val="center"/>
          </w:tcPr>
          <w:p w14:paraId="3DF684F2" w14:textId="77777777" w:rsidR="009F62EC" w:rsidRDefault="004E4B55">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35571A25" w14:textId="77777777" w:rsidR="009F62EC" w:rsidRDefault="004E4B55">
            <w:pPr>
              <w:spacing w:before="20" w:after="20"/>
              <w:jc w:val="left"/>
            </w:pPr>
            <w:r>
              <w:rPr>
                <w:sz w:val="21"/>
              </w:rPr>
              <w:t>Tipo e geometria, soletta, barre, fasi e metodo</w:t>
            </w:r>
          </w:p>
        </w:tc>
      </w:tr>
      <w:tr w:rsidR="009F62EC" w14:paraId="6EEC6633" w14:textId="77777777">
        <w:trPr>
          <w:cantSplit/>
          <w:jc w:val="center"/>
        </w:trPr>
        <w:tc>
          <w:tcPr>
            <w:tcW w:w="2381" w:type="dxa"/>
            <w:tcMar>
              <w:top w:w="90" w:type="dxa"/>
              <w:left w:w="90" w:type="dxa"/>
              <w:bottom w:w="90" w:type="dxa"/>
              <w:right w:w="90" w:type="dxa"/>
            </w:tcMar>
            <w:vAlign w:val="center"/>
          </w:tcPr>
          <w:p w14:paraId="421A4E2A" w14:textId="77777777" w:rsidR="009F62EC" w:rsidRDefault="004E4B55">
            <w:pPr>
              <w:spacing w:before="20" w:after="20"/>
              <w:jc w:val="left"/>
            </w:pPr>
            <w:r>
              <w:rPr>
                <w:sz w:val="21"/>
              </w:rPr>
              <w:t>Bridge Design</w:t>
            </w:r>
          </w:p>
        </w:tc>
        <w:tc>
          <w:tcPr>
            <w:tcW w:w="3402" w:type="dxa"/>
            <w:tcMar>
              <w:top w:w="90" w:type="dxa"/>
              <w:left w:w="90" w:type="dxa"/>
              <w:bottom w:w="90" w:type="dxa"/>
              <w:right w:w="90" w:type="dxa"/>
            </w:tcMar>
            <w:vAlign w:val="center"/>
          </w:tcPr>
          <w:p w14:paraId="06357315" w14:textId="77777777" w:rsidR="009F62EC" w:rsidRDefault="004E4B55">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4B8CAD97" w14:textId="77777777" w:rsidR="009F62EC" w:rsidRDefault="004E4B55">
            <w:pPr>
              <w:spacing w:before="20" w:after="20"/>
              <w:jc w:val="left"/>
            </w:pPr>
            <w:r>
              <w:rPr>
                <w:sz w:val="21"/>
              </w:rPr>
              <w:t>Sito, campate, larghezza, famiglia, fondazioni e listino</w:t>
            </w:r>
          </w:p>
        </w:tc>
      </w:tr>
      <w:tr w:rsidR="009F62EC" w14:paraId="17AA56ED" w14:textId="77777777">
        <w:trPr>
          <w:cantSplit/>
          <w:jc w:val="center"/>
        </w:trPr>
        <w:tc>
          <w:tcPr>
            <w:tcW w:w="2381" w:type="dxa"/>
            <w:tcMar>
              <w:top w:w="90" w:type="dxa"/>
              <w:left w:w="90" w:type="dxa"/>
              <w:bottom w:w="90" w:type="dxa"/>
              <w:right w:w="90" w:type="dxa"/>
            </w:tcMar>
            <w:vAlign w:val="center"/>
          </w:tcPr>
          <w:p w14:paraId="7E19A564" w14:textId="77777777" w:rsidR="009F62EC" w:rsidRDefault="004E4B55">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38EAD8B3" w14:textId="77777777" w:rsidR="009F62EC" w:rsidRDefault="004E4B55">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2488301C" w14:textId="77777777" w:rsidR="009F62EC" w:rsidRDefault="004E4B55">
            <w:pPr>
              <w:spacing w:before="20" w:after="20"/>
              <w:jc w:val="left"/>
            </w:pPr>
            <w:r>
              <w:rPr>
                <w:sz w:val="21"/>
              </w:rPr>
              <w:t>Esposizioni, vita, materiale, diametri e condizioni esecutive</w:t>
            </w:r>
          </w:p>
        </w:tc>
      </w:tr>
      <w:tr w:rsidR="009F62EC" w14:paraId="034E123D" w14:textId="77777777">
        <w:trPr>
          <w:cantSplit/>
          <w:jc w:val="center"/>
        </w:trPr>
        <w:tc>
          <w:tcPr>
            <w:tcW w:w="2381" w:type="dxa"/>
            <w:tcMar>
              <w:top w:w="90" w:type="dxa"/>
              <w:left w:w="90" w:type="dxa"/>
              <w:bottom w:w="90" w:type="dxa"/>
              <w:right w:w="90" w:type="dxa"/>
            </w:tcMar>
            <w:vAlign w:val="center"/>
          </w:tcPr>
          <w:p w14:paraId="7CD570C6" w14:textId="77777777" w:rsidR="009F62EC" w:rsidRDefault="004E4B55">
            <w:pPr>
              <w:spacing w:before="20" w:after="20"/>
              <w:jc w:val="left"/>
            </w:pPr>
            <w:r>
              <w:rPr>
                <w:sz w:val="21"/>
              </w:rPr>
              <w:t>Acciaio per armature</w:t>
            </w:r>
          </w:p>
        </w:tc>
        <w:tc>
          <w:tcPr>
            <w:tcW w:w="3402" w:type="dxa"/>
            <w:tcMar>
              <w:top w:w="90" w:type="dxa"/>
              <w:left w:w="90" w:type="dxa"/>
              <w:bottom w:w="90" w:type="dxa"/>
              <w:right w:w="90" w:type="dxa"/>
            </w:tcMar>
            <w:vAlign w:val="center"/>
          </w:tcPr>
          <w:p w14:paraId="2354625A" w14:textId="77777777" w:rsidR="009F62EC" w:rsidRDefault="004E4B55">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774DEB70" w14:textId="77777777" w:rsidR="009F62EC" w:rsidRDefault="004E4B55">
            <w:pPr>
              <w:spacing w:before="20" w:after="20"/>
              <w:jc w:val="left"/>
            </w:pPr>
            <w:r>
              <w:rPr>
                <w:sz w:val="21"/>
              </w:rPr>
              <w:t>Classe o dati personalizzati e coefficienti</w:t>
            </w:r>
          </w:p>
        </w:tc>
      </w:tr>
    </w:tbl>
    <w:p w14:paraId="651E6D06" w14:textId="77777777" w:rsidR="009F62EC" w:rsidRDefault="009F62EC"/>
    <w:p w14:paraId="5B49683B" w14:textId="77777777" w:rsidR="009F62EC" w:rsidRDefault="004E4B55">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2A30833D" w14:textId="77777777" w:rsidR="009F62EC" w:rsidRDefault="004E4B55">
      <w:pPr>
        <w:pStyle w:val="Titolo2"/>
        <w:keepNext/>
        <w:spacing w:after="140"/>
      </w:pPr>
      <w:bookmarkStart w:id="16" w:name="_Toc244238144"/>
      <w:r>
        <w:t>Esempi organizzati per modulo</w:t>
      </w:r>
      <w:bookmarkEnd w:id="16"/>
    </w:p>
    <w:p w14:paraId="222792E7" w14:textId="77777777" w:rsidR="009F62EC" w:rsidRDefault="004E4B55">
      <w:pPr>
        <w:spacing w:after="140"/>
      </w:pPr>
      <w:r>
        <w:t xml:space="preserve">Aprire </w:t>
      </w:r>
      <w:r>
        <w:rPr>
          <w:b/>
        </w:rPr>
        <w:t>Esempi</w:t>
      </w:r>
      <w:r>
        <w:t xml:space="preserve"> dalla barra laterale oppure </w:t>
      </w:r>
      <w:r>
        <w:rPr>
          <w:b/>
        </w:rPr>
        <w:t>File → Apri esempio…</w:t>
      </w:r>
      <w:r>
        <w:t xml:space="preserve">. La colonna sinistra raggruppa i file per modulo; quella destra mostra i casi disponibili. Selezionare un caso e leggere la descrizione prima di premere </w:t>
      </w:r>
      <w:r>
        <w:rPr>
          <w:b/>
        </w:rPr>
        <w:t>Apri una copia</w:t>
      </w:r>
      <w:r>
        <w:t>. Il catalogo comprende almeno due casi per ognuno dei quindici moduli, tre casi Spettri con isolamento e pendolo, nove esempi di paratie e dodici modelli geometrici da wizard per le sezioni in calcestruzzo armato.</w:t>
      </w:r>
    </w:p>
    <w:p w14:paraId="633B764B" w14:textId="77777777" w:rsidR="009F62EC" w:rsidRDefault="004E4B55">
      <w:pPr>
        <w:spacing w:after="140"/>
      </w:pPr>
      <w:r>
        <w:t xml:space="preserve">Il documento aperto è una copia indipendente senza percorso di salvataggio. </w:t>
      </w:r>
      <w:r>
        <w:rPr>
          <w:b/>
        </w:rPr>
        <w:t>Salva</w:t>
      </w:r>
      <w:r>
        <w:t xml:space="preserve"> richiede una destinazione nella cartella dei propri lavori. Anche il doppio clic su un esempio installato apre una copia; il programma impedisce di salvare dentro la cartella degli esempi distribuiti. Prima di sostituire un documento modificato viene chiesta la conferma consueta.</w:t>
      </w:r>
    </w:p>
    <w:p w14:paraId="7B35F4EF" w14:textId="77777777" w:rsidR="009F62EC" w:rsidRDefault="004E4B55">
      <w:pPr>
        <w:spacing w:after="140"/>
      </w:pPr>
      <w:r>
        <w:lastRenderedPageBreak/>
        <w:t xml:space="preserve">Gli esempi di calcolo illustrano gli input e i risultati del relativo modulo: un controllo non soddisfatto resta visibile e non viene trasformato in un esito positivo. Le stratigrafie sono esempi di dati. I casi </w:t>
      </w:r>
      <w:r>
        <w:rPr>
          <w:b/>
        </w:rPr>
        <w:t>Wizard</w:t>
      </w:r>
      <w:r>
        <w:t xml:space="preserve"> sono modelli geometrici con barre e staffe schematiche: completare le azioni, i parametri manuali del taglio e le verifiche dei dettagli secondo le indicazioni del capitolo sulle sezioni. Non sono progetti esecutivi.</w:t>
      </w:r>
    </w:p>
    <w:p w14:paraId="60025EEC" w14:textId="77777777" w:rsidR="009F62EC" w:rsidRDefault="004E4B55">
      <w:pPr>
        <w:spacing w:after="140"/>
      </w:pPr>
      <w:r>
        <w:t xml:space="preserve">Nell’installer il componente </w:t>
      </w:r>
      <w:r>
        <w:rPr>
          <w:b/>
        </w:rPr>
        <w:t>Esempi per tutti i moduli</w:t>
      </w:r>
      <w:r>
        <w:t xml:space="preserve"> è selezionato inizialmente e può essere escluso. I file sono raccolti nella cartella </w:t>
      </w:r>
      <w:r>
        <w:rPr>
          <w:b/>
        </w:rPr>
        <w:t>Esempi</w:t>
      </w:r>
      <w:r>
        <w:t>, suddivisi per modulo, accanto al programma; il menu Start contiene il collegamento alla cartella. Se il componente è assente, la pagina indica di rieseguire l’installer selezionandolo. Gli esempi e le due guide sono utilizzabili senza connessione.</w:t>
      </w:r>
    </w:p>
    <w:p w14:paraId="5600655D" w14:textId="77777777" w:rsidR="009F62EC" w:rsidRDefault="004E4B55">
      <w:pPr>
        <w:pStyle w:val="Titolo2"/>
        <w:keepNext/>
        <w:spacing w:after="140"/>
      </w:pPr>
      <w:bookmarkStart w:id="17" w:name="_Toc244238145"/>
      <w:r>
        <w:t>Leggere e compilare i campi</w:t>
      </w:r>
      <w:bookmarkEnd w:id="17"/>
    </w:p>
    <w:p w14:paraId="683D949F" w14:textId="77777777" w:rsidR="009F62EC" w:rsidRDefault="004E4B55">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1D7B90EC" w14:textId="77777777" w:rsidR="009F62EC" w:rsidRDefault="004E4B55">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28737C90" w14:textId="77777777" w:rsidR="009F62EC" w:rsidRDefault="004E4B55">
      <w:pPr>
        <w:spacing w:after="140"/>
      </w:pPr>
      <w:r>
        <w:t>Tab e Maiusc+Tab spostano il cursore sulla casella successiva o precedente e ne selezionano il contenuto: il valore digitato sostituisce quello presente. Con un clic il cursore resta nel punto indicato, per correggere solo una parte del valore. Le caselle di testo su più righe non selezionano il contenuto; nelle tabelle la modifica da tastiera segue il comportamento proprio della tabella.</w:t>
      </w:r>
    </w:p>
    <w:p w14:paraId="717E5715" w14:textId="77777777" w:rsidR="009F62EC" w:rsidRDefault="004E4B55">
      <w:pPr>
        <w:spacing w:after="140"/>
      </w:pPr>
      <w:r>
        <w:t xml:space="preserve">La finestra segue l'ingrandimento di Windows. Sotto 1120 × 680 la finestra scorre; i fogli che non si adattano alla larghezza tengono 1120 × 600 e scorrono nella loro scheda. Una pagina più alta della scheda scorre al suo interno: a 1920 × 1080 succede, per esempio, alla pagina principale del palo orizzontale. I pannelli più stretti si dispongono verticalmente; le tabelle possono mantenere uno scorrimento proprio. Nei progetti l'albero è una colonna della finestra, che «▸» chiude e riapre. Cercare prima la </w:t>
      </w:r>
      <w:r>
        <w:t>barra del pannello che contiene il dato: lo scorrimento della finestra e quello della tabella non sono necessariamente lo stesso comando.</w:t>
      </w:r>
    </w:p>
    <w:p w14:paraId="16DFB85E" w14:textId="77777777" w:rsidR="009F62EC" w:rsidRDefault="004E4B55">
      <w:pPr>
        <w:pStyle w:val="Titolo1"/>
        <w:keepNext/>
        <w:spacing w:after="140"/>
      </w:pPr>
      <w:bookmarkStart w:id="18" w:name="_Toc244238146"/>
      <w:r>
        <w:lastRenderedPageBreak/>
        <w:t>Progetti e gestione del lavoro</w:t>
      </w:r>
      <w:bookmarkEnd w:id="18"/>
    </w:p>
    <w:p w14:paraId="1FB0ABD1" w14:textId="77777777" w:rsidR="009F62EC" w:rsidRDefault="004E4B55">
      <w:pPr>
        <w:pStyle w:val="Titolo2"/>
        <w:keepNext/>
        <w:spacing w:after="140"/>
      </w:pPr>
      <w:bookmarkStart w:id="19" w:name="_Toc244238147"/>
      <w:r>
        <w:t>Costruire una struttura leggibile</w:t>
      </w:r>
      <w:bookmarkEnd w:id="19"/>
    </w:p>
    <w:p w14:paraId="57BC3735" w14:textId="77777777" w:rsidR="009F62EC" w:rsidRDefault="004E4B55">
      <w:pPr>
        <w:spacing w:after="140"/>
      </w:pPr>
      <w:r>
        <w:t>Nella pagina Progetti l'albero del progetto è la colonna accanto alla barra di navigazione; al centro c'è il riepilogo della sezione selezionata, con Schede da aggiungere.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6A9ED4A0" w14:textId="77777777" w:rsidR="009F62EC" w:rsidRDefault="004E4B55">
      <w:pPr>
        <w:spacing w:after="140"/>
      </w:pPr>
      <w:r>
        <w:t>Trascinare una scheda da Schede da aggiungere nel contenitore desiderato, oppure fare doppio clic per aggiungerla alla sezione selezionata. Durante il trascinamento un indicatore e un suggerimento («Inserisci in», «Prima di», «Dopo», «Sposta dentro») mostrano dove andrà l'elemento. Il pulsante con l'icona del modulo, oppure Invio, apre il foglio nella sua scheda. Un clic sul nome di una sezione ne apre il riepilogo; doppio clic o F2 consentono di rinominare; Invio, Esc o un clic fuori dal nome chiudono la r</w:t>
      </w:r>
      <w:r>
        <w:t>inomina. Il menu di un nodo offre Apri, Rinomina, Duplica, Sottosezione, Report Word della sezione ed Elimina; per i fogli anche Apri in una nuova finestra e Apri a pagina intera. Il simbolo di coerenza accanto a una sezione apre il confronto dei dati comuni. Nei fogli «▸» mostra o nasconde l'albero. Torna al progetto riapre il riepilogo.</w:t>
      </w:r>
    </w:p>
    <w:p w14:paraId="6A4FFF4D" w14:textId="77777777" w:rsidR="009F62EC" w:rsidRDefault="004E4B55">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1A020C82" w14:textId="77777777" w:rsidR="009F62EC" w:rsidRDefault="004E4B55">
      <w:pPr>
        <w:pStyle w:val="Titolo2"/>
        <w:keepNext/>
        <w:spacing w:after="140"/>
      </w:pPr>
      <w:bookmarkStart w:id="20" w:name="_Toc244238148"/>
      <w:r>
        <w:t>Comprendere i dati comuni</w:t>
      </w:r>
      <w:bookmarkEnd w:id="20"/>
    </w:p>
    <w:p w14:paraId="5BA6A167" w14:textId="77777777" w:rsidR="009F62EC" w:rsidRDefault="004E4B55">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228AE5E1" w14:textId="77777777" w:rsidR="009F62EC" w:rsidRDefault="004E4B55">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45A1AD13" w14:textId="77777777" w:rsidR="009F62EC" w:rsidRDefault="004E4B55">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66797E8D" w14:textId="77777777" w:rsidR="009F62EC" w:rsidRDefault="004E4B55">
      <w:pPr>
        <w:spacing w:after="140"/>
      </w:pPr>
      <w:r>
        <w:t xml:space="preserve">Prima di produrre un report di progetto aprire il riepilogo Controlli e Dati comuni. Un avviso sul copriferro o un conflitto non è necessariamente un errore numerico, ma </w:t>
      </w:r>
      <w:r>
        <w:lastRenderedPageBreak/>
        <w:t>richiede una decisione esplicita. La condivisione non deve essere confusa con una sincronizzazione universale di ogni campo: gli adattatori dei moduli preservano unità, forme ammesse e significato delle proprietà.</w:t>
      </w:r>
    </w:p>
    <w:p w14:paraId="5DF8E075" w14:textId="77777777" w:rsidR="009F62EC" w:rsidRDefault="004E4B55">
      <w:pPr>
        <w:pStyle w:val="Titolo2"/>
        <w:keepNext/>
        <w:spacing w:after="140"/>
      </w:pPr>
      <w:bookmarkStart w:id="21" w:name="_Toc244238149"/>
      <w:r>
        <w:t>Spostare duplicare e annullare</w:t>
      </w:r>
      <w:bookmarkEnd w:id="21"/>
    </w:p>
    <w:p w14:paraId="2FC7BE4C" w14:textId="77777777" w:rsidR="009F62EC" w:rsidRDefault="004E4B55">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1CDC42A0" w14:textId="77777777" w:rsidR="009F62EC" w:rsidRDefault="004E4B55">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48F4C5DF" w14:textId="77777777" w:rsidR="009F62EC" w:rsidRDefault="004E4B55">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 Dopo Annulla o Ripristina le schede aperte restano aperte e mostrano i dati ripristinati; una scheda il cui foglio non esiste più si chiude c</w:t>
      </w:r>
      <w:r>
        <w:t>on un avviso. Quando un aggiornamento dei dati comuni ricarica una scheda aperta, la scheda lo dice in una riga sotto la barra («Aggiornato da «foglio»: …»).</w:t>
      </w:r>
    </w:p>
    <w:p w14:paraId="7157DC5E" w14:textId="77777777" w:rsidR="009F62EC" w:rsidRDefault="004E4B55">
      <w:pPr>
        <w:pStyle w:val="Titolo2"/>
        <w:keepNext/>
        <w:spacing w:after="140"/>
      </w:pPr>
      <w:bookmarkStart w:id="22" w:name="_Toc244238150"/>
      <w:r>
        <w:t>Usare le revisioni</w:t>
      </w:r>
      <w:bookmarkEnd w:id="22"/>
    </w:p>
    <w:p w14:paraId="52ADF29D" w14:textId="77777777" w:rsidR="009F62EC" w:rsidRDefault="004E4B55">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76416399" w14:textId="77777777" w:rsidR="009F62EC" w:rsidRDefault="004E4B55">
      <w:pPr>
        <w:spacing w:after="140"/>
      </w:pPr>
      <w:r>
        <w:t>Le revisioni archiviate si scelgono nella barra delle revisioni, sotto quella del progetto («Rev. n»), oppure con Mostra questa revisione nel riepilogo; si consultano con gli input protetti e i comandi di visualizzazione ed esportazione disponibili. Mentre si consulta una revisione archiviata le schede del progetto si aprono in sola lettura; le schede dei fogli che nella revisione non esistono si chiudono e si riaprono, nel loro ordine, tornando alla versione corrente. Tornando alla revisione attuale si rit</w:t>
      </w:r>
      <w:r>
        <w:t>rovano le modifiche non ancora salvate. Il contesto storico comprende gli antenati necessari; non è un collegamento mutabile ai materiali correnti. Salva, anche mentre si consulta lo storico, conserva l'intero documento corrente con le revisioni.</w:t>
      </w:r>
    </w:p>
    <w:p w14:paraId="4596DA5F" w14:textId="77777777" w:rsidR="009F62EC" w:rsidRDefault="004E4B55">
      <w:pPr>
        <w:spacing w:after="140"/>
      </w:pPr>
      <w:r>
        <w:t xml:space="preserve">Eliminare una revisione archiviata rimuove quella versione senza rinumerare le altre. Eliminare l'attuale ripristina l'ultima rimasta e la rende modificabile; riguarda il ramo </w:t>
      </w:r>
      <w:r>
        <w:lastRenderedPageBreak/>
        <w:t>scelto. I materiali degli antenati del progetto corrente possono differire da quelli del ramo ripristinato: controllare quindi il confronto. L'unica versione rimasta non è eliminabile con il comando delle revisioni.</w:t>
      </w:r>
    </w:p>
    <w:p w14:paraId="474436AB" w14:textId="77777777" w:rsidR="009F62EC" w:rsidRDefault="004E4B55">
      <w:pPr>
        <w:pStyle w:val="Titolo2"/>
        <w:keepNext/>
        <w:spacing w:after="140"/>
      </w:pPr>
      <w:bookmarkStart w:id="23" w:name="_Toc244238151"/>
      <w:r>
        <w:t>Report del ramo e compatibilità degli archivi</w:t>
      </w:r>
      <w:bookmarkEnd w:id="23"/>
    </w:p>
    <w:p w14:paraId="1EF214E4" w14:textId="77777777" w:rsidR="009F62EC" w:rsidRDefault="004E4B55">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 Il report si chiede con Genera report nel riepilogo oppure con Report Word della sezione nel menu del nodo. Se ci sono differenze o avvisi, un control</w:t>
      </w:r>
      <w:r>
        <w:t>lo prima del report propone Apri confronto, Genera con segnalazioni e Annulla. Una finestra mostra l'avanzamento; Annulla interrompe al termine del calcolo in corso e non sovrascrive un file esistente.</w:t>
      </w:r>
    </w:p>
    <w:p w14:paraId="48182F57" w14:textId="77777777" w:rsidR="009F62EC" w:rsidRDefault="004E4B55">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62DD0581" w14:textId="77777777" w:rsidR="009F62EC" w:rsidRDefault="004E4B55">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54290B17" w14:textId="77777777" w:rsidR="009F62EC" w:rsidRDefault="004E4B55">
      <w:pPr>
        <w:pStyle w:val="Titolo2"/>
        <w:keepNext/>
        <w:spacing w:after="140"/>
      </w:pPr>
      <w:bookmarkStart w:id="24" w:name="_Toc244238152"/>
      <w:r>
        <w:t>Controllo della condivisione</w:t>
      </w:r>
      <w:bookmarkEnd w:id="24"/>
    </w:p>
    <w:p w14:paraId="459B5A68" w14:textId="77777777" w:rsidR="009F62EC" w:rsidRDefault="004E4B55">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73E81494" w14:textId="77777777" w:rsidR="009F62EC" w:rsidRDefault="004E4B55">
      <w:pPr>
        <w:spacing w:after="140"/>
      </w:pPr>
      <w:r>
        <w:t>Consulta convenzioni e confini del calcolo (Wiki: Architettura del calcolo e convenzioni) prima di trasferire risultati fra moduli. La condivisione di un materiale non trasferisce automaticamente combinazioni o verifiche.</w:t>
      </w:r>
    </w:p>
    <w:p w14:paraId="296A78F0" w14:textId="77777777" w:rsidR="009F62EC" w:rsidRDefault="004E4B55">
      <w:pPr>
        <w:pStyle w:val="Titolo1"/>
        <w:keepNext/>
        <w:spacing w:after="140"/>
      </w:pPr>
      <w:bookmarkStart w:id="25" w:name="_Toc244238153"/>
      <w:r>
        <w:t>Materiali e durabilità</w:t>
      </w:r>
      <w:bookmarkEnd w:id="25"/>
    </w:p>
    <w:p w14:paraId="74AE5CBC" w14:textId="77777777" w:rsidR="009F62EC" w:rsidRDefault="004E4B55">
      <w:pPr>
        <w:pStyle w:val="Titolo2"/>
        <w:keepNext/>
        <w:spacing w:after="140"/>
      </w:pPr>
      <w:bookmarkStart w:id="26" w:name="_Toc244238154"/>
      <w:r>
        <w:t>Preparare il calcestruzzo</w:t>
      </w:r>
      <w:bookmarkEnd w:id="26"/>
    </w:p>
    <w:p w14:paraId="6028986C" w14:textId="77777777" w:rsidR="009F62EC" w:rsidRDefault="004E4B55">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106C5874" w14:textId="77777777" w:rsidR="009F62EC" w:rsidRDefault="004E4B55">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78A1F3A" w14:textId="77777777" w:rsidR="009F62EC" w:rsidRDefault="004E4B55">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78DCB9AD" w14:textId="77777777" w:rsidR="009F62EC" w:rsidRDefault="004E4B55">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46CC183C" w14:textId="77777777" w:rsidR="009F62EC" w:rsidRDefault="004E4B55">
      <w:pPr>
        <w:pStyle w:val="Titolo2"/>
        <w:keepNext/>
        <w:spacing w:after="140"/>
      </w:pPr>
      <w:bookmarkStart w:id="27" w:name="_Toc244238155"/>
      <w:r>
        <w:t>Preparare l'acciaio per armature</w:t>
      </w:r>
      <w:bookmarkEnd w:id="27"/>
    </w:p>
    <w:p w14:paraId="1ECA8F57" w14:textId="77777777" w:rsidR="009F62EC" w:rsidRDefault="004E4B55">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5BE9B267" w14:textId="77777777" w:rsidR="009F62EC" w:rsidRDefault="004E4B55">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2F6E034B" w14:textId="77777777" w:rsidR="009F62EC" w:rsidRDefault="004E4B55">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2A8120F9" w14:textId="77777777" w:rsidR="009F62EC" w:rsidRDefault="004E4B55">
      <w:pPr>
        <w:pStyle w:val="Titolo1"/>
        <w:keepNext/>
        <w:spacing w:after="140"/>
      </w:pPr>
      <w:bookmarkStart w:id="28" w:name="_Toc244238156"/>
      <w:r>
        <w:t>Palo verticale</w:t>
      </w:r>
      <w:bookmarkEnd w:id="28"/>
    </w:p>
    <w:p w14:paraId="36DACA4C" w14:textId="77777777" w:rsidR="009F62EC" w:rsidRDefault="004E4B55">
      <w:pPr>
        <w:pStyle w:val="Titolo2"/>
        <w:keepNext/>
        <w:spacing w:after="140"/>
      </w:pPr>
      <w:bookmarkStart w:id="29" w:name="_Toc244238157"/>
      <w:r>
        <w:t>Compilazione ordinata</w:t>
      </w:r>
      <w:bookmarkEnd w:id="29"/>
    </w:p>
    <w:p w14:paraId="028F9749" w14:textId="77777777" w:rsidR="009F62EC" w:rsidRDefault="004E4B55">
      <w:pPr>
        <w:spacing w:after="140"/>
      </w:pPr>
      <w:r>
        <w:t>Impostare tecnologia del palo, diametro, lunghezza, peso del materiale, azioni assiali e coefficienti. Il Peso specifico CLS / palo può valere zero: il peso proprio non entra allora nelle azioni e il risultato lo segnala con un avviso; un valore negativo è rifiutato. Compilare poi le stratigrafie. Ogni nuovo sondaggio parte con una riga da completare, non con un terreno automaticamente valido. Inserire nome, spessore, famiglia del terreno, addensamento dove richiesto, pesi di volume e parametri di resistenz</w:t>
      </w:r>
      <w:r>
        <w:t>a.</w:t>
      </w:r>
    </w:p>
    <w:p w14:paraId="59AB7E8B" w14:textId="77777777" w:rsidR="009F62EC" w:rsidRDefault="004E4B55">
      <w:pPr>
        <w:spacing w:after="140"/>
      </w:pPr>
      <w:r>
        <w:lastRenderedPageBreak/>
        <w:t xml:space="preserve">Profondità della testa sotto il piano campagna d, in metri, nei dati generali dopo la lunghezza, descrive un palo con la testa interrata, per esempio sotto un plinto. Il campo mostra 0, cioè testa al piano campagna, e un foglio esistente dà gli stessi risultati di prima. Con d </w:t>
      </w:r>
      <w:r>
        <w:rPr>
          <w:rFonts w:ascii="Calibri" w:eastAsia="Calibri" w:hAnsi="Calibri" w:cs="Calibri"/>
        </w:rPr>
        <w:t>&gt;</w:t>
      </w:r>
      <w:r>
        <w:t xml:space="preserve"> 0 la stratigrafia resta riferita al piano campagna e deve arrivare almeno a d + L: il terreno sopra la testa dà le tensioni verticali, anche con la falda, ma nessuna resistenza laterale. Quote, curve e diagrammi partono dalla testa. Il risultato riporta d con un avviso, il report aggiunge una nota e il profilo disegna la testa alla sua profondità. Un valore negativo è rifiutato. Lo stesso campo è nel micropalo verticale.</w:t>
      </w:r>
    </w:p>
    <w:p w14:paraId="23228F17" w14:textId="77777777" w:rsidR="009F62EC" w:rsidRDefault="004E4B55">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7FD821BE" w14:textId="77777777" w:rsidR="009F62EC" w:rsidRDefault="004E4B55">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219385AA" w14:textId="77777777" w:rsidR="009F62EC" w:rsidRDefault="004E4B55">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337B862D" w14:textId="77777777" w:rsidR="009F62EC" w:rsidRDefault="004E4B55">
      <w:pPr>
        <w:spacing w:after="140"/>
      </w:pPr>
      <w:r>
        <w:t>Estendi, sulla scheda Stratigrafia, allarga la tabella degli strati e lascia a destra, per tutta l'altezza, la scheda Profilo stratigrafico con il palo: il disegno resta visibile mentre si modificano gli strati. Riduci ripristina la disposizione normale. Se la finestra è troppo stretta per affiancare le due schede, la stratigrafia estesa occupa da sola tutta la larghezza. La stessa disposizione vale per il micropalo verticale, per i pali e micropali orizzontali e per Modifica dati e strati della risposta el</w:t>
      </w:r>
      <w:r>
        <w:t>astica, che apre la stratigrafia estesa.</w:t>
      </w:r>
    </w:p>
    <w:p w14:paraId="24D747C3" w14:textId="77777777" w:rsidR="009F62EC" w:rsidRDefault="004E4B55">
      <w:pPr>
        <w:pStyle w:val="Titolo2"/>
        <w:keepNext/>
        <w:spacing w:after="140"/>
      </w:pPr>
      <w:bookmarkStart w:id="30" w:name="_Toc244238158"/>
      <w:r>
        <w:t>Coefficienti e gruppo di pali</w:t>
      </w:r>
      <w:bookmarkEnd w:id="30"/>
    </w:p>
    <w:p w14:paraId="71E8CE64" w14:textId="77777777" w:rsidR="009F62EC" w:rsidRDefault="004E4B55">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0B42C845" w14:textId="77777777" w:rsidR="009F62EC" w:rsidRDefault="004E4B55">
      <w:pPr>
        <w:spacing w:after="140"/>
      </w:pPr>
      <w:r>
        <w:t xml:space="preserve">Selezionare nessuna riduzione, Converse Labarre, Feld oppure efficienze definite dall'utente. Per i metodi geometrici servono numeri di pali e interassi coerenti. Il risultato </w:t>
      </w:r>
      <w:r>
        <w:lastRenderedPageBreak/>
        <w:t>è una riduzione della capacità per palo nel modello: non è una verifica completa del blocco di terreno, della distribuzione dei carichi nel plinto o dei cedimenti di gruppo.</w:t>
      </w:r>
    </w:p>
    <w:p w14:paraId="1C09AEF3" w14:textId="77777777" w:rsidR="009F62EC" w:rsidRDefault="004E4B55">
      <w:pPr>
        <w:pStyle w:val="Titolo2"/>
        <w:keepNext/>
        <w:spacing w:after="140"/>
      </w:pPr>
      <w:bookmarkStart w:id="31" w:name="_Toc244238159"/>
      <w:r>
        <w:t>Leggere i risultati</w:t>
      </w:r>
      <w:bookmarkEnd w:id="31"/>
    </w:p>
    <w:p w14:paraId="3A895660" w14:textId="77777777" w:rsidR="009F62EC" w:rsidRDefault="004E4B55">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41C38042" w14:textId="77777777" w:rsidR="009F62EC" w:rsidRDefault="004E4B55">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041C4696" w14:textId="77777777" w:rsidR="009F62EC" w:rsidRDefault="004E4B55">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4BCC9D77" w14:textId="77777777" w:rsidR="009F62EC" w:rsidRDefault="004E4B55">
      <w:pPr>
        <w:pStyle w:val="Titolo2"/>
        <w:keepNext/>
        <w:spacing w:after="140"/>
      </w:pPr>
      <w:bookmarkStart w:id="32" w:name="_Toc244238160"/>
      <w:r>
        <w:t>Esempio di controllo manuale</w:t>
      </w:r>
      <w:bookmarkEnd w:id="32"/>
    </w:p>
    <w:p w14:paraId="03C1C82F" w14:textId="77777777" w:rsidR="009F62EC" w:rsidRDefault="004E4B55">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3C296068" w14:textId="77777777" w:rsidR="009F62EC" w:rsidRDefault="004E4B55">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1A644B80" w14:textId="77777777" w:rsidR="009F62EC" w:rsidRDefault="004E4B55">
      <w:pPr>
        <w:pStyle w:val="Titolo1"/>
        <w:keepNext/>
        <w:spacing w:after="140"/>
      </w:pPr>
      <w:bookmarkStart w:id="33" w:name="_Toc244238161"/>
      <w:r>
        <w:t>Micropalo verticale</w:t>
      </w:r>
      <w:bookmarkEnd w:id="33"/>
    </w:p>
    <w:p w14:paraId="14B13F8D" w14:textId="77777777" w:rsidR="009F62EC" w:rsidRDefault="004E4B55">
      <w:pPr>
        <w:pStyle w:val="Titolo2"/>
        <w:keepNext/>
        <w:spacing w:after="140"/>
      </w:pPr>
      <w:bookmarkStart w:id="34" w:name="_Toc244238162"/>
      <w:r>
        <w:t>Dati del bulbo e dell'iniezione</w:t>
      </w:r>
      <w:bookmarkEnd w:id="34"/>
    </w:p>
    <w:p w14:paraId="6EDFB3BA" w14:textId="77777777" w:rsidR="009F62EC" w:rsidRDefault="004E4B55">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6FEC68E" w14:textId="77777777" w:rsidR="009F62EC" w:rsidRDefault="004E4B55">
      <w:pPr>
        <w:spacing w:after="140"/>
      </w:pPr>
      <w:r>
        <w:t xml:space="preserve">Definire l'inizio del bulbo resistente. La lunghezza libera o il tratto escluso non produce resistenza laterale del bulbo. La resistenza viene integrata soltanto nelle tratte attive, </w:t>
      </w:r>
      <w:r>
        <w:lastRenderedPageBreak/>
        <w:t>considerando il terreno attraversato. L'eventuale contributo di punta è una percentuale del laterale: attivarlo non introduce una verifica autonoma della base.</w:t>
      </w:r>
    </w:p>
    <w:p w14:paraId="47140349" w14:textId="77777777" w:rsidR="009F62EC" w:rsidRDefault="004E4B55">
      <w:pPr>
        <w:spacing w:after="140"/>
      </w:pPr>
      <w:r>
        <w:t xml:space="preserve">Inserire l'inclinazione rispetto alla verticale e verificare la lunghezza lungo l'asse. I passaggi di strato sono definiti in profondità verticale e vengono convertiti nella lunghezza percorsa dal micropalo. Con la testa interrata, Profondità della testa sotto il piano campagna d è verticale: gli strati sopra la testa non hanno aderenza, s e le curve partono dalla testa e la punta è a d + L cos </w:t>
      </w:r>
      <w:r>
        <w:rPr>
          <w:rFonts w:ascii="Calibri" w:eastAsia="Calibri" w:hAnsi="Calibri" w:cs="Calibri"/>
        </w:rPr>
        <w:t>θ</w:t>
      </w:r>
      <w:r>
        <w:t xml:space="preserve"> dal piano campagna; 0 indica la testa al piano campagna, come nei fogli precedenti. Controllare quindi sia il profilo del terreno sia il riepilogo delle tratte, soprattutto per inclinazioni elevate.</w:t>
      </w:r>
    </w:p>
    <w:p w14:paraId="65CEEF38" w14:textId="77777777" w:rsidR="009F62EC" w:rsidRDefault="004E4B55">
      <w:pPr>
        <w:pStyle w:val="Titolo2"/>
        <w:keepNext/>
        <w:spacing w:after="140"/>
      </w:pPr>
      <w:bookmarkStart w:id="35" w:name="_Toc244238163"/>
      <w:r>
        <w:t>Tubo e peso</w:t>
      </w:r>
      <w:bookmarkEnd w:id="35"/>
    </w:p>
    <w:p w14:paraId="4EBC202B" w14:textId="77777777" w:rsidR="009F62EC" w:rsidRDefault="004E4B55">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222AEFE2" w14:textId="77777777" w:rsidR="009F62EC" w:rsidRDefault="004E4B55">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644177E8" w14:textId="77777777" w:rsidR="009F62EC" w:rsidRDefault="004E4B55">
      <w:pPr>
        <w:pStyle w:val="Titolo1"/>
        <w:keepNext/>
        <w:spacing w:after="140"/>
      </w:pPr>
      <w:bookmarkStart w:id="36" w:name="_Toc244238164"/>
      <w:r>
        <w:t>Pali e micropali caricati orizzontalmente</w:t>
      </w:r>
      <w:bookmarkEnd w:id="36"/>
    </w:p>
    <w:p w14:paraId="3EA1F212" w14:textId="77777777" w:rsidR="009F62EC" w:rsidRDefault="004E4B55">
      <w:pPr>
        <w:pStyle w:val="Titolo2"/>
        <w:keepNext/>
        <w:spacing w:after="140"/>
      </w:pPr>
      <w:bookmarkStart w:id="37" w:name="_Toc244238165"/>
      <w:r>
        <w:t>Preparare un modello coerente</w:t>
      </w:r>
      <w:bookmarkEnd w:id="37"/>
    </w:p>
    <w:p w14:paraId="65D080DE" w14:textId="77777777" w:rsidR="009F62EC" w:rsidRDefault="004E4B55">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0AECA6CF" w14:textId="77777777" w:rsidR="009F62EC" w:rsidRDefault="004E4B55">
      <w:pPr>
        <w:spacing w:after="140"/>
      </w:pPr>
      <w:r>
        <w:t xml:space="preserve">Profondità della testa sotto il piano campagna d, nei dati generali, vale per Broms, Stratificato e risposta elastica, nel palo e nel micropalo orizzontale; 0 indica la testa al piano campagna, come nei fogli precedenti. Con d </w:t>
      </w:r>
      <w:r>
        <w:rPr>
          <w:rFonts w:ascii="Calibri" w:eastAsia="Calibri" w:hAnsi="Calibri" w:cs="Calibri"/>
        </w:rPr>
        <w:t>&gt;</w:t>
      </w:r>
      <w:r>
        <w:t xml:space="preserve"> 0 la stratigrafia resta riferita al piano campagna e il terreno sopra la testa dà le tensioni verticali ma nessuna reazione laterale; l'eccentricità e, le quote z e i diagrammi partono dalla testa. Nei coesivi la reazione resta nulla fino a 1,5D dal piano campagna, cioè fino a 1,5D − d dalla testa. Con la testa impedita vincolo e forza sono alla testa, con e = 0. Una testa interrata con un tratto libero sopra il terreno è rifiutata: azzerare uno dei due dati. Risultato, report e disegni riportano la profon</w:t>
      </w:r>
      <w:r>
        <w:t>dità della testa.</w:t>
      </w:r>
    </w:p>
    <w:p w14:paraId="33C804BA" w14:textId="77777777" w:rsidR="009F62EC" w:rsidRDefault="004E4B55">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1B6A2FE2" w14:textId="77777777" w:rsidR="009F62EC" w:rsidRDefault="004E4B55">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53BBC28C" w14:textId="77777777" w:rsidR="009F62EC" w:rsidRDefault="004E4B55">
      <w:pPr>
        <w:spacing w:after="140"/>
      </w:pPr>
      <w:r>
        <w:t>Metodo di calcolo sceglie fra Broms e Stratificato. Broms chiude le reazioni dei terreni granulari con una forza concentrata al piede e accetta solo strati della stessa famiglia. Stratificato, il metodo di G. Pacini, costruisce il diagramma limite strato per strato e chiude le reazioni con un tratto rovesciato distribuito, anche per successioni di argille e sabbie. Nei terreni coesivi omogenei i due metodi danno lo stesso risultato; nei granulari Stratificato dà capacità minori per il palo corto a testa lib</w:t>
      </w:r>
      <w:r>
        <w:t>era e per l'intermedio a testa impedita. La teoria è riassunta nel capitolo Capacità orizzontale in terreno stratificato (Wiki) e svolta per intero nell'articolo installato nella cartella Guide.</w:t>
      </w:r>
    </w:p>
    <w:p w14:paraId="65235FB5" w14:textId="77777777" w:rsidR="009F62EC" w:rsidRDefault="004E4B55">
      <w:pPr>
        <w:pStyle w:val="Titolo2"/>
        <w:keepNext/>
        <w:spacing w:after="140"/>
      </w:pPr>
      <w:bookmarkStart w:id="38" w:name="_Toc244238166"/>
      <w:r>
        <w:t>Momento resistente del palo in calcestruzzo</w:t>
      </w:r>
      <w:bookmarkEnd w:id="38"/>
    </w:p>
    <w:p w14:paraId="191B7D58" w14:textId="77777777" w:rsidR="009F62EC" w:rsidRDefault="004E4B55">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4EA46399" w14:textId="77777777" w:rsidR="009F62EC" w:rsidRDefault="004E4B55">
      <w:pPr>
        <w:spacing w:after="140"/>
      </w:pPr>
      <w:r>
        <w:t>Secondo anello interno aggiunge una seconda corona di barre all'interno della prima, come nella sezione in c.a.: Numero barre dell'anello interno, Diametro barre dell'anello interno, anche diverso da quello della prima fila, e Distanza libera dalla prima fila; i campi vuoti partono dalle barre della prima fila e da 30 mm. L'anello entra nella sezione e nelle verifiche; nella distinta della risposta elastica ogni diametro ha il proprio gruppo, per esempio G02A e G02B, con ancoraggio e sovrapposizione propri.</w:t>
      </w:r>
      <w:r>
        <w:t xml:space="preserve"> Nei report di Broms e Stratificato la frase che segue la tabella Sezione circolare e materiali comincia con «Secondo anello interno:» e riporta numero, diametro e distanza libera; nel report della risposta elastica la riga Armatura di ogni tratto riporta il secondo anello del tratto, quando c'è. Senza anello i report non cambiano.</w:t>
      </w:r>
    </w:p>
    <w:p w14:paraId="138DBB21" w14:textId="77777777" w:rsidR="009F62EC" w:rsidRDefault="004E4B55">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F508C99" w14:textId="77777777" w:rsidR="009F62EC" w:rsidRDefault="004E4B55">
      <w:pPr>
        <w:pStyle w:val="Titolo2"/>
        <w:keepNext/>
        <w:spacing w:after="140"/>
      </w:pPr>
      <w:bookmarkStart w:id="39" w:name="_Toc244238167"/>
      <w:r>
        <w:lastRenderedPageBreak/>
        <w:t>Sezione CHS del micropalo</w:t>
      </w:r>
      <w:bookmarkEnd w:id="39"/>
    </w:p>
    <w:p w14:paraId="102E987C" w14:textId="77777777" w:rsidR="009F62EC" w:rsidRDefault="004E4B55">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669C8AC9" w14:textId="77777777" w:rsidR="009F62EC" w:rsidRDefault="004E4B55">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1E8534A3" w14:textId="77777777" w:rsidR="009F62EC" w:rsidRDefault="004E4B55">
      <w:pPr>
        <w:pStyle w:val="Titolo2"/>
        <w:keepNext/>
        <w:spacing w:after="140"/>
      </w:pPr>
      <w:bookmarkStart w:id="40" w:name="_Toc244238168"/>
      <w:r>
        <w:t>Interpretare diagrammi e capacità</w:t>
      </w:r>
      <w:bookmarkEnd w:id="40"/>
    </w:p>
    <w:p w14:paraId="77410F1A" w14:textId="77777777" w:rsidR="009F62EC" w:rsidRDefault="004E4B55">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15ED5A00" w14:textId="77777777" w:rsidR="009F62EC" w:rsidRDefault="004E4B55">
      <w:pPr>
        <w:spacing w:after="140"/>
      </w:pPr>
      <w:r>
        <w:t>Con il metodo Broms, nei regimi granulari corti o intermedi può comparire una reazione concentrata al piede, necessaria per l'equilibrio del modello; con Stratificato la stessa chiusura è distribuita sotto la profondità d'inversione. Un salto nel taglio in quel punto non è necessariamente un errore grafico. Il risultato non include spostamenti laterali di esercizio e non è una soluzione con molle p y. Se il problema principale è limitare la rotazione in testa o lo spostamento, occorre un modello di deformab</w:t>
      </w:r>
      <w:r>
        <w:t>ilità ulteriore.</w:t>
      </w:r>
    </w:p>
    <w:p w14:paraId="4DA267B9" w14:textId="77777777" w:rsidR="009F62EC" w:rsidRDefault="004E4B55">
      <w:pPr>
        <w:spacing w:after="140"/>
      </w:pPr>
      <w:r>
        <w:t>Diagrammi e dettagli riporta nella scheda Riferimenti le fonti del metodo con il loro ruolo nel modello. «Apri riferimento» apre i riferimenti pubblicati e, per «G. Pacini — approccio al terreno stratificato», l'articolo Capacità orizzontale del palo in terreno stratificato (documento «Palo orizzontale in terreno stratificato.pdf» nella cartella Guide di ANTHEA), che si apre anche dal menu Start, nella cartella Articoli di ANTHEA.</w:t>
      </w:r>
    </w:p>
    <w:p w14:paraId="6A72071C" w14:textId="77777777" w:rsidR="009F62EC" w:rsidRDefault="004E4B55">
      <w:pPr>
        <w:pStyle w:val="Titolo2"/>
        <w:keepNext/>
        <w:spacing w:after="140"/>
      </w:pPr>
      <w:bookmarkStart w:id="41" w:name="_Toc244238169"/>
      <w:r>
        <w:t>Separare tubo e diametro geotecnico</w:t>
      </w:r>
      <w:bookmarkEnd w:id="41"/>
    </w:p>
    <w:p w14:paraId="3387B462" w14:textId="77777777" w:rsidR="009F62EC" w:rsidRDefault="004E4B55">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781FED10" w14:textId="77777777" w:rsidR="009F62EC" w:rsidRDefault="004E4B55">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7BD67A5E" w14:textId="77777777" w:rsidR="009F62EC" w:rsidRDefault="004E4B55">
      <w:pPr>
        <w:spacing w:after="140"/>
      </w:pPr>
      <w:r>
        <w:lastRenderedPageBreak/>
        <w:t>Il calcolo di capacità con Broms è distinto dalla risposta elastica del palo (Wiki: Risposta elastica del palo orizzontale). Non usare un carico limite per dedurre direttamente lo spostamento di esercizio.</w:t>
      </w:r>
    </w:p>
    <w:p w14:paraId="6E215637" w14:textId="77777777" w:rsidR="009F62EC" w:rsidRDefault="004E4B55">
      <w:pPr>
        <w:pStyle w:val="Titolo1"/>
        <w:keepNext/>
        <w:spacing w:after="140"/>
      </w:pPr>
      <w:bookmarkStart w:id="42" w:name="_Toc244238170"/>
      <w:r>
        <w:t>Sezione composta da ponte</w:t>
      </w:r>
      <w:bookmarkEnd w:id="42"/>
    </w:p>
    <w:p w14:paraId="0FF575BE" w14:textId="77777777" w:rsidR="009F62EC" w:rsidRDefault="004E4B55">
      <w:pPr>
        <w:pStyle w:val="Titolo2"/>
        <w:keepNext/>
        <w:spacing w:after="140"/>
      </w:pPr>
      <w:bookmarkStart w:id="43" w:name="_Toc244238171"/>
      <w:r>
        <w:t>Definire la sezione locale</w:t>
      </w:r>
      <w:bookmarkEnd w:id="43"/>
    </w:p>
    <w:p w14:paraId="56B2B3F1" w14:textId="77777777" w:rsidR="009F62EC" w:rsidRDefault="004E4B55">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20AE0E0D" w14:textId="77777777" w:rsidR="009F62EC" w:rsidRDefault="004E4B55">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505DD8F8" w14:textId="77777777" w:rsidR="009F62EC" w:rsidRDefault="004E4B55">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3B59908A" w14:textId="77777777" w:rsidR="009F62EC" w:rsidRDefault="004E4B55">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760ACDEE" w14:textId="77777777" w:rsidR="009F62EC" w:rsidRDefault="004E4B55">
      <w:pPr>
        <w:pStyle w:val="Titolo2"/>
        <w:keepNext/>
        <w:spacing w:after="140"/>
      </w:pPr>
      <w:bookmarkStart w:id="44" w:name="_Toc244238172"/>
      <w:r>
        <w:t>Compilare la sezione con anima inclinata</w:t>
      </w:r>
      <w:bookmarkEnd w:id="44"/>
    </w:p>
    <w:p w14:paraId="178B0E76" w14:textId="77777777" w:rsidR="009F62EC" w:rsidRDefault="004E4B55">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4CB68707" w14:textId="77777777" w:rsidR="009F62EC" w:rsidRDefault="004E4B55">
      <w:pPr>
        <w:spacing w:after="140"/>
      </w:pPr>
      <w:r>
        <w:t xml:space="preserve">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w:t>
      </w:r>
      <w:r>
        <w:lastRenderedPageBreak/>
        <w:t>spessore orizzontale equivalente è 14,193 mm; questo valore è un risultato, mentre nel campo Spessore anima devono rimanere 14 mm. Cambiando lo scostamento a −300 mm si ottiene la configurazione speculare.</w:t>
      </w:r>
    </w:p>
    <w:p w14:paraId="1167004C" w14:textId="77777777" w:rsidR="009F62EC" w:rsidRDefault="004E4B55">
      <w:pPr>
        <w:keepNext/>
        <w:spacing w:after="140"/>
      </w:pPr>
      <w:r>
        <w:rPr>
          <w:noProof/>
        </w:rPr>
        <w:drawing>
          <wp:inline distT="0" distB="0" distL="0" distR="0" wp14:anchorId="3AC92336" wp14:editId="5158A981">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3783148A" w14:textId="77777777" w:rsidR="009F62EC" w:rsidRDefault="004E4B55">
      <w:pPr>
        <w:pStyle w:val="Didascalia"/>
      </w:pPr>
      <w:r>
        <w:t>H con anima inclinata e scostamento positivo di 300 mm</w:t>
      </w:r>
    </w:p>
    <w:p w14:paraId="3AB7BD10" w14:textId="77777777" w:rsidR="009F62EC" w:rsidRDefault="004E4B55">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35DCDADE" w14:textId="77777777" w:rsidR="009F62EC" w:rsidRDefault="004E4B55">
      <w:pPr>
        <w:pStyle w:val="Titolo2"/>
        <w:keepNext/>
        <w:spacing w:after="140"/>
      </w:pPr>
      <w:bookmarkStart w:id="45" w:name="_Toc244238173"/>
      <w:r>
        <w:t>Compilare il cassoncino</w:t>
      </w:r>
      <w:bookmarkEnd w:id="45"/>
    </w:p>
    <w:p w14:paraId="74C53822" w14:textId="77777777" w:rsidR="009F62EC" w:rsidRDefault="004E4B55">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4D07671D" w14:textId="77777777" w:rsidR="009F62EC" w:rsidRDefault="004E4B55">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300B99A1" w14:textId="77777777" w:rsidR="009F62EC" w:rsidRDefault="004E4B55">
      <w:pPr>
        <w:spacing w:after="140"/>
      </w:pPr>
      <w:r>
        <w:lastRenderedPageBreak/>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48118403" w14:textId="77777777" w:rsidR="009F62EC" w:rsidRDefault="004E4B55">
      <w:pPr>
        <w:keepNext/>
        <w:spacing w:after="140"/>
      </w:pPr>
      <w:r>
        <w:rPr>
          <w:noProof/>
        </w:rPr>
        <w:drawing>
          <wp:inline distT="0" distB="0" distL="0" distR="0" wp14:anchorId="516BA05D" wp14:editId="28F3FC35">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63024EB7" w14:textId="77777777" w:rsidR="009F62EC" w:rsidRDefault="004E4B55">
      <w:pPr>
        <w:pStyle w:val="Didascalia"/>
      </w:pPr>
      <w:r>
        <w:t>Cassoncino con due anime inclinate e due piattabande superiori</w:t>
      </w:r>
    </w:p>
    <w:p w14:paraId="6A92A456" w14:textId="77777777" w:rsidR="009F62EC" w:rsidRDefault="004E4B55">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16B759A0" w14:textId="77777777" w:rsidR="009F62EC" w:rsidRDefault="004E4B55">
      <w:pPr>
        <w:pStyle w:val="Titolo2"/>
        <w:keepNext/>
        <w:spacing w:after="140"/>
      </w:pPr>
      <w:bookmarkStart w:id="46" w:name="_Toc244238174"/>
      <w:r>
        <w:t>Leggere le proprietà e riconoscere i limiti</w:t>
      </w:r>
      <w:bookmarkEnd w:id="46"/>
    </w:p>
    <w:p w14:paraId="12F61590" w14:textId="77777777" w:rsidR="009F62EC" w:rsidRDefault="004E4B55">
      <w:pPr>
        <w:spacing w:after="140"/>
      </w:pPr>
      <w:r>
        <w:t xml:space="preserve">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w:t>
      </w:r>
      <w:r>
        <w:lastRenderedPageBreak/>
        <w:t>effettiva, compresi prodotto d'inerzia e assi principali. Un valore Ixy nullo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F62EC" w14:paraId="336D3CC8" w14:textId="77777777">
        <w:trPr>
          <w:cantSplit/>
          <w:tblHeader/>
          <w:jc w:val="center"/>
        </w:trPr>
        <w:tc>
          <w:tcPr>
            <w:tcW w:w="2381" w:type="dxa"/>
            <w:shd w:val="clear" w:color="auto" w:fill="E7E6E6"/>
            <w:tcMar>
              <w:top w:w="90" w:type="dxa"/>
              <w:left w:w="90" w:type="dxa"/>
              <w:bottom w:w="90" w:type="dxa"/>
              <w:right w:w="90" w:type="dxa"/>
            </w:tcMar>
            <w:vAlign w:val="center"/>
          </w:tcPr>
          <w:p w14:paraId="05A5DEE7" w14:textId="77777777" w:rsidR="009F62EC" w:rsidRDefault="004E4B55">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4764F020" w14:textId="77777777" w:rsidR="009F62EC" w:rsidRDefault="004E4B55">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065CDBE9" w14:textId="77777777" w:rsidR="009F62EC" w:rsidRDefault="004E4B55">
            <w:pPr>
              <w:spacing w:before="20" w:after="20"/>
              <w:jc w:val="left"/>
            </w:pPr>
            <w:r>
              <w:rPr>
                <w:b/>
                <w:sz w:val="21"/>
              </w:rPr>
              <w:t>Cassoncino con rientro 250 mm</w:t>
            </w:r>
          </w:p>
        </w:tc>
      </w:tr>
      <w:tr w:rsidR="009F62EC" w14:paraId="0E4D7DA2" w14:textId="77777777">
        <w:trPr>
          <w:cantSplit/>
          <w:jc w:val="center"/>
        </w:trPr>
        <w:tc>
          <w:tcPr>
            <w:tcW w:w="2381" w:type="dxa"/>
            <w:tcMar>
              <w:top w:w="90" w:type="dxa"/>
              <w:left w:w="90" w:type="dxa"/>
              <w:bottom w:w="90" w:type="dxa"/>
              <w:right w:w="90" w:type="dxa"/>
            </w:tcMar>
            <w:vAlign w:val="center"/>
          </w:tcPr>
          <w:p w14:paraId="00C194E9" w14:textId="77777777" w:rsidR="009F62EC" w:rsidRDefault="004E4B55">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1D7A505D" w14:textId="77777777" w:rsidR="009F62EC" w:rsidRDefault="004E4B55">
            <w:pPr>
              <w:spacing w:before="20" w:after="20"/>
              <w:jc w:val="center"/>
            </w:pPr>
            <w:r>
              <w:rPr>
                <w:sz w:val="21"/>
              </w:rPr>
              <w:t>590,476 cm²</w:t>
            </w:r>
          </w:p>
        </w:tc>
        <w:tc>
          <w:tcPr>
            <w:tcW w:w="3855" w:type="dxa"/>
            <w:tcMar>
              <w:top w:w="90" w:type="dxa"/>
              <w:left w:w="90" w:type="dxa"/>
              <w:bottom w:w="90" w:type="dxa"/>
              <w:right w:w="90" w:type="dxa"/>
            </w:tcMar>
            <w:vAlign w:val="center"/>
          </w:tcPr>
          <w:p w14:paraId="7869CF95" w14:textId="77777777" w:rsidR="009F62EC" w:rsidRDefault="004E4B55">
            <w:pPr>
              <w:spacing w:before="20" w:after="20"/>
              <w:jc w:val="center"/>
            </w:pPr>
            <w:r>
              <w:rPr>
                <w:sz w:val="21"/>
              </w:rPr>
              <w:t>1083,838 cm²</w:t>
            </w:r>
          </w:p>
        </w:tc>
      </w:tr>
      <w:tr w:rsidR="009F62EC" w14:paraId="737C33E8" w14:textId="77777777">
        <w:trPr>
          <w:cantSplit/>
          <w:jc w:val="center"/>
        </w:trPr>
        <w:tc>
          <w:tcPr>
            <w:tcW w:w="2381" w:type="dxa"/>
            <w:tcMar>
              <w:top w:w="90" w:type="dxa"/>
              <w:left w:w="90" w:type="dxa"/>
              <w:bottom w:w="90" w:type="dxa"/>
              <w:right w:w="90" w:type="dxa"/>
            </w:tcMar>
            <w:vAlign w:val="center"/>
          </w:tcPr>
          <w:p w14:paraId="4DD95A56" w14:textId="77777777" w:rsidR="009F62EC" w:rsidRDefault="004E4B55">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266B6EB5" w14:textId="77777777" w:rsidR="009F62EC" w:rsidRDefault="004E4B55">
            <w:pPr>
              <w:spacing w:before="20" w:after="20"/>
              <w:jc w:val="center"/>
            </w:pPr>
            <w:r>
              <w:rPr>
                <w:sz w:val="21"/>
              </w:rPr>
              <w:t>−1057,245 mm</w:t>
            </w:r>
          </w:p>
        </w:tc>
        <w:tc>
          <w:tcPr>
            <w:tcW w:w="3855" w:type="dxa"/>
            <w:tcMar>
              <w:top w:w="90" w:type="dxa"/>
              <w:left w:w="90" w:type="dxa"/>
              <w:bottom w:w="90" w:type="dxa"/>
              <w:right w:w="90" w:type="dxa"/>
            </w:tcMar>
            <w:vAlign w:val="center"/>
          </w:tcPr>
          <w:p w14:paraId="0282EAF4" w14:textId="77777777" w:rsidR="009F62EC" w:rsidRDefault="004E4B55">
            <w:pPr>
              <w:spacing w:before="20" w:after="20"/>
              <w:jc w:val="center"/>
            </w:pPr>
            <w:r>
              <w:rPr>
                <w:sz w:val="21"/>
              </w:rPr>
              <w:t>−1030,239 mm</w:t>
            </w:r>
          </w:p>
        </w:tc>
      </w:tr>
      <w:tr w:rsidR="009F62EC" w14:paraId="7F870CE6" w14:textId="77777777">
        <w:trPr>
          <w:cantSplit/>
          <w:jc w:val="center"/>
        </w:trPr>
        <w:tc>
          <w:tcPr>
            <w:tcW w:w="2381" w:type="dxa"/>
            <w:tcMar>
              <w:top w:w="90" w:type="dxa"/>
              <w:left w:w="90" w:type="dxa"/>
              <w:bottom w:w="90" w:type="dxa"/>
              <w:right w:w="90" w:type="dxa"/>
            </w:tcMar>
            <w:vAlign w:val="center"/>
          </w:tcPr>
          <w:p w14:paraId="7EE03DFF" w14:textId="77777777" w:rsidR="009F62EC" w:rsidRDefault="004E4B55">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7BB753FF" w14:textId="77777777" w:rsidR="009F62EC" w:rsidRDefault="004E4B55">
            <w:pPr>
              <w:spacing w:before="20" w:after="20"/>
              <w:jc w:val="center"/>
            </w:pPr>
            <w:r>
              <w:rPr>
                <w:sz w:val="21"/>
              </w:rPr>
              <w:t>3385733,876 cm⁴</w:t>
            </w:r>
          </w:p>
        </w:tc>
        <w:tc>
          <w:tcPr>
            <w:tcW w:w="3855" w:type="dxa"/>
            <w:tcMar>
              <w:top w:w="90" w:type="dxa"/>
              <w:left w:w="90" w:type="dxa"/>
              <w:bottom w:w="90" w:type="dxa"/>
              <w:right w:w="90" w:type="dxa"/>
            </w:tcMar>
            <w:vAlign w:val="center"/>
          </w:tcPr>
          <w:p w14:paraId="431E6149" w14:textId="77777777" w:rsidR="009F62EC" w:rsidRDefault="004E4B55">
            <w:pPr>
              <w:spacing w:before="20" w:after="20"/>
              <w:jc w:val="center"/>
            </w:pPr>
            <w:r>
              <w:rPr>
                <w:sz w:val="21"/>
              </w:rPr>
              <w:t>6041896,480 cm⁴</w:t>
            </w:r>
          </w:p>
        </w:tc>
      </w:tr>
      <w:tr w:rsidR="009F62EC" w14:paraId="358875FC" w14:textId="77777777">
        <w:trPr>
          <w:cantSplit/>
          <w:jc w:val="center"/>
        </w:trPr>
        <w:tc>
          <w:tcPr>
            <w:tcW w:w="2381" w:type="dxa"/>
            <w:tcMar>
              <w:top w:w="90" w:type="dxa"/>
              <w:left w:w="90" w:type="dxa"/>
              <w:bottom w:w="90" w:type="dxa"/>
              <w:right w:w="90" w:type="dxa"/>
            </w:tcMar>
            <w:vAlign w:val="center"/>
          </w:tcPr>
          <w:p w14:paraId="7B06DC85" w14:textId="77777777" w:rsidR="009F62EC" w:rsidRDefault="004E4B55">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5146DC04" w14:textId="77777777" w:rsidR="009F62EC" w:rsidRDefault="004E4B55">
            <w:pPr>
              <w:spacing w:before="20" w:after="20"/>
              <w:jc w:val="center"/>
            </w:pPr>
            <w:r>
              <w:rPr>
                <w:sz w:val="21"/>
              </w:rPr>
              <w:t>Una e una</w:t>
            </w:r>
          </w:p>
        </w:tc>
        <w:tc>
          <w:tcPr>
            <w:tcW w:w="3855" w:type="dxa"/>
            <w:tcMar>
              <w:top w:w="90" w:type="dxa"/>
              <w:left w:w="90" w:type="dxa"/>
              <w:bottom w:w="90" w:type="dxa"/>
              <w:right w:w="90" w:type="dxa"/>
            </w:tcMar>
            <w:vAlign w:val="center"/>
          </w:tcPr>
          <w:p w14:paraId="26736F7B" w14:textId="77777777" w:rsidR="009F62EC" w:rsidRDefault="004E4B55">
            <w:pPr>
              <w:spacing w:before="20" w:after="20"/>
              <w:jc w:val="center"/>
            </w:pPr>
            <w:r>
              <w:rPr>
                <w:sz w:val="21"/>
              </w:rPr>
              <w:t>Due e due</w:t>
            </w:r>
          </w:p>
        </w:tc>
      </w:tr>
    </w:tbl>
    <w:p w14:paraId="4F231625" w14:textId="77777777" w:rsidR="009F62EC" w:rsidRDefault="009F62EC"/>
    <w:p w14:paraId="10155BDE" w14:textId="77777777" w:rsidR="009F62EC" w:rsidRDefault="004E4B55">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E71FFA2" w14:textId="77777777" w:rsidR="009F62EC" w:rsidRDefault="004E4B55">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1668B53B" w14:textId="77777777" w:rsidR="009F62EC" w:rsidRDefault="004E4B55">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49FD67EF" w14:textId="77777777" w:rsidR="009F62EC" w:rsidRDefault="004E4B55">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19890AF3" w14:textId="77777777" w:rsidR="009F62EC" w:rsidRDefault="004E4B55">
      <w:pPr>
        <w:pStyle w:val="Titolo2"/>
        <w:keepNext/>
        <w:spacing w:after="140"/>
      </w:pPr>
      <w:bookmarkStart w:id="47" w:name="_Toc244238175"/>
      <w:r>
        <w:lastRenderedPageBreak/>
        <w:t>Scegliere consapevolmente il metodo</w:t>
      </w:r>
      <w:bookmarkEnd w:id="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F62EC" w14:paraId="675E16CB" w14:textId="77777777">
        <w:trPr>
          <w:cantSplit/>
          <w:tblHeader/>
          <w:jc w:val="center"/>
        </w:trPr>
        <w:tc>
          <w:tcPr>
            <w:tcW w:w="2381" w:type="dxa"/>
            <w:shd w:val="clear" w:color="auto" w:fill="E7E6E6"/>
            <w:tcMar>
              <w:top w:w="90" w:type="dxa"/>
              <w:left w:w="90" w:type="dxa"/>
              <w:bottom w:w="90" w:type="dxa"/>
              <w:right w:w="90" w:type="dxa"/>
            </w:tcMar>
            <w:vAlign w:val="center"/>
          </w:tcPr>
          <w:p w14:paraId="3975DEED" w14:textId="77777777" w:rsidR="009F62EC" w:rsidRDefault="004E4B55">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9F5EAFB" w14:textId="77777777" w:rsidR="009F62EC" w:rsidRDefault="004E4B55">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6A44AAEC" w14:textId="77777777" w:rsidR="009F62EC" w:rsidRDefault="004E4B55">
            <w:pPr>
              <w:spacing w:before="20" w:after="20"/>
              <w:jc w:val="left"/>
            </w:pPr>
            <w:r>
              <w:rPr>
                <w:b/>
                <w:sz w:val="21"/>
              </w:rPr>
              <w:t>Aspetto da controllare</w:t>
            </w:r>
          </w:p>
        </w:tc>
      </w:tr>
      <w:tr w:rsidR="009F62EC" w14:paraId="305F4EC5" w14:textId="77777777">
        <w:trPr>
          <w:cantSplit/>
          <w:jc w:val="center"/>
        </w:trPr>
        <w:tc>
          <w:tcPr>
            <w:tcW w:w="2381" w:type="dxa"/>
            <w:tcMar>
              <w:top w:w="90" w:type="dxa"/>
              <w:left w:w="90" w:type="dxa"/>
              <w:bottom w:w="90" w:type="dxa"/>
              <w:right w:w="90" w:type="dxa"/>
            </w:tcMar>
            <w:vAlign w:val="center"/>
          </w:tcPr>
          <w:p w14:paraId="1F9D5BA4" w14:textId="77777777" w:rsidR="009F62EC" w:rsidRDefault="004E4B55">
            <w:pPr>
              <w:spacing w:before="20" w:after="20"/>
              <w:jc w:val="left"/>
            </w:pPr>
            <w:r>
              <w:rPr>
                <w:sz w:val="21"/>
              </w:rPr>
              <w:t>Cumulativo</w:t>
            </w:r>
          </w:p>
        </w:tc>
        <w:tc>
          <w:tcPr>
            <w:tcW w:w="3402" w:type="dxa"/>
            <w:tcMar>
              <w:top w:w="90" w:type="dxa"/>
              <w:left w:w="90" w:type="dxa"/>
              <w:bottom w:w="90" w:type="dxa"/>
              <w:right w:w="90" w:type="dxa"/>
            </w:tcMar>
            <w:vAlign w:val="center"/>
          </w:tcPr>
          <w:p w14:paraId="72D159A6" w14:textId="77777777" w:rsidR="009F62EC" w:rsidRDefault="004E4B55">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6469228C" w14:textId="77777777" w:rsidR="009F62EC" w:rsidRDefault="004E4B55">
            <w:pPr>
              <w:spacing w:before="20" w:after="20"/>
              <w:jc w:val="left"/>
            </w:pPr>
            <w:r>
              <w:rPr>
                <w:sz w:val="21"/>
              </w:rPr>
              <w:t>Non rappresenta una memoria costitutiva cronologica</w:t>
            </w:r>
          </w:p>
        </w:tc>
      </w:tr>
      <w:tr w:rsidR="009F62EC" w14:paraId="769B85C3" w14:textId="77777777">
        <w:trPr>
          <w:cantSplit/>
          <w:jc w:val="center"/>
        </w:trPr>
        <w:tc>
          <w:tcPr>
            <w:tcW w:w="2381" w:type="dxa"/>
            <w:tcMar>
              <w:top w:w="90" w:type="dxa"/>
              <w:left w:w="90" w:type="dxa"/>
              <w:bottom w:w="90" w:type="dxa"/>
              <w:right w:w="90" w:type="dxa"/>
            </w:tcMar>
            <w:vAlign w:val="center"/>
          </w:tcPr>
          <w:p w14:paraId="535DA359" w14:textId="77777777" w:rsidR="009F62EC" w:rsidRDefault="004E4B55">
            <w:pPr>
              <w:spacing w:before="20" w:after="20"/>
              <w:jc w:val="left"/>
            </w:pPr>
            <w:r>
              <w:rPr>
                <w:sz w:val="21"/>
              </w:rPr>
              <w:t>Storico lineare</w:t>
            </w:r>
          </w:p>
        </w:tc>
        <w:tc>
          <w:tcPr>
            <w:tcW w:w="3402" w:type="dxa"/>
            <w:tcMar>
              <w:top w:w="90" w:type="dxa"/>
              <w:left w:w="90" w:type="dxa"/>
              <w:bottom w:w="90" w:type="dxa"/>
              <w:right w:w="90" w:type="dxa"/>
            </w:tcMar>
            <w:vAlign w:val="center"/>
          </w:tcPr>
          <w:p w14:paraId="4A50679F" w14:textId="77777777" w:rsidR="009F62EC" w:rsidRDefault="004E4B55">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09A413E2" w14:textId="77777777" w:rsidR="009F62EC" w:rsidRDefault="004E4B55">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9F62EC" w14:paraId="2A663041" w14:textId="77777777">
        <w:trPr>
          <w:cantSplit/>
          <w:jc w:val="center"/>
        </w:trPr>
        <w:tc>
          <w:tcPr>
            <w:tcW w:w="2381" w:type="dxa"/>
            <w:tcMar>
              <w:top w:w="90" w:type="dxa"/>
              <w:left w:w="90" w:type="dxa"/>
              <w:bottom w:w="90" w:type="dxa"/>
              <w:right w:w="90" w:type="dxa"/>
            </w:tcMar>
            <w:vAlign w:val="center"/>
          </w:tcPr>
          <w:p w14:paraId="476780AD" w14:textId="77777777" w:rsidR="009F62EC" w:rsidRDefault="004E4B55">
            <w:pPr>
              <w:spacing w:before="20" w:after="20"/>
              <w:jc w:val="left"/>
            </w:pPr>
            <w:r>
              <w:rPr>
                <w:sz w:val="21"/>
              </w:rPr>
              <w:t>Storico non lineare</w:t>
            </w:r>
          </w:p>
        </w:tc>
        <w:tc>
          <w:tcPr>
            <w:tcW w:w="3402" w:type="dxa"/>
            <w:tcMar>
              <w:top w:w="90" w:type="dxa"/>
              <w:left w:w="90" w:type="dxa"/>
              <w:bottom w:w="90" w:type="dxa"/>
              <w:right w:w="90" w:type="dxa"/>
            </w:tcMar>
            <w:vAlign w:val="center"/>
          </w:tcPr>
          <w:p w14:paraId="68C049FB" w14:textId="77777777" w:rsidR="009F62EC" w:rsidRDefault="004E4B55">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3E319EC" w14:textId="77777777" w:rsidR="009F62EC" w:rsidRDefault="004E4B55">
            <w:pPr>
              <w:spacing w:before="20" w:after="20"/>
              <w:jc w:val="left"/>
            </w:pPr>
            <w:r>
              <w:rPr>
                <w:sz w:val="21"/>
              </w:rPr>
              <w:t>Sezione lorda e caratteristiche istantanee; niente riduzione locale di classe 4</w:t>
            </w:r>
          </w:p>
        </w:tc>
      </w:tr>
    </w:tbl>
    <w:p w14:paraId="2D55E5F6" w14:textId="77777777" w:rsidR="009F62EC" w:rsidRDefault="009F62EC"/>
    <w:p w14:paraId="5363D89F" w14:textId="77777777" w:rsidR="009F62EC" w:rsidRDefault="004E4B55">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387A25D4" w14:textId="77777777" w:rsidR="009F62EC" w:rsidRDefault="004E4B55">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4109F63B" w14:textId="77777777" w:rsidR="009F62EC" w:rsidRDefault="004E4B55">
      <w:pPr>
        <w:pStyle w:val="Titolo2"/>
        <w:keepNext/>
        <w:spacing w:after="140"/>
      </w:pPr>
      <w:bookmarkStart w:id="48" w:name="_Toc244238176"/>
      <w:r>
        <w:t>Costruire le fasi</w:t>
      </w:r>
      <w:bookmarkEnd w:id="48"/>
    </w:p>
    <w:p w14:paraId="36380276" w14:textId="77777777" w:rsidR="009F62EC" w:rsidRDefault="004E4B55">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1DC33838" w14:textId="77777777" w:rsidR="009F62EC" w:rsidRDefault="004E4B55">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65507D88" w14:textId="77777777" w:rsidR="009F62EC" w:rsidRDefault="004E4B55">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5BECA54B" w14:textId="77777777" w:rsidR="009F62EC" w:rsidRDefault="004E4B55">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208E14C0" w14:textId="77777777" w:rsidR="009F62EC" w:rsidRDefault="004E4B55">
      <w:pPr>
        <w:pStyle w:val="Titolo2"/>
        <w:keepNext/>
        <w:spacing w:after="140"/>
      </w:pPr>
      <w:bookmarkStart w:id="49" w:name="_Toc244238177"/>
      <w:r>
        <w:t>Leggere efficacia tensioni e controlli locali</w:t>
      </w:r>
      <w:bookmarkEnd w:id="49"/>
    </w:p>
    <w:p w14:paraId="05BECFD0" w14:textId="77777777" w:rsidR="009F62EC" w:rsidRDefault="004E4B55">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04370BAC" w14:textId="77777777" w:rsidR="009F62EC" w:rsidRDefault="004E4B55">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4EC7864C" w14:textId="77777777" w:rsidR="009F62EC" w:rsidRDefault="004E4B55">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5777F005" w14:textId="77777777" w:rsidR="009F62EC" w:rsidRDefault="004E4B55">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2F3FC490" w14:textId="77777777" w:rsidR="009F62EC" w:rsidRDefault="004E4B55">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3C648C7F" w14:textId="77777777" w:rsidR="009F62EC" w:rsidRDefault="004E4B55">
      <w:pPr>
        <w:pStyle w:val="Titolo2"/>
        <w:keepNext/>
        <w:spacing w:after="140"/>
      </w:pPr>
      <w:bookmarkStart w:id="50" w:name="_Toc244238178"/>
      <w:r>
        <w:t>Torsione distorsione e diaframmi del cassoncino</w:t>
      </w:r>
      <w:bookmarkEnd w:id="50"/>
    </w:p>
    <w:p w14:paraId="786EC936" w14:textId="77777777" w:rsidR="009F62EC" w:rsidRDefault="004E4B55">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4D2A1E18" w14:textId="77777777" w:rsidR="009F62EC" w:rsidRDefault="004E4B55">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63D153C3" w14:textId="77777777" w:rsidR="009F62EC" w:rsidRDefault="004E4B55">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70873FE5" w14:textId="77777777" w:rsidR="009F62EC" w:rsidRDefault="004E4B55">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0FAB2F27" w14:textId="77777777" w:rsidR="009F62EC" w:rsidRDefault="004E4B55">
      <w:pPr>
        <w:keepNext/>
        <w:spacing w:after="140"/>
      </w:pPr>
      <w:r>
        <w:rPr>
          <w:noProof/>
        </w:rPr>
        <w:drawing>
          <wp:inline distT="0" distB="0" distL="0" distR="0" wp14:anchorId="331F50BA" wp14:editId="5368B062">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353CA17E" w14:textId="77777777" w:rsidR="009F62EC" w:rsidRDefault="004E4B55">
      <w:pPr>
        <w:pStyle w:val="Didascalia"/>
      </w:pPr>
      <w:r>
        <w:t>Riquadro delle verifiche a torsione del cassoncino</w:t>
      </w:r>
    </w:p>
    <w:p w14:paraId="720C2CB2" w14:textId="77777777" w:rsidR="009F62EC" w:rsidRDefault="004E4B55">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581BA545" w14:textId="77777777" w:rsidR="009F62EC" w:rsidRDefault="004E4B55">
      <w:pPr>
        <w:keepNext/>
        <w:spacing w:after="140"/>
      </w:pPr>
      <w:r>
        <w:rPr>
          <w:noProof/>
        </w:rPr>
        <w:lastRenderedPageBreak/>
        <w:drawing>
          <wp:inline distT="0" distB="0" distL="0" distR="0" wp14:anchorId="72437E02" wp14:editId="22460DD6">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37A0249B" w14:textId="77777777" w:rsidR="009F62EC" w:rsidRDefault="004E4B55">
      <w:pPr>
        <w:pStyle w:val="Didascalia"/>
      </w:pPr>
      <w:r>
        <w:t>Flussi di torsione per fase nella scheda Verifiche</w:t>
      </w:r>
    </w:p>
    <w:p w14:paraId="15A90E4D" w14:textId="77777777" w:rsidR="009F62EC" w:rsidRDefault="004E4B55">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11965819" w14:textId="77777777" w:rsidR="009F62EC" w:rsidRDefault="004E4B55">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4FBE6C6E" w14:textId="77777777" w:rsidR="009F62EC" w:rsidRDefault="004E4B55">
      <w:pPr>
        <w:pStyle w:val="Titolo2"/>
        <w:keepNext/>
        <w:spacing w:after="140"/>
      </w:pPr>
      <w:bookmarkStart w:id="51" w:name="_Toc244238179"/>
      <w:r>
        <w:t>Curve di risposta</w:t>
      </w:r>
      <w:bookmarkEnd w:id="51"/>
    </w:p>
    <w:p w14:paraId="57529E63" w14:textId="77777777" w:rsidR="009F62EC" w:rsidRDefault="004E4B55">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1793216C" w14:textId="77777777" w:rsidR="009F62EC" w:rsidRDefault="004E4B55">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0275DD77" w14:textId="77777777" w:rsidR="009F62EC" w:rsidRDefault="004E4B55">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7EBDDEAA" w14:textId="77777777" w:rsidR="009F62EC" w:rsidRDefault="004E4B55">
      <w:pPr>
        <w:pStyle w:val="Titolo1"/>
        <w:keepNext/>
        <w:spacing w:after="140"/>
      </w:pPr>
      <w:bookmarkStart w:id="52" w:name="_Toc244238180"/>
      <w:r>
        <w:t>Bridge Design</w:t>
      </w:r>
      <w:bookmarkEnd w:id="52"/>
    </w:p>
    <w:p w14:paraId="5514280E" w14:textId="77777777" w:rsidR="009F62EC" w:rsidRDefault="004E4B55">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01517B14" w14:textId="77777777" w:rsidR="009F62EC" w:rsidRDefault="004E4B55">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2DEB6783" w14:textId="77777777" w:rsidR="009F62EC" w:rsidRDefault="004E4B55">
      <w:pPr>
        <w:pStyle w:val="Titolo2"/>
        <w:keepNext/>
        <w:spacing w:after="140"/>
      </w:pPr>
      <w:bookmarkStart w:id="53" w:name="_Toc244238181"/>
      <w:r>
        <w:t>Preparare i dati prima di aprire la ricerca</w:t>
      </w:r>
      <w:bookmarkEnd w:id="53"/>
    </w:p>
    <w:p w14:paraId="3AEEDDBD" w14:textId="77777777" w:rsidR="009F62EC" w:rsidRDefault="004E4B55">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F62EC" w14:paraId="3311FBE1" w14:textId="77777777">
        <w:trPr>
          <w:cantSplit/>
          <w:tblHeader/>
          <w:jc w:val="center"/>
        </w:trPr>
        <w:tc>
          <w:tcPr>
            <w:tcW w:w="2381" w:type="dxa"/>
            <w:shd w:val="clear" w:color="auto" w:fill="E7E6E6"/>
            <w:tcMar>
              <w:top w:w="90" w:type="dxa"/>
              <w:left w:w="90" w:type="dxa"/>
              <w:bottom w:w="90" w:type="dxa"/>
              <w:right w:w="90" w:type="dxa"/>
            </w:tcMar>
            <w:vAlign w:val="center"/>
          </w:tcPr>
          <w:p w14:paraId="78BD7622" w14:textId="77777777" w:rsidR="009F62EC" w:rsidRDefault="004E4B55">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1769F00A" w14:textId="77777777" w:rsidR="009F62EC" w:rsidRDefault="004E4B55">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562A6282" w14:textId="77777777" w:rsidR="009F62EC" w:rsidRDefault="004E4B55">
            <w:pPr>
              <w:spacing w:before="20" w:after="20"/>
              <w:jc w:val="center"/>
            </w:pPr>
            <w:r>
              <w:rPr>
                <w:b/>
                <w:sz w:val="21"/>
              </w:rPr>
              <w:t>Controllo da fare</w:t>
            </w:r>
          </w:p>
        </w:tc>
      </w:tr>
      <w:tr w:rsidR="009F62EC" w14:paraId="79382EAC" w14:textId="77777777">
        <w:trPr>
          <w:cantSplit/>
          <w:jc w:val="center"/>
        </w:trPr>
        <w:tc>
          <w:tcPr>
            <w:tcW w:w="2381" w:type="dxa"/>
            <w:tcMar>
              <w:top w:w="90" w:type="dxa"/>
              <w:left w:w="90" w:type="dxa"/>
              <w:bottom w:w="90" w:type="dxa"/>
              <w:right w:w="90" w:type="dxa"/>
            </w:tcMar>
            <w:vAlign w:val="center"/>
          </w:tcPr>
          <w:p w14:paraId="53F8BABB" w14:textId="77777777" w:rsidR="009F62EC" w:rsidRDefault="004E4B55">
            <w:pPr>
              <w:spacing w:before="20" w:after="20"/>
              <w:jc w:val="left"/>
            </w:pPr>
            <w:r>
              <w:rPr>
                <w:sz w:val="21"/>
              </w:rPr>
              <w:t>Lunghezza e quota</w:t>
            </w:r>
          </w:p>
        </w:tc>
        <w:tc>
          <w:tcPr>
            <w:tcW w:w="3402" w:type="dxa"/>
            <w:tcMar>
              <w:top w:w="90" w:type="dxa"/>
              <w:left w:w="90" w:type="dxa"/>
              <w:bottom w:w="90" w:type="dxa"/>
              <w:right w:w="90" w:type="dxa"/>
            </w:tcMar>
            <w:vAlign w:val="center"/>
          </w:tcPr>
          <w:p w14:paraId="08208987" w14:textId="77777777" w:rsidR="009F62EC" w:rsidRDefault="004E4B55">
            <w:pPr>
              <w:spacing w:before="20" w:after="20"/>
              <w:jc w:val="center"/>
            </w:pPr>
            <w:r>
              <w:rPr>
                <w:sz w:val="21"/>
              </w:rPr>
              <w:t>Sito</w:t>
            </w:r>
          </w:p>
        </w:tc>
        <w:tc>
          <w:tcPr>
            <w:tcW w:w="3855" w:type="dxa"/>
            <w:tcMar>
              <w:top w:w="90" w:type="dxa"/>
              <w:left w:w="90" w:type="dxa"/>
              <w:bottom w:w="90" w:type="dxa"/>
              <w:right w:w="90" w:type="dxa"/>
            </w:tcMar>
            <w:vAlign w:val="center"/>
          </w:tcPr>
          <w:p w14:paraId="6348C19A" w14:textId="77777777" w:rsidR="009F62EC" w:rsidRDefault="004E4B55">
            <w:pPr>
              <w:spacing w:before="20" w:after="20"/>
              <w:jc w:val="left"/>
            </w:pPr>
            <w:r>
              <w:rPr>
                <w:sz w:val="21"/>
              </w:rPr>
              <w:t>Non confondere quota impalcato e altezza della trave</w:t>
            </w:r>
          </w:p>
        </w:tc>
      </w:tr>
      <w:tr w:rsidR="009F62EC" w14:paraId="0E483F4F" w14:textId="77777777">
        <w:trPr>
          <w:cantSplit/>
          <w:jc w:val="center"/>
        </w:trPr>
        <w:tc>
          <w:tcPr>
            <w:tcW w:w="2381" w:type="dxa"/>
            <w:tcMar>
              <w:top w:w="90" w:type="dxa"/>
              <w:left w:w="90" w:type="dxa"/>
              <w:bottom w:w="90" w:type="dxa"/>
              <w:right w:w="90" w:type="dxa"/>
            </w:tcMar>
            <w:vAlign w:val="center"/>
          </w:tcPr>
          <w:p w14:paraId="7B6374BE" w14:textId="77777777" w:rsidR="009F62EC" w:rsidRDefault="004E4B55">
            <w:pPr>
              <w:spacing w:before="20" w:after="20"/>
              <w:jc w:val="left"/>
            </w:pPr>
            <w:r>
              <w:rPr>
                <w:sz w:val="21"/>
              </w:rPr>
              <w:t>Corsie e larghezze</w:t>
            </w:r>
          </w:p>
        </w:tc>
        <w:tc>
          <w:tcPr>
            <w:tcW w:w="3402" w:type="dxa"/>
            <w:tcMar>
              <w:top w:w="90" w:type="dxa"/>
              <w:left w:w="90" w:type="dxa"/>
              <w:bottom w:w="90" w:type="dxa"/>
              <w:right w:w="90" w:type="dxa"/>
            </w:tcMar>
            <w:vAlign w:val="center"/>
          </w:tcPr>
          <w:p w14:paraId="31828B65" w14:textId="77777777" w:rsidR="009F62EC" w:rsidRDefault="004E4B55">
            <w:pPr>
              <w:spacing w:before="20" w:after="20"/>
              <w:jc w:val="center"/>
            </w:pPr>
            <w:r>
              <w:rPr>
                <w:sz w:val="21"/>
              </w:rPr>
              <w:t>Sito</w:t>
            </w:r>
          </w:p>
        </w:tc>
        <w:tc>
          <w:tcPr>
            <w:tcW w:w="3855" w:type="dxa"/>
            <w:tcMar>
              <w:top w:w="90" w:type="dxa"/>
              <w:left w:w="90" w:type="dxa"/>
              <w:bottom w:w="90" w:type="dxa"/>
              <w:right w:w="90" w:type="dxa"/>
            </w:tcMar>
            <w:vAlign w:val="center"/>
          </w:tcPr>
          <w:p w14:paraId="782A6A98" w14:textId="77777777" w:rsidR="009F62EC" w:rsidRDefault="004E4B55">
            <w:pPr>
              <w:spacing w:before="20" w:after="20"/>
              <w:jc w:val="left"/>
            </w:pPr>
            <w:r>
              <w:rPr>
                <w:sz w:val="21"/>
              </w:rPr>
              <w:t>La larghezza totale comprende banchine spartitraffico e barriere</w:t>
            </w:r>
          </w:p>
        </w:tc>
      </w:tr>
      <w:tr w:rsidR="009F62EC" w14:paraId="6391210E" w14:textId="77777777">
        <w:trPr>
          <w:cantSplit/>
          <w:jc w:val="center"/>
        </w:trPr>
        <w:tc>
          <w:tcPr>
            <w:tcW w:w="2381" w:type="dxa"/>
            <w:tcMar>
              <w:top w:w="90" w:type="dxa"/>
              <w:left w:w="90" w:type="dxa"/>
              <w:bottom w:w="90" w:type="dxa"/>
              <w:right w:w="90" w:type="dxa"/>
            </w:tcMar>
            <w:vAlign w:val="center"/>
          </w:tcPr>
          <w:p w14:paraId="04B1775F" w14:textId="77777777" w:rsidR="009F62EC" w:rsidRDefault="004E4B55">
            <w:pPr>
              <w:spacing w:before="20" w:after="20"/>
              <w:jc w:val="left"/>
            </w:pPr>
            <w:r>
              <w:rPr>
                <w:sz w:val="21"/>
              </w:rPr>
              <w:t>Ostacolo</w:t>
            </w:r>
          </w:p>
        </w:tc>
        <w:tc>
          <w:tcPr>
            <w:tcW w:w="3402" w:type="dxa"/>
            <w:tcMar>
              <w:top w:w="90" w:type="dxa"/>
              <w:left w:w="90" w:type="dxa"/>
              <w:bottom w:w="90" w:type="dxa"/>
              <w:right w:w="90" w:type="dxa"/>
            </w:tcMar>
            <w:vAlign w:val="center"/>
          </w:tcPr>
          <w:p w14:paraId="273D176F" w14:textId="77777777" w:rsidR="009F62EC" w:rsidRDefault="004E4B55">
            <w:pPr>
              <w:spacing w:before="20" w:after="20"/>
              <w:jc w:val="center"/>
            </w:pPr>
            <w:r>
              <w:rPr>
                <w:sz w:val="21"/>
              </w:rPr>
              <w:t>Sito</w:t>
            </w:r>
          </w:p>
        </w:tc>
        <w:tc>
          <w:tcPr>
            <w:tcW w:w="3855" w:type="dxa"/>
            <w:tcMar>
              <w:top w:w="90" w:type="dxa"/>
              <w:left w:w="90" w:type="dxa"/>
              <w:bottom w:w="90" w:type="dxa"/>
              <w:right w:w="90" w:type="dxa"/>
            </w:tcMar>
            <w:vAlign w:val="center"/>
          </w:tcPr>
          <w:p w14:paraId="6DB8BF55" w14:textId="77777777" w:rsidR="009F62EC" w:rsidRDefault="004E4B55">
            <w:pPr>
              <w:spacing w:before="20" w:after="20"/>
              <w:jc w:val="left"/>
            </w:pPr>
            <w:r>
              <w:rPr>
                <w:sz w:val="21"/>
              </w:rPr>
              <w:t>Il modello lo centra e aggiunge un margine geometrico di 1 m</w:t>
            </w:r>
          </w:p>
        </w:tc>
      </w:tr>
      <w:tr w:rsidR="009F62EC" w14:paraId="2902E2A4" w14:textId="77777777">
        <w:trPr>
          <w:cantSplit/>
          <w:jc w:val="center"/>
        </w:trPr>
        <w:tc>
          <w:tcPr>
            <w:tcW w:w="2381" w:type="dxa"/>
            <w:tcMar>
              <w:top w:w="90" w:type="dxa"/>
              <w:left w:w="90" w:type="dxa"/>
              <w:bottom w:w="90" w:type="dxa"/>
              <w:right w:w="90" w:type="dxa"/>
            </w:tcMar>
            <w:vAlign w:val="center"/>
          </w:tcPr>
          <w:p w14:paraId="51ADF59E" w14:textId="77777777" w:rsidR="009F62EC" w:rsidRDefault="004E4B55">
            <w:pPr>
              <w:spacing w:before="20" w:after="20"/>
              <w:jc w:val="left"/>
            </w:pPr>
            <w:r>
              <w:rPr>
                <w:sz w:val="21"/>
              </w:rPr>
              <w:t>Tipologia e continuità</w:t>
            </w:r>
          </w:p>
        </w:tc>
        <w:tc>
          <w:tcPr>
            <w:tcW w:w="3402" w:type="dxa"/>
            <w:tcMar>
              <w:top w:w="90" w:type="dxa"/>
              <w:left w:w="90" w:type="dxa"/>
              <w:bottom w:w="90" w:type="dxa"/>
              <w:right w:w="90" w:type="dxa"/>
            </w:tcMar>
            <w:vAlign w:val="center"/>
          </w:tcPr>
          <w:p w14:paraId="19B49EF2" w14:textId="77777777" w:rsidR="009F62EC" w:rsidRDefault="004E4B55">
            <w:pPr>
              <w:spacing w:before="20" w:after="20"/>
              <w:jc w:val="center"/>
            </w:pPr>
            <w:r>
              <w:rPr>
                <w:sz w:val="21"/>
              </w:rPr>
              <w:t>Campate</w:t>
            </w:r>
          </w:p>
        </w:tc>
        <w:tc>
          <w:tcPr>
            <w:tcW w:w="3855" w:type="dxa"/>
            <w:tcMar>
              <w:top w:w="90" w:type="dxa"/>
              <w:left w:w="90" w:type="dxa"/>
              <w:bottom w:w="90" w:type="dxa"/>
              <w:right w:w="90" w:type="dxa"/>
            </w:tcMar>
            <w:vAlign w:val="center"/>
          </w:tcPr>
          <w:p w14:paraId="414256A6" w14:textId="77777777" w:rsidR="009F62EC" w:rsidRDefault="004E4B55">
            <w:pPr>
              <w:spacing w:before="20" w:after="20"/>
              <w:jc w:val="left"/>
            </w:pPr>
            <w:r>
              <w:rPr>
                <w:sz w:val="21"/>
              </w:rPr>
              <w:t>Lo schema deve essere compatibile con la famiglia</w:t>
            </w:r>
          </w:p>
        </w:tc>
      </w:tr>
      <w:tr w:rsidR="009F62EC" w14:paraId="6E6C14D1" w14:textId="77777777">
        <w:trPr>
          <w:cantSplit/>
          <w:jc w:val="center"/>
        </w:trPr>
        <w:tc>
          <w:tcPr>
            <w:tcW w:w="2381" w:type="dxa"/>
            <w:tcMar>
              <w:top w:w="90" w:type="dxa"/>
              <w:left w:w="90" w:type="dxa"/>
              <w:bottom w:w="90" w:type="dxa"/>
              <w:right w:w="90" w:type="dxa"/>
            </w:tcMar>
            <w:vAlign w:val="center"/>
          </w:tcPr>
          <w:p w14:paraId="6EBD7A3A" w14:textId="77777777" w:rsidR="009F62EC" w:rsidRDefault="004E4B55">
            <w:pPr>
              <w:spacing w:before="20" w:after="20"/>
              <w:jc w:val="left"/>
            </w:pPr>
            <w:r>
              <w:rPr>
                <w:sz w:val="21"/>
              </w:rPr>
              <w:t>Altezza e spessori</w:t>
            </w:r>
          </w:p>
        </w:tc>
        <w:tc>
          <w:tcPr>
            <w:tcW w:w="3402" w:type="dxa"/>
            <w:tcMar>
              <w:top w:w="90" w:type="dxa"/>
              <w:left w:w="90" w:type="dxa"/>
              <w:bottom w:w="90" w:type="dxa"/>
              <w:right w:w="90" w:type="dxa"/>
            </w:tcMar>
            <w:vAlign w:val="center"/>
          </w:tcPr>
          <w:p w14:paraId="7606FC4D" w14:textId="77777777" w:rsidR="009F62EC" w:rsidRDefault="004E4B55">
            <w:pPr>
              <w:spacing w:before="20" w:after="20"/>
              <w:jc w:val="center"/>
            </w:pPr>
            <w:r>
              <w:rPr>
                <w:sz w:val="21"/>
              </w:rPr>
              <w:t>Sezione</w:t>
            </w:r>
          </w:p>
        </w:tc>
        <w:tc>
          <w:tcPr>
            <w:tcW w:w="3855" w:type="dxa"/>
            <w:tcMar>
              <w:top w:w="90" w:type="dxa"/>
              <w:left w:w="90" w:type="dxa"/>
              <w:bottom w:w="90" w:type="dxa"/>
              <w:right w:w="90" w:type="dxa"/>
            </w:tcMar>
            <w:vAlign w:val="center"/>
          </w:tcPr>
          <w:p w14:paraId="050A1248" w14:textId="77777777" w:rsidR="009F62EC" w:rsidRDefault="004E4B55">
            <w:pPr>
              <w:spacing w:before="20" w:after="20"/>
              <w:jc w:val="left"/>
            </w:pPr>
            <w:r>
              <w:rPr>
                <w:sz w:val="21"/>
              </w:rPr>
              <w:t>Zero significa automatico soltanto nei campi che lo dichiarano</w:t>
            </w:r>
          </w:p>
        </w:tc>
      </w:tr>
      <w:tr w:rsidR="009F62EC" w14:paraId="1DF99CD5" w14:textId="77777777">
        <w:trPr>
          <w:cantSplit/>
          <w:jc w:val="center"/>
        </w:trPr>
        <w:tc>
          <w:tcPr>
            <w:tcW w:w="2381" w:type="dxa"/>
            <w:tcMar>
              <w:top w:w="90" w:type="dxa"/>
              <w:left w:w="90" w:type="dxa"/>
              <w:bottom w:w="90" w:type="dxa"/>
              <w:right w:w="90" w:type="dxa"/>
            </w:tcMar>
            <w:vAlign w:val="center"/>
          </w:tcPr>
          <w:p w14:paraId="43678CC3" w14:textId="77777777" w:rsidR="009F62EC" w:rsidRDefault="004E4B55">
            <w:pPr>
              <w:spacing w:before="20" w:after="20"/>
              <w:jc w:val="left"/>
            </w:pPr>
            <w:r>
              <w:rPr>
                <w:sz w:val="21"/>
              </w:rPr>
              <w:t>Terreno pile fondazioni</w:t>
            </w:r>
          </w:p>
        </w:tc>
        <w:tc>
          <w:tcPr>
            <w:tcW w:w="3402" w:type="dxa"/>
            <w:tcMar>
              <w:top w:w="90" w:type="dxa"/>
              <w:left w:w="90" w:type="dxa"/>
              <w:bottom w:w="90" w:type="dxa"/>
              <w:right w:w="90" w:type="dxa"/>
            </w:tcMar>
            <w:vAlign w:val="center"/>
          </w:tcPr>
          <w:p w14:paraId="768FF1F9" w14:textId="77777777" w:rsidR="009F62EC" w:rsidRDefault="004E4B55">
            <w:pPr>
              <w:spacing w:before="20" w:after="20"/>
              <w:jc w:val="center"/>
            </w:pPr>
            <w:r>
              <w:rPr>
                <w:sz w:val="21"/>
              </w:rPr>
              <w:t>Pile</w:t>
            </w:r>
          </w:p>
        </w:tc>
        <w:tc>
          <w:tcPr>
            <w:tcW w:w="3855" w:type="dxa"/>
            <w:tcMar>
              <w:top w:w="90" w:type="dxa"/>
              <w:left w:w="90" w:type="dxa"/>
              <w:bottom w:w="90" w:type="dxa"/>
              <w:right w:w="90" w:type="dxa"/>
            </w:tcMar>
            <w:vAlign w:val="center"/>
          </w:tcPr>
          <w:p w14:paraId="0B42D532" w14:textId="77777777" w:rsidR="009F62EC" w:rsidRDefault="004E4B55">
            <w:pPr>
              <w:spacing w:before="20" w:after="20"/>
              <w:jc w:val="left"/>
            </w:pPr>
            <w:r>
              <w:rPr>
                <w:sz w:val="21"/>
              </w:rPr>
              <w:t>Distinguere quote manuali e quote automatiche</w:t>
            </w:r>
          </w:p>
        </w:tc>
      </w:tr>
      <w:tr w:rsidR="009F62EC" w14:paraId="0F076CC6" w14:textId="77777777">
        <w:trPr>
          <w:cantSplit/>
          <w:jc w:val="center"/>
        </w:trPr>
        <w:tc>
          <w:tcPr>
            <w:tcW w:w="2381" w:type="dxa"/>
            <w:tcMar>
              <w:top w:w="90" w:type="dxa"/>
              <w:left w:w="90" w:type="dxa"/>
              <w:bottom w:w="90" w:type="dxa"/>
              <w:right w:w="90" w:type="dxa"/>
            </w:tcMar>
            <w:vAlign w:val="center"/>
          </w:tcPr>
          <w:p w14:paraId="0C025DAA" w14:textId="77777777" w:rsidR="009F62EC" w:rsidRDefault="004E4B55">
            <w:pPr>
              <w:spacing w:before="20" w:after="20"/>
              <w:jc w:val="left"/>
            </w:pPr>
            <w:r>
              <w:rPr>
                <w:sz w:val="21"/>
              </w:rPr>
              <w:t>Prezzi e carichi</w:t>
            </w:r>
          </w:p>
        </w:tc>
        <w:tc>
          <w:tcPr>
            <w:tcW w:w="3402" w:type="dxa"/>
            <w:tcMar>
              <w:top w:w="90" w:type="dxa"/>
              <w:left w:w="90" w:type="dxa"/>
              <w:bottom w:w="90" w:type="dxa"/>
              <w:right w:w="90" w:type="dxa"/>
            </w:tcMar>
            <w:vAlign w:val="center"/>
          </w:tcPr>
          <w:p w14:paraId="51D004C5" w14:textId="77777777" w:rsidR="009F62EC" w:rsidRDefault="004E4B55">
            <w:pPr>
              <w:spacing w:before="20" w:after="20"/>
              <w:jc w:val="left"/>
            </w:pPr>
            <w:r>
              <w:rPr>
                <w:sz w:val="21"/>
              </w:rPr>
              <w:t>Risultati del progetto</w:t>
            </w:r>
          </w:p>
        </w:tc>
        <w:tc>
          <w:tcPr>
            <w:tcW w:w="3855" w:type="dxa"/>
            <w:tcMar>
              <w:top w:w="90" w:type="dxa"/>
              <w:left w:w="90" w:type="dxa"/>
              <w:bottom w:w="90" w:type="dxa"/>
              <w:right w:w="90" w:type="dxa"/>
            </w:tcMar>
            <w:vAlign w:val="center"/>
          </w:tcPr>
          <w:p w14:paraId="3453D461" w14:textId="77777777" w:rsidR="009F62EC" w:rsidRDefault="004E4B55">
            <w:pPr>
              <w:spacing w:before="20" w:after="20"/>
              <w:jc w:val="left"/>
            </w:pPr>
            <w:r>
              <w:rPr>
                <w:sz w:val="21"/>
              </w:rPr>
              <w:t>Adeguare le ipotesi prima di classificare le alternative</w:t>
            </w:r>
          </w:p>
        </w:tc>
      </w:tr>
    </w:tbl>
    <w:p w14:paraId="2AE4B21C" w14:textId="77777777" w:rsidR="009F62EC" w:rsidRDefault="009F62EC"/>
    <w:p w14:paraId="2291AF45" w14:textId="77777777" w:rsidR="009F62EC" w:rsidRDefault="004E4B55">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49FDAE67" w14:textId="77777777" w:rsidR="009F62EC" w:rsidRDefault="004E4B55">
      <w:pPr>
        <w:pStyle w:val="Titolo2"/>
        <w:keepNext/>
        <w:spacing w:after="140"/>
      </w:pPr>
      <w:bookmarkStart w:id="54" w:name="_Toc244238182"/>
      <w:r>
        <w:t>Creare il progetto di riferimento</w:t>
      </w:r>
      <w:bookmarkEnd w:id="54"/>
    </w:p>
    <w:p w14:paraId="24187212" w14:textId="77777777" w:rsidR="009F62EC" w:rsidRDefault="004E4B55">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58DCEF69" w14:textId="77777777" w:rsidR="009F62EC" w:rsidRDefault="004E4B55">
      <w:pPr>
        <w:spacing w:after="140"/>
        <w:ind w:left="283" w:hanging="283"/>
      </w:pPr>
      <w:r>
        <w:t>1. In Sito imposta lunghezza, quota, corsie e larghezze accessorie. Controlla la larghezza complessiva restituita dal programma, non soltanto il numero di corsie.</w:t>
      </w:r>
    </w:p>
    <w:p w14:paraId="2ED964F0" w14:textId="77777777" w:rsidR="009F62EC" w:rsidRDefault="004E4B55">
      <w:pPr>
        <w:spacing w:after="140"/>
        <w:ind w:left="283" w:hanging="283"/>
      </w:pPr>
      <w:r>
        <w:t>2. Seleziona l’ostacolo e la larghezza. Osserva il prospetto: il disegno è schematico e non costituisce una verifica del franco, dell’alveo o della posizione reale degli appoggi.</w:t>
      </w:r>
    </w:p>
    <w:p w14:paraId="65022433" w14:textId="77777777" w:rsidR="009F62EC" w:rsidRDefault="004E4B55">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1E33B0A4" w14:textId="77777777" w:rsidR="009F62EC" w:rsidRDefault="004E4B55">
      <w:pPr>
        <w:spacing w:after="140"/>
        <w:ind w:left="283" w:hanging="283"/>
      </w:pPr>
      <w:r>
        <w:t>4. In Sezione imposta i soli dati noti. Lascia zero nei campi automatici se vuoi che il motore li predimensioni. Per le lamiere usa gli spessori in mm; per anime e solette in cls usa le unità mostrate.</w:t>
      </w:r>
    </w:p>
    <w:p w14:paraId="400C3D93" w14:textId="77777777" w:rsidR="009F62EC" w:rsidRDefault="004E4B55">
      <w:pPr>
        <w:spacing w:after="140"/>
        <w:ind w:left="283" w:hanging="283"/>
      </w:pPr>
      <w:r>
        <w:t>5. In Pile scegli terreno, schema e fondazione. Una misura a zero resta automatica; una misura positiva è una richiesta esplicita. Verifica gli avvisi su snellezza, compressione e capacità assiale.</w:t>
      </w:r>
    </w:p>
    <w:p w14:paraId="30A2FA82" w14:textId="77777777" w:rsidR="009F62EC" w:rsidRDefault="004E4B55">
      <w:pPr>
        <w:spacing w:after="140"/>
        <w:ind w:left="283" w:hanging="283"/>
      </w:pPr>
      <w:r>
        <w:t>6. In Traffico scegli il modello e, in fondo alla scheda, i Coefficienti parziali SLU. Apri Prezzario e Ipotesi e coefficienti per tariffe, resistenze geotecniche di riferimento e fattori ambientali.</w:t>
      </w:r>
    </w:p>
    <w:p w14:paraId="7771195A" w14:textId="77777777" w:rsidR="009F62EC" w:rsidRDefault="004E4B55">
      <w:pPr>
        <w:spacing w:after="140"/>
        <w:ind w:left="283" w:hanging="283"/>
      </w:pPr>
      <w:r>
        <w:t>7. Salva il progetto prima della ricerca. Se non è calcolabile, correggi l’errore prima di avviare l’ottimizzazione: il motore deve poter costruire il riferimento.</w:t>
      </w:r>
    </w:p>
    <w:p w14:paraId="48E68084" w14:textId="77777777" w:rsidR="009F62EC" w:rsidRDefault="004E4B55">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4DDD144E" w14:textId="77777777" w:rsidR="009F62EC" w:rsidRDefault="004E4B55">
      <w:pPr>
        <w:pStyle w:val="Titolo2"/>
        <w:keepNext/>
        <w:spacing w:after="140"/>
      </w:pPr>
      <w:bookmarkStart w:id="55" w:name="_Toc244238183"/>
      <w:r>
        <w:t>Scegliere e cambiare prezzario</w:t>
      </w:r>
      <w:bookmarkEnd w:id="55"/>
    </w:p>
    <w:p w14:paraId="3560D1B3" w14:textId="77777777" w:rsidR="009F62EC" w:rsidRDefault="004E4B55">
      <w:pPr>
        <w:spacing w:after="140"/>
      </w:pPr>
      <w:r>
        <w:t xml:space="preserve">Da Progetto apri Prezzario e premi Gestisci prezzario. La finestra conserva una bozza: il documento cambia soltanto con Applica prezzario. Assegna nome ed edizione al catalogo; gli importi sono in EUR, IVA esclusa. Nella scheda Voci del prezzario puoi </w:t>
      </w:r>
      <w:r>
        <w:lastRenderedPageBreak/>
        <w:t>aggiungere, modificare ed eliminare voci, oppure importare CSV, XLSX o un catalogo JSON esportato da ANTHEA.</w:t>
      </w:r>
    </w:p>
    <w:p w14:paraId="5E597FF1" w14:textId="77777777" w:rsidR="009F62EC" w:rsidRDefault="004E4B55">
      <w:pPr>
        <w:spacing w:after="140"/>
      </w:pPr>
      <w:r>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2A8E1812" w14:textId="77777777" w:rsidR="009F62EC" w:rsidRDefault="004E4B55">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283E2403" w14:textId="77777777" w:rsidR="009F62EC" w:rsidRDefault="004E4B55">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72F846C7" w14:textId="77777777" w:rsidR="009F62EC" w:rsidRDefault="004E4B55">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39C02945" w14:textId="77777777" w:rsidR="009F62EC" w:rsidRDefault="004E4B55">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1BFC01FA" w14:textId="77777777" w:rsidR="009F62EC" w:rsidRDefault="004E4B55">
      <w:pPr>
        <w:spacing w:after="140"/>
      </w:pPr>
      <w:r>
        <w:t xml:space="preserve">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w:t>
      </w:r>
      <w:r>
        <w:lastRenderedPageBreak/>
        <w:t>l’alternativa A con questo prezzario; altrimenti A conserva la propria base economica, da leggere prima del confronto.</w:t>
      </w:r>
    </w:p>
    <w:p w14:paraId="2DE4995B" w14:textId="77777777" w:rsidR="009F62EC" w:rsidRDefault="004E4B55">
      <w:pPr>
        <w:spacing w:after="140"/>
      </w:pPr>
      <w:r>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35DC011D" w14:textId="77777777" w:rsidR="009F62EC" w:rsidRDefault="004E4B55">
      <w:pPr>
        <w:pStyle w:val="Titolo2"/>
        <w:keepNext/>
        <w:spacing w:after="140"/>
      </w:pPr>
      <w:bookmarkStart w:id="56" w:name="_Toc244238184"/>
      <w:r>
        <w:t>Impostare il traffico del ponte</w:t>
      </w:r>
      <w:bookmarkEnd w:id="56"/>
    </w:p>
    <w:p w14:paraId="54239332" w14:textId="77777777" w:rsidR="009F62EC" w:rsidRDefault="004E4B55">
      <w:pPr>
        <w:spacing w:after="140"/>
      </w:pPr>
      <w:r>
        <w:t xml:space="preserve">I nuovi progetti adottano Schema 1 NTC 2018. Nella scheda Traffico controlla le carreggiate e il modello. «Coefficienti parziali SLU» chiude la scheda Traffico. Con «NTC 2018 Tab. 5.1.V (Model)», la scelta dei documenti nuovi, gli inviluppi SLU sono gli estremi delle combinazioni A1 dei ponti stradali generate dalla libreria Model: </w:t>
      </w:r>
      <w:r>
        <w:rPr>
          <w:rFonts w:ascii="Calibri" w:eastAsia="Calibri" w:hAnsi="Calibri" w:cs="Calibri"/>
        </w:rPr>
        <w:t>γ</w:t>
      </w:r>
      <w:r>
        <w:t xml:space="preserve">G1 1,35/1,00 su impalcato e strutture, </w:t>
      </w:r>
      <w:r>
        <w:rPr>
          <w:rFonts w:ascii="Calibri" w:eastAsia="Calibri" w:hAnsi="Calibri" w:cs="Calibri"/>
        </w:rPr>
        <w:t>γ</w:t>
      </w:r>
      <w:r>
        <w:t xml:space="preserve">G2 1,50/0 su finiture e barriere, </w:t>
      </w:r>
      <w:r>
        <w:rPr>
          <w:rFonts w:ascii="Calibri" w:eastAsia="Calibri" w:hAnsi="Calibri" w:cs="Calibri"/>
        </w:rPr>
        <w:t>γ</w:t>
      </w:r>
      <w:r>
        <w:t xml:space="preserve">Q 1,35/0 sul traffico; nei minimi i permanenti sono favorevoli. Con «Moltiplicatori del progetto», la scelta dei documenti salvati prima della 1.16.0, valgono </w:t>
      </w:r>
      <w:r>
        <w:rPr>
          <w:rFonts w:ascii="Calibri" w:eastAsia="Calibri" w:hAnsi="Calibri" w:cs="Calibri"/>
        </w:rPr>
        <w:t>γ</w:t>
      </w:r>
      <w:r>
        <w:t xml:space="preserve">G e </w:t>
      </w:r>
      <w:r>
        <w:rPr>
          <w:rFonts w:ascii="Calibri" w:eastAsia="Calibri" w:hAnsi="Calibri" w:cs="Calibri"/>
        </w:rPr>
        <w:t>γ</w:t>
      </w:r>
      <w:r>
        <w:t xml:space="preserve">Q del progetto, gli stessi nei massimi e nei minimi, come prima: solo con questa scelta la scheda mostra </w:t>
      </w:r>
      <w:r>
        <w:rPr>
          <w:rFonts w:ascii="Calibri" w:eastAsia="Calibri" w:hAnsi="Calibri" w:cs="Calibri"/>
        </w:rPr>
        <w:t>γ</w:t>
      </w:r>
      <w:r>
        <w:t>Q e il comando per il coefficiente consigliato, che propone 1,35; un valore assegnato rimane una scelta esplicita dell’utente. La nota (2) della Tab. 5.1.V (permanenti non strutturali ben definiti) si applica con i moltiplicatori. Il diagramma mostra estremi positivi e negativi; la reazione minima aiuta a riconoscere possibili sollevamenti.</w:t>
      </w:r>
    </w:p>
    <w:p w14:paraId="73D2C0F3" w14:textId="77777777" w:rsidR="009F62EC" w:rsidRDefault="004E4B55">
      <w:pPr>
        <w:spacing w:after="140"/>
      </w:pPr>
      <w:r>
        <w:t>I documenti precedenti mantengono Uniforme equivalente (legacy), i Moltiplicatori del progetto e il proprio coefficiente, quindi i loro risultati non cambiano.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w:t>
      </w:r>
      <w:r>
        <w:t>stituisce un’analisi spaziale del ponte.</w:t>
      </w:r>
    </w:p>
    <w:p w14:paraId="774117AB" w14:textId="77777777" w:rsidR="009F62EC" w:rsidRDefault="004E4B55">
      <w:pPr>
        <w:pStyle w:val="Titolo2"/>
        <w:keepNext/>
        <w:spacing w:after="140"/>
      </w:pPr>
      <w:bookmarkStart w:id="57" w:name="_Toc244238185"/>
      <w:r>
        <w:t>Leggere sezioni spessori e lunghezze</w:t>
      </w:r>
      <w:bookmarkEnd w:id="57"/>
    </w:p>
    <w:p w14:paraId="173602D2" w14:textId="77777777" w:rsidR="009F62EC" w:rsidRDefault="004E4B55">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0E16E3F8" w14:textId="77777777" w:rsidR="009F62EC" w:rsidRDefault="004E4B55">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1F3464FB" w14:textId="77777777" w:rsidR="009F62EC" w:rsidRDefault="004E4B55">
      <w:pPr>
        <w:spacing w:after="140"/>
      </w:pPr>
      <w:r>
        <w:lastRenderedPageBreak/>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3812BA64" w14:textId="77777777" w:rsidR="009F62EC" w:rsidRDefault="004E4B55">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41855390" w14:textId="77777777" w:rsidR="009F62EC" w:rsidRDefault="004E4B55">
      <w:pPr>
        <w:pStyle w:val="Titolo2"/>
        <w:keepNext/>
        <w:spacing w:after="140"/>
      </w:pPr>
      <w:bookmarkStart w:id="58" w:name="_Toc244238186"/>
      <w:r>
        <w:t>Scegliere obiettivo e costanti</w:t>
      </w:r>
      <w:bookmarkEnd w:id="58"/>
    </w:p>
    <w:p w14:paraId="32E38EDC" w14:textId="77777777" w:rsidR="009F62EC" w:rsidRDefault="004E4B55">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F62EC" w14:paraId="70BD198A" w14:textId="77777777">
        <w:trPr>
          <w:cantSplit/>
          <w:tblHeader/>
          <w:jc w:val="center"/>
        </w:trPr>
        <w:tc>
          <w:tcPr>
            <w:tcW w:w="2381" w:type="dxa"/>
            <w:shd w:val="clear" w:color="auto" w:fill="E7E6E6"/>
            <w:tcMar>
              <w:top w:w="90" w:type="dxa"/>
              <w:left w:w="90" w:type="dxa"/>
              <w:bottom w:w="90" w:type="dxa"/>
              <w:right w:w="90" w:type="dxa"/>
            </w:tcMar>
            <w:vAlign w:val="center"/>
          </w:tcPr>
          <w:p w14:paraId="5EEC55B4" w14:textId="77777777" w:rsidR="009F62EC" w:rsidRDefault="004E4B55">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2BA0B4AE" w14:textId="77777777" w:rsidR="009F62EC" w:rsidRDefault="004E4B55">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4F404C54" w14:textId="77777777" w:rsidR="009F62EC" w:rsidRDefault="004E4B55">
            <w:pPr>
              <w:spacing w:before="20" w:after="20"/>
              <w:jc w:val="left"/>
            </w:pPr>
            <w:r>
              <w:rPr>
                <w:b/>
                <w:sz w:val="21"/>
              </w:rPr>
              <w:t>Significato operativo</w:t>
            </w:r>
          </w:p>
        </w:tc>
      </w:tr>
      <w:tr w:rsidR="009F62EC" w14:paraId="66A4E6B7" w14:textId="77777777">
        <w:trPr>
          <w:cantSplit/>
          <w:jc w:val="center"/>
        </w:trPr>
        <w:tc>
          <w:tcPr>
            <w:tcW w:w="2381" w:type="dxa"/>
            <w:tcMar>
              <w:top w:w="90" w:type="dxa"/>
              <w:left w:w="90" w:type="dxa"/>
              <w:bottom w:w="90" w:type="dxa"/>
              <w:right w:w="90" w:type="dxa"/>
            </w:tcMar>
            <w:vAlign w:val="center"/>
          </w:tcPr>
          <w:p w14:paraId="2189B9F9" w14:textId="77777777" w:rsidR="009F62EC" w:rsidRDefault="004E4B55">
            <w:pPr>
              <w:spacing w:before="20" w:after="20"/>
              <w:jc w:val="left"/>
            </w:pPr>
            <w:r>
              <w:rPr>
                <w:sz w:val="21"/>
              </w:rPr>
              <w:t>Tipologia</w:t>
            </w:r>
          </w:p>
        </w:tc>
        <w:tc>
          <w:tcPr>
            <w:tcW w:w="3402" w:type="dxa"/>
            <w:tcMar>
              <w:top w:w="90" w:type="dxa"/>
              <w:left w:w="90" w:type="dxa"/>
              <w:bottom w:w="90" w:type="dxa"/>
              <w:right w:w="90" w:type="dxa"/>
            </w:tcMar>
            <w:vAlign w:val="center"/>
          </w:tcPr>
          <w:p w14:paraId="3BB03C3B" w14:textId="77777777" w:rsidR="009F62EC" w:rsidRDefault="004E4B55">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730374CE" w14:textId="77777777" w:rsidR="009F62EC" w:rsidRDefault="004E4B55">
            <w:pPr>
              <w:spacing w:before="20" w:after="20"/>
              <w:jc w:val="left"/>
            </w:pPr>
            <w:r>
              <w:rPr>
                <w:sz w:val="21"/>
              </w:rPr>
              <w:t>Confronta geometrie della stessa famiglia</w:t>
            </w:r>
          </w:p>
        </w:tc>
      </w:tr>
      <w:tr w:rsidR="009F62EC" w14:paraId="61531E95" w14:textId="77777777">
        <w:trPr>
          <w:cantSplit/>
          <w:jc w:val="center"/>
        </w:trPr>
        <w:tc>
          <w:tcPr>
            <w:tcW w:w="2381" w:type="dxa"/>
            <w:tcMar>
              <w:top w:w="90" w:type="dxa"/>
              <w:left w:w="90" w:type="dxa"/>
              <w:bottom w:w="90" w:type="dxa"/>
              <w:right w:w="90" w:type="dxa"/>
            </w:tcMar>
            <w:vAlign w:val="center"/>
          </w:tcPr>
          <w:p w14:paraId="5F33D943" w14:textId="77777777" w:rsidR="009F62EC" w:rsidRDefault="004E4B55">
            <w:pPr>
              <w:spacing w:before="20" w:after="20"/>
              <w:jc w:val="left"/>
            </w:pPr>
            <w:r>
              <w:rPr>
                <w:sz w:val="21"/>
              </w:rPr>
              <w:t>Numero campate</w:t>
            </w:r>
          </w:p>
        </w:tc>
        <w:tc>
          <w:tcPr>
            <w:tcW w:w="3402" w:type="dxa"/>
            <w:tcMar>
              <w:top w:w="90" w:type="dxa"/>
              <w:left w:w="90" w:type="dxa"/>
              <w:bottom w:w="90" w:type="dxa"/>
              <w:right w:w="90" w:type="dxa"/>
            </w:tcMar>
            <w:vAlign w:val="center"/>
          </w:tcPr>
          <w:p w14:paraId="6322D6EC" w14:textId="77777777" w:rsidR="009F62EC" w:rsidRDefault="004E4B55">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4A9C180A" w14:textId="77777777" w:rsidR="009F62EC" w:rsidRDefault="004E4B55">
            <w:pPr>
              <w:spacing w:before="20" w:after="20"/>
              <w:jc w:val="left"/>
            </w:pPr>
            <w:r>
              <w:rPr>
                <w:sz w:val="21"/>
              </w:rPr>
              <w:t>Conserva il numero non una libera lista di luci</w:t>
            </w:r>
          </w:p>
        </w:tc>
      </w:tr>
      <w:tr w:rsidR="009F62EC" w14:paraId="4CC07B0F" w14:textId="77777777">
        <w:trPr>
          <w:cantSplit/>
          <w:jc w:val="center"/>
        </w:trPr>
        <w:tc>
          <w:tcPr>
            <w:tcW w:w="2381" w:type="dxa"/>
            <w:tcMar>
              <w:top w:w="90" w:type="dxa"/>
              <w:left w:w="90" w:type="dxa"/>
              <w:bottom w:w="90" w:type="dxa"/>
              <w:right w:w="90" w:type="dxa"/>
            </w:tcMar>
            <w:vAlign w:val="center"/>
          </w:tcPr>
          <w:p w14:paraId="4CC929FF" w14:textId="77777777" w:rsidR="009F62EC" w:rsidRDefault="004E4B55">
            <w:pPr>
              <w:spacing w:before="20" w:after="20"/>
              <w:jc w:val="left"/>
            </w:pPr>
            <w:r>
              <w:rPr>
                <w:sz w:val="21"/>
              </w:rPr>
              <w:t>Altezza in campata</w:t>
            </w:r>
          </w:p>
        </w:tc>
        <w:tc>
          <w:tcPr>
            <w:tcW w:w="3402" w:type="dxa"/>
            <w:tcMar>
              <w:top w:w="90" w:type="dxa"/>
              <w:left w:w="90" w:type="dxa"/>
              <w:bottom w:w="90" w:type="dxa"/>
              <w:right w:w="90" w:type="dxa"/>
            </w:tcMar>
            <w:vAlign w:val="center"/>
          </w:tcPr>
          <w:p w14:paraId="5C5CFCBE" w14:textId="77777777" w:rsidR="009F62EC" w:rsidRDefault="004E4B55">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7658EE72" w14:textId="77777777" w:rsidR="009F62EC" w:rsidRDefault="004E4B55">
            <w:pPr>
              <w:spacing w:before="20" w:after="20"/>
              <w:jc w:val="left"/>
            </w:pPr>
            <w:r>
              <w:rPr>
                <w:sz w:val="21"/>
              </w:rPr>
              <w:t>Congela la quota adottata in campata</w:t>
            </w:r>
          </w:p>
        </w:tc>
      </w:tr>
      <w:tr w:rsidR="009F62EC" w14:paraId="2231908D" w14:textId="77777777">
        <w:trPr>
          <w:cantSplit/>
          <w:jc w:val="center"/>
        </w:trPr>
        <w:tc>
          <w:tcPr>
            <w:tcW w:w="2381" w:type="dxa"/>
            <w:tcMar>
              <w:top w:w="90" w:type="dxa"/>
              <w:left w:w="90" w:type="dxa"/>
              <w:bottom w:w="90" w:type="dxa"/>
              <w:right w:w="90" w:type="dxa"/>
            </w:tcMar>
            <w:vAlign w:val="center"/>
          </w:tcPr>
          <w:p w14:paraId="0F3DBACE" w14:textId="77777777" w:rsidR="009F62EC" w:rsidRDefault="004E4B55">
            <w:pPr>
              <w:spacing w:before="20" w:after="20"/>
              <w:jc w:val="left"/>
            </w:pPr>
            <w:r>
              <w:rPr>
                <w:sz w:val="21"/>
              </w:rPr>
              <w:t>Dimensioni della sezione</w:t>
            </w:r>
          </w:p>
        </w:tc>
        <w:tc>
          <w:tcPr>
            <w:tcW w:w="3402" w:type="dxa"/>
            <w:tcMar>
              <w:top w:w="90" w:type="dxa"/>
              <w:left w:w="90" w:type="dxa"/>
              <w:bottom w:w="90" w:type="dxa"/>
              <w:right w:w="90" w:type="dxa"/>
            </w:tcMar>
            <w:vAlign w:val="center"/>
          </w:tcPr>
          <w:p w14:paraId="4E3427D5" w14:textId="77777777" w:rsidR="009F62EC" w:rsidRDefault="004E4B55">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41E8FCA8" w14:textId="77777777" w:rsidR="009F62EC" w:rsidRDefault="004E4B55">
            <w:pPr>
              <w:spacing w:before="20" w:after="20"/>
              <w:jc w:val="left"/>
            </w:pPr>
            <w:r>
              <w:rPr>
                <w:sz w:val="21"/>
              </w:rPr>
              <w:t>Richiede anche il blocco della tipologia</w:t>
            </w:r>
          </w:p>
        </w:tc>
      </w:tr>
      <w:tr w:rsidR="009F62EC" w14:paraId="62CADB51" w14:textId="77777777">
        <w:trPr>
          <w:cantSplit/>
          <w:jc w:val="center"/>
        </w:trPr>
        <w:tc>
          <w:tcPr>
            <w:tcW w:w="2381" w:type="dxa"/>
            <w:tcMar>
              <w:top w:w="90" w:type="dxa"/>
              <w:left w:w="90" w:type="dxa"/>
              <w:bottom w:w="90" w:type="dxa"/>
              <w:right w:w="90" w:type="dxa"/>
            </w:tcMar>
            <w:vAlign w:val="center"/>
          </w:tcPr>
          <w:p w14:paraId="62832AB1" w14:textId="77777777" w:rsidR="009F62EC" w:rsidRDefault="004E4B55">
            <w:pPr>
              <w:spacing w:before="20" w:after="20"/>
              <w:jc w:val="left"/>
            </w:pPr>
            <w:r>
              <w:rPr>
                <w:sz w:val="21"/>
              </w:rPr>
              <w:t>Continuità</w:t>
            </w:r>
          </w:p>
        </w:tc>
        <w:tc>
          <w:tcPr>
            <w:tcW w:w="3402" w:type="dxa"/>
            <w:tcMar>
              <w:top w:w="90" w:type="dxa"/>
              <w:left w:w="90" w:type="dxa"/>
              <w:bottom w:w="90" w:type="dxa"/>
              <w:right w:w="90" w:type="dxa"/>
            </w:tcMar>
            <w:vAlign w:val="center"/>
          </w:tcPr>
          <w:p w14:paraId="5D09AE5A" w14:textId="77777777" w:rsidR="009F62EC" w:rsidRDefault="004E4B55">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57729BAB" w14:textId="77777777" w:rsidR="009F62EC" w:rsidRDefault="004E4B55">
            <w:pPr>
              <w:spacing w:before="20" w:after="20"/>
              <w:jc w:val="left"/>
            </w:pPr>
            <w:r>
              <w:rPr>
                <w:sz w:val="21"/>
              </w:rPr>
              <w:t>È bloccata all’avvio</w:t>
            </w:r>
          </w:p>
        </w:tc>
      </w:tr>
      <w:tr w:rsidR="009F62EC" w14:paraId="606B76F0" w14:textId="77777777">
        <w:trPr>
          <w:cantSplit/>
          <w:jc w:val="center"/>
        </w:trPr>
        <w:tc>
          <w:tcPr>
            <w:tcW w:w="2381" w:type="dxa"/>
            <w:tcMar>
              <w:top w:w="90" w:type="dxa"/>
              <w:left w:w="90" w:type="dxa"/>
              <w:bottom w:w="90" w:type="dxa"/>
              <w:right w:w="90" w:type="dxa"/>
            </w:tcMar>
            <w:vAlign w:val="center"/>
          </w:tcPr>
          <w:p w14:paraId="1B4C975B" w14:textId="77777777" w:rsidR="009F62EC" w:rsidRDefault="004E4B55">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64574B3C" w14:textId="77777777" w:rsidR="009F62EC" w:rsidRDefault="004E4B55">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03EE1A16" w14:textId="77777777" w:rsidR="009F62EC" w:rsidRDefault="004E4B55">
            <w:pPr>
              <w:spacing w:before="20" w:after="20"/>
              <w:jc w:val="left"/>
            </w:pPr>
            <w:r>
              <w:rPr>
                <w:sz w:val="21"/>
              </w:rPr>
              <w:t>Le quote automatiche restano automatiche</w:t>
            </w:r>
          </w:p>
        </w:tc>
      </w:tr>
      <w:tr w:rsidR="009F62EC" w14:paraId="2190A39B" w14:textId="77777777">
        <w:trPr>
          <w:cantSplit/>
          <w:jc w:val="center"/>
        </w:trPr>
        <w:tc>
          <w:tcPr>
            <w:tcW w:w="2381" w:type="dxa"/>
            <w:tcMar>
              <w:top w:w="90" w:type="dxa"/>
              <w:left w:w="90" w:type="dxa"/>
              <w:bottom w:w="90" w:type="dxa"/>
              <w:right w:w="90" w:type="dxa"/>
            </w:tcMar>
            <w:vAlign w:val="center"/>
          </w:tcPr>
          <w:p w14:paraId="15BEB0D4" w14:textId="77777777" w:rsidR="009F62EC" w:rsidRDefault="004E4B55">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4F926E1C" w14:textId="77777777" w:rsidR="009F62EC" w:rsidRDefault="004E4B55">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3F9711BF" w14:textId="77777777" w:rsidR="009F62EC" w:rsidRDefault="004E4B55">
            <w:pPr>
              <w:spacing w:before="20" w:after="20"/>
              <w:jc w:val="left"/>
            </w:pPr>
            <w:r>
              <w:rPr>
                <w:sz w:val="21"/>
              </w:rPr>
              <w:t>Quote e conteggi a zero possono ricalcolarsi</w:t>
            </w:r>
          </w:p>
        </w:tc>
      </w:tr>
    </w:tbl>
    <w:p w14:paraId="44E13545" w14:textId="77777777" w:rsidR="009F62EC" w:rsidRDefault="009F62EC"/>
    <w:p w14:paraId="0EC5683E" w14:textId="77777777" w:rsidR="009F62EC" w:rsidRDefault="004E4B55">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63CD3A3" w14:textId="77777777" w:rsidR="009F62EC" w:rsidRDefault="004E4B55">
      <w:pPr>
        <w:spacing w:after="140"/>
      </w:pPr>
      <w:r>
        <w:t xml:space="preserve">La lunghezza totale e la larghezza non vengono ridotte dall’ottimizzatore per ottenere un costo inferiore. Carichi, prezzi, coefficienti e materiali restano quelli del progetto. </w:t>
      </w:r>
      <w:r>
        <w:lastRenderedPageBreak/>
        <w:t>Liberare la sezione richiama dimensioni standard; non avvia una ricerca sistematica su tutti gli spessori possibili. I parametri avanzati di archi, cavi e ortotropi rimangono quelli impostati nel progetto.</w:t>
      </w:r>
    </w:p>
    <w:p w14:paraId="268FE823" w14:textId="77777777" w:rsidR="009F62EC" w:rsidRDefault="004E4B55">
      <w:pPr>
        <w:pStyle w:val="Titolo2"/>
        <w:keepNext/>
        <w:spacing w:after="140"/>
      </w:pPr>
      <w:bookmarkStart w:id="59" w:name="_Toc244238187"/>
      <w:r>
        <w:t>Impostare range utili</w:t>
      </w:r>
      <w:bookmarkEnd w:id="59"/>
    </w:p>
    <w:p w14:paraId="79C94AF9" w14:textId="77777777" w:rsidR="009F62EC" w:rsidRDefault="004E4B55">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3A4E1E81" w14:textId="77777777" w:rsidR="009F62EC" w:rsidRDefault="004E4B55">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61F51201" w14:textId="77777777" w:rsidR="009F62EC" w:rsidRDefault="004E4B55">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11C093B9" w14:textId="77777777" w:rsidR="009F62EC" w:rsidRDefault="004E4B55">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23EFCE24" w14:textId="77777777" w:rsidR="009F62EC" w:rsidRDefault="004E4B55">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41C3FBD1" w14:textId="77777777" w:rsidR="009F62EC" w:rsidRDefault="004E4B55">
      <w:pPr>
        <w:pStyle w:val="Titolo2"/>
        <w:keepNext/>
        <w:spacing w:after="140"/>
      </w:pPr>
      <w:bookmarkStart w:id="60" w:name="_Toc244238188"/>
      <w:r>
        <w:t>Avviare e leggere l’avanzamento</w:t>
      </w:r>
      <w:bookmarkEnd w:id="60"/>
    </w:p>
    <w:p w14:paraId="16A0585F" w14:textId="77777777" w:rsidR="009F62EC" w:rsidRDefault="004E4B55">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206AE704" w14:textId="77777777" w:rsidR="009F62EC" w:rsidRDefault="004E4B55">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402D4843" w14:textId="77777777" w:rsidR="009F62EC" w:rsidRDefault="004E4B55">
      <w:pPr>
        <w:spacing w:after="140"/>
      </w:pPr>
      <w:r>
        <w:t xml:space="preserve">Interrompi annulla la ricerca senza applicare una soluzione. Una modifica agli input, al listino o ai vincoli rende obsoleta la ricerca: ANTHEA richiede di ripeterla. Non usare una </w:t>
      </w:r>
      <w:r>
        <w:lastRenderedPageBreak/>
        <w:t>graduatoria calcolata con prezzi vecchi per interpretare il costo di un progetto modificato.</w:t>
      </w:r>
    </w:p>
    <w:p w14:paraId="243A1AF1" w14:textId="77777777" w:rsidR="009F62EC" w:rsidRDefault="004E4B55">
      <w:pPr>
        <w:pStyle w:val="Titolo2"/>
        <w:keepNext/>
        <w:spacing w:after="140"/>
      </w:pPr>
      <w:bookmarkStart w:id="61" w:name="_Toc244238189"/>
      <w:r>
        <w:t>Usare i grafici</w:t>
      </w:r>
      <w:bookmarkEnd w:id="61"/>
    </w:p>
    <w:p w14:paraId="642858E7" w14:textId="77777777" w:rsidR="009F62EC" w:rsidRDefault="004E4B55">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7AE78F73" w14:textId="77777777" w:rsidR="009F62EC" w:rsidRDefault="004E4B55">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20772072" w14:textId="77777777" w:rsidR="009F62EC" w:rsidRDefault="004E4B55">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15247E06" w14:textId="77777777" w:rsidR="009F62EC" w:rsidRDefault="004E4B55">
      <w:pPr>
        <w:keepNext/>
        <w:spacing w:after="140"/>
      </w:pPr>
      <w:r>
        <w:rPr>
          <w:noProof/>
        </w:rPr>
        <w:drawing>
          <wp:inline distT="0" distB="0" distL="0" distR="0" wp14:anchorId="748D8F00" wp14:editId="75B3DF0B">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34036008" w14:textId="77777777" w:rsidR="009F62EC" w:rsidRDefault="004E4B55">
      <w:pPr>
        <w:pStyle w:val="Didascalia"/>
      </w:pPr>
      <w:r>
        <w:t>Nuvola costo e CO₂ ricavata dai risultati riproducibili dell’esempio</w:t>
      </w:r>
    </w:p>
    <w:p w14:paraId="0087E110" w14:textId="77777777" w:rsidR="009F62EC" w:rsidRDefault="004E4B55">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77D1C13B" w14:textId="77777777" w:rsidR="009F62EC" w:rsidRDefault="004E4B55">
      <w:pPr>
        <w:keepNext/>
        <w:spacing w:after="140"/>
      </w:pPr>
      <w:r>
        <w:rPr>
          <w:noProof/>
        </w:rPr>
        <w:lastRenderedPageBreak/>
        <w:drawing>
          <wp:inline distT="0" distB="0" distL="0" distR="0" wp14:anchorId="1080A681" wp14:editId="32805FEE">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44EEEAE5" w14:textId="77777777" w:rsidR="009F62EC" w:rsidRDefault="004E4B55">
      <w:pPr>
        <w:pStyle w:val="Didascalia"/>
      </w:pPr>
      <w:r>
        <w:t>Variazione di altezza e costo durante l’enumerazione dell’esempio</w:t>
      </w:r>
    </w:p>
    <w:p w14:paraId="1CB63F51" w14:textId="77777777" w:rsidR="009F62EC" w:rsidRDefault="004E4B55">
      <w:pPr>
        <w:pStyle w:val="Titolo2"/>
        <w:keepNext/>
        <w:spacing w:after="140"/>
      </w:pPr>
      <w:bookmarkStart w:id="62" w:name="_Toc244238190"/>
      <w:r>
        <w:t>Esempio guidato da centoventi metri</w:t>
      </w:r>
      <w:bookmarkEnd w:id="62"/>
    </w:p>
    <w:p w14:paraId="16A7BE07" w14:textId="77777777" w:rsidR="009F62EC" w:rsidRDefault="004E4B55">
      <w:pPr>
        <w:spacing w:after="140"/>
      </w:pPr>
      <w:r>
        <w:t xml:space="preserve">Questo esempio conserva i risultati della revisione storica con traffico uniforme. Se parti da un nuovo documento, seleziona Uniforme equivalente (legacy) e «Moltiplicatori del progetto» in Coefficienti parziali SLU, poi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F62EC" w14:paraId="137A9044" w14:textId="77777777">
        <w:trPr>
          <w:cantSplit/>
          <w:tblHeader/>
          <w:jc w:val="center"/>
        </w:trPr>
        <w:tc>
          <w:tcPr>
            <w:tcW w:w="3005" w:type="dxa"/>
            <w:shd w:val="clear" w:color="auto" w:fill="E7E6E6"/>
            <w:tcMar>
              <w:top w:w="90" w:type="dxa"/>
              <w:left w:w="90" w:type="dxa"/>
              <w:bottom w:w="90" w:type="dxa"/>
              <w:right w:w="90" w:type="dxa"/>
            </w:tcMar>
            <w:vAlign w:val="center"/>
          </w:tcPr>
          <w:p w14:paraId="3C31BD7A" w14:textId="77777777" w:rsidR="009F62EC" w:rsidRDefault="004E4B55">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5B3ECE3B" w14:textId="77777777" w:rsidR="009F62EC" w:rsidRDefault="004E4B55">
            <w:pPr>
              <w:spacing w:before="20" w:after="20"/>
              <w:jc w:val="center"/>
            </w:pPr>
            <w:r>
              <w:rPr>
                <w:b/>
                <w:sz w:val="21"/>
              </w:rPr>
              <w:t>Valore</w:t>
            </w:r>
          </w:p>
        </w:tc>
      </w:tr>
      <w:tr w:rsidR="009F62EC" w14:paraId="43B8284D" w14:textId="77777777">
        <w:trPr>
          <w:cantSplit/>
          <w:jc w:val="center"/>
        </w:trPr>
        <w:tc>
          <w:tcPr>
            <w:tcW w:w="3005" w:type="dxa"/>
            <w:tcMar>
              <w:top w:w="90" w:type="dxa"/>
              <w:left w:w="90" w:type="dxa"/>
              <w:bottom w:w="90" w:type="dxa"/>
              <w:right w:w="90" w:type="dxa"/>
            </w:tcMar>
            <w:vAlign w:val="center"/>
          </w:tcPr>
          <w:p w14:paraId="5FFD4A95" w14:textId="77777777" w:rsidR="009F62EC" w:rsidRDefault="004E4B55">
            <w:pPr>
              <w:spacing w:before="20" w:after="20"/>
              <w:jc w:val="left"/>
            </w:pPr>
            <w:r>
              <w:rPr>
                <w:sz w:val="21"/>
              </w:rPr>
              <w:t>Lunghezza e quota</w:t>
            </w:r>
          </w:p>
        </w:tc>
        <w:tc>
          <w:tcPr>
            <w:tcW w:w="6633" w:type="dxa"/>
            <w:tcMar>
              <w:top w:w="90" w:type="dxa"/>
              <w:left w:w="90" w:type="dxa"/>
              <w:bottom w:w="90" w:type="dxa"/>
              <w:right w:w="90" w:type="dxa"/>
            </w:tcMar>
            <w:vAlign w:val="center"/>
          </w:tcPr>
          <w:p w14:paraId="132313B8" w14:textId="77777777" w:rsidR="009F62EC" w:rsidRDefault="004E4B55">
            <w:pPr>
              <w:spacing w:before="20" w:after="20"/>
              <w:jc w:val="center"/>
            </w:pPr>
            <w:r>
              <w:rPr>
                <w:sz w:val="21"/>
              </w:rPr>
              <w:t>120 m e 12 m</w:t>
            </w:r>
          </w:p>
        </w:tc>
      </w:tr>
      <w:tr w:rsidR="009F62EC" w14:paraId="61CB309D" w14:textId="77777777">
        <w:trPr>
          <w:cantSplit/>
          <w:jc w:val="center"/>
        </w:trPr>
        <w:tc>
          <w:tcPr>
            <w:tcW w:w="3005" w:type="dxa"/>
            <w:tcMar>
              <w:top w:w="90" w:type="dxa"/>
              <w:left w:w="90" w:type="dxa"/>
              <w:bottom w:w="90" w:type="dxa"/>
              <w:right w:w="90" w:type="dxa"/>
            </w:tcMar>
            <w:vAlign w:val="center"/>
          </w:tcPr>
          <w:p w14:paraId="0AEEDD21" w14:textId="77777777" w:rsidR="009F62EC" w:rsidRDefault="004E4B55">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08A5F596" w14:textId="77777777" w:rsidR="009F62EC" w:rsidRDefault="004E4B55">
            <w:pPr>
              <w:spacing w:before="20" w:after="20"/>
              <w:jc w:val="center"/>
            </w:pPr>
            <w:r>
              <w:rPr>
                <w:sz w:val="21"/>
              </w:rPr>
              <w:t>4 e 3,65 m</w:t>
            </w:r>
          </w:p>
        </w:tc>
      </w:tr>
      <w:tr w:rsidR="009F62EC" w14:paraId="1ACDCAE8" w14:textId="77777777">
        <w:trPr>
          <w:cantSplit/>
          <w:jc w:val="center"/>
        </w:trPr>
        <w:tc>
          <w:tcPr>
            <w:tcW w:w="3005" w:type="dxa"/>
            <w:tcMar>
              <w:top w:w="90" w:type="dxa"/>
              <w:left w:w="90" w:type="dxa"/>
              <w:bottom w:w="90" w:type="dxa"/>
              <w:right w:w="90" w:type="dxa"/>
            </w:tcMar>
            <w:vAlign w:val="center"/>
          </w:tcPr>
          <w:p w14:paraId="4B14EEEC" w14:textId="77777777" w:rsidR="009F62EC" w:rsidRDefault="004E4B55">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7D1E9F2F" w14:textId="77777777" w:rsidR="009F62EC" w:rsidRDefault="004E4B55">
            <w:pPr>
              <w:spacing w:before="20" w:after="20"/>
              <w:jc w:val="left"/>
            </w:pPr>
            <w:r>
              <w:rPr>
                <w:sz w:val="21"/>
              </w:rPr>
              <w:t>1,50 m per lato 1,60 m 0,50 m per lato</w:t>
            </w:r>
          </w:p>
        </w:tc>
      </w:tr>
      <w:tr w:rsidR="009F62EC" w14:paraId="460175A5" w14:textId="77777777">
        <w:trPr>
          <w:cantSplit/>
          <w:jc w:val="center"/>
        </w:trPr>
        <w:tc>
          <w:tcPr>
            <w:tcW w:w="3005" w:type="dxa"/>
            <w:tcMar>
              <w:top w:w="90" w:type="dxa"/>
              <w:left w:w="90" w:type="dxa"/>
              <w:bottom w:w="90" w:type="dxa"/>
              <w:right w:w="90" w:type="dxa"/>
            </w:tcMar>
            <w:vAlign w:val="center"/>
          </w:tcPr>
          <w:p w14:paraId="63EDF16F" w14:textId="77777777" w:rsidR="009F62EC" w:rsidRDefault="004E4B55">
            <w:pPr>
              <w:spacing w:before="20" w:after="20"/>
              <w:jc w:val="left"/>
            </w:pPr>
            <w:r>
              <w:rPr>
                <w:sz w:val="21"/>
              </w:rPr>
              <w:t>Larghezza totale attesa</w:t>
            </w:r>
          </w:p>
        </w:tc>
        <w:tc>
          <w:tcPr>
            <w:tcW w:w="6633" w:type="dxa"/>
            <w:tcMar>
              <w:top w:w="90" w:type="dxa"/>
              <w:left w:w="90" w:type="dxa"/>
              <w:bottom w:w="90" w:type="dxa"/>
              <w:right w:w="90" w:type="dxa"/>
            </w:tcMar>
            <w:vAlign w:val="center"/>
          </w:tcPr>
          <w:p w14:paraId="3A541048" w14:textId="77777777" w:rsidR="009F62EC" w:rsidRDefault="004E4B55">
            <w:pPr>
              <w:spacing w:before="20" w:after="20"/>
              <w:jc w:val="center"/>
            </w:pPr>
            <w:r>
              <w:rPr>
                <w:sz w:val="21"/>
              </w:rPr>
              <w:t>20,20 m</w:t>
            </w:r>
          </w:p>
        </w:tc>
      </w:tr>
      <w:tr w:rsidR="009F62EC" w14:paraId="2E8F9C0B" w14:textId="77777777">
        <w:trPr>
          <w:cantSplit/>
          <w:jc w:val="center"/>
        </w:trPr>
        <w:tc>
          <w:tcPr>
            <w:tcW w:w="3005" w:type="dxa"/>
            <w:tcMar>
              <w:top w:w="90" w:type="dxa"/>
              <w:left w:w="90" w:type="dxa"/>
              <w:bottom w:w="90" w:type="dxa"/>
              <w:right w:w="90" w:type="dxa"/>
            </w:tcMar>
            <w:vAlign w:val="center"/>
          </w:tcPr>
          <w:p w14:paraId="410B0C77" w14:textId="77777777" w:rsidR="009F62EC" w:rsidRDefault="004E4B55">
            <w:pPr>
              <w:spacing w:before="20" w:after="20"/>
              <w:jc w:val="left"/>
            </w:pPr>
            <w:r>
              <w:rPr>
                <w:sz w:val="21"/>
              </w:rPr>
              <w:t>Ostacolo e terreno</w:t>
            </w:r>
          </w:p>
        </w:tc>
        <w:tc>
          <w:tcPr>
            <w:tcW w:w="6633" w:type="dxa"/>
            <w:tcMar>
              <w:top w:w="90" w:type="dxa"/>
              <w:left w:w="90" w:type="dxa"/>
              <w:bottom w:w="90" w:type="dxa"/>
              <w:right w:w="90" w:type="dxa"/>
            </w:tcMar>
            <w:vAlign w:val="center"/>
          </w:tcPr>
          <w:p w14:paraId="5FE9FCAE" w14:textId="77777777" w:rsidR="009F62EC" w:rsidRDefault="004E4B55">
            <w:pPr>
              <w:spacing w:before="20" w:after="20"/>
              <w:jc w:val="center"/>
            </w:pPr>
            <w:r>
              <w:rPr>
                <w:sz w:val="21"/>
              </w:rPr>
              <w:t>Nessuno e Roccia</w:t>
            </w:r>
          </w:p>
        </w:tc>
      </w:tr>
      <w:tr w:rsidR="009F62EC" w14:paraId="3B7A0F8C" w14:textId="77777777">
        <w:trPr>
          <w:cantSplit/>
          <w:jc w:val="center"/>
        </w:trPr>
        <w:tc>
          <w:tcPr>
            <w:tcW w:w="3005" w:type="dxa"/>
            <w:tcMar>
              <w:top w:w="90" w:type="dxa"/>
              <w:left w:w="90" w:type="dxa"/>
              <w:bottom w:w="90" w:type="dxa"/>
              <w:right w:w="90" w:type="dxa"/>
            </w:tcMar>
            <w:vAlign w:val="center"/>
          </w:tcPr>
          <w:p w14:paraId="56621D00" w14:textId="77777777" w:rsidR="009F62EC" w:rsidRDefault="004E4B55">
            <w:pPr>
              <w:spacing w:before="20" w:after="20"/>
              <w:jc w:val="left"/>
            </w:pPr>
            <w:r>
              <w:rPr>
                <w:sz w:val="21"/>
              </w:rPr>
              <w:t>Famiglia e campate</w:t>
            </w:r>
          </w:p>
        </w:tc>
        <w:tc>
          <w:tcPr>
            <w:tcW w:w="6633" w:type="dxa"/>
            <w:tcMar>
              <w:top w:w="90" w:type="dxa"/>
              <w:left w:w="90" w:type="dxa"/>
              <w:bottom w:w="90" w:type="dxa"/>
              <w:right w:w="90" w:type="dxa"/>
            </w:tcMar>
            <w:vAlign w:val="center"/>
          </w:tcPr>
          <w:p w14:paraId="0CFF5C06" w14:textId="77777777" w:rsidR="009F62EC" w:rsidRDefault="004E4B55">
            <w:pPr>
              <w:spacing w:before="20" w:after="20"/>
              <w:jc w:val="left"/>
            </w:pPr>
            <w:r>
              <w:rPr>
                <w:sz w:val="21"/>
              </w:rPr>
              <w:t>Travi a I in c.a.p. e 3</w:t>
            </w:r>
          </w:p>
        </w:tc>
      </w:tr>
      <w:tr w:rsidR="009F62EC" w14:paraId="10CBF2A6" w14:textId="77777777">
        <w:trPr>
          <w:cantSplit/>
          <w:jc w:val="center"/>
        </w:trPr>
        <w:tc>
          <w:tcPr>
            <w:tcW w:w="3005" w:type="dxa"/>
            <w:tcMar>
              <w:top w:w="90" w:type="dxa"/>
              <w:left w:w="90" w:type="dxa"/>
              <w:bottom w:w="90" w:type="dxa"/>
              <w:right w:w="90" w:type="dxa"/>
            </w:tcMar>
            <w:vAlign w:val="center"/>
          </w:tcPr>
          <w:p w14:paraId="54B33EA2" w14:textId="77777777" w:rsidR="009F62EC" w:rsidRDefault="004E4B55">
            <w:pPr>
              <w:spacing w:before="20" w:after="20"/>
              <w:jc w:val="left"/>
            </w:pPr>
            <w:r>
              <w:rPr>
                <w:sz w:val="21"/>
              </w:rPr>
              <w:t>Continuità</w:t>
            </w:r>
          </w:p>
        </w:tc>
        <w:tc>
          <w:tcPr>
            <w:tcW w:w="6633" w:type="dxa"/>
            <w:tcMar>
              <w:top w:w="90" w:type="dxa"/>
              <w:left w:w="90" w:type="dxa"/>
              <w:bottom w:w="90" w:type="dxa"/>
              <w:right w:w="90" w:type="dxa"/>
            </w:tcMar>
            <w:vAlign w:val="center"/>
          </w:tcPr>
          <w:p w14:paraId="7B769F58" w14:textId="77777777" w:rsidR="009F62EC" w:rsidRDefault="004E4B55">
            <w:pPr>
              <w:spacing w:before="20" w:after="20"/>
              <w:jc w:val="center"/>
            </w:pPr>
            <w:r>
              <w:rPr>
                <w:sz w:val="21"/>
              </w:rPr>
              <w:t>Attiva</w:t>
            </w:r>
          </w:p>
        </w:tc>
      </w:tr>
      <w:tr w:rsidR="009F62EC" w14:paraId="66512A30" w14:textId="77777777">
        <w:trPr>
          <w:cantSplit/>
          <w:jc w:val="center"/>
        </w:trPr>
        <w:tc>
          <w:tcPr>
            <w:tcW w:w="3005" w:type="dxa"/>
            <w:tcMar>
              <w:top w:w="90" w:type="dxa"/>
              <w:left w:w="90" w:type="dxa"/>
              <w:bottom w:w="90" w:type="dxa"/>
              <w:right w:w="90" w:type="dxa"/>
            </w:tcMar>
            <w:vAlign w:val="center"/>
          </w:tcPr>
          <w:p w14:paraId="7B28918F" w14:textId="77777777" w:rsidR="009F62EC" w:rsidRDefault="004E4B55">
            <w:pPr>
              <w:spacing w:before="20" w:after="20"/>
              <w:jc w:val="left"/>
            </w:pPr>
            <w:r>
              <w:rPr>
                <w:sz w:val="21"/>
              </w:rPr>
              <w:t>Schema pila</w:t>
            </w:r>
          </w:p>
        </w:tc>
        <w:tc>
          <w:tcPr>
            <w:tcW w:w="6633" w:type="dxa"/>
            <w:tcMar>
              <w:top w:w="90" w:type="dxa"/>
              <w:left w:w="90" w:type="dxa"/>
              <w:bottom w:w="90" w:type="dxa"/>
              <w:right w:w="90" w:type="dxa"/>
            </w:tcMar>
            <w:vAlign w:val="center"/>
          </w:tcPr>
          <w:p w14:paraId="5E65112F" w14:textId="77777777" w:rsidR="009F62EC" w:rsidRDefault="004E4B55">
            <w:pPr>
              <w:spacing w:before="20" w:after="20"/>
              <w:jc w:val="center"/>
            </w:pPr>
            <w:r>
              <w:rPr>
                <w:sz w:val="21"/>
              </w:rPr>
              <w:t>Setto</w:t>
            </w:r>
          </w:p>
        </w:tc>
      </w:tr>
      <w:tr w:rsidR="009F62EC" w14:paraId="1434E6DF" w14:textId="77777777">
        <w:trPr>
          <w:cantSplit/>
          <w:jc w:val="center"/>
        </w:trPr>
        <w:tc>
          <w:tcPr>
            <w:tcW w:w="3005" w:type="dxa"/>
            <w:tcMar>
              <w:top w:w="90" w:type="dxa"/>
              <w:left w:w="90" w:type="dxa"/>
              <w:bottom w:w="90" w:type="dxa"/>
              <w:right w:w="90" w:type="dxa"/>
            </w:tcMar>
            <w:vAlign w:val="center"/>
          </w:tcPr>
          <w:p w14:paraId="52CC65C7" w14:textId="77777777" w:rsidR="009F62EC" w:rsidRDefault="004E4B55">
            <w:pPr>
              <w:spacing w:before="20" w:after="20"/>
              <w:jc w:val="left"/>
            </w:pPr>
            <w:r>
              <w:rPr>
                <w:sz w:val="21"/>
              </w:rPr>
              <w:t>Fondazione</w:t>
            </w:r>
          </w:p>
        </w:tc>
        <w:tc>
          <w:tcPr>
            <w:tcW w:w="6633" w:type="dxa"/>
            <w:tcMar>
              <w:top w:w="90" w:type="dxa"/>
              <w:left w:w="90" w:type="dxa"/>
              <w:bottom w:w="90" w:type="dxa"/>
              <w:right w:w="90" w:type="dxa"/>
            </w:tcMar>
            <w:vAlign w:val="center"/>
          </w:tcPr>
          <w:p w14:paraId="0669642E" w14:textId="77777777" w:rsidR="009F62EC" w:rsidRDefault="004E4B55">
            <w:pPr>
              <w:spacing w:before="20" w:after="20"/>
              <w:jc w:val="left"/>
            </w:pPr>
            <w:r>
              <w:rPr>
                <w:sz w:val="21"/>
              </w:rPr>
              <w:t>Automatica che in questo caso adotta plinto diretto</w:t>
            </w:r>
          </w:p>
        </w:tc>
      </w:tr>
      <w:tr w:rsidR="009F62EC" w14:paraId="15211A25" w14:textId="77777777">
        <w:trPr>
          <w:cantSplit/>
          <w:jc w:val="center"/>
        </w:trPr>
        <w:tc>
          <w:tcPr>
            <w:tcW w:w="3005" w:type="dxa"/>
            <w:tcMar>
              <w:top w:w="90" w:type="dxa"/>
              <w:left w:w="90" w:type="dxa"/>
              <w:bottom w:w="90" w:type="dxa"/>
              <w:right w:w="90" w:type="dxa"/>
            </w:tcMar>
            <w:vAlign w:val="center"/>
          </w:tcPr>
          <w:p w14:paraId="4C89A84B" w14:textId="77777777" w:rsidR="009F62EC" w:rsidRDefault="004E4B55">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580A1053" w14:textId="77777777" w:rsidR="009F62EC" w:rsidRDefault="004E4B55">
            <w:pPr>
              <w:spacing w:before="20" w:after="20"/>
              <w:jc w:val="left"/>
            </w:pPr>
            <w:r>
              <w:rPr>
                <w:sz w:val="21"/>
              </w:rPr>
              <w:t>Altezza sezione pila e fondazione a zero</w:t>
            </w:r>
          </w:p>
        </w:tc>
      </w:tr>
      <w:tr w:rsidR="009F62EC" w14:paraId="7713CDF7" w14:textId="77777777">
        <w:trPr>
          <w:cantSplit/>
          <w:jc w:val="center"/>
        </w:trPr>
        <w:tc>
          <w:tcPr>
            <w:tcW w:w="3005" w:type="dxa"/>
            <w:tcMar>
              <w:top w:w="90" w:type="dxa"/>
              <w:left w:w="90" w:type="dxa"/>
              <w:bottom w:w="90" w:type="dxa"/>
              <w:right w:w="90" w:type="dxa"/>
            </w:tcMar>
            <w:vAlign w:val="center"/>
          </w:tcPr>
          <w:p w14:paraId="31F4B6B0" w14:textId="77777777" w:rsidR="009F62EC" w:rsidRDefault="004E4B55">
            <w:pPr>
              <w:spacing w:before="20" w:after="20"/>
              <w:jc w:val="left"/>
            </w:pPr>
            <w:r>
              <w:rPr>
                <w:sz w:val="21"/>
              </w:rPr>
              <w:t>Estremi</w:t>
            </w:r>
          </w:p>
        </w:tc>
        <w:tc>
          <w:tcPr>
            <w:tcW w:w="6633" w:type="dxa"/>
            <w:tcMar>
              <w:top w:w="90" w:type="dxa"/>
              <w:left w:w="90" w:type="dxa"/>
              <w:bottom w:w="90" w:type="dxa"/>
              <w:right w:w="90" w:type="dxa"/>
            </w:tcMar>
            <w:vAlign w:val="center"/>
          </w:tcPr>
          <w:p w14:paraId="14114F16" w14:textId="77777777" w:rsidR="009F62EC" w:rsidRDefault="004E4B55">
            <w:pPr>
              <w:spacing w:before="20" w:after="20"/>
              <w:jc w:val="left"/>
            </w:pPr>
            <w:r>
              <w:rPr>
                <w:sz w:val="21"/>
              </w:rPr>
              <w:t>Entrambi su spalla</w:t>
            </w:r>
          </w:p>
        </w:tc>
      </w:tr>
    </w:tbl>
    <w:p w14:paraId="4DD167CD" w14:textId="77777777" w:rsidR="009F62EC" w:rsidRDefault="009F62EC"/>
    <w:p w14:paraId="7588130A" w14:textId="77777777" w:rsidR="009F62EC" w:rsidRDefault="004E4B55">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004F523C" w14:textId="77777777" w:rsidR="009F62EC" w:rsidRDefault="004E4B55">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7E1274FA" w14:textId="77777777" w:rsidR="009F62EC" w:rsidRDefault="004E4B55">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251E88F8" w14:textId="77777777" w:rsidR="009F62EC" w:rsidRDefault="004E4B55">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1F795468" w14:textId="77777777" w:rsidR="009F62EC" w:rsidRDefault="004E4B55">
      <w:pPr>
        <w:keepNext/>
        <w:spacing w:after="140"/>
      </w:pPr>
      <w:r>
        <w:rPr>
          <w:noProof/>
        </w:rPr>
        <w:drawing>
          <wp:inline distT="0" distB="0" distL="0" distR="0" wp14:anchorId="01ED08BA" wp14:editId="7D74842F">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0CA7EA1C" w14:textId="77777777" w:rsidR="009F62EC" w:rsidRDefault="004E4B55">
      <w:pPr>
        <w:pStyle w:val="Didascalia"/>
      </w:pPr>
      <w:r>
        <w:t>Differenze di costo fra il riferimento e alcuni scenari dell’esempio</w:t>
      </w:r>
    </w:p>
    <w:p w14:paraId="20CCDCDC" w14:textId="77777777" w:rsidR="009F62EC" w:rsidRDefault="004E4B55">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6E41AF99" w14:textId="77777777" w:rsidR="009F62EC" w:rsidRDefault="004E4B55">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68FA6BF4" w14:textId="77777777" w:rsidR="009F62EC" w:rsidRDefault="004E4B55">
      <w:pPr>
        <w:pStyle w:val="Titolo2"/>
        <w:keepNext/>
        <w:spacing w:after="140"/>
      </w:pPr>
      <w:bookmarkStart w:id="63" w:name="_Toc244238191"/>
      <w:r>
        <w:t>Selezionare applicare e conservare le alternative</w:t>
      </w:r>
      <w:bookmarkEnd w:id="63"/>
    </w:p>
    <w:p w14:paraId="6A0C54B7" w14:textId="77777777" w:rsidR="009F62EC" w:rsidRDefault="004E4B55">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761AF1F4" w14:textId="77777777" w:rsidR="009F62EC" w:rsidRDefault="004E4B55">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02C1190D" w14:textId="77777777" w:rsidR="009F62EC" w:rsidRDefault="004E4B55">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44EAC17E" w14:textId="77777777" w:rsidR="009F62EC" w:rsidRDefault="004E4B55">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7D0DDA56" w14:textId="77777777" w:rsidR="009F62EC" w:rsidRDefault="004E4B55">
      <w:pPr>
        <w:pStyle w:val="Titolo2"/>
        <w:keepNext/>
        <w:spacing w:after="140"/>
      </w:pPr>
      <w:bookmarkStart w:id="64" w:name="_Toc244238192"/>
      <w:r>
        <w:t>Prezzi geotecnica e scenari da confrontare</w:t>
      </w:r>
      <w:bookmarkEnd w:id="64"/>
    </w:p>
    <w:p w14:paraId="177E04BD" w14:textId="77777777" w:rsidR="009F62EC" w:rsidRDefault="004E4B55">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588884ED" w14:textId="77777777" w:rsidR="009F62EC" w:rsidRDefault="004E4B55">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08604FC4" w14:textId="77777777" w:rsidR="009F62EC" w:rsidRDefault="004E4B55">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71E0D99B" w14:textId="77777777" w:rsidR="009F62EC" w:rsidRDefault="004E4B55">
      <w:pPr>
        <w:pStyle w:val="Titolo2"/>
        <w:keepNext/>
        <w:spacing w:after="140"/>
      </w:pPr>
      <w:bookmarkStart w:id="65" w:name="_Toc244238193"/>
      <w:r>
        <w:t>Usare le famiglie speciali</w:t>
      </w:r>
      <w:bookmarkEnd w:id="65"/>
    </w:p>
    <w:p w14:paraId="5A09137B" w14:textId="77777777" w:rsidR="009F62EC" w:rsidRDefault="004E4B55">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293D3F69" w14:textId="77777777" w:rsidR="009F62EC" w:rsidRDefault="004E4B55">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2DB65DF0" w14:textId="77777777" w:rsidR="009F62EC" w:rsidRDefault="004E4B55">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483E7BE8" w14:textId="77777777" w:rsidR="009F62EC" w:rsidRDefault="004E4B55">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20244435" w14:textId="77777777" w:rsidR="009F62EC" w:rsidRDefault="004E4B55">
      <w:pPr>
        <w:pStyle w:val="Titolo2"/>
        <w:keepNext/>
        <w:spacing w:after="140"/>
      </w:pPr>
      <w:bookmarkStart w:id="66" w:name="_Toc244238194"/>
      <w:r>
        <w:t>Risolvere i messaggi più comuni</w:t>
      </w:r>
      <w:bookmarkEnd w:id="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F62EC" w14:paraId="7F9AA118" w14:textId="77777777">
        <w:trPr>
          <w:cantSplit/>
          <w:tblHeader/>
          <w:jc w:val="center"/>
        </w:trPr>
        <w:tc>
          <w:tcPr>
            <w:tcW w:w="2381" w:type="dxa"/>
            <w:shd w:val="clear" w:color="auto" w:fill="E7E6E6"/>
            <w:tcMar>
              <w:top w:w="90" w:type="dxa"/>
              <w:left w:w="90" w:type="dxa"/>
              <w:bottom w:w="90" w:type="dxa"/>
              <w:right w:w="90" w:type="dxa"/>
            </w:tcMar>
            <w:vAlign w:val="center"/>
          </w:tcPr>
          <w:p w14:paraId="2A595F53" w14:textId="77777777" w:rsidR="009F62EC" w:rsidRDefault="004E4B55">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41AAC43A" w14:textId="77777777" w:rsidR="009F62EC" w:rsidRDefault="004E4B5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F36AD13" w14:textId="77777777" w:rsidR="009F62EC" w:rsidRDefault="004E4B55">
            <w:pPr>
              <w:spacing w:before="20" w:after="20"/>
              <w:jc w:val="center"/>
            </w:pPr>
            <w:r>
              <w:rPr>
                <w:b/>
                <w:sz w:val="21"/>
              </w:rPr>
              <w:t>Azione utile</w:t>
            </w:r>
          </w:p>
        </w:tc>
      </w:tr>
      <w:tr w:rsidR="009F62EC" w14:paraId="71D004DE" w14:textId="77777777">
        <w:trPr>
          <w:cantSplit/>
          <w:jc w:val="center"/>
        </w:trPr>
        <w:tc>
          <w:tcPr>
            <w:tcW w:w="2381" w:type="dxa"/>
            <w:tcMar>
              <w:top w:w="90" w:type="dxa"/>
              <w:left w:w="90" w:type="dxa"/>
              <w:bottom w:w="90" w:type="dxa"/>
              <w:right w:w="90" w:type="dxa"/>
            </w:tcMar>
            <w:vAlign w:val="center"/>
          </w:tcPr>
          <w:p w14:paraId="6A2304D6" w14:textId="77777777" w:rsidR="009F62EC" w:rsidRDefault="004E4B55">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5C7D6DF7" w14:textId="77777777" w:rsidR="009F62EC" w:rsidRDefault="004E4B55">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52F08FF8" w14:textId="77777777" w:rsidR="009F62EC" w:rsidRDefault="004E4B55">
            <w:pPr>
              <w:spacing w:before="20" w:after="20"/>
              <w:jc w:val="left"/>
            </w:pPr>
            <w:r>
              <w:rPr>
                <w:sz w:val="21"/>
              </w:rPr>
              <w:t>Apri i motivi e modifica il vincolo pertinente</w:t>
            </w:r>
          </w:p>
        </w:tc>
      </w:tr>
      <w:tr w:rsidR="009F62EC" w14:paraId="45B38B74" w14:textId="77777777">
        <w:trPr>
          <w:cantSplit/>
          <w:jc w:val="center"/>
        </w:trPr>
        <w:tc>
          <w:tcPr>
            <w:tcW w:w="2381" w:type="dxa"/>
            <w:tcMar>
              <w:top w:w="90" w:type="dxa"/>
              <w:left w:w="90" w:type="dxa"/>
              <w:bottom w:w="90" w:type="dxa"/>
              <w:right w:w="90" w:type="dxa"/>
            </w:tcMar>
            <w:vAlign w:val="center"/>
          </w:tcPr>
          <w:p w14:paraId="5457A871" w14:textId="77777777" w:rsidR="009F62EC" w:rsidRDefault="004E4B55">
            <w:pPr>
              <w:spacing w:before="20" w:after="20"/>
              <w:jc w:val="left"/>
            </w:pPr>
            <w:r>
              <w:rPr>
                <w:sz w:val="21"/>
              </w:rPr>
              <w:t>Griglia troppo estesa</w:t>
            </w:r>
          </w:p>
        </w:tc>
        <w:tc>
          <w:tcPr>
            <w:tcW w:w="3402" w:type="dxa"/>
            <w:tcMar>
              <w:top w:w="90" w:type="dxa"/>
              <w:left w:w="90" w:type="dxa"/>
              <w:bottom w:w="90" w:type="dxa"/>
              <w:right w:w="90" w:type="dxa"/>
            </w:tcMar>
            <w:vAlign w:val="center"/>
          </w:tcPr>
          <w:p w14:paraId="41E5D131" w14:textId="77777777" w:rsidR="009F62EC" w:rsidRDefault="004E4B55">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28970BFC" w14:textId="77777777" w:rsidR="009F62EC" w:rsidRDefault="004E4B55">
            <w:pPr>
              <w:spacing w:before="20" w:after="20"/>
              <w:jc w:val="left"/>
            </w:pPr>
            <w:r>
              <w:rPr>
                <w:sz w:val="21"/>
              </w:rPr>
              <w:t>Blocca variabili o aumenta il passo</w:t>
            </w:r>
          </w:p>
        </w:tc>
      </w:tr>
      <w:tr w:rsidR="009F62EC" w14:paraId="77C4AF47" w14:textId="77777777">
        <w:trPr>
          <w:cantSplit/>
          <w:jc w:val="center"/>
        </w:trPr>
        <w:tc>
          <w:tcPr>
            <w:tcW w:w="2381" w:type="dxa"/>
            <w:tcMar>
              <w:top w:w="90" w:type="dxa"/>
              <w:left w:w="90" w:type="dxa"/>
              <w:bottom w:w="90" w:type="dxa"/>
              <w:right w:w="90" w:type="dxa"/>
            </w:tcMar>
            <w:vAlign w:val="center"/>
          </w:tcPr>
          <w:p w14:paraId="13F9B0DE" w14:textId="77777777" w:rsidR="009F62EC" w:rsidRDefault="004E4B55">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6D02F250" w14:textId="77777777" w:rsidR="009F62EC" w:rsidRDefault="004E4B55">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2516D3B6" w14:textId="77777777" w:rsidR="009F62EC" w:rsidRDefault="004E4B55">
            <w:pPr>
              <w:spacing w:before="20" w:after="20"/>
              <w:jc w:val="left"/>
            </w:pPr>
            <w:r>
              <w:rPr>
                <w:sz w:val="21"/>
              </w:rPr>
              <w:t>Rivedi altezza o numero di campate</w:t>
            </w:r>
          </w:p>
        </w:tc>
      </w:tr>
      <w:tr w:rsidR="009F62EC" w14:paraId="132A4AE6" w14:textId="77777777">
        <w:trPr>
          <w:cantSplit/>
          <w:jc w:val="center"/>
        </w:trPr>
        <w:tc>
          <w:tcPr>
            <w:tcW w:w="2381" w:type="dxa"/>
            <w:tcMar>
              <w:top w:w="90" w:type="dxa"/>
              <w:left w:w="90" w:type="dxa"/>
              <w:bottom w:w="90" w:type="dxa"/>
              <w:right w:w="90" w:type="dxa"/>
            </w:tcMar>
            <w:vAlign w:val="center"/>
          </w:tcPr>
          <w:p w14:paraId="4F851F8B" w14:textId="77777777" w:rsidR="009F62EC" w:rsidRDefault="004E4B55">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4117EEF0" w14:textId="77777777" w:rsidR="009F62EC" w:rsidRDefault="004E4B55">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4E36460D" w14:textId="77777777" w:rsidR="009F62EC" w:rsidRDefault="004E4B55">
            <w:pPr>
              <w:spacing w:before="20" w:after="20"/>
              <w:jc w:val="left"/>
            </w:pPr>
            <w:r>
              <w:rPr>
                <w:sz w:val="21"/>
              </w:rPr>
              <w:t>Riduci campate o cambia schema</w:t>
            </w:r>
          </w:p>
        </w:tc>
      </w:tr>
      <w:tr w:rsidR="009F62EC" w14:paraId="025574DB" w14:textId="77777777">
        <w:trPr>
          <w:cantSplit/>
          <w:jc w:val="center"/>
        </w:trPr>
        <w:tc>
          <w:tcPr>
            <w:tcW w:w="2381" w:type="dxa"/>
            <w:tcMar>
              <w:top w:w="90" w:type="dxa"/>
              <w:left w:w="90" w:type="dxa"/>
              <w:bottom w:w="90" w:type="dxa"/>
              <w:right w:w="90" w:type="dxa"/>
            </w:tcMar>
            <w:vAlign w:val="center"/>
          </w:tcPr>
          <w:p w14:paraId="58881BCA" w14:textId="77777777" w:rsidR="009F62EC" w:rsidRDefault="004E4B55">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789F0419" w14:textId="77777777" w:rsidR="009F62EC" w:rsidRDefault="004E4B55">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076D2C9F" w14:textId="77777777" w:rsidR="009F62EC" w:rsidRDefault="004E4B55">
            <w:pPr>
              <w:spacing w:before="20" w:after="20"/>
              <w:jc w:val="left"/>
            </w:pPr>
            <w:r>
              <w:rPr>
                <w:sz w:val="21"/>
              </w:rPr>
              <w:t>Rivedi dati terreno e fondazione</w:t>
            </w:r>
          </w:p>
        </w:tc>
      </w:tr>
      <w:tr w:rsidR="009F62EC" w14:paraId="38E2EFF3" w14:textId="77777777">
        <w:trPr>
          <w:cantSplit/>
          <w:jc w:val="center"/>
        </w:trPr>
        <w:tc>
          <w:tcPr>
            <w:tcW w:w="2381" w:type="dxa"/>
            <w:tcMar>
              <w:top w:w="90" w:type="dxa"/>
              <w:left w:w="90" w:type="dxa"/>
              <w:bottom w:w="90" w:type="dxa"/>
              <w:right w:w="90" w:type="dxa"/>
            </w:tcMar>
            <w:vAlign w:val="center"/>
          </w:tcPr>
          <w:p w14:paraId="2370A5AA" w14:textId="77777777" w:rsidR="009F62EC" w:rsidRDefault="004E4B55">
            <w:pPr>
              <w:spacing w:before="20" w:after="20"/>
              <w:jc w:val="left"/>
            </w:pPr>
            <w:r>
              <w:rPr>
                <w:sz w:val="21"/>
              </w:rPr>
              <w:t>Plinto non contiene pali</w:t>
            </w:r>
          </w:p>
        </w:tc>
        <w:tc>
          <w:tcPr>
            <w:tcW w:w="3402" w:type="dxa"/>
            <w:tcMar>
              <w:top w:w="90" w:type="dxa"/>
              <w:left w:w="90" w:type="dxa"/>
              <w:bottom w:w="90" w:type="dxa"/>
              <w:right w:w="90" w:type="dxa"/>
            </w:tcMar>
            <w:vAlign w:val="center"/>
          </w:tcPr>
          <w:p w14:paraId="339035C4" w14:textId="77777777" w:rsidR="009F62EC" w:rsidRDefault="004E4B55">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3E6B63DD" w14:textId="77777777" w:rsidR="009F62EC" w:rsidRDefault="004E4B55">
            <w:pPr>
              <w:spacing w:before="20" w:after="20"/>
              <w:jc w:val="left"/>
            </w:pPr>
            <w:r>
              <w:rPr>
                <w:sz w:val="21"/>
              </w:rPr>
              <w:t>Aumenta il lato imposto o torna in automatico</w:t>
            </w:r>
          </w:p>
        </w:tc>
      </w:tr>
      <w:tr w:rsidR="009F62EC" w14:paraId="1CB8A8E2" w14:textId="77777777">
        <w:trPr>
          <w:cantSplit/>
          <w:jc w:val="center"/>
        </w:trPr>
        <w:tc>
          <w:tcPr>
            <w:tcW w:w="2381" w:type="dxa"/>
            <w:tcMar>
              <w:top w:w="90" w:type="dxa"/>
              <w:left w:w="90" w:type="dxa"/>
              <w:bottom w:w="90" w:type="dxa"/>
              <w:right w:w="90" w:type="dxa"/>
            </w:tcMar>
            <w:vAlign w:val="center"/>
          </w:tcPr>
          <w:p w14:paraId="751C0EDF" w14:textId="77777777" w:rsidR="009F62EC" w:rsidRDefault="004E4B55">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07379CC" w14:textId="77777777" w:rsidR="009F62EC" w:rsidRDefault="004E4B55">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79145974" w14:textId="77777777" w:rsidR="009F62EC" w:rsidRDefault="004E4B55">
            <w:pPr>
              <w:spacing w:before="20" w:after="20"/>
              <w:jc w:val="left"/>
            </w:pPr>
            <w:r>
              <w:rPr>
                <w:sz w:val="21"/>
              </w:rPr>
              <w:t>Aumenta la sezione e verifica il modello reale</w:t>
            </w:r>
          </w:p>
        </w:tc>
      </w:tr>
      <w:tr w:rsidR="009F62EC" w14:paraId="43426779" w14:textId="77777777">
        <w:trPr>
          <w:cantSplit/>
          <w:jc w:val="center"/>
        </w:trPr>
        <w:tc>
          <w:tcPr>
            <w:tcW w:w="2381" w:type="dxa"/>
            <w:tcMar>
              <w:top w:w="90" w:type="dxa"/>
              <w:left w:w="90" w:type="dxa"/>
              <w:bottom w:w="90" w:type="dxa"/>
              <w:right w:w="90" w:type="dxa"/>
            </w:tcMar>
            <w:vAlign w:val="center"/>
          </w:tcPr>
          <w:p w14:paraId="7333B5BF" w14:textId="77777777" w:rsidR="009F62EC" w:rsidRDefault="004E4B55">
            <w:pPr>
              <w:spacing w:before="20" w:after="20"/>
              <w:jc w:val="left"/>
            </w:pPr>
            <w:r>
              <w:rPr>
                <w:sz w:val="21"/>
              </w:rPr>
              <w:t>Sollevamento</w:t>
            </w:r>
          </w:p>
        </w:tc>
        <w:tc>
          <w:tcPr>
            <w:tcW w:w="3402" w:type="dxa"/>
            <w:tcMar>
              <w:top w:w="90" w:type="dxa"/>
              <w:left w:w="90" w:type="dxa"/>
              <w:bottom w:w="90" w:type="dxa"/>
              <w:right w:w="90" w:type="dxa"/>
            </w:tcMar>
            <w:vAlign w:val="center"/>
          </w:tcPr>
          <w:p w14:paraId="21D063D0" w14:textId="77777777" w:rsidR="009F62EC" w:rsidRDefault="004E4B55">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5291ED1E" w14:textId="77777777" w:rsidR="009F62EC" w:rsidRDefault="004E4B55">
            <w:pPr>
              <w:spacing w:before="20" w:after="20"/>
              <w:jc w:val="left"/>
            </w:pPr>
            <w:r>
              <w:rPr>
                <w:sz w:val="21"/>
              </w:rPr>
              <w:t>Rivedi schema oppure analizza dispositivi dedicati</w:t>
            </w:r>
          </w:p>
        </w:tc>
      </w:tr>
      <w:tr w:rsidR="009F62EC" w14:paraId="0762F373" w14:textId="77777777">
        <w:trPr>
          <w:cantSplit/>
          <w:jc w:val="center"/>
        </w:trPr>
        <w:tc>
          <w:tcPr>
            <w:tcW w:w="2381" w:type="dxa"/>
            <w:tcMar>
              <w:top w:w="90" w:type="dxa"/>
              <w:left w:w="90" w:type="dxa"/>
              <w:bottom w:w="90" w:type="dxa"/>
              <w:right w:w="90" w:type="dxa"/>
            </w:tcMar>
            <w:vAlign w:val="center"/>
          </w:tcPr>
          <w:p w14:paraId="6588630C" w14:textId="77777777" w:rsidR="009F62EC" w:rsidRDefault="004E4B55">
            <w:pPr>
              <w:spacing w:before="20" w:after="20"/>
              <w:jc w:val="left"/>
            </w:pPr>
            <w:r>
              <w:rPr>
                <w:sz w:val="21"/>
              </w:rPr>
              <w:t>Prezzi o dati modificati</w:t>
            </w:r>
          </w:p>
        </w:tc>
        <w:tc>
          <w:tcPr>
            <w:tcW w:w="3402" w:type="dxa"/>
            <w:tcMar>
              <w:top w:w="90" w:type="dxa"/>
              <w:left w:w="90" w:type="dxa"/>
              <w:bottom w:w="90" w:type="dxa"/>
              <w:right w:w="90" w:type="dxa"/>
            </w:tcMar>
            <w:vAlign w:val="center"/>
          </w:tcPr>
          <w:p w14:paraId="3C4CB840" w14:textId="77777777" w:rsidR="009F62EC" w:rsidRDefault="004E4B55">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66453083" w14:textId="77777777" w:rsidR="009F62EC" w:rsidRDefault="004E4B55">
            <w:pPr>
              <w:spacing w:before="20" w:after="20"/>
              <w:jc w:val="center"/>
            </w:pPr>
            <w:r>
              <w:rPr>
                <w:sz w:val="21"/>
              </w:rPr>
              <w:t>Ripeti la ricerca</w:t>
            </w:r>
          </w:p>
        </w:tc>
      </w:tr>
      <w:tr w:rsidR="009F62EC" w14:paraId="2EC9C9FD" w14:textId="77777777">
        <w:trPr>
          <w:cantSplit/>
          <w:jc w:val="center"/>
        </w:trPr>
        <w:tc>
          <w:tcPr>
            <w:tcW w:w="2381" w:type="dxa"/>
            <w:tcMar>
              <w:top w:w="90" w:type="dxa"/>
              <w:left w:w="90" w:type="dxa"/>
              <w:bottom w:w="90" w:type="dxa"/>
              <w:right w:w="90" w:type="dxa"/>
            </w:tcMar>
            <w:vAlign w:val="center"/>
          </w:tcPr>
          <w:p w14:paraId="7A223ECB" w14:textId="77777777" w:rsidR="009F62EC" w:rsidRDefault="004E4B55">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0ECFDE8C" w14:textId="77777777" w:rsidR="009F62EC" w:rsidRDefault="004E4B55">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57994A72" w14:textId="77777777" w:rsidR="009F62EC" w:rsidRDefault="004E4B55">
            <w:pPr>
              <w:spacing w:before="20" w:after="20"/>
              <w:jc w:val="left"/>
            </w:pPr>
            <w:r>
              <w:rPr>
                <w:sz w:val="21"/>
              </w:rPr>
              <w:t>Leggi le esclusioni prima di valutare il risparmio</w:t>
            </w:r>
          </w:p>
        </w:tc>
      </w:tr>
    </w:tbl>
    <w:p w14:paraId="0E56A8D5" w14:textId="77777777" w:rsidR="009F62EC" w:rsidRDefault="009F62EC"/>
    <w:p w14:paraId="2D97B684" w14:textId="77777777" w:rsidR="009F62EC" w:rsidRDefault="004E4B55">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3041B634" w14:textId="77777777" w:rsidR="009F62EC" w:rsidRDefault="004E4B55">
      <w:pPr>
        <w:pStyle w:val="Titolo2"/>
        <w:keepNext/>
        <w:spacing w:after="140"/>
      </w:pPr>
      <w:bookmarkStart w:id="67" w:name="_Toc244238195"/>
      <w:r>
        <w:t>Esportare un confronto leggibile</w:t>
      </w:r>
      <w:bookmarkEnd w:id="67"/>
    </w:p>
    <w:p w14:paraId="63F7B0F8" w14:textId="77777777" w:rsidR="009F62EC" w:rsidRDefault="004E4B55">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304D1042" w14:textId="77777777" w:rsidR="009F62EC" w:rsidRDefault="004E4B55">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775789D" w14:textId="77777777" w:rsidR="009F62EC" w:rsidRDefault="004E4B55">
      <w:pPr>
        <w:pStyle w:val="Titolo2"/>
        <w:keepNext/>
        <w:spacing w:after="140"/>
      </w:pPr>
      <w:bookmarkStart w:id="68" w:name="_Toc244238196"/>
      <w:r>
        <w:t>Quanto fidarsi dei risultati</w:t>
      </w:r>
      <w:bookmarkEnd w:id="68"/>
    </w:p>
    <w:p w14:paraId="10A0E133" w14:textId="77777777" w:rsidR="009F62EC" w:rsidRDefault="004E4B55">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06EC23EB" w14:textId="77777777" w:rsidR="009F62EC" w:rsidRDefault="004E4B55">
      <w:pPr>
        <w:spacing w:after="140"/>
      </w:pPr>
      <w:r>
        <w:t>Questi riscontri aumentano la fiducia nella correttezza delle equazioni implementate e della ricerca discreta. Non validano automaticamente le incidenze convenzionali, i costi consuntivi o la sicurezza di un ponte reale.</w:t>
      </w:r>
    </w:p>
    <w:p w14:paraId="2C2A9F4D" w14:textId="77777777" w:rsidR="009F62EC" w:rsidRDefault="004E4B55">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7A2E17E6" w14:textId="77777777" w:rsidR="009F62EC" w:rsidRDefault="004E4B55">
      <w:pPr>
        <w:pStyle w:val="Titolo1"/>
        <w:keepNext/>
        <w:spacing w:after="140"/>
      </w:pPr>
      <w:bookmarkStart w:id="69" w:name="_Toc244238197"/>
      <w:r>
        <w:t>Salvataggio e report</w:t>
      </w:r>
      <w:bookmarkEnd w:id="69"/>
    </w:p>
    <w:p w14:paraId="5557C4F8" w14:textId="77777777" w:rsidR="009F62EC" w:rsidRDefault="004E4B55">
      <w:pPr>
        <w:pStyle w:val="Titolo2"/>
        <w:keepNext/>
        <w:spacing w:after="140"/>
      </w:pPr>
      <w:bookmarkStart w:id="70" w:name="_Toc244238198"/>
      <w:r>
        <w:t>Conservare dati modificabili</w:t>
      </w:r>
      <w:bookmarkEnd w:id="70"/>
    </w:p>
    <w:p w14:paraId="232C4605" w14:textId="77777777" w:rsidR="009F62EC" w:rsidRDefault="004E4B55">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7487052E" w14:textId="77777777" w:rsidR="009F62EC" w:rsidRDefault="004E4B55">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7ADEADF8" w14:textId="77777777" w:rsidR="009F62EC" w:rsidRDefault="004E4B55">
      <w:pPr>
        <w:pStyle w:val="Titolo2"/>
        <w:keepNext/>
        <w:spacing w:after="140"/>
      </w:pPr>
      <w:bookmarkStart w:id="71" w:name="_Toc244238199"/>
      <w:r>
        <w:t>Report del singolo foglio e del progetto</w:t>
      </w:r>
      <w:bookmarkEnd w:id="71"/>
    </w:p>
    <w:p w14:paraId="4BC4F176" w14:textId="77777777" w:rsidR="009F62EC" w:rsidRDefault="004E4B55">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5D702B22" w14:textId="77777777" w:rsidR="009F62EC" w:rsidRDefault="004E4B55">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3333AD71" w14:textId="77777777" w:rsidR="009F62EC" w:rsidRDefault="004E4B55">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609185B7" w14:textId="77777777" w:rsidR="009F62EC" w:rsidRDefault="004E4B55">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49C3AA20" w14:textId="77777777" w:rsidR="009F62EC" w:rsidRDefault="004E4B55">
      <w:pPr>
        <w:pStyle w:val="Titolo2"/>
        <w:keepNext/>
        <w:spacing w:after="140"/>
      </w:pPr>
      <w:bookmarkStart w:id="72" w:name="_Toc244238200"/>
      <w:r>
        <w:t>Ricalcolo e proposte da applicare</w:t>
      </w:r>
      <w:bookmarkEnd w:id="72"/>
    </w:p>
    <w:p w14:paraId="726275FF" w14:textId="77777777" w:rsidR="009F62EC" w:rsidRDefault="004E4B55">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4655B8D0" w14:textId="77777777" w:rsidR="009F62EC" w:rsidRDefault="004E4B55">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619FE318" w14:textId="77777777" w:rsidR="009F62EC" w:rsidRDefault="004E4B55">
      <w:pPr>
        <w:spacing w:after="140"/>
      </w:pPr>
      <w:r>
        <w:t>Anche il riepilogo modificabile dei parametri dei muri ricontrolla la revisione dopo la validazione. Se nel frattempo il foglio è cambiato, mantiene i dati correnti e chiede di riaprire il riepilogo.</w:t>
      </w:r>
    </w:p>
    <w:p w14:paraId="4DD80043" w14:textId="77777777" w:rsidR="009F62EC" w:rsidRDefault="004E4B55">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728EDD6F" w14:textId="77777777" w:rsidR="009F62EC" w:rsidRDefault="004E4B55">
      <w:pPr>
        <w:spacing w:after="140"/>
      </w:pPr>
      <w:r>
        <w:t xml:space="preserve">ANTHEA esegue insieme al più tanti calcoli quanti sono i processori del computer meno uno; gli altri aspettano il proprio turno, e intanto la finestra resta utilizzabile. Seguono questa regola anche la sezione in c.a., cioè verifiche, taglio, resistenze rapide, sezione </w:t>
      </w:r>
      <w:r>
        <w:rPr>
          <w:rFonts w:ascii="Calibri" w:eastAsia="Calibri" w:hAnsi="Calibri" w:cs="Calibri"/>
        </w:rPr>
        <w:t>σ</w:t>
      </w:r>
      <w:r>
        <w:t>/</w:t>
      </w:r>
      <w:r>
        <w:rPr>
          <w:rFonts w:ascii="Calibri" w:eastAsia="Calibri" w:hAnsi="Calibri" w:cs="Calibri"/>
        </w:rPr>
        <w:t>ε</w:t>
      </w:r>
      <w:r>
        <w:t>, curva M–</w:t>
      </w:r>
      <w:r>
        <w:rPr>
          <w:rFonts w:ascii="Calibri" w:eastAsia="Calibri" w:hAnsi="Calibri" w:cs="Calibri"/>
        </w:rPr>
        <w:t>χ</w:t>
      </w:r>
      <w:r>
        <w:t>, colonna modello e ricerca delle armature, e la risposta elastica del palo orizzontale. Con molte schede aperte un foglio può quindi restare per qualche istante «in attesa» o «in coda»: modificare i dati o chiudere la scheda annulla anche l'attesa. I risultati non dipendono dall'ordine in cui i calcoli partono.</w:t>
      </w:r>
    </w:p>
    <w:p w14:paraId="6DD1D605" w14:textId="77777777" w:rsidR="009F62EC" w:rsidRDefault="004E4B55">
      <w:pPr>
        <w:pStyle w:val="Titolo2"/>
        <w:keepNext/>
        <w:spacing w:after="140"/>
      </w:pPr>
      <w:bookmarkStart w:id="73" w:name="_Toc244238201"/>
      <w:r>
        <w:t>Conservare dati e risultati insieme</w:t>
      </w:r>
      <w:bookmarkEnd w:id="73"/>
    </w:p>
    <w:p w14:paraId="260C70D5" w14:textId="77777777" w:rsidR="009F62EC" w:rsidRDefault="004E4B55">
      <w:pPr>
        <w:spacing w:after="140"/>
      </w:pPr>
      <w:r>
        <w:t>Il file riapribile conserva gli input e, per i progetti, le revisioni. Word, PDF e immagini documentano risultati e configurazione al momento dell'esportazione. Non sostituire il file riapribile con un'immagine della schermata.</w:t>
      </w:r>
    </w:p>
    <w:p w14:paraId="46516E53" w14:textId="77777777" w:rsidR="009F62EC" w:rsidRDefault="004E4B55">
      <w:pPr>
        <w:spacing w:after="140"/>
      </w:pPr>
      <w:r>
        <w:t>Per esportare un ramo usa Progetti e gestione del lavoro (Wiki). Nella Sezione in c.a. il report distingue gli estremi di tensione dai casi governanti: un inviluppo di massimi non è uno stato simultaneo.</w:t>
      </w:r>
    </w:p>
    <w:p w14:paraId="3D0242EA" w14:textId="77777777" w:rsidR="009F62EC" w:rsidRDefault="004E4B55">
      <w:pPr>
        <w:pStyle w:val="Titolo1"/>
        <w:keepNext/>
        <w:spacing w:after="140"/>
      </w:pPr>
      <w:bookmarkStart w:id="74" w:name="_Toc244238202"/>
      <w:r>
        <w:t>Percorso completo per un primo progetto</w:t>
      </w:r>
      <w:bookmarkEnd w:id="74"/>
    </w:p>
    <w:p w14:paraId="1ACDDFE7" w14:textId="77777777" w:rsidR="009F62EC" w:rsidRDefault="004E4B55">
      <w:pPr>
        <w:spacing w:after="140"/>
        <w:ind w:left="283" w:hanging="283"/>
      </w:pPr>
      <w:r>
        <w:t>1. Avviare ANTHEA, creare un progetto e assegnargli un nome riconoscibile. Salvare subito l'archivio in una cartella di commessa.</w:t>
      </w:r>
    </w:p>
    <w:p w14:paraId="6713730A" w14:textId="77777777" w:rsidR="009F62EC" w:rsidRDefault="004E4B55">
      <w:pPr>
        <w:spacing w:after="140"/>
        <w:ind w:left="283" w:hanging="283"/>
      </w:pPr>
      <w:r>
        <w:t>2. Definire i materiali comuni e organizzare i rami prima di moltiplicare i fogli. Controllare il significato della condivisione ai livelli scelti.</w:t>
      </w:r>
    </w:p>
    <w:p w14:paraId="70312377" w14:textId="77777777" w:rsidR="009F62EC" w:rsidRDefault="004E4B55">
      <w:pPr>
        <w:spacing w:after="140"/>
        <w:ind w:left="283" w:hanging="283"/>
      </w:pPr>
      <w:r>
        <w:t>3. Per un ponte preliminare aprire Bridge Design, impostare sito, larghezza e famiglia, quindi sostituire il listino. Fissare A e costruire una seconda configurazione.</w:t>
      </w:r>
    </w:p>
    <w:p w14:paraId="282A8E75" w14:textId="77777777" w:rsidR="009F62EC" w:rsidRDefault="004E4B55">
      <w:pPr>
        <w:spacing w:after="140"/>
        <w:ind w:left="283" w:hanging="283"/>
      </w:pPr>
      <w:r>
        <w:lastRenderedPageBreak/>
        <w:t>4. Leggere gli avvisi, le campate effettive e il dettaglio delle quantità. Salvare la soluzione prescelta con una nota che descriva le ipotesi ancora da consolidare.</w:t>
      </w:r>
    </w:p>
    <w:p w14:paraId="03A7ECA8" w14:textId="77777777" w:rsidR="009F62EC" w:rsidRDefault="004E4B55">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C2EADD0" w14:textId="77777777" w:rsidR="009F62EC" w:rsidRDefault="004E4B55">
      <w:pPr>
        <w:spacing w:after="140"/>
        <w:ind w:left="283" w:hanging="283"/>
      </w:pPr>
      <w:r>
        <w:t>6. Esaminare risultati, convergenza e verifiche mancanti. Fare almeno un controllo manuale di unità ed equilibrio per ciascun tipo di modello.</w:t>
      </w:r>
    </w:p>
    <w:p w14:paraId="05CEFB07" w14:textId="77777777" w:rsidR="009F62EC" w:rsidRDefault="004E4B55">
      <w:pPr>
        <w:spacing w:after="140"/>
        <w:ind w:left="283" w:hanging="283"/>
      </w:pPr>
      <w:r>
        <w:t>7. Risolvere i conflitti dei dati comuni, creare una revisione e generare il report del ramo o del progetto. Conservare insieme archivio, report e identificazione della versione.</w:t>
      </w:r>
    </w:p>
    <w:p w14:paraId="7080F5AF" w14:textId="77777777" w:rsidR="009F62EC" w:rsidRDefault="004E4B55">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E5E38FB" w14:textId="77777777" w:rsidR="009F62EC" w:rsidRDefault="004E4B55">
      <w:pPr>
        <w:pStyle w:val="Titolo1"/>
        <w:keepNext/>
        <w:spacing w:after="140"/>
      </w:pPr>
      <w:bookmarkStart w:id="75" w:name="_Toc244238203"/>
      <w:r>
        <w:t>Problemi frequenti e controlli finali</w:t>
      </w:r>
      <w:bookmarkEnd w:id="7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F62EC" w14:paraId="7113BE82" w14:textId="77777777">
        <w:trPr>
          <w:cantSplit/>
          <w:tblHeader/>
          <w:jc w:val="center"/>
        </w:trPr>
        <w:tc>
          <w:tcPr>
            <w:tcW w:w="3005" w:type="dxa"/>
            <w:shd w:val="clear" w:color="auto" w:fill="E7E6E6"/>
            <w:tcMar>
              <w:top w:w="90" w:type="dxa"/>
              <w:left w:w="90" w:type="dxa"/>
              <w:bottom w:w="90" w:type="dxa"/>
              <w:right w:w="90" w:type="dxa"/>
            </w:tcMar>
            <w:vAlign w:val="center"/>
          </w:tcPr>
          <w:p w14:paraId="1FBCB925" w14:textId="77777777" w:rsidR="009F62EC" w:rsidRDefault="004E4B55">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2617909E" w14:textId="77777777" w:rsidR="009F62EC" w:rsidRDefault="004E4B55">
            <w:pPr>
              <w:spacing w:before="20" w:after="20"/>
              <w:jc w:val="left"/>
            </w:pPr>
            <w:r>
              <w:rPr>
                <w:b/>
                <w:sz w:val="21"/>
              </w:rPr>
              <w:t>Interpretazione e intervento</w:t>
            </w:r>
          </w:p>
        </w:tc>
      </w:tr>
      <w:tr w:rsidR="009F62EC" w14:paraId="0E9FB4E2" w14:textId="77777777">
        <w:trPr>
          <w:cantSplit/>
          <w:jc w:val="center"/>
        </w:trPr>
        <w:tc>
          <w:tcPr>
            <w:tcW w:w="3005" w:type="dxa"/>
            <w:tcMar>
              <w:top w:w="90" w:type="dxa"/>
              <w:left w:w="90" w:type="dxa"/>
              <w:bottom w:w="90" w:type="dxa"/>
              <w:right w:w="90" w:type="dxa"/>
            </w:tcMar>
            <w:vAlign w:val="center"/>
          </w:tcPr>
          <w:p w14:paraId="1D807B83" w14:textId="77777777" w:rsidR="009F62EC" w:rsidRDefault="004E4B55">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650F14D9" w14:textId="77777777" w:rsidR="009F62EC" w:rsidRDefault="004E4B55">
            <w:pPr>
              <w:spacing w:before="20" w:after="20"/>
              <w:jc w:val="left"/>
            </w:pPr>
            <w:r>
              <w:rPr>
                <w:sz w:val="21"/>
              </w:rPr>
              <w:t>Completare il campo segnalato e verificare intervalli e selezioni obbligatorie</w:t>
            </w:r>
          </w:p>
        </w:tc>
      </w:tr>
      <w:tr w:rsidR="009F62EC" w14:paraId="1B95EA3C" w14:textId="77777777">
        <w:trPr>
          <w:cantSplit/>
          <w:jc w:val="center"/>
        </w:trPr>
        <w:tc>
          <w:tcPr>
            <w:tcW w:w="3005" w:type="dxa"/>
            <w:tcMar>
              <w:top w:w="90" w:type="dxa"/>
              <w:left w:w="90" w:type="dxa"/>
              <w:bottom w:w="90" w:type="dxa"/>
              <w:right w:w="90" w:type="dxa"/>
            </w:tcMar>
            <w:vAlign w:val="center"/>
          </w:tcPr>
          <w:p w14:paraId="1FEAF2BB" w14:textId="77777777" w:rsidR="009F62EC" w:rsidRDefault="004E4B55">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136EC55B" w14:textId="77777777" w:rsidR="009F62EC" w:rsidRDefault="004E4B55">
            <w:pPr>
              <w:spacing w:before="20" w:after="20"/>
              <w:jc w:val="left"/>
            </w:pPr>
            <w:r>
              <w:rPr>
                <w:sz w:val="21"/>
              </w:rPr>
              <w:t>Attendere o avviare il ricalcolo previsto; non riutilizzare il valore precedente</w:t>
            </w:r>
          </w:p>
        </w:tc>
      </w:tr>
      <w:tr w:rsidR="009F62EC" w14:paraId="35A41094" w14:textId="77777777">
        <w:trPr>
          <w:cantSplit/>
          <w:jc w:val="center"/>
        </w:trPr>
        <w:tc>
          <w:tcPr>
            <w:tcW w:w="3005" w:type="dxa"/>
            <w:tcMar>
              <w:top w:w="90" w:type="dxa"/>
              <w:left w:w="90" w:type="dxa"/>
              <w:bottom w:w="90" w:type="dxa"/>
              <w:right w:w="90" w:type="dxa"/>
            </w:tcMar>
            <w:vAlign w:val="center"/>
          </w:tcPr>
          <w:p w14:paraId="6147BFC9" w14:textId="77777777" w:rsidR="009F62EC" w:rsidRDefault="004E4B55">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18956082" w14:textId="77777777" w:rsidR="009F62EC" w:rsidRDefault="004E4B55">
            <w:pPr>
              <w:spacing w:before="20" w:after="20"/>
              <w:jc w:val="left"/>
            </w:pPr>
            <w:r>
              <w:rPr>
                <w:sz w:val="21"/>
              </w:rPr>
              <w:t>Controllare MPa e kPa, N e kN, mm e m, momenti in Nmm e kNm</w:t>
            </w:r>
          </w:p>
        </w:tc>
      </w:tr>
      <w:tr w:rsidR="009F62EC" w14:paraId="6EADFA55" w14:textId="77777777">
        <w:trPr>
          <w:cantSplit/>
          <w:jc w:val="center"/>
        </w:trPr>
        <w:tc>
          <w:tcPr>
            <w:tcW w:w="3005" w:type="dxa"/>
            <w:tcMar>
              <w:top w:w="90" w:type="dxa"/>
              <w:left w:w="90" w:type="dxa"/>
              <w:bottom w:w="90" w:type="dxa"/>
              <w:right w:w="90" w:type="dxa"/>
            </w:tcMar>
            <w:vAlign w:val="center"/>
          </w:tcPr>
          <w:p w14:paraId="721CBDD4" w14:textId="77777777" w:rsidR="009F62EC" w:rsidRDefault="004E4B55">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53AB5378" w14:textId="77777777" w:rsidR="009F62EC" w:rsidRDefault="004E4B55">
            <w:pPr>
              <w:spacing w:before="20" w:after="20"/>
              <w:jc w:val="left"/>
            </w:pPr>
            <w:r>
              <w:rPr>
                <w:sz w:val="21"/>
              </w:rPr>
              <w:t>Individuare il riferimento superiore che governa quella proprietà</w:t>
            </w:r>
          </w:p>
        </w:tc>
      </w:tr>
      <w:tr w:rsidR="009F62EC" w14:paraId="53F3DBD5" w14:textId="77777777">
        <w:trPr>
          <w:cantSplit/>
          <w:jc w:val="center"/>
        </w:trPr>
        <w:tc>
          <w:tcPr>
            <w:tcW w:w="3005" w:type="dxa"/>
            <w:tcMar>
              <w:top w:w="90" w:type="dxa"/>
              <w:left w:w="90" w:type="dxa"/>
              <w:bottom w:w="90" w:type="dxa"/>
              <w:right w:w="90" w:type="dxa"/>
            </w:tcMar>
            <w:vAlign w:val="center"/>
          </w:tcPr>
          <w:p w14:paraId="2369839F" w14:textId="77777777" w:rsidR="009F62EC" w:rsidRDefault="004E4B55">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21EB1E3D" w14:textId="77777777" w:rsidR="009F62EC" w:rsidRDefault="004E4B55">
            <w:pPr>
              <w:spacing w:before="20" w:after="20"/>
              <w:jc w:val="left"/>
            </w:pPr>
            <w:r>
              <w:rPr>
                <w:sz w:val="21"/>
              </w:rPr>
              <w:t>Controllare famiglia, metodo attivo, automatismi e campo di applicazione</w:t>
            </w:r>
          </w:p>
        </w:tc>
      </w:tr>
      <w:tr w:rsidR="009F62EC" w14:paraId="08928981" w14:textId="77777777">
        <w:trPr>
          <w:cantSplit/>
          <w:jc w:val="center"/>
        </w:trPr>
        <w:tc>
          <w:tcPr>
            <w:tcW w:w="3005" w:type="dxa"/>
            <w:tcMar>
              <w:top w:w="90" w:type="dxa"/>
              <w:left w:w="90" w:type="dxa"/>
              <w:bottom w:w="90" w:type="dxa"/>
              <w:right w:w="90" w:type="dxa"/>
            </w:tcMar>
            <w:vAlign w:val="center"/>
          </w:tcPr>
          <w:p w14:paraId="4D4553C5" w14:textId="77777777" w:rsidR="009F62EC" w:rsidRDefault="004E4B55">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77AB7ACA" w14:textId="77777777" w:rsidR="009F62EC" w:rsidRDefault="004E4B55">
            <w:pPr>
              <w:spacing w:before="20" w:after="20"/>
              <w:jc w:val="left"/>
            </w:pPr>
            <w:r>
              <w:rPr>
                <w:sz w:val="21"/>
              </w:rPr>
              <w:t>Controllare versione dell'eseguibile e compatibilità dell'archivio</w:t>
            </w:r>
          </w:p>
        </w:tc>
      </w:tr>
      <w:tr w:rsidR="009F62EC" w14:paraId="0254E574" w14:textId="77777777">
        <w:trPr>
          <w:cantSplit/>
          <w:jc w:val="center"/>
        </w:trPr>
        <w:tc>
          <w:tcPr>
            <w:tcW w:w="3005" w:type="dxa"/>
            <w:tcMar>
              <w:top w:w="90" w:type="dxa"/>
              <w:left w:w="90" w:type="dxa"/>
              <w:bottom w:w="90" w:type="dxa"/>
              <w:right w:w="90" w:type="dxa"/>
            </w:tcMar>
            <w:vAlign w:val="center"/>
          </w:tcPr>
          <w:p w14:paraId="78B1BF8D" w14:textId="77777777" w:rsidR="009F62EC" w:rsidRDefault="004E4B55">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60E6C12" w14:textId="77777777" w:rsidR="009F62EC" w:rsidRDefault="004E4B55">
            <w:pPr>
              <w:spacing w:before="20" w:after="20"/>
              <w:jc w:val="left"/>
            </w:pPr>
            <w:r>
              <w:rPr>
                <w:sz w:val="21"/>
              </w:rPr>
              <w:t>Leggere il motivo specifico; la soluzione tensionale non garantisce la disponibilità di ogni controllo</w:t>
            </w:r>
          </w:p>
        </w:tc>
      </w:tr>
      <w:tr w:rsidR="009F62EC" w14:paraId="51FD932C" w14:textId="77777777">
        <w:trPr>
          <w:cantSplit/>
          <w:jc w:val="center"/>
        </w:trPr>
        <w:tc>
          <w:tcPr>
            <w:tcW w:w="3005" w:type="dxa"/>
            <w:tcMar>
              <w:top w:w="90" w:type="dxa"/>
              <w:left w:w="90" w:type="dxa"/>
              <w:bottom w:w="90" w:type="dxa"/>
              <w:right w:w="90" w:type="dxa"/>
            </w:tcMar>
            <w:vAlign w:val="center"/>
          </w:tcPr>
          <w:p w14:paraId="0DF350BC" w14:textId="77777777" w:rsidR="009F62EC" w:rsidRDefault="004E4B55">
            <w:pPr>
              <w:spacing w:before="20" w:after="20"/>
              <w:jc w:val="left"/>
            </w:pPr>
            <w:r>
              <w:rPr>
                <w:sz w:val="21"/>
              </w:rPr>
              <w:t>Ponte con costo inatteso</w:t>
            </w:r>
          </w:p>
        </w:tc>
        <w:tc>
          <w:tcPr>
            <w:tcW w:w="6633" w:type="dxa"/>
            <w:tcMar>
              <w:top w:w="90" w:type="dxa"/>
              <w:left w:w="90" w:type="dxa"/>
              <w:bottom w:w="90" w:type="dxa"/>
              <w:right w:w="90" w:type="dxa"/>
            </w:tcMar>
            <w:vAlign w:val="center"/>
          </w:tcPr>
          <w:p w14:paraId="4A6CFB9D" w14:textId="77777777" w:rsidR="009F62EC" w:rsidRDefault="004E4B55">
            <w:pPr>
              <w:spacing w:before="20" w:after="20"/>
              <w:jc w:val="left"/>
            </w:pPr>
            <w:r>
              <w:rPr>
                <w:sz w:val="21"/>
              </w:rPr>
              <w:t>Controllare larghezza totale, numero di campate, fondazioni, voci del listino e maggiorazioni</w:t>
            </w:r>
          </w:p>
        </w:tc>
      </w:tr>
      <w:tr w:rsidR="009F62EC" w14:paraId="2F45D3E6" w14:textId="77777777">
        <w:trPr>
          <w:cantSplit/>
          <w:jc w:val="center"/>
        </w:trPr>
        <w:tc>
          <w:tcPr>
            <w:tcW w:w="3005" w:type="dxa"/>
            <w:tcMar>
              <w:top w:w="90" w:type="dxa"/>
              <w:left w:w="90" w:type="dxa"/>
              <w:bottom w:w="90" w:type="dxa"/>
              <w:right w:w="90" w:type="dxa"/>
            </w:tcMar>
            <w:vAlign w:val="center"/>
          </w:tcPr>
          <w:p w14:paraId="0803D05C" w14:textId="77777777" w:rsidR="009F62EC" w:rsidRDefault="004E4B55">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155D16F1" w14:textId="77777777" w:rsidR="009F62EC" w:rsidRDefault="004E4B55">
            <w:pPr>
              <w:spacing w:before="20" w:after="20"/>
              <w:jc w:val="left"/>
            </w:pPr>
            <w:r>
              <w:rPr>
                <w:sz w:val="21"/>
              </w:rPr>
              <w:t>Controllare convergenza, incremento, stato iniziale e limite del materiale</w:t>
            </w:r>
          </w:p>
        </w:tc>
      </w:tr>
    </w:tbl>
    <w:p w14:paraId="24DEE8D0" w14:textId="77777777" w:rsidR="009F62EC" w:rsidRDefault="009F62EC"/>
    <w:p w14:paraId="16962744" w14:textId="77777777" w:rsidR="009F62EC" w:rsidRDefault="004E4B55">
      <w:pPr>
        <w:spacing w:after="140"/>
      </w:pPr>
      <w:r>
        <w:t xml:space="preserve">Prima di usare un risultato, verificare che il nome del foglio e la revisione siano corretti, che il disegno corrisponda ai dati, che azioni e segni siano coerenti, che i coefficienti </w:t>
      </w:r>
      <w:r>
        <w:lastRenderedPageBreak/>
        <w:t>siano quelli voluti e che gli avvisi siano stati letti. Prima di consegnare un report, riaprirlo e controllare titoli, unità, immagini e presenza delle conclusioni realmente supportate dal modello.</w:t>
      </w:r>
    </w:p>
    <w:p w14:paraId="196D1BEB" w14:textId="77777777" w:rsidR="009F62EC" w:rsidRDefault="004E4B55">
      <w:pPr>
        <w:pStyle w:val="Titolo2"/>
        <w:keepNext/>
        <w:spacing w:after="140"/>
      </w:pPr>
      <w:bookmarkStart w:id="76" w:name="_Toc244238204"/>
      <w:r>
        <w:t>Riferimenti per approfondire</w:t>
      </w:r>
      <w:bookmarkEnd w:id="76"/>
    </w:p>
    <w:p w14:paraId="09D4D367" w14:textId="77777777" w:rsidR="009F62EC" w:rsidRDefault="004E4B55">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44BEBF67" w14:textId="77777777" w:rsidR="009F62EC" w:rsidRDefault="004E4B55">
      <w:pPr>
        <w:pStyle w:val="Titolo1"/>
        <w:keepNext/>
        <w:spacing w:after="140"/>
      </w:pPr>
      <w:bookmarkStart w:id="77" w:name="_Toc244238205"/>
      <w:r>
        <w:t>Muri di sostegno con stratigrafie di monte e valle</w:t>
      </w:r>
      <w:bookmarkEnd w:id="77"/>
    </w:p>
    <w:p w14:paraId="64C1B9F8" w14:textId="77777777" w:rsidR="009F62EC" w:rsidRDefault="004E4B55">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770839FB" w14:textId="77777777" w:rsidR="009F62EC" w:rsidRDefault="004E4B55">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11A538B0" w14:textId="77777777" w:rsidR="009F62EC" w:rsidRDefault="004E4B55">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 Nelle revisioni in sola lettura la finestra Valori di calcolo si consulta soltanto: le righe sono bloccate e Applica e ricalcola è disatti</w:t>
      </w:r>
      <w:r>
        <w:t>vato.</w:t>
      </w:r>
    </w:p>
    <w:p w14:paraId="0A7C7E00" w14:textId="77777777" w:rsidR="009F62EC" w:rsidRDefault="004E4B55">
      <w:pPr>
        <w:spacing w:after="140"/>
      </w:pPr>
      <w:r>
        <w:t xml:space="preserve">Le combinazioni generate per il muro comprendono righe sismiche ed eccezionali a gruppi: una con le azioni variabili e le altre senza uno o più gruppi variabili, perché nel </w:t>
      </w:r>
      <w:r>
        <w:lastRenderedPageBreak/>
        <w:t xml:space="preserve">sisma e nelle eccezionali le variabili entrano con </w:t>
      </w:r>
      <w:r>
        <w:rPr>
          <w:rFonts w:ascii="Calibri" w:eastAsia="Calibri" w:hAnsi="Calibri" w:cs="Calibri"/>
        </w:rPr>
        <w:t>ψ</w:t>
      </w:r>
      <w:r>
        <w:t>2·Qk solo se sfavorevoli. Il numero delle combinazioni cresce di conseguenza e la numerazione delle righe dopo la prima cambia rispetto alle versioni precedenti; i rapporti governanti si leggono come sempre nella tabella delle verifiche.</w:t>
      </w:r>
    </w:p>
    <w:p w14:paraId="64FA731B" w14:textId="77777777" w:rsidR="009F62EC" w:rsidRDefault="004E4B55">
      <w:pPr>
        <w:spacing w:after="140"/>
      </w:pPr>
      <w:r>
        <w:t xml:space="preserve">Un documento dei muri della prima versione si aggiorna alla seconda versione con le combinazioni automatiche sia quando si apre sia quando si calcola senza aprirlo, per esempio nel calcolo del progetto: i tre carichi diventano un gruppo correlato con </w:t>
      </w:r>
      <w:r>
        <w:rPr>
          <w:rFonts w:ascii="Calibri" w:eastAsia="Calibri" w:hAnsi="Calibri" w:cs="Calibri"/>
        </w:rPr>
        <w:t>ψ</w:t>
      </w:r>
      <w:r>
        <w:t xml:space="preserve">1 e </w:t>
      </w:r>
      <w:r>
        <w:rPr>
          <w:rFonts w:ascii="Calibri" w:eastAsia="Calibri" w:hAnsi="Calibri" w:cs="Calibri"/>
        </w:rPr>
        <w:t>ψ</w:t>
      </w:r>
      <w:r>
        <w:t xml:space="preserve">2 del documento e </w:t>
      </w:r>
      <w:r>
        <w:rPr>
          <w:rFonts w:ascii="Calibri" w:eastAsia="Calibri" w:hAnsi="Calibri" w:cs="Calibri"/>
        </w:rPr>
        <w:t>ψ</w:t>
      </w:r>
      <w:r>
        <w:t xml:space="preserve">0 = 0,7, oppure </w:t>
      </w:r>
      <w:r>
        <w:rPr>
          <w:rFonts w:ascii="Calibri" w:eastAsia="Calibri" w:hAnsi="Calibri" w:cs="Calibri"/>
        </w:rPr>
        <w:t>ψ</w:t>
      </w:r>
      <w:r>
        <w:t xml:space="preserve">0 = 1 se </w:t>
      </w:r>
      <w:r>
        <w:rPr>
          <w:rFonts w:ascii="Calibri" w:eastAsia="Calibri" w:hAnsi="Calibri" w:cs="Calibri"/>
        </w:rPr>
        <w:t>ψ</w:t>
      </w:r>
      <w:r>
        <w:t xml:space="preserve">1 supera 0,7, come nella categoria E della tabella 2.5.I delle NTC 2018. Con un solo gruppo </w:t>
      </w:r>
      <w:r>
        <w:rPr>
          <w:rFonts w:ascii="Calibri" w:eastAsia="Calibri" w:hAnsi="Calibri" w:cs="Calibri"/>
        </w:rPr>
        <w:t>ψ</w:t>
      </w:r>
      <w:r>
        <w:t xml:space="preserve">0 non entra nelle combinazioni; conta solo se si aggiungono altre azioni variabili. Le combinazioni hanno i nomi della seconda versione («SLE 1», «SLU 4», «Sisma kv− 12», …). Senza sisma i rapporti governanti sono quelli di prima; con il sisma le righe sono di più e usano i </w:t>
      </w:r>
      <w:r>
        <w:rPr>
          <w:rFonts w:ascii="Calibri" w:eastAsia="Calibri" w:hAnsi="Calibri" w:cs="Calibri"/>
        </w:rPr>
        <w:t>γ</w:t>
      </w:r>
      <w:r>
        <w:t xml:space="preserve">R della tabella 7.11.III, quindi dove governa una riga sismica i rapporti di scorrimento e di ribaltamento scendono, fino al 9 % e al 13 %. I documenti con </w:t>
      </w:r>
      <w:r>
        <w:rPr>
          <w:rFonts w:ascii="Calibri" w:eastAsia="Calibri" w:hAnsi="Calibri" w:cs="Calibri"/>
        </w:rPr>
        <w:t>ψ</w:t>
      </w:r>
      <w:r>
        <w:t>1 maggiore di 0,7, che le versioni precedenti aprivano come non validi, ora si aprono.</w:t>
      </w:r>
    </w:p>
    <w:p w14:paraId="771EB9FB" w14:textId="77777777" w:rsidR="009F62EC" w:rsidRDefault="004E4B55">
      <w:pPr>
        <w:spacing w:after="140"/>
      </w:pPr>
      <w:r>
        <w:t>La stabilità globale Bishop ha un motore separato e un proprio profilo esteso, anche con due colonne profonde e confine verticale assegnato. Il pulsante Stabilità globale apre il percorso; al primo accesso a un profilo vuoto ne prepara i dati e attiva la verifica. In una revisione in sola lettura apre la pagina e le schede senza preparare il profilo. Gli strati si inseriscono per spessore, con quota del fondo calcolata automaticamente. La precompilazione non prolunga le indagini: rilievo, terreni profondi e</w:t>
      </w:r>
      <w:r>
        <w:t xml:space="preserve"> falda del sito vanno controllati e confermati. Il disegno rappresenta anche il terreno sotto il piano di posa. Parametri, dominio e combinazioni restano interrogabili e modificabili.</w:t>
      </w:r>
    </w:p>
    <w:p w14:paraId="70D1D6F4" w14:textId="77777777" w:rsidR="009F62EC" w:rsidRDefault="004E4B55">
      <w:pPr>
        <w:spacing w:after="140"/>
      </w:pPr>
      <w:r>
        <w:t>Conserva nel report le due stratigrafie e i coefficienti effettivi. Per le verifiche aggiuntive consulta Portanza, cedimenti e armature (Wiki: Portanza, cedimenti e armature dei muri: procedura).</w:t>
      </w:r>
    </w:p>
    <w:p w14:paraId="3D3049C0" w14:textId="77777777" w:rsidR="009F62EC" w:rsidRDefault="004E4B55">
      <w:pPr>
        <w:pStyle w:val="Titolo2"/>
        <w:keepNext/>
        <w:spacing w:after="140"/>
      </w:pPr>
      <w:bookmarkStart w:id="78" w:name="_Toc244238206"/>
      <w:r>
        <w:t>Materiali e copriferro del muro</w:t>
      </w:r>
      <w:bookmarkEnd w:id="78"/>
    </w:p>
    <w:p w14:paraId="008A0F04" w14:textId="77777777" w:rsidR="009F62EC" w:rsidRDefault="004E4B55">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4B6EABC6" w14:textId="77777777" w:rsidR="009F62EC" w:rsidRDefault="004E4B55">
      <w:pPr>
        <w:spacing w:after="140"/>
      </w:pPr>
      <w:r>
        <w:t xml:space="preserve">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w:t>
      </w:r>
      <w:r>
        <w:lastRenderedPageBreak/>
        <w:t>applica esplicitamente la proposta. Il controllo non aumenta silenziosamente il copriferro e non modifica geometria, carichi o quantità di barre.</w:t>
      </w:r>
    </w:p>
    <w:p w14:paraId="6FC0A1EC" w14:textId="77777777" w:rsidR="009F62EC" w:rsidRDefault="004E4B55">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4C10BB9E" w14:textId="77777777" w:rsidR="009F62EC" w:rsidRDefault="004E4B55">
      <w:pPr>
        <w:pStyle w:val="Titolo2"/>
        <w:keepNext/>
        <w:spacing w:after="140"/>
      </w:pPr>
      <w:bookmarkStart w:id="79" w:name="_Toc244238207"/>
      <w:r>
        <w:t>Avviare la verifica globale</w:t>
      </w:r>
      <w:bookmarkEnd w:id="79"/>
    </w:p>
    <w:p w14:paraId="38FA70FE" w14:textId="77777777" w:rsidR="009F62EC" w:rsidRDefault="004E4B55">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7ACD9CE2" w14:textId="77777777" w:rsidR="009F62EC" w:rsidRDefault="004E4B55">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D08776C" w14:textId="77777777" w:rsidR="009F62EC" w:rsidRDefault="004E4B55">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08DA44AD" w14:textId="77777777" w:rsidR="009F62EC" w:rsidRDefault="004E4B55">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38895D8A" w14:textId="77777777" w:rsidR="009F62EC" w:rsidRDefault="004E4B55">
      <w:pPr>
        <w:pStyle w:val="Titolo2"/>
        <w:keepNext/>
        <w:spacing w:after="140"/>
      </w:pPr>
      <w:bookmarkStart w:id="80" w:name="_Toc244238208"/>
      <w:r>
        <w:t>Inserire spessori e proprietà dei terreni</w:t>
      </w:r>
      <w:bookmarkEnd w:id="80"/>
    </w:p>
    <w:p w14:paraId="08D655EC" w14:textId="77777777" w:rsidR="009F62EC" w:rsidRDefault="004E4B55">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21AAE998" w14:textId="77777777" w:rsidR="009F62EC" w:rsidRDefault="004E4B55">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F62EC" w14:paraId="6341CAC1" w14:textId="77777777">
        <w:trPr>
          <w:cantSplit/>
          <w:tblHeader/>
          <w:jc w:val="center"/>
        </w:trPr>
        <w:tc>
          <w:tcPr>
            <w:tcW w:w="3969" w:type="dxa"/>
            <w:shd w:val="clear" w:color="auto" w:fill="E7E6E6"/>
            <w:tcMar>
              <w:top w:w="90" w:type="dxa"/>
              <w:left w:w="90" w:type="dxa"/>
              <w:bottom w:w="90" w:type="dxa"/>
              <w:right w:w="90" w:type="dxa"/>
            </w:tcMar>
            <w:vAlign w:val="center"/>
          </w:tcPr>
          <w:p w14:paraId="34D0422A" w14:textId="77777777" w:rsidR="009F62EC" w:rsidRDefault="004E4B55">
            <w:pPr>
              <w:spacing w:before="20" w:after="20"/>
              <w:jc w:val="left"/>
            </w:pPr>
            <w:r>
              <w:rPr>
                <w:b/>
                <w:sz w:val="21"/>
              </w:rPr>
              <w:lastRenderedPageBreak/>
              <w:t>Colonna</w:t>
            </w:r>
          </w:p>
        </w:tc>
        <w:tc>
          <w:tcPr>
            <w:tcW w:w="1814" w:type="dxa"/>
            <w:shd w:val="clear" w:color="auto" w:fill="E7E6E6"/>
            <w:tcMar>
              <w:top w:w="90" w:type="dxa"/>
              <w:left w:w="90" w:type="dxa"/>
              <w:bottom w:w="90" w:type="dxa"/>
              <w:right w:w="90" w:type="dxa"/>
            </w:tcMar>
            <w:vAlign w:val="center"/>
          </w:tcPr>
          <w:p w14:paraId="348705D9" w14:textId="77777777" w:rsidR="009F62EC" w:rsidRDefault="004E4B55">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3AF81F56" w14:textId="77777777" w:rsidR="009F62EC" w:rsidRDefault="004E4B55">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5BD70759" w14:textId="77777777" w:rsidR="009F62EC" w:rsidRDefault="004E4B55">
            <w:pPr>
              <w:spacing w:before="20" w:after="20"/>
              <w:jc w:val="center"/>
            </w:pPr>
            <w:r>
              <w:rPr>
                <w:b/>
                <w:sz w:val="21"/>
              </w:rPr>
              <w:t>Fondo y in m</w:t>
            </w:r>
          </w:p>
        </w:tc>
      </w:tr>
      <w:tr w:rsidR="009F62EC" w14:paraId="2BEF532C" w14:textId="77777777">
        <w:trPr>
          <w:cantSplit/>
          <w:jc w:val="center"/>
        </w:trPr>
        <w:tc>
          <w:tcPr>
            <w:tcW w:w="3969" w:type="dxa"/>
            <w:tcMar>
              <w:top w:w="90" w:type="dxa"/>
              <w:left w:w="90" w:type="dxa"/>
              <w:bottom w:w="90" w:type="dxa"/>
              <w:right w:w="90" w:type="dxa"/>
            </w:tcMar>
            <w:vAlign w:val="center"/>
          </w:tcPr>
          <w:p w14:paraId="6E0C3DC1" w14:textId="77777777" w:rsidR="009F62EC" w:rsidRDefault="004E4B55">
            <w:pPr>
              <w:spacing w:before="20" w:after="20"/>
              <w:jc w:val="left"/>
            </w:pPr>
            <w:r>
              <w:rPr>
                <w:sz w:val="21"/>
              </w:rPr>
              <w:t>Monte</w:t>
            </w:r>
          </w:p>
        </w:tc>
        <w:tc>
          <w:tcPr>
            <w:tcW w:w="1814" w:type="dxa"/>
            <w:tcMar>
              <w:top w:w="90" w:type="dxa"/>
              <w:left w:w="90" w:type="dxa"/>
              <w:bottom w:w="90" w:type="dxa"/>
              <w:right w:w="90" w:type="dxa"/>
            </w:tcMar>
            <w:vAlign w:val="center"/>
          </w:tcPr>
          <w:p w14:paraId="66AA07AD" w14:textId="77777777" w:rsidR="009F62EC" w:rsidRDefault="004E4B55">
            <w:pPr>
              <w:spacing w:before="20" w:after="20"/>
              <w:jc w:val="center"/>
            </w:pPr>
            <w:r>
              <w:rPr>
                <w:sz w:val="21"/>
              </w:rPr>
              <w:t>Riempimento</w:t>
            </w:r>
          </w:p>
        </w:tc>
        <w:tc>
          <w:tcPr>
            <w:tcW w:w="1814" w:type="dxa"/>
            <w:tcMar>
              <w:top w:w="90" w:type="dxa"/>
              <w:left w:w="90" w:type="dxa"/>
              <w:bottom w:w="90" w:type="dxa"/>
              <w:right w:w="90" w:type="dxa"/>
            </w:tcMar>
            <w:vAlign w:val="center"/>
          </w:tcPr>
          <w:p w14:paraId="23F56DB6" w14:textId="77777777" w:rsidR="009F62EC" w:rsidRDefault="004E4B55">
            <w:pPr>
              <w:spacing w:before="20" w:after="20"/>
              <w:jc w:val="center"/>
            </w:pPr>
            <w:r>
              <w:rPr>
                <w:sz w:val="21"/>
              </w:rPr>
              <w:t>3,45</w:t>
            </w:r>
          </w:p>
        </w:tc>
        <w:tc>
          <w:tcPr>
            <w:tcW w:w="2041" w:type="dxa"/>
            <w:tcMar>
              <w:top w:w="90" w:type="dxa"/>
              <w:left w:w="90" w:type="dxa"/>
              <w:bottom w:w="90" w:type="dxa"/>
              <w:right w:w="90" w:type="dxa"/>
            </w:tcMar>
            <w:vAlign w:val="center"/>
          </w:tcPr>
          <w:p w14:paraId="197EAE3F" w14:textId="77777777" w:rsidR="009F62EC" w:rsidRDefault="004E4B55">
            <w:pPr>
              <w:spacing w:before="20" w:after="20"/>
              <w:jc w:val="center"/>
            </w:pPr>
            <w:r>
              <w:rPr>
                <w:sz w:val="21"/>
              </w:rPr>
              <w:t>0</w:t>
            </w:r>
          </w:p>
        </w:tc>
      </w:tr>
      <w:tr w:rsidR="009F62EC" w14:paraId="322BD216" w14:textId="77777777">
        <w:trPr>
          <w:cantSplit/>
          <w:jc w:val="center"/>
        </w:trPr>
        <w:tc>
          <w:tcPr>
            <w:tcW w:w="3969" w:type="dxa"/>
            <w:tcMar>
              <w:top w:w="90" w:type="dxa"/>
              <w:left w:w="90" w:type="dxa"/>
              <w:bottom w:w="90" w:type="dxa"/>
              <w:right w:w="90" w:type="dxa"/>
            </w:tcMar>
            <w:vAlign w:val="center"/>
          </w:tcPr>
          <w:p w14:paraId="17567FE0" w14:textId="77777777" w:rsidR="009F62EC" w:rsidRDefault="004E4B55">
            <w:pPr>
              <w:spacing w:before="20" w:after="20"/>
              <w:jc w:val="left"/>
            </w:pPr>
            <w:r>
              <w:rPr>
                <w:sz w:val="21"/>
              </w:rPr>
              <w:t>Monte</w:t>
            </w:r>
          </w:p>
        </w:tc>
        <w:tc>
          <w:tcPr>
            <w:tcW w:w="1814" w:type="dxa"/>
            <w:tcMar>
              <w:top w:w="90" w:type="dxa"/>
              <w:left w:w="90" w:type="dxa"/>
              <w:bottom w:w="90" w:type="dxa"/>
              <w:right w:w="90" w:type="dxa"/>
            </w:tcMar>
            <w:vAlign w:val="center"/>
          </w:tcPr>
          <w:p w14:paraId="6C747363" w14:textId="77777777" w:rsidR="009F62EC" w:rsidRDefault="004E4B55">
            <w:pPr>
              <w:spacing w:before="20" w:after="20"/>
              <w:jc w:val="center"/>
            </w:pPr>
            <w:r>
              <w:rPr>
                <w:sz w:val="21"/>
              </w:rPr>
              <w:t>Alluvioni</w:t>
            </w:r>
          </w:p>
        </w:tc>
        <w:tc>
          <w:tcPr>
            <w:tcW w:w="1814" w:type="dxa"/>
            <w:tcMar>
              <w:top w:w="90" w:type="dxa"/>
              <w:left w:w="90" w:type="dxa"/>
              <w:bottom w:w="90" w:type="dxa"/>
              <w:right w:w="90" w:type="dxa"/>
            </w:tcMar>
            <w:vAlign w:val="center"/>
          </w:tcPr>
          <w:p w14:paraId="4A7B93F3" w14:textId="77777777" w:rsidR="009F62EC" w:rsidRDefault="004E4B55">
            <w:pPr>
              <w:spacing w:before="20" w:after="20"/>
              <w:jc w:val="center"/>
            </w:pPr>
            <w:r>
              <w:rPr>
                <w:sz w:val="21"/>
              </w:rPr>
              <w:t>2</w:t>
            </w:r>
          </w:p>
        </w:tc>
        <w:tc>
          <w:tcPr>
            <w:tcW w:w="2041" w:type="dxa"/>
            <w:tcMar>
              <w:top w:w="90" w:type="dxa"/>
              <w:left w:w="90" w:type="dxa"/>
              <w:bottom w:w="90" w:type="dxa"/>
              <w:right w:w="90" w:type="dxa"/>
            </w:tcMar>
            <w:vAlign w:val="center"/>
          </w:tcPr>
          <w:p w14:paraId="01E7BC34" w14:textId="77777777" w:rsidR="009F62EC" w:rsidRDefault="004E4B55">
            <w:pPr>
              <w:spacing w:before="20" w:after="20"/>
              <w:jc w:val="center"/>
            </w:pPr>
            <w:r>
              <w:rPr>
                <w:sz w:val="21"/>
              </w:rPr>
              <w:t>−2</w:t>
            </w:r>
          </w:p>
        </w:tc>
      </w:tr>
      <w:tr w:rsidR="009F62EC" w14:paraId="78106FA3" w14:textId="77777777">
        <w:trPr>
          <w:cantSplit/>
          <w:jc w:val="center"/>
        </w:trPr>
        <w:tc>
          <w:tcPr>
            <w:tcW w:w="3969" w:type="dxa"/>
            <w:tcMar>
              <w:top w:w="90" w:type="dxa"/>
              <w:left w:w="90" w:type="dxa"/>
              <w:bottom w:w="90" w:type="dxa"/>
              <w:right w:w="90" w:type="dxa"/>
            </w:tcMar>
            <w:vAlign w:val="center"/>
          </w:tcPr>
          <w:p w14:paraId="56275C80" w14:textId="77777777" w:rsidR="009F62EC" w:rsidRDefault="004E4B55">
            <w:pPr>
              <w:spacing w:before="20" w:after="20"/>
              <w:jc w:val="left"/>
            </w:pPr>
            <w:r>
              <w:rPr>
                <w:sz w:val="21"/>
              </w:rPr>
              <w:t>Monte</w:t>
            </w:r>
          </w:p>
        </w:tc>
        <w:tc>
          <w:tcPr>
            <w:tcW w:w="1814" w:type="dxa"/>
            <w:tcMar>
              <w:top w:w="90" w:type="dxa"/>
              <w:left w:w="90" w:type="dxa"/>
              <w:bottom w:w="90" w:type="dxa"/>
              <w:right w:w="90" w:type="dxa"/>
            </w:tcMar>
            <w:vAlign w:val="center"/>
          </w:tcPr>
          <w:p w14:paraId="3F14886C" w14:textId="77777777" w:rsidR="009F62EC" w:rsidRDefault="004E4B55">
            <w:pPr>
              <w:spacing w:before="20" w:after="20"/>
              <w:jc w:val="center"/>
            </w:pPr>
            <w:r>
              <w:rPr>
                <w:sz w:val="21"/>
              </w:rPr>
              <w:t>Ghiaia</w:t>
            </w:r>
          </w:p>
        </w:tc>
        <w:tc>
          <w:tcPr>
            <w:tcW w:w="1814" w:type="dxa"/>
            <w:tcMar>
              <w:top w:w="90" w:type="dxa"/>
              <w:left w:w="90" w:type="dxa"/>
              <w:bottom w:w="90" w:type="dxa"/>
              <w:right w:w="90" w:type="dxa"/>
            </w:tcMar>
            <w:vAlign w:val="center"/>
          </w:tcPr>
          <w:p w14:paraId="11C25C9F" w14:textId="77777777" w:rsidR="009F62EC" w:rsidRDefault="004E4B55">
            <w:pPr>
              <w:spacing w:before="20" w:after="20"/>
              <w:jc w:val="center"/>
            </w:pPr>
            <w:r>
              <w:rPr>
                <w:sz w:val="21"/>
              </w:rPr>
              <w:t>8</w:t>
            </w:r>
          </w:p>
        </w:tc>
        <w:tc>
          <w:tcPr>
            <w:tcW w:w="2041" w:type="dxa"/>
            <w:tcMar>
              <w:top w:w="90" w:type="dxa"/>
              <w:left w:w="90" w:type="dxa"/>
              <w:bottom w:w="90" w:type="dxa"/>
              <w:right w:w="90" w:type="dxa"/>
            </w:tcMar>
            <w:vAlign w:val="center"/>
          </w:tcPr>
          <w:p w14:paraId="6867FAE1" w14:textId="77777777" w:rsidR="009F62EC" w:rsidRDefault="004E4B55">
            <w:pPr>
              <w:spacing w:before="20" w:after="20"/>
              <w:jc w:val="center"/>
            </w:pPr>
            <w:r>
              <w:rPr>
                <w:sz w:val="21"/>
              </w:rPr>
              <w:t>−10</w:t>
            </w:r>
          </w:p>
        </w:tc>
      </w:tr>
      <w:tr w:rsidR="009F62EC" w14:paraId="5BDD3929" w14:textId="77777777">
        <w:trPr>
          <w:cantSplit/>
          <w:jc w:val="center"/>
        </w:trPr>
        <w:tc>
          <w:tcPr>
            <w:tcW w:w="3969" w:type="dxa"/>
            <w:tcMar>
              <w:top w:w="90" w:type="dxa"/>
              <w:left w:w="90" w:type="dxa"/>
              <w:bottom w:w="90" w:type="dxa"/>
              <w:right w:w="90" w:type="dxa"/>
            </w:tcMar>
            <w:vAlign w:val="center"/>
          </w:tcPr>
          <w:p w14:paraId="2997C19E" w14:textId="77777777" w:rsidR="009F62EC" w:rsidRDefault="004E4B55">
            <w:pPr>
              <w:spacing w:before="20" w:after="20"/>
              <w:jc w:val="left"/>
            </w:pPr>
            <w:r>
              <w:rPr>
                <w:sz w:val="21"/>
              </w:rPr>
              <w:t>Valle</w:t>
            </w:r>
          </w:p>
        </w:tc>
        <w:tc>
          <w:tcPr>
            <w:tcW w:w="1814" w:type="dxa"/>
            <w:tcMar>
              <w:top w:w="90" w:type="dxa"/>
              <w:left w:w="90" w:type="dxa"/>
              <w:bottom w:w="90" w:type="dxa"/>
              <w:right w:w="90" w:type="dxa"/>
            </w:tcMar>
            <w:vAlign w:val="center"/>
          </w:tcPr>
          <w:p w14:paraId="3DEB988D" w14:textId="77777777" w:rsidR="009F62EC" w:rsidRDefault="004E4B55">
            <w:pPr>
              <w:spacing w:before="20" w:after="20"/>
              <w:jc w:val="center"/>
            </w:pPr>
            <w:r>
              <w:rPr>
                <w:sz w:val="21"/>
              </w:rPr>
              <w:t>Alluvioni</w:t>
            </w:r>
          </w:p>
        </w:tc>
        <w:tc>
          <w:tcPr>
            <w:tcW w:w="1814" w:type="dxa"/>
            <w:tcMar>
              <w:top w:w="90" w:type="dxa"/>
              <w:left w:w="90" w:type="dxa"/>
              <w:bottom w:w="90" w:type="dxa"/>
              <w:right w:w="90" w:type="dxa"/>
            </w:tcMar>
            <w:vAlign w:val="center"/>
          </w:tcPr>
          <w:p w14:paraId="12481E03" w14:textId="77777777" w:rsidR="009F62EC" w:rsidRDefault="004E4B55">
            <w:pPr>
              <w:spacing w:before="20" w:after="20"/>
              <w:jc w:val="center"/>
            </w:pPr>
            <w:r>
              <w:rPr>
                <w:sz w:val="21"/>
              </w:rPr>
              <w:t>2</w:t>
            </w:r>
          </w:p>
        </w:tc>
        <w:tc>
          <w:tcPr>
            <w:tcW w:w="2041" w:type="dxa"/>
            <w:tcMar>
              <w:top w:w="90" w:type="dxa"/>
              <w:left w:w="90" w:type="dxa"/>
              <w:bottom w:w="90" w:type="dxa"/>
              <w:right w:w="90" w:type="dxa"/>
            </w:tcMar>
            <w:vAlign w:val="center"/>
          </w:tcPr>
          <w:p w14:paraId="73B402D2" w14:textId="77777777" w:rsidR="009F62EC" w:rsidRDefault="004E4B55">
            <w:pPr>
              <w:spacing w:before="20" w:after="20"/>
              <w:jc w:val="center"/>
            </w:pPr>
            <w:r>
              <w:rPr>
                <w:sz w:val="21"/>
              </w:rPr>
              <w:t>−2</w:t>
            </w:r>
          </w:p>
        </w:tc>
      </w:tr>
      <w:tr w:rsidR="009F62EC" w14:paraId="55697E53" w14:textId="77777777">
        <w:trPr>
          <w:cantSplit/>
          <w:jc w:val="center"/>
        </w:trPr>
        <w:tc>
          <w:tcPr>
            <w:tcW w:w="3969" w:type="dxa"/>
            <w:tcMar>
              <w:top w:w="90" w:type="dxa"/>
              <w:left w:w="90" w:type="dxa"/>
              <w:bottom w:w="90" w:type="dxa"/>
              <w:right w:w="90" w:type="dxa"/>
            </w:tcMar>
            <w:vAlign w:val="center"/>
          </w:tcPr>
          <w:p w14:paraId="50E6B1EF" w14:textId="77777777" w:rsidR="009F62EC" w:rsidRDefault="004E4B55">
            <w:pPr>
              <w:spacing w:before="20" w:after="20"/>
              <w:jc w:val="left"/>
            </w:pPr>
            <w:r>
              <w:rPr>
                <w:sz w:val="21"/>
              </w:rPr>
              <w:t>Valle</w:t>
            </w:r>
          </w:p>
        </w:tc>
        <w:tc>
          <w:tcPr>
            <w:tcW w:w="1814" w:type="dxa"/>
            <w:tcMar>
              <w:top w:w="90" w:type="dxa"/>
              <w:left w:w="90" w:type="dxa"/>
              <w:bottom w:w="90" w:type="dxa"/>
              <w:right w:w="90" w:type="dxa"/>
            </w:tcMar>
            <w:vAlign w:val="center"/>
          </w:tcPr>
          <w:p w14:paraId="3D450813" w14:textId="77777777" w:rsidR="009F62EC" w:rsidRDefault="004E4B55">
            <w:pPr>
              <w:spacing w:before="20" w:after="20"/>
              <w:jc w:val="center"/>
            </w:pPr>
            <w:r>
              <w:rPr>
                <w:sz w:val="21"/>
              </w:rPr>
              <w:t>Ghiaia</w:t>
            </w:r>
          </w:p>
        </w:tc>
        <w:tc>
          <w:tcPr>
            <w:tcW w:w="1814" w:type="dxa"/>
            <w:tcMar>
              <w:top w:w="90" w:type="dxa"/>
              <w:left w:w="90" w:type="dxa"/>
              <w:bottom w:w="90" w:type="dxa"/>
              <w:right w:w="90" w:type="dxa"/>
            </w:tcMar>
            <w:vAlign w:val="center"/>
          </w:tcPr>
          <w:p w14:paraId="1C538A1C" w14:textId="77777777" w:rsidR="009F62EC" w:rsidRDefault="004E4B55">
            <w:pPr>
              <w:spacing w:before="20" w:after="20"/>
              <w:jc w:val="center"/>
            </w:pPr>
            <w:r>
              <w:rPr>
                <w:sz w:val="21"/>
              </w:rPr>
              <w:t>8</w:t>
            </w:r>
          </w:p>
        </w:tc>
        <w:tc>
          <w:tcPr>
            <w:tcW w:w="2041" w:type="dxa"/>
            <w:tcMar>
              <w:top w:w="90" w:type="dxa"/>
              <w:left w:w="90" w:type="dxa"/>
              <w:bottom w:w="90" w:type="dxa"/>
              <w:right w:w="90" w:type="dxa"/>
            </w:tcMar>
            <w:vAlign w:val="center"/>
          </w:tcPr>
          <w:p w14:paraId="4BE61968" w14:textId="77777777" w:rsidR="009F62EC" w:rsidRDefault="004E4B55">
            <w:pPr>
              <w:spacing w:before="20" w:after="20"/>
              <w:jc w:val="center"/>
            </w:pPr>
            <w:r>
              <w:rPr>
                <w:sz w:val="21"/>
              </w:rPr>
              <w:t>−10</w:t>
            </w:r>
          </w:p>
        </w:tc>
      </w:tr>
    </w:tbl>
    <w:p w14:paraId="4B20244C" w14:textId="77777777" w:rsidR="009F62EC" w:rsidRDefault="009F62EC"/>
    <w:p w14:paraId="2B1D51E6" w14:textId="77777777" w:rsidR="009F62EC" w:rsidRDefault="004E4B55">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1EDBB9AD" w14:textId="77777777" w:rsidR="009F62EC" w:rsidRDefault="004E4B55">
      <w:pPr>
        <w:keepNext/>
        <w:spacing w:after="140"/>
      </w:pPr>
      <w:r>
        <w:rPr>
          <w:noProof/>
        </w:rPr>
        <w:drawing>
          <wp:inline distT="0" distB="0" distL="0" distR="0" wp14:anchorId="79FFFD41" wp14:editId="6CA39308">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6E6EE282" w14:textId="77777777" w:rsidR="009F62EC" w:rsidRDefault="004E4B55">
      <w:pPr>
        <w:pStyle w:val="Didascalia"/>
      </w:pPr>
      <w:r>
        <w:t>Profilo dell’esempio stratificato con terreno sotto la fondazione e limiti di ricerca evidenziati in blu.</w:t>
      </w:r>
    </w:p>
    <w:p w14:paraId="2EF48C10" w14:textId="77777777" w:rsidR="009F62EC" w:rsidRDefault="004E4B55">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6AE1EF2" w14:textId="77777777" w:rsidR="009F62EC" w:rsidRDefault="004E4B55">
      <w:pPr>
        <w:pStyle w:val="Titolo2"/>
        <w:keepNext/>
        <w:spacing w:after="140"/>
      </w:pPr>
      <w:bookmarkStart w:id="81" w:name="_Toc244238209"/>
      <w:r>
        <w:t>Controllare rilievo falda sisma e ricerca</w:t>
      </w:r>
      <w:bookmarkEnd w:id="81"/>
    </w:p>
    <w:p w14:paraId="10E621A7" w14:textId="77777777" w:rsidR="009F62EC" w:rsidRDefault="004E4B55">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67A5C155" w14:textId="77777777" w:rsidR="009F62EC" w:rsidRDefault="004E4B55">
      <w:pPr>
        <w:spacing w:after="140"/>
      </w:pPr>
      <w:r>
        <w:lastRenderedPageBreak/>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5CF6C686" w14:textId="77777777" w:rsidR="009F62EC" w:rsidRDefault="004E4B55">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022AEB0F" w14:textId="77777777" w:rsidR="009F62EC" w:rsidRDefault="004E4B55">
      <w:pPr>
        <w:pStyle w:val="Titolo2"/>
        <w:keepNext/>
        <w:spacing w:after="140"/>
      </w:pPr>
      <w:bookmarkStart w:id="82" w:name="_Toc244238210"/>
      <w:r>
        <w:t>Leggere il risultato e riprodurre l’esempio</w:t>
      </w:r>
      <w:bookmarkEnd w:id="82"/>
    </w:p>
    <w:p w14:paraId="438852E6" w14:textId="77777777" w:rsidR="009F62EC" w:rsidRDefault="004E4B55">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5FE12117" w14:textId="77777777" w:rsidR="009F62EC" w:rsidRDefault="004E4B55">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5ABF5089" w14:textId="77777777" w:rsidR="009F62EC" w:rsidRDefault="004E4B55">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78818829" w14:textId="77777777" w:rsidR="009F62EC" w:rsidRDefault="004E4B55">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1C51786B" w14:textId="77777777" w:rsidR="009F62EC" w:rsidRDefault="004E4B55">
      <w:pPr>
        <w:pStyle w:val="Titolo2"/>
        <w:keepNext/>
        <w:spacing w:after="140"/>
      </w:pPr>
      <w:bookmarkStart w:id="83" w:name="_Toc244238211"/>
      <w:r>
        <w:t>Esempio salvato e risultati ripercorribili</w:t>
      </w:r>
      <w:bookmarkEnd w:id="83"/>
    </w:p>
    <w:p w14:paraId="7C856D85" w14:textId="77777777" w:rsidR="009F62EC" w:rsidRDefault="004E4B55">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25C7808D" w14:textId="77777777" w:rsidR="009F62EC" w:rsidRDefault="004E4B55">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w:t>
      </w:r>
      <w:r>
        <w:lastRenderedPageBreak/>
        <w:t xml:space="preserve">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719B772A" w14:textId="77777777" w:rsidR="009F62EC" w:rsidRDefault="004E4B55">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F62EC" w14:paraId="2DA615FB" w14:textId="77777777">
        <w:trPr>
          <w:cantSplit/>
          <w:tblHeader/>
          <w:jc w:val="center"/>
        </w:trPr>
        <w:tc>
          <w:tcPr>
            <w:tcW w:w="3969" w:type="dxa"/>
            <w:shd w:val="clear" w:color="auto" w:fill="E7E6E6"/>
            <w:tcMar>
              <w:top w:w="90" w:type="dxa"/>
              <w:left w:w="90" w:type="dxa"/>
              <w:bottom w:w="90" w:type="dxa"/>
              <w:right w:w="90" w:type="dxa"/>
            </w:tcMar>
            <w:vAlign w:val="center"/>
          </w:tcPr>
          <w:p w14:paraId="74376D35" w14:textId="77777777" w:rsidR="009F62EC" w:rsidRDefault="004E4B55">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0D657A46" w14:textId="77777777" w:rsidR="009F62EC" w:rsidRDefault="004E4B55">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09109830" w14:textId="77777777" w:rsidR="009F62EC" w:rsidRDefault="004E4B55">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5CAB2B39" w14:textId="77777777" w:rsidR="009F62EC" w:rsidRDefault="004E4B55">
            <w:pPr>
              <w:spacing w:before="20" w:after="20"/>
              <w:jc w:val="center"/>
            </w:pPr>
            <w:r>
              <w:rPr>
                <w:b/>
                <w:sz w:val="21"/>
              </w:rPr>
              <w:t>Esito</w:t>
            </w:r>
          </w:p>
        </w:tc>
      </w:tr>
      <w:tr w:rsidR="009F62EC" w14:paraId="1214589A" w14:textId="77777777">
        <w:trPr>
          <w:cantSplit/>
          <w:jc w:val="center"/>
        </w:trPr>
        <w:tc>
          <w:tcPr>
            <w:tcW w:w="3969" w:type="dxa"/>
            <w:tcMar>
              <w:top w:w="90" w:type="dxa"/>
              <w:left w:w="90" w:type="dxa"/>
              <w:bottom w:w="90" w:type="dxa"/>
              <w:right w:w="90" w:type="dxa"/>
            </w:tcMar>
            <w:vAlign w:val="center"/>
          </w:tcPr>
          <w:p w14:paraId="57A603B7" w14:textId="77777777" w:rsidR="009F62EC" w:rsidRDefault="004E4B55">
            <w:pPr>
              <w:spacing w:before="20" w:after="20"/>
              <w:jc w:val="left"/>
            </w:pPr>
            <w:r>
              <w:rPr>
                <w:sz w:val="21"/>
              </w:rPr>
              <w:t>Globale A2–M2–R2 1</w:t>
            </w:r>
          </w:p>
        </w:tc>
        <w:tc>
          <w:tcPr>
            <w:tcW w:w="1814" w:type="dxa"/>
            <w:tcMar>
              <w:top w:w="90" w:type="dxa"/>
              <w:left w:w="90" w:type="dxa"/>
              <w:bottom w:w="90" w:type="dxa"/>
              <w:right w:w="90" w:type="dxa"/>
            </w:tcMar>
            <w:vAlign w:val="center"/>
          </w:tcPr>
          <w:p w14:paraId="16E972E7" w14:textId="77777777" w:rsidR="009F62EC" w:rsidRDefault="004E4B55">
            <w:pPr>
              <w:spacing w:before="20" w:after="20"/>
              <w:jc w:val="center"/>
            </w:pPr>
            <w:r>
              <w:rPr>
                <w:sz w:val="21"/>
              </w:rPr>
              <w:t>1,176315</w:t>
            </w:r>
          </w:p>
        </w:tc>
        <w:tc>
          <w:tcPr>
            <w:tcW w:w="1814" w:type="dxa"/>
            <w:tcMar>
              <w:top w:w="90" w:type="dxa"/>
              <w:left w:w="90" w:type="dxa"/>
              <w:bottom w:w="90" w:type="dxa"/>
              <w:right w:w="90" w:type="dxa"/>
            </w:tcMar>
            <w:vAlign w:val="center"/>
          </w:tcPr>
          <w:p w14:paraId="14E9BF38" w14:textId="77777777" w:rsidR="009F62EC" w:rsidRDefault="004E4B55">
            <w:pPr>
              <w:spacing w:before="20" w:after="20"/>
              <w:jc w:val="center"/>
            </w:pPr>
            <w:r>
              <w:rPr>
                <w:sz w:val="21"/>
              </w:rPr>
              <w:t>0,935124</w:t>
            </w:r>
          </w:p>
        </w:tc>
        <w:tc>
          <w:tcPr>
            <w:tcW w:w="2041" w:type="dxa"/>
            <w:tcMar>
              <w:top w:w="90" w:type="dxa"/>
              <w:left w:w="90" w:type="dxa"/>
              <w:bottom w:w="90" w:type="dxa"/>
              <w:right w:w="90" w:type="dxa"/>
            </w:tcMar>
            <w:vAlign w:val="center"/>
          </w:tcPr>
          <w:p w14:paraId="66597CC4" w14:textId="77777777" w:rsidR="009F62EC" w:rsidRDefault="004E4B55">
            <w:pPr>
              <w:spacing w:before="20" w:after="20"/>
              <w:jc w:val="left"/>
            </w:pPr>
            <w:r>
              <w:rPr>
                <w:sz w:val="21"/>
              </w:rPr>
              <w:t>Soddisfatta nel dominio esplorato</w:t>
            </w:r>
          </w:p>
        </w:tc>
      </w:tr>
      <w:tr w:rsidR="009F62EC" w14:paraId="05902AC6" w14:textId="77777777">
        <w:trPr>
          <w:cantSplit/>
          <w:jc w:val="center"/>
        </w:trPr>
        <w:tc>
          <w:tcPr>
            <w:tcW w:w="3969" w:type="dxa"/>
            <w:tcMar>
              <w:top w:w="90" w:type="dxa"/>
              <w:left w:w="90" w:type="dxa"/>
              <w:bottom w:w="90" w:type="dxa"/>
              <w:right w:w="90" w:type="dxa"/>
            </w:tcMar>
            <w:vAlign w:val="center"/>
          </w:tcPr>
          <w:p w14:paraId="3197C6EA" w14:textId="77777777" w:rsidR="009F62EC" w:rsidRDefault="004E4B55">
            <w:pPr>
              <w:spacing w:before="20" w:after="20"/>
              <w:jc w:val="left"/>
            </w:pPr>
            <w:r>
              <w:rPr>
                <w:sz w:val="21"/>
              </w:rPr>
              <w:t>Globale A2–M2–R2 2</w:t>
            </w:r>
          </w:p>
        </w:tc>
        <w:tc>
          <w:tcPr>
            <w:tcW w:w="1814" w:type="dxa"/>
            <w:tcMar>
              <w:top w:w="90" w:type="dxa"/>
              <w:left w:w="90" w:type="dxa"/>
              <w:bottom w:w="90" w:type="dxa"/>
              <w:right w:w="90" w:type="dxa"/>
            </w:tcMar>
            <w:vAlign w:val="center"/>
          </w:tcPr>
          <w:p w14:paraId="26B6D6FA" w14:textId="77777777" w:rsidR="009F62EC" w:rsidRDefault="004E4B55">
            <w:pPr>
              <w:spacing w:before="20" w:after="20"/>
              <w:jc w:val="center"/>
            </w:pPr>
            <w:r>
              <w:rPr>
                <w:sz w:val="21"/>
              </w:rPr>
              <w:t>1,075737</w:t>
            </w:r>
          </w:p>
        </w:tc>
        <w:tc>
          <w:tcPr>
            <w:tcW w:w="1814" w:type="dxa"/>
            <w:tcMar>
              <w:top w:w="90" w:type="dxa"/>
              <w:left w:w="90" w:type="dxa"/>
              <w:bottom w:w="90" w:type="dxa"/>
              <w:right w:w="90" w:type="dxa"/>
            </w:tcMar>
            <w:vAlign w:val="center"/>
          </w:tcPr>
          <w:p w14:paraId="4F61F1BD" w14:textId="77777777" w:rsidR="009F62EC" w:rsidRDefault="004E4B55">
            <w:pPr>
              <w:spacing w:before="20" w:after="20"/>
              <w:jc w:val="center"/>
            </w:pPr>
            <w:r>
              <w:rPr>
                <w:sz w:val="21"/>
              </w:rPr>
              <w:t>1,022555</w:t>
            </w:r>
          </w:p>
        </w:tc>
        <w:tc>
          <w:tcPr>
            <w:tcW w:w="2041" w:type="dxa"/>
            <w:tcMar>
              <w:top w:w="90" w:type="dxa"/>
              <w:left w:w="90" w:type="dxa"/>
              <w:bottom w:w="90" w:type="dxa"/>
              <w:right w:w="90" w:type="dxa"/>
            </w:tcMar>
            <w:vAlign w:val="center"/>
          </w:tcPr>
          <w:p w14:paraId="7B83ACFC" w14:textId="77777777" w:rsidR="009F62EC" w:rsidRDefault="004E4B55">
            <w:pPr>
              <w:spacing w:before="20" w:after="20"/>
              <w:jc w:val="center"/>
            </w:pPr>
            <w:r>
              <w:rPr>
                <w:sz w:val="21"/>
              </w:rPr>
              <w:t>Non soddisfatta</w:t>
            </w:r>
          </w:p>
        </w:tc>
      </w:tr>
    </w:tbl>
    <w:p w14:paraId="06C59EB6" w14:textId="77777777" w:rsidR="009F62EC" w:rsidRDefault="009F62EC"/>
    <w:p w14:paraId="6666691B" w14:textId="77777777" w:rsidR="009F62EC" w:rsidRDefault="004E4B55">
      <w:pPr>
        <w:keepNext/>
        <w:spacing w:after="140"/>
      </w:pPr>
      <w:r>
        <w:rPr>
          <w:noProof/>
        </w:rPr>
        <w:drawing>
          <wp:inline distT="0" distB="0" distL="0" distR="0" wp14:anchorId="5A4C93D0" wp14:editId="46CF80C8">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01DB2B78" w14:textId="77777777" w:rsidR="009F62EC" w:rsidRDefault="004E4B55">
      <w:pPr>
        <w:pStyle w:val="Didascalia"/>
      </w:pPr>
      <w:r>
        <w:t>Superficie della seconda combinazione: il tasso supera 1 e il cerchio è rosso. L’esempio conserva l’esito sfavorevole per mostrare la lettura della verifica.</w:t>
      </w:r>
    </w:p>
    <w:p w14:paraId="501F5B55" w14:textId="77777777" w:rsidR="009F62EC" w:rsidRDefault="004E4B55">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5DFFA352" w14:textId="77777777" w:rsidR="009F62EC" w:rsidRDefault="004E4B55">
      <w:pPr>
        <w:pStyle w:val="Titolo1"/>
        <w:keepNext/>
        <w:spacing w:after="140"/>
      </w:pPr>
      <w:bookmarkStart w:id="84" w:name="_Toc244238212"/>
      <w:r>
        <w:t>Portanza, cedimenti e armature dei muri: procedura</w:t>
      </w:r>
      <w:bookmarkEnd w:id="84"/>
    </w:p>
    <w:p w14:paraId="332970A8" w14:textId="77777777" w:rsidR="009F62EC" w:rsidRDefault="004E4B55">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57D3BE23" w14:textId="77777777" w:rsidR="009F62EC" w:rsidRDefault="004E4B55">
      <w:pPr>
        <w:pStyle w:val="Titolo2"/>
        <w:keepNext/>
        <w:spacing w:after="140"/>
      </w:pPr>
      <w:bookmarkStart w:id="85" w:name="_Toc244238213"/>
      <w:r>
        <w:t>Scegliere il controllo</w:t>
      </w:r>
      <w:bookmarkEnd w:id="8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F62EC" w14:paraId="3917AE4B" w14:textId="77777777">
        <w:trPr>
          <w:cantSplit/>
          <w:tblHeader/>
          <w:jc w:val="center"/>
        </w:trPr>
        <w:tc>
          <w:tcPr>
            <w:tcW w:w="2381" w:type="dxa"/>
            <w:shd w:val="clear" w:color="auto" w:fill="E7E6E6"/>
            <w:tcMar>
              <w:top w:w="90" w:type="dxa"/>
              <w:left w:w="90" w:type="dxa"/>
              <w:bottom w:w="90" w:type="dxa"/>
              <w:right w:w="90" w:type="dxa"/>
            </w:tcMar>
            <w:vAlign w:val="center"/>
          </w:tcPr>
          <w:p w14:paraId="71322E23" w14:textId="77777777" w:rsidR="009F62EC" w:rsidRDefault="004E4B55">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2D20E45C" w14:textId="77777777" w:rsidR="009F62EC" w:rsidRDefault="004E4B55">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61E569C6" w14:textId="77777777" w:rsidR="009F62EC" w:rsidRDefault="004E4B55">
            <w:pPr>
              <w:spacing w:before="20" w:after="20"/>
              <w:jc w:val="left"/>
            </w:pPr>
            <w:r>
              <w:rPr>
                <w:b/>
                <w:sz w:val="21"/>
              </w:rPr>
              <w:t>Risultato da leggere</w:t>
            </w:r>
          </w:p>
        </w:tc>
      </w:tr>
      <w:tr w:rsidR="009F62EC" w14:paraId="2D0386E0" w14:textId="77777777">
        <w:trPr>
          <w:cantSplit/>
          <w:jc w:val="center"/>
        </w:trPr>
        <w:tc>
          <w:tcPr>
            <w:tcW w:w="2381" w:type="dxa"/>
            <w:tcMar>
              <w:top w:w="90" w:type="dxa"/>
              <w:left w:w="90" w:type="dxa"/>
              <w:bottom w:w="90" w:type="dxa"/>
              <w:right w:w="90" w:type="dxa"/>
            </w:tcMar>
            <w:vAlign w:val="center"/>
          </w:tcPr>
          <w:p w14:paraId="5C863329" w14:textId="77777777" w:rsidR="009F62EC" w:rsidRDefault="004E4B55">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2365836A" w14:textId="77777777" w:rsidR="009F62EC" w:rsidRDefault="004E4B55">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086F32FB" w14:textId="77777777" w:rsidR="009F62EC" w:rsidRDefault="004E4B55">
            <w:pPr>
              <w:spacing w:before="20" w:after="20"/>
              <w:jc w:val="left"/>
            </w:pPr>
            <w:r>
              <w:rPr>
                <w:sz w:val="21"/>
              </w:rPr>
              <w:t>Campo di applicabilità e resistenza per combinazione</w:t>
            </w:r>
          </w:p>
        </w:tc>
      </w:tr>
      <w:tr w:rsidR="009F62EC" w14:paraId="008E92D2" w14:textId="77777777">
        <w:trPr>
          <w:cantSplit/>
          <w:jc w:val="center"/>
        </w:trPr>
        <w:tc>
          <w:tcPr>
            <w:tcW w:w="2381" w:type="dxa"/>
            <w:tcMar>
              <w:top w:w="90" w:type="dxa"/>
              <w:left w:w="90" w:type="dxa"/>
              <w:bottom w:w="90" w:type="dxa"/>
              <w:right w:w="90" w:type="dxa"/>
            </w:tcMar>
            <w:vAlign w:val="center"/>
          </w:tcPr>
          <w:p w14:paraId="7B5A01FC" w14:textId="77777777" w:rsidR="009F62EC" w:rsidRDefault="004E4B55">
            <w:pPr>
              <w:spacing w:before="20" w:after="20"/>
              <w:jc w:val="left"/>
            </w:pPr>
            <w:r>
              <w:rPr>
                <w:sz w:val="21"/>
              </w:rPr>
              <w:lastRenderedPageBreak/>
              <w:t>Cedimento</w:t>
            </w:r>
          </w:p>
        </w:tc>
        <w:tc>
          <w:tcPr>
            <w:tcW w:w="3402" w:type="dxa"/>
            <w:tcMar>
              <w:top w:w="90" w:type="dxa"/>
              <w:left w:w="90" w:type="dxa"/>
              <w:bottom w:w="90" w:type="dxa"/>
              <w:right w:w="90" w:type="dxa"/>
            </w:tcMar>
            <w:vAlign w:val="center"/>
          </w:tcPr>
          <w:p w14:paraId="470B0CBE" w14:textId="77777777" w:rsidR="009F62EC" w:rsidRDefault="004E4B55">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0DF4B9F5" w14:textId="77777777" w:rsidR="009F62EC" w:rsidRDefault="004E4B55">
            <w:pPr>
              <w:spacing w:before="20" w:after="20"/>
              <w:jc w:val="left"/>
            </w:pPr>
            <w:r>
              <w:rPr>
                <w:sz w:val="21"/>
              </w:rPr>
              <w:t>Spostamento e ipotesi, separatamente dalla resistenza</w:t>
            </w:r>
          </w:p>
        </w:tc>
      </w:tr>
      <w:tr w:rsidR="009F62EC" w14:paraId="4D5B7DD7" w14:textId="77777777">
        <w:trPr>
          <w:cantSplit/>
          <w:jc w:val="center"/>
        </w:trPr>
        <w:tc>
          <w:tcPr>
            <w:tcW w:w="2381" w:type="dxa"/>
            <w:tcMar>
              <w:top w:w="90" w:type="dxa"/>
              <w:left w:w="90" w:type="dxa"/>
              <w:bottom w:w="90" w:type="dxa"/>
              <w:right w:w="90" w:type="dxa"/>
            </w:tcMar>
            <w:vAlign w:val="center"/>
          </w:tcPr>
          <w:p w14:paraId="78A33935" w14:textId="77777777" w:rsidR="009F62EC" w:rsidRDefault="004E4B55">
            <w:pPr>
              <w:spacing w:before="20" w:after="20"/>
              <w:jc w:val="left"/>
            </w:pPr>
            <w:r>
              <w:rPr>
                <w:sz w:val="21"/>
              </w:rPr>
              <w:t>Spostamento permanente</w:t>
            </w:r>
          </w:p>
        </w:tc>
        <w:tc>
          <w:tcPr>
            <w:tcW w:w="3402" w:type="dxa"/>
            <w:tcMar>
              <w:top w:w="90" w:type="dxa"/>
              <w:left w:w="90" w:type="dxa"/>
              <w:bottom w:w="90" w:type="dxa"/>
              <w:right w:w="90" w:type="dxa"/>
            </w:tcMar>
            <w:vAlign w:val="center"/>
          </w:tcPr>
          <w:p w14:paraId="28D6ABEE" w14:textId="77777777" w:rsidR="009F62EC" w:rsidRDefault="004E4B55">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4E8E8A46" w14:textId="77777777" w:rsidR="009F62EC" w:rsidRDefault="004E4B55">
            <w:pPr>
              <w:spacing w:before="20" w:after="20"/>
              <w:jc w:val="left"/>
            </w:pPr>
            <w:r>
              <w:rPr>
                <w:sz w:val="21"/>
              </w:rPr>
              <w:t>Spostamento accumulato, soglia e unità temporali</w:t>
            </w:r>
          </w:p>
        </w:tc>
      </w:tr>
      <w:tr w:rsidR="009F62EC" w14:paraId="6D406489" w14:textId="77777777">
        <w:trPr>
          <w:cantSplit/>
          <w:jc w:val="center"/>
        </w:trPr>
        <w:tc>
          <w:tcPr>
            <w:tcW w:w="2381" w:type="dxa"/>
            <w:tcMar>
              <w:top w:w="90" w:type="dxa"/>
              <w:left w:w="90" w:type="dxa"/>
              <w:bottom w:w="90" w:type="dxa"/>
              <w:right w:w="90" w:type="dxa"/>
            </w:tcMar>
            <w:vAlign w:val="center"/>
          </w:tcPr>
          <w:p w14:paraId="49F775D9" w14:textId="77777777" w:rsidR="009F62EC" w:rsidRDefault="004E4B55">
            <w:pPr>
              <w:spacing w:before="20" w:after="20"/>
              <w:jc w:val="left"/>
            </w:pPr>
            <w:r>
              <w:rPr>
                <w:sz w:val="21"/>
              </w:rPr>
              <w:t>Armature</w:t>
            </w:r>
          </w:p>
        </w:tc>
        <w:tc>
          <w:tcPr>
            <w:tcW w:w="3402" w:type="dxa"/>
            <w:tcMar>
              <w:top w:w="90" w:type="dxa"/>
              <w:left w:w="90" w:type="dxa"/>
              <w:bottom w:w="90" w:type="dxa"/>
              <w:right w:w="90" w:type="dxa"/>
            </w:tcMar>
            <w:vAlign w:val="center"/>
          </w:tcPr>
          <w:p w14:paraId="3570F062" w14:textId="77777777" w:rsidR="009F62EC" w:rsidRDefault="004E4B55">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48C29E51" w14:textId="77777777" w:rsidR="009F62EC" w:rsidRDefault="004E4B55">
            <w:pPr>
              <w:spacing w:before="20" w:after="20"/>
              <w:jc w:val="left"/>
            </w:pPr>
            <w:r>
              <w:rPr>
                <w:sz w:val="21"/>
              </w:rPr>
              <w:t>Proposta, controlli eseguiti e condizioni incomplete</w:t>
            </w:r>
          </w:p>
        </w:tc>
      </w:tr>
      <w:tr w:rsidR="009F62EC" w14:paraId="034A6C62" w14:textId="77777777">
        <w:trPr>
          <w:cantSplit/>
          <w:jc w:val="center"/>
        </w:trPr>
        <w:tc>
          <w:tcPr>
            <w:tcW w:w="2381" w:type="dxa"/>
            <w:tcMar>
              <w:top w:w="90" w:type="dxa"/>
              <w:left w:w="90" w:type="dxa"/>
              <w:bottom w:w="90" w:type="dxa"/>
              <w:right w:w="90" w:type="dxa"/>
            </w:tcMar>
            <w:vAlign w:val="center"/>
          </w:tcPr>
          <w:p w14:paraId="5A5DD72D" w14:textId="77777777" w:rsidR="009F62EC" w:rsidRDefault="004E4B55">
            <w:pPr>
              <w:spacing w:before="20" w:after="20"/>
              <w:jc w:val="left"/>
            </w:pPr>
            <w:r>
              <w:rPr>
                <w:sz w:val="21"/>
              </w:rPr>
              <w:t>Muro a gravità</w:t>
            </w:r>
          </w:p>
        </w:tc>
        <w:tc>
          <w:tcPr>
            <w:tcW w:w="3402" w:type="dxa"/>
            <w:tcMar>
              <w:top w:w="90" w:type="dxa"/>
              <w:left w:w="90" w:type="dxa"/>
              <w:bottom w:w="90" w:type="dxa"/>
              <w:right w:w="90" w:type="dxa"/>
            </w:tcMar>
            <w:vAlign w:val="center"/>
          </w:tcPr>
          <w:p w14:paraId="5D14B97B" w14:textId="77777777" w:rsidR="009F62EC" w:rsidRDefault="004E4B55">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7F1C7F3E" w14:textId="77777777" w:rsidR="009F62EC" w:rsidRDefault="004E4B55">
            <w:pPr>
              <w:spacing w:before="20" w:after="20"/>
              <w:jc w:val="left"/>
            </w:pPr>
            <w:r>
              <w:rPr>
                <w:sz w:val="21"/>
              </w:rPr>
              <w:t>Equilibrio e verifiche coerenti con calcestruzzo o muratura</w:t>
            </w:r>
          </w:p>
        </w:tc>
      </w:tr>
    </w:tbl>
    <w:p w14:paraId="592C8CA5" w14:textId="77777777" w:rsidR="009F62EC" w:rsidRDefault="009F62EC"/>
    <w:p w14:paraId="1D1C73C2" w14:textId="77777777" w:rsidR="009F62EC" w:rsidRDefault="004E4B55">
      <w:pPr>
        <w:pStyle w:val="Titolo2"/>
        <w:keepNext/>
        <w:spacing w:after="140"/>
      </w:pPr>
      <w:bookmarkStart w:id="86" w:name="_Toc244238214"/>
      <w:r>
        <w:t>Procedura e lettura</w:t>
      </w:r>
      <w:bookmarkEnd w:id="86"/>
    </w:p>
    <w:p w14:paraId="67918D7A" w14:textId="77777777" w:rsidR="009F62EC" w:rsidRDefault="004E4B55">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55ED5D68" w14:textId="77777777" w:rsidR="009F62EC" w:rsidRDefault="004E4B55">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0E2541B1" w14:textId="77777777" w:rsidR="009F62EC" w:rsidRDefault="004E4B55">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4655CDC9" w14:textId="77777777" w:rsidR="009F62EC" w:rsidRDefault="004E4B55">
      <w:pPr>
        <w:pStyle w:val="Titolo2"/>
        <w:keepNext/>
        <w:spacing w:after="140"/>
      </w:pPr>
      <w:bookmarkStart w:id="87" w:name="_Toc244238215"/>
      <w:r>
        <w:t>Dati della portanza sismica</w:t>
      </w:r>
      <w:bookmarkEnd w:id="87"/>
    </w:p>
    <w:p w14:paraId="64C4717B" w14:textId="77777777" w:rsidR="009F62EC" w:rsidRDefault="004E4B55">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5F42773D" w14:textId="77777777" w:rsidR="009F62EC" w:rsidRDefault="004E4B55">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13E54D28" w14:textId="77777777" w:rsidR="009F62EC" w:rsidRDefault="004E4B55">
      <w:pPr>
        <w:pStyle w:val="Titolo2"/>
        <w:keepNext/>
        <w:spacing w:after="140"/>
      </w:pPr>
      <w:bookmarkStart w:id="88" w:name="_Toc244238216"/>
      <w:r>
        <w:lastRenderedPageBreak/>
        <w:t>Dati dei cedimenti</w:t>
      </w:r>
      <w:bookmarkEnd w:id="88"/>
    </w:p>
    <w:p w14:paraId="5ECDC3E2" w14:textId="77777777" w:rsidR="009F62EC" w:rsidRDefault="004E4B55">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16E09277" w14:textId="77777777" w:rsidR="009F62EC" w:rsidRDefault="004E4B55">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405F9F25" w14:textId="77777777" w:rsidR="009F62EC" w:rsidRDefault="004E4B55">
      <w:pPr>
        <w:pStyle w:val="Titolo2"/>
        <w:keepNext/>
        <w:spacing w:after="140"/>
      </w:pPr>
      <w:bookmarkStart w:id="89" w:name="_Toc244238217"/>
      <w:r>
        <w:t>Importare una storia Newmark</w:t>
      </w:r>
      <w:bookmarkEnd w:id="89"/>
    </w:p>
    <w:p w14:paraId="2F6925F6" w14:textId="77777777" w:rsidR="009F62EC" w:rsidRDefault="004E4B55">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6FE207D6" w14:textId="77777777" w:rsidR="009F62EC" w:rsidRDefault="004E4B55">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4D5382CB" w14:textId="77777777" w:rsidR="009F62EC" w:rsidRDefault="004E4B55">
      <w:pPr>
        <w:pStyle w:val="Titolo2"/>
        <w:keepNext/>
        <w:spacing w:after="140"/>
      </w:pPr>
      <w:bookmarkStart w:id="90" w:name="_Toc244238218"/>
      <w:r>
        <w:t>Disporre e proporre le armature</w:t>
      </w:r>
      <w:bookmarkEnd w:id="90"/>
    </w:p>
    <w:p w14:paraId="17CD8EE0" w14:textId="77777777" w:rsidR="009F62EC" w:rsidRDefault="004E4B55">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43EED4C8" w14:textId="77777777" w:rsidR="009F62EC" w:rsidRDefault="004E4B55">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3C65D958" w14:textId="77777777" w:rsidR="009F62EC" w:rsidRDefault="004E4B55">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2A4FD2E5" w14:textId="77777777" w:rsidR="009F62EC" w:rsidRDefault="004E4B55">
      <w:pPr>
        <w:spacing w:after="140"/>
      </w:pPr>
      <w:r>
        <w:t xml:space="preserve">In Vista dei risultati scegliere Armature: si vedono i percorsi delle barre, le pieghe, la fascia di sovrapposizione e i numeri delle posizioni della tavola. Le barre giuntate sono </w:t>
      </w:r>
      <w:r>
        <w:lastRenderedPageBreak/>
        <w:t>affiancate lungo lo sviluppo del muro; le proiezioni sono leggermente distanziate sul disegno per leggibilità. Dettagli armature riporta per posizione e zona la faccia, le barre, l'area, la lunghezza, lbd e l0 richiesti e usati, il mandrino, fbd e tutti i controlli. I pesi sono stime per metro comprensive di ancoraggi, giunzioni e secondarie; sagome e quantità del tratto sono nella tavola delle armature. Restano da definire i giunti di costruzione, le interferenze tridimensionali e gli sfridi.</w:t>
      </w:r>
    </w:p>
    <w:p w14:paraId="535A716F" w14:textId="77777777" w:rsidR="009F62EC" w:rsidRDefault="004E4B55">
      <w:pPr>
        <w:pStyle w:val="Titolo2"/>
        <w:keepNext/>
        <w:spacing w:after="140"/>
      </w:pPr>
      <w:bookmarkStart w:id="91" w:name="_Toc244238219"/>
      <w:r>
        <w:t>Tavola delle armature e distinta ferri del muro</w:t>
      </w:r>
      <w:bookmarkEnd w:id="91"/>
    </w:p>
    <w:p w14:paraId="4FBE8BC9" w14:textId="77777777" w:rsidR="009F62EC" w:rsidRDefault="004E4B55">
      <w:pPr>
        <w:spacing w:after="140"/>
      </w:pPr>
      <w:r>
        <w:t>In Input, sotto le armature, aprire Distinta ferri del tratto di muro. Inserire la lunghezza reale del tratto in «Lunghezza del tratto da armare», il copriferro alle sue estremità e la lunghezza commerciale delle barre. La lunghezza del tratto cambia soltanto il computo: le verifiche strutturali rimangono riferite a una striscia di 1 m. Con due zone, indicare anche gli spilli per fila e per metro di muro.</w:t>
      </w:r>
    </w:p>
    <w:p w14:paraId="5C057D67" w14:textId="77777777" w:rsidR="009F62EC" w:rsidRDefault="004E4B55">
      <w:pPr>
        <w:spacing w:after="140"/>
      </w:pPr>
      <w:r>
        <w:t>Dopo il ricalcolo, «Tavola armature e distinta ferri…» nel riquadro di input oppure «Distinta ferri…» in Verifiche apre la tavola delle armature del tratto di muro lungo quanto «Lunghezza del tratto da armare»; la finestra ha selezione della pagina e zoom. La prima pagina è la sezione trasversale con tutte le posizioni, numerate nell'ordine del disegno (pos. 1, 2, …): le verticali del fusto (blu a monte, rosse a valle), le barre di fondazione con i risvolti ai bordi liberi, la forcella in testa al fusto, gl</w:t>
      </w:r>
      <w:r>
        <w:t>i spilli della giunzione e i ferri longitudinali, disegnati come punti neri nella loro posizione. Ogni posizione ha un richiamo: «pos. 1 Ø16/16,7» è una barra Ø16 a passo 16,7 cm; «pos. 9 21 Ø10» sono 21 ferri longitudinali Ø10. A destra il riepilogo per diametro (lunghezza totale, kg/m e peso), il peso totale, il volume di calcestruzzo del tratto e l'incidenza in kg/m³.</w:t>
      </w:r>
    </w:p>
    <w:p w14:paraId="59A8BB06" w14:textId="77777777" w:rsidR="009F62EC" w:rsidRDefault="004E4B55">
      <w:pPr>
        <w:spacing w:after="140"/>
      </w:pPr>
      <w:r>
        <w:t xml:space="preserve">Le pagine seguenti sono la distinta ferri, sei posizioni a pagina: Pos., sagoma con le lunghezze dei tratti in cm, Ø, numero dei pezzi nel tratto, lunghezza unitaria in cm, lunghezza totale in m e peso in kg. Le sagome non sono in scala: le barre alte del fusto sono disegnate coricate e i tratti corti ingranditi. Le quote sono all'asse della barra; gli archi delle pieghe sono sviluppati e compresi nella lunghezza unitaria, che è la somma dei tratti arrotondati al cm. Accanto al tratto inclinato della barra </w:t>
      </w:r>
      <w:r>
        <w:t>di valle compare l'angolo della piega della scarpa. Per i ferri longitudinali più lunghi della barra commerciale la sagoma riporta il numero di pezzi per filo e la sovrapposizione l₀. L'ultima pagina riporta i criteri e gli avvisi; resta l'avviso quando le verifiche del muro non sono tutte soddisfatte.</w:t>
      </w:r>
    </w:p>
    <w:p w14:paraId="391BB085" w14:textId="77777777" w:rsidR="009F62EC" w:rsidRDefault="004E4B55">
      <w:pPr>
        <w:spacing w:after="140"/>
      </w:pPr>
      <w:r>
        <w:t>Il peso è netto, senza sfridi. «Sviluppo spillo (0 = calcolato)»: con 0 la sagoma e lo sviluppo degli spilli sono calcolati; un valore diverso da zero è una forzatura. Le stesse informazioni sono nel Word, nel PDF, nei PNG e nel CSV (con le righe RIEPILOGO, TOTALE, CALCESTRUZZO e INCIDENZA): PDF completo esporta tutte le pagine in A3 orizzontale, Word completo aggiunge tabelle modificabili, CSV distinta conserva posizioni, impostazioni e note, PNG pagina esporta la pagina visualizzata. Anche la relazione Wo</w:t>
      </w:r>
      <w:r>
        <w:t>rd del muro contiene la distinta del tratto e la tavola. Se si modificano i dati occorre attendere il nuovo calcolo prima di esportare.</w:t>
      </w:r>
    </w:p>
    <w:p w14:paraId="764FA1E6" w14:textId="77777777" w:rsidR="009F62EC" w:rsidRDefault="004E4B55">
      <w:pPr>
        <w:spacing w:after="140"/>
      </w:pPr>
      <w:r>
        <w:lastRenderedPageBreak/>
        <w:t>I ferri longitudinali più lunghi della barra commerciale si dividono in pezzi uguali con la sovrapposizione l₀; le barre di fondazione che non stanno in una barra commerciale diventano due, una per mensola, prolungate oltre la radice per l'ancoraggio. Una posizione che resta più lunga della barra commerciale, per esempio una verticale alta del fusto, è segnalata: il programma non introduce giunti nelle barre trasversali. Se la mensola dalla parte opposta non contiene il piede di una verticale, la barra pieg</w:t>
      </w:r>
      <w:r>
        <w:t>a dalla sua parte e la distinta lo segnala. Un computo completo non equivale a verifiche soddisfatte: gli esiti mancanti o sfavorevoli restano indicati nell'ultima pagina.</w:t>
      </w:r>
    </w:p>
    <w:p w14:paraId="6802EE9C" w14:textId="77777777" w:rsidR="009F62EC" w:rsidRDefault="004E4B55">
      <w:pPr>
        <w:keepNext/>
        <w:spacing w:after="140"/>
      </w:pPr>
      <w:r>
        <w:rPr>
          <w:noProof/>
        </w:rPr>
        <w:drawing>
          <wp:inline distT="0" distB="0" distL="0" distR="0" wp14:anchorId="218C59EA" wp14:editId="20623702">
            <wp:extent cx="6120000" cy="4316786"/>
            <wp:effectExtent l="0" t="0" r="0" b="0"/>
            <wp:docPr id="10" name="Picture 10" descr="Prima pagina della tavola delle armature del muro con due zone e tratto di quattro metri: sezione trasversale con le posizioni, riepilogo per diametro e incide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ri-tavola-armature.png"/>
                    <pic:cNvPicPr/>
                  </pic:nvPicPr>
                  <pic:blipFill>
                    <a:blip r:embed="rId32"/>
                    <a:stretch>
                      <a:fillRect/>
                    </a:stretch>
                  </pic:blipFill>
                  <pic:spPr>
                    <a:xfrm>
                      <a:off x="0" y="0"/>
                      <a:ext cx="6120000" cy="4316786"/>
                    </a:xfrm>
                    <a:prstGeom prst="rect">
                      <a:avLst/>
                    </a:prstGeom>
                  </pic:spPr>
                </pic:pic>
              </a:graphicData>
            </a:graphic>
          </wp:inline>
        </w:drawing>
      </w:r>
    </w:p>
    <w:p w14:paraId="5388D2D4" w14:textId="77777777" w:rsidR="009F62EC" w:rsidRDefault="004E4B55">
      <w:pPr>
        <w:pStyle w:val="Didascalia"/>
      </w:pPr>
      <w:r>
        <w:t>Prima pagina della tavola delle armature del muro con due zone e tratto di quattro metri: sezione trasversale con le posizioni, riepilogo per diametro e incidenza</w:t>
      </w:r>
    </w:p>
    <w:p w14:paraId="430CE808" w14:textId="77777777" w:rsidR="009F62EC" w:rsidRDefault="004E4B55">
      <w:pPr>
        <w:spacing w:after="140"/>
      </w:pPr>
      <w:r>
        <w:t>Esempio riapribile: supporto/artefatti/muri-materiali-distinta-20261005/interfaccia/distinta-due-zone.anthea. Il muro ha H=3 m, due zone con cambio a 1,5 m e un tratto lungo 4 m. La tavola ha 14 posizioni: le quattro verticali del fusto, le barre inferiori e superiori della fondazione, la forcella, gli spilli della giunzione con la sagoma calcolata e sei file di ferri longitudinali; peso totale 847,1 kg, 9,30 m³ di calcestruzzo, incidenza 91 kg/m³. L'esempio illustra input e computo, non costituisce un muro</w:t>
      </w:r>
      <w:r>
        <w:t xml:space="preserve"> esecutivo verificato.</w:t>
      </w:r>
    </w:p>
    <w:p w14:paraId="612E4CA7" w14:textId="77777777" w:rsidR="009F62EC" w:rsidRDefault="004E4B55">
      <w:pPr>
        <w:pStyle w:val="Titolo1"/>
        <w:keepNext/>
        <w:spacing w:after="140"/>
      </w:pPr>
      <w:bookmarkStart w:id="92" w:name="_Toc244238220"/>
      <w:r>
        <w:lastRenderedPageBreak/>
        <w:t>Efficienza orizzontale della palificata</w:t>
      </w:r>
      <w:bookmarkEnd w:id="92"/>
    </w:p>
    <w:p w14:paraId="483F8307" w14:textId="77777777" w:rsidR="009F62EC" w:rsidRDefault="004E4B55">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47926DA6" w14:textId="77777777" w:rsidR="009F62EC" w:rsidRDefault="004E4B55">
      <w:pPr>
        <w:pStyle w:val="Titolo2"/>
        <w:keepNext/>
        <w:spacing w:after="140"/>
      </w:pPr>
      <w:bookmarkStart w:id="93" w:name="_Toc244238221"/>
      <w:r>
        <w:t>Apertura e geometria</w:t>
      </w:r>
      <w:bookmarkEnd w:id="93"/>
    </w:p>
    <w:p w14:paraId="5785456E" w14:textId="77777777" w:rsidR="009F62EC" w:rsidRDefault="004E4B55">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2EC57BC8" w14:textId="77777777" w:rsidR="009F62EC" w:rsidRDefault="004E4B55">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692A73EE" w14:textId="77777777" w:rsidR="009F62EC" w:rsidRDefault="004E4B55">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1CAE6E38" w14:textId="77777777" w:rsidR="009F62EC" w:rsidRDefault="004E4B55">
      <w:pPr>
        <w:pStyle w:val="Titolo2"/>
        <w:keepNext/>
        <w:spacing w:after="140"/>
      </w:pPr>
      <w:bookmarkStart w:id="94" w:name="_Toc244238222"/>
      <w:r>
        <w:t>Metodo e applicabilità</w:t>
      </w:r>
      <w:bookmarkEnd w:id="9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F62EC" w14:paraId="03D6AD76" w14:textId="77777777">
        <w:trPr>
          <w:cantSplit/>
          <w:tblHeader/>
          <w:jc w:val="center"/>
        </w:trPr>
        <w:tc>
          <w:tcPr>
            <w:tcW w:w="2381" w:type="dxa"/>
            <w:shd w:val="clear" w:color="auto" w:fill="E7E6E6"/>
            <w:tcMar>
              <w:top w:w="90" w:type="dxa"/>
              <w:left w:w="90" w:type="dxa"/>
              <w:bottom w:w="90" w:type="dxa"/>
              <w:right w:w="90" w:type="dxa"/>
            </w:tcMar>
            <w:vAlign w:val="center"/>
          </w:tcPr>
          <w:p w14:paraId="6AC71E60" w14:textId="77777777" w:rsidR="009F62EC" w:rsidRDefault="004E4B55">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3E54661" w14:textId="77777777" w:rsidR="009F62EC" w:rsidRDefault="004E4B55">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3DC9DAAB" w14:textId="77777777" w:rsidR="009F62EC" w:rsidRDefault="004E4B55">
            <w:pPr>
              <w:spacing w:before="20" w:after="20"/>
              <w:jc w:val="left"/>
            </w:pPr>
            <w:r>
              <w:rPr>
                <w:b/>
                <w:sz w:val="21"/>
              </w:rPr>
              <w:t>Impiego nella scheda</w:t>
            </w:r>
          </w:p>
        </w:tc>
      </w:tr>
      <w:tr w:rsidR="009F62EC" w14:paraId="30177FEA" w14:textId="77777777">
        <w:trPr>
          <w:cantSplit/>
          <w:jc w:val="center"/>
        </w:trPr>
        <w:tc>
          <w:tcPr>
            <w:tcW w:w="2381" w:type="dxa"/>
            <w:tcMar>
              <w:top w:w="90" w:type="dxa"/>
              <w:left w:w="90" w:type="dxa"/>
              <w:bottom w:w="90" w:type="dxa"/>
              <w:right w:w="90" w:type="dxa"/>
            </w:tcMar>
            <w:vAlign w:val="center"/>
          </w:tcPr>
          <w:p w14:paraId="5DC94B73" w14:textId="77777777" w:rsidR="009F62EC" w:rsidRDefault="004E4B55">
            <w:pPr>
              <w:spacing w:before="20" w:after="20"/>
              <w:jc w:val="left"/>
            </w:pPr>
            <w:r>
              <w:rPr>
                <w:sz w:val="21"/>
              </w:rPr>
              <w:t>Davisson 1970</w:t>
            </w:r>
          </w:p>
        </w:tc>
        <w:tc>
          <w:tcPr>
            <w:tcW w:w="3402" w:type="dxa"/>
            <w:tcMar>
              <w:top w:w="90" w:type="dxa"/>
              <w:left w:w="90" w:type="dxa"/>
              <w:bottom w:w="90" w:type="dxa"/>
              <w:right w:w="90" w:type="dxa"/>
            </w:tcMar>
            <w:vAlign w:val="center"/>
          </w:tcPr>
          <w:p w14:paraId="0E6074D7" w14:textId="77777777" w:rsidR="009F62EC" w:rsidRDefault="004E4B55">
            <w:pPr>
              <w:spacing w:before="20" w:after="20"/>
              <w:jc w:val="center"/>
            </w:pPr>
            <w:r>
              <w:rPr>
                <w:sz w:val="21"/>
              </w:rPr>
              <w:t>Rg di kh/nh</w:t>
            </w:r>
          </w:p>
        </w:tc>
        <w:tc>
          <w:tcPr>
            <w:tcW w:w="3855" w:type="dxa"/>
            <w:tcMar>
              <w:top w:w="90" w:type="dxa"/>
              <w:left w:w="90" w:type="dxa"/>
              <w:bottom w:w="90" w:type="dxa"/>
              <w:right w:w="90" w:type="dxa"/>
            </w:tcMar>
            <w:vAlign w:val="center"/>
          </w:tcPr>
          <w:p w14:paraId="256F0B76" w14:textId="77777777" w:rsidR="009F62EC" w:rsidRDefault="004E4B55">
            <w:pPr>
              <w:spacing w:before="20" w:after="20"/>
              <w:jc w:val="left"/>
            </w:pPr>
            <w:r>
              <w:rPr>
                <w:sz w:val="21"/>
              </w:rPr>
              <w:t>Griglia allineata; interasse parallelo almeno 3D, trasversale almeno 2.5D</w:t>
            </w:r>
          </w:p>
        </w:tc>
      </w:tr>
      <w:tr w:rsidR="009F62EC" w14:paraId="72EC6E17" w14:textId="77777777">
        <w:trPr>
          <w:cantSplit/>
          <w:jc w:val="center"/>
        </w:trPr>
        <w:tc>
          <w:tcPr>
            <w:tcW w:w="2381" w:type="dxa"/>
            <w:tcMar>
              <w:top w:w="90" w:type="dxa"/>
              <w:left w:w="90" w:type="dxa"/>
              <w:bottom w:w="90" w:type="dxa"/>
              <w:right w:w="90" w:type="dxa"/>
            </w:tcMar>
            <w:vAlign w:val="center"/>
          </w:tcPr>
          <w:p w14:paraId="109309E1" w14:textId="77777777" w:rsidR="009F62EC" w:rsidRDefault="004E4B55">
            <w:pPr>
              <w:spacing w:before="20" w:after="20"/>
              <w:jc w:val="left"/>
            </w:pPr>
            <w:r>
              <w:rPr>
                <w:sz w:val="21"/>
              </w:rPr>
              <w:t>AASHTO 2014</w:t>
            </w:r>
          </w:p>
        </w:tc>
        <w:tc>
          <w:tcPr>
            <w:tcW w:w="3402" w:type="dxa"/>
            <w:tcMar>
              <w:top w:w="90" w:type="dxa"/>
              <w:left w:w="90" w:type="dxa"/>
              <w:bottom w:w="90" w:type="dxa"/>
              <w:right w:w="90" w:type="dxa"/>
            </w:tcMar>
            <w:vAlign w:val="center"/>
          </w:tcPr>
          <w:p w14:paraId="73EEB65B" w14:textId="77777777" w:rsidR="009F62EC" w:rsidRDefault="004E4B55">
            <w:pPr>
              <w:spacing w:before="20" w:after="20"/>
              <w:jc w:val="left"/>
            </w:pPr>
            <w:r>
              <w:rPr>
                <w:sz w:val="21"/>
              </w:rPr>
              <w:t>p-multiplier per fila</w:t>
            </w:r>
          </w:p>
        </w:tc>
        <w:tc>
          <w:tcPr>
            <w:tcW w:w="3855" w:type="dxa"/>
            <w:tcMar>
              <w:top w:w="90" w:type="dxa"/>
              <w:left w:w="90" w:type="dxa"/>
              <w:bottom w:w="90" w:type="dxa"/>
              <w:right w:w="90" w:type="dxa"/>
            </w:tcMar>
            <w:vAlign w:val="center"/>
          </w:tcPr>
          <w:p w14:paraId="27D6B50D" w14:textId="77777777" w:rsidR="009F62EC" w:rsidRDefault="004E4B55">
            <w:pPr>
              <w:spacing w:before="20" w:after="20"/>
              <w:jc w:val="left"/>
            </w:pPr>
            <w:r>
              <w:rPr>
                <w:sz w:val="21"/>
              </w:rPr>
              <w:t>Interpolazione 3D–5D; oltre 5D mantenimento del valore di 5D segnalato</w:t>
            </w:r>
          </w:p>
        </w:tc>
      </w:tr>
      <w:tr w:rsidR="009F62EC" w14:paraId="17172DF0" w14:textId="77777777">
        <w:trPr>
          <w:cantSplit/>
          <w:jc w:val="center"/>
        </w:trPr>
        <w:tc>
          <w:tcPr>
            <w:tcW w:w="2381" w:type="dxa"/>
            <w:tcMar>
              <w:top w:w="90" w:type="dxa"/>
              <w:left w:w="90" w:type="dxa"/>
              <w:bottom w:w="90" w:type="dxa"/>
              <w:right w:w="90" w:type="dxa"/>
            </w:tcMar>
            <w:vAlign w:val="center"/>
          </w:tcPr>
          <w:p w14:paraId="7348554C" w14:textId="77777777" w:rsidR="009F62EC" w:rsidRDefault="004E4B55">
            <w:pPr>
              <w:spacing w:before="20" w:after="20"/>
              <w:jc w:val="left"/>
            </w:pPr>
            <w:r>
              <w:rPr>
                <w:sz w:val="21"/>
              </w:rPr>
              <w:t>FHWA 2018</w:t>
            </w:r>
          </w:p>
        </w:tc>
        <w:tc>
          <w:tcPr>
            <w:tcW w:w="3402" w:type="dxa"/>
            <w:tcMar>
              <w:top w:w="90" w:type="dxa"/>
              <w:left w:w="90" w:type="dxa"/>
              <w:bottom w:w="90" w:type="dxa"/>
              <w:right w:w="90" w:type="dxa"/>
            </w:tcMar>
            <w:vAlign w:val="center"/>
          </w:tcPr>
          <w:p w14:paraId="38FD4902" w14:textId="77777777" w:rsidR="009F62EC" w:rsidRDefault="004E4B55">
            <w:pPr>
              <w:spacing w:before="20" w:after="20"/>
              <w:jc w:val="left"/>
            </w:pPr>
            <w:r>
              <w:rPr>
                <w:sz w:val="21"/>
              </w:rPr>
              <w:t>p-multiplier per fila</w:t>
            </w:r>
          </w:p>
        </w:tc>
        <w:tc>
          <w:tcPr>
            <w:tcW w:w="3855" w:type="dxa"/>
            <w:tcMar>
              <w:top w:w="90" w:type="dxa"/>
              <w:left w:w="90" w:type="dxa"/>
              <w:bottom w:w="90" w:type="dxa"/>
              <w:right w:w="90" w:type="dxa"/>
            </w:tcMar>
            <w:vAlign w:val="center"/>
          </w:tcPr>
          <w:p w14:paraId="67E6AA11" w14:textId="77777777" w:rsidR="009F62EC" w:rsidRDefault="004E4B55">
            <w:pPr>
              <w:spacing w:before="20" w:after="20"/>
              <w:jc w:val="left"/>
            </w:pPr>
            <w:r>
              <w:rPr>
                <w:sz w:val="21"/>
              </w:rPr>
              <w:t>Interpolazione 3D–6D; oltre 6D coefficienti unitari</w:t>
            </w:r>
          </w:p>
        </w:tc>
      </w:tr>
      <w:tr w:rsidR="009F62EC" w14:paraId="39780C1D" w14:textId="77777777">
        <w:trPr>
          <w:cantSplit/>
          <w:jc w:val="center"/>
        </w:trPr>
        <w:tc>
          <w:tcPr>
            <w:tcW w:w="2381" w:type="dxa"/>
            <w:tcMar>
              <w:top w:w="90" w:type="dxa"/>
              <w:left w:w="90" w:type="dxa"/>
              <w:bottom w:w="90" w:type="dxa"/>
              <w:right w:w="90" w:type="dxa"/>
            </w:tcMar>
            <w:vAlign w:val="center"/>
          </w:tcPr>
          <w:p w14:paraId="6F4A08E8" w14:textId="77777777" w:rsidR="009F62EC" w:rsidRDefault="004E4B55">
            <w:pPr>
              <w:spacing w:before="20" w:after="20"/>
              <w:jc w:val="left"/>
            </w:pPr>
            <w:r>
              <w:rPr>
                <w:sz w:val="21"/>
              </w:rPr>
              <w:lastRenderedPageBreak/>
              <w:t>Rollins e FEMA</w:t>
            </w:r>
          </w:p>
        </w:tc>
        <w:tc>
          <w:tcPr>
            <w:tcW w:w="3402" w:type="dxa"/>
            <w:tcMar>
              <w:top w:w="90" w:type="dxa"/>
              <w:left w:w="90" w:type="dxa"/>
              <w:bottom w:w="90" w:type="dxa"/>
              <w:right w:w="90" w:type="dxa"/>
            </w:tcMar>
            <w:vAlign w:val="center"/>
          </w:tcPr>
          <w:p w14:paraId="06449961" w14:textId="77777777" w:rsidR="009F62EC" w:rsidRDefault="004E4B55">
            <w:pPr>
              <w:spacing w:before="20" w:after="20"/>
              <w:jc w:val="left"/>
            </w:pPr>
            <w:r>
              <w:rPr>
                <w:sz w:val="21"/>
              </w:rPr>
              <w:t>p-multiplier per fila</w:t>
            </w:r>
          </w:p>
        </w:tc>
        <w:tc>
          <w:tcPr>
            <w:tcW w:w="3855" w:type="dxa"/>
            <w:tcMar>
              <w:top w:w="90" w:type="dxa"/>
              <w:left w:w="90" w:type="dxa"/>
              <w:bottom w:w="90" w:type="dxa"/>
              <w:right w:w="90" w:type="dxa"/>
            </w:tcMar>
            <w:vAlign w:val="center"/>
          </w:tcPr>
          <w:p w14:paraId="10BCE3B3" w14:textId="77777777" w:rsidR="009F62EC" w:rsidRDefault="004E4B55">
            <w:pPr>
              <w:spacing w:before="20" w:after="20"/>
              <w:jc w:val="left"/>
            </w:pPr>
            <w:r>
              <w:rPr>
                <w:sz w:val="21"/>
              </w:rPr>
              <w:t>Formule logaritmiche; campo sperimentale circa 3.3D–5.65D</w:t>
            </w:r>
          </w:p>
        </w:tc>
      </w:tr>
      <w:tr w:rsidR="009F62EC" w14:paraId="676D38F7" w14:textId="77777777">
        <w:trPr>
          <w:cantSplit/>
          <w:jc w:val="center"/>
        </w:trPr>
        <w:tc>
          <w:tcPr>
            <w:tcW w:w="2381" w:type="dxa"/>
            <w:tcMar>
              <w:top w:w="90" w:type="dxa"/>
              <w:left w:w="90" w:type="dxa"/>
              <w:bottom w:w="90" w:type="dxa"/>
              <w:right w:w="90" w:type="dxa"/>
            </w:tcMar>
            <w:vAlign w:val="center"/>
          </w:tcPr>
          <w:p w14:paraId="4D759651" w14:textId="77777777" w:rsidR="009F62EC" w:rsidRDefault="004E4B55">
            <w:pPr>
              <w:spacing w:before="20" w:after="20"/>
              <w:jc w:val="left"/>
            </w:pPr>
            <w:r>
              <w:rPr>
                <w:sz w:val="21"/>
              </w:rPr>
              <w:t>Reese e Van Impe</w:t>
            </w:r>
          </w:p>
        </w:tc>
        <w:tc>
          <w:tcPr>
            <w:tcW w:w="3402" w:type="dxa"/>
            <w:tcMar>
              <w:top w:w="90" w:type="dxa"/>
              <w:left w:w="90" w:type="dxa"/>
              <w:bottom w:w="90" w:type="dxa"/>
              <w:right w:w="90" w:type="dxa"/>
            </w:tcMar>
            <w:vAlign w:val="center"/>
          </w:tcPr>
          <w:p w14:paraId="33147CD7" w14:textId="77777777" w:rsidR="009F62EC" w:rsidRDefault="004E4B55">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34060EA9" w14:textId="77777777" w:rsidR="009F62EC" w:rsidRDefault="004E4B55">
            <w:pPr>
              <w:spacing w:before="20" w:after="20"/>
              <w:jc w:val="left"/>
            </w:pPr>
            <w:r>
              <w:rPr>
                <w:sz w:val="21"/>
              </w:rPr>
              <w:t>Tutte le coppie, anche per geometrie irregolari e H obliqua</w:t>
            </w:r>
          </w:p>
        </w:tc>
      </w:tr>
      <w:tr w:rsidR="009F62EC" w14:paraId="20021522" w14:textId="77777777">
        <w:trPr>
          <w:cantSplit/>
          <w:jc w:val="center"/>
        </w:trPr>
        <w:tc>
          <w:tcPr>
            <w:tcW w:w="2381" w:type="dxa"/>
            <w:tcMar>
              <w:top w:w="90" w:type="dxa"/>
              <w:left w:w="90" w:type="dxa"/>
              <w:bottom w:w="90" w:type="dxa"/>
              <w:right w:w="90" w:type="dxa"/>
            </w:tcMar>
            <w:vAlign w:val="center"/>
          </w:tcPr>
          <w:p w14:paraId="642F582F" w14:textId="77777777" w:rsidR="009F62EC" w:rsidRDefault="004E4B55">
            <w:pPr>
              <w:spacing w:before="20" w:after="20"/>
              <w:jc w:val="left"/>
            </w:pPr>
            <w:r>
              <w:rPr>
                <w:sz w:val="21"/>
              </w:rPr>
              <w:t>Caltrans 2025</w:t>
            </w:r>
          </w:p>
        </w:tc>
        <w:tc>
          <w:tcPr>
            <w:tcW w:w="3402" w:type="dxa"/>
            <w:tcMar>
              <w:top w:w="90" w:type="dxa"/>
              <w:left w:w="90" w:type="dxa"/>
              <w:bottom w:w="90" w:type="dxa"/>
              <w:right w:w="90" w:type="dxa"/>
            </w:tcMar>
            <w:vAlign w:val="center"/>
          </w:tcPr>
          <w:p w14:paraId="0756F7F7" w14:textId="77777777" w:rsidR="009F62EC" w:rsidRDefault="004E4B55">
            <w:pPr>
              <w:spacing w:before="20" w:after="20"/>
              <w:jc w:val="left"/>
            </w:pPr>
            <w:r>
              <w:rPr>
                <w:sz w:val="21"/>
              </w:rPr>
              <w:t>p-multiplier modificato</w:t>
            </w:r>
          </w:p>
        </w:tc>
        <w:tc>
          <w:tcPr>
            <w:tcW w:w="3855" w:type="dxa"/>
            <w:tcMar>
              <w:top w:w="90" w:type="dxa"/>
              <w:left w:w="90" w:type="dxa"/>
              <w:bottom w:w="90" w:type="dxa"/>
              <w:right w:w="90" w:type="dxa"/>
            </w:tcMar>
            <w:vAlign w:val="center"/>
          </w:tcPr>
          <w:p w14:paraId="2E737FFF" w14:textId="77777777" w:rsidR="009F62EC" w:rsidRDefault="004E4B55">
            <w:pPr>
              <w:spacing w:before="20" w:after="20"/>
              <w:jc w:val="left"/>
            </w:pPr>
            <w:r>
              <w:rPr>
                <w:sz w:val="21"/>
              </w:rPr>
              <w:t>Interazione palo-palo e correzione alfa per fila</w:t>
            </w:r>
          </w:p>
        </w:tc>
      </w:tr>
    </w:tbl>
    <w:p w14:paraId="0AF1755F" w14:textId="77777777" w:rsidR="009F62EC" w:rsidRDefault="009F62EC"/>
    <w:p w14:paraId="6C3083F1" w14:textId="77777777" w:rsidR="009F62EC" w:rsidRDefault="004E4B55">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1C42AADD" w14:textId="77777777" w:rsidR="009F62EC" w:rsidRDefault="004E4B55">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44A1B2EE" w14:textId="77777777" w:rsidR="009F62EC" w:rsidRDefault="004E4B55">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0A5A3BB7" w14:textId="77777777" w:rsidR="009F62EC" w:rsidRDefault="004E4B55">
      <w:pPr>
        <w:pStyle w:val="Titolo2"/>
        <w:keepNext/>
        <w:spacing w:after="140"/>
      </w:pPr>
      <w:bookmarkStart w:id="95" w:name="_Toc244238223"/>
      <w:r>
        <w:t>Risultati e confronto</w:t>
      </w:r>
      <w:bookmarkEnd w:id="95"/>
    </w:p>
    <w:p w14:paraId="42B19A7F" w14:textId="77777777" w:rsidR="009F62EC" w:rsidRDefault="004E4B55">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3280CAC3" w14:textId="77777777" w:rsidR="009F62EC" w:rsidRDefault="004E4B55">
      <w:pPr>
        <w:spacing w:after="140"/>
      </w:pPr>
      <w:r>
        <w:t xml:space="preserve">La tabella di confronto indica separatamente grandezza, valore e indisponibilità. Selezionare ciascun metodo per leggere fonte, avvisi e dettaglio dei pali. Il dettaglio riporta fila, coordinate proiettate, beta, alfa e coefficiente finale. Alfa riguarda la modifica </w:t>
      </w:r>
      <w:r>
        <w:lastRenderedPageBreak/>
        <w:t>Caltrans; per gli altri p-multiplier vale uno. I coefficienti di Davisson non devono essere letti come p-multiplier.</w:t>
      </w:r>
    </w:p>
    <w:p w14:paraId="11EF5F67" w14:textId="77777777" w:rsidR="009F62EC" w:rsidRDefault="004E4B55">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272BAD9D" w14:textId="77777777" w:rsidR="009F62EC" w:rsidRDefault="004E4B55">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51B0268B" w14:textId="77777777" w:rsidR="009F62EC" w:rsidRDefault="004E4B55">
      <w:pPr>
        <w:pStyle w:val="Titolo1"/>
        <w:keepNext/>
        <w:spacing w:after="140"/>
      </w:pPr>
      <w:bookmarkStart w:id="96" w:name="_Toc244238224"/>
      <w:r>
        <w:t>Risposta elastica del palo orizzontale</w:t>
      </w:r>
      <w:bookmarkEnd w:id="96"/>
    </w:p>
    <w:p w14:paraId="6DC37969" w14:textId="77777777" w:rsidR="009F62EC" w:rsidRDefault="004E4B55">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F15A5F4" w14:textId="77777777" w:rsidR="009F62EC" w:rsidRDefault="004E4B55">
      <w:pPr>
        <w:pStyle w:val="Titolo2"/>
        <w:keepNext/>
        <w:spacing w:after="140"/>
      </w:pPr>
      <w:bookmarkStart w:id="97" w:name="_Toc244238225"/>
      <w:r>
        <w:t>Dati iniziali condivisi</w:t>
      </w:r>
      <w:bookmarkEnd w:id="97"/>
    </w:p>
    <w:p w14:paraId="7C8C88BC" w14:textId="77777777" w:rsidR="009F62EC" w:rsidRDefault="004E4B55">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36668152" w14:textId="77777777" w:rsidR="009F62EC" w:rsidRDefault="004E4B55">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 Con la testa sotto il piano campagna, d dei dati iniziali, il tratto libero è nullo: gli strati sopra la testa non entrano nel modello, x parte dalla testa e z = d + x dal piano campagna, anche nelle leggi di kh che crescono con la profondità.</w:t>
      </w:r>
    </w:p>
    <w:p w14:paraId="157BE55B" w14:textId="77777777" w:rsidR="009F62EC" w:rsidRDefault="004E4B55">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4D1AA13C" w14:textId="77777777" w:rsidR="009F62EC" w:rsidRDefault="004E4B55">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11A85816" w14:textId="77777777" w:rsidR="009F62EC" w:rsidRDefault="004E4B55">
      <w:pPr>
        <w:pStyle w:val="Titolo2"/>
        <w:keepNext/>
        <w:spacing w:after="140"/>
      </w:pPr>
      <w:bookmarkStart w:id="98" w:name="_Toc244238226"/>
      <w:r>
        <w:t>Parametri nella riga dello strato</w:t>
      </w:r>
      <w:bookmarkEnd w:id="98"/>
    </w:p>
    <w:p w14:paraId="0247FCF1" w14:textId="77777777" w:rsidR="009F62EC" w:rsidRDefault="004E4B55">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1EBF5ED4" w14:textId="77777777" w:rsidR="009F62EC" w:rsidRDefault="004E4B55">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2EA5A41D" w14:textId="77777777" w:rsidR="009F62EC" w:rsidRDefault="004E4B55">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2395C6C0" w14:textId="77777777" w:rsidR="009F62EC" w:rsidRDefault="004E4B55">
      <w:pPr>
        <w:pStyle w:val="Titolo2"/>
        <w:keepNext/>
        <w:spacing w:after="140"/>
      </w:pPr>
      <w:bookmarkStart w:id="99" w:name="_Toc244238227"/>
      <w:r>
        <w:t>Sforzo normale e lettura dei diagrammi</w:t>
      </w:r>
      <w:bookmarkEnd w:id="99"/>
    </w:p>
    <w:p w14:paraId="43F681E6" w14:textId="77777777" w:rsidR="009F62EC" w:rsidRDefault="004E4B55">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62E23FB3" w14:textId="77777777" w:rsidR="009F62EC" w:rsidRDefault="004E4B55">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1CB2AC7E" w14:textId="77777777" w:rsidR="009F62EC" w:rsidRDefault="004E4B55">
      <w:pPr>
        <w:pStyle w:val="Titolo2"/>
        <w:keepNext/>
        <w:spacing w:after="140"/>
      </w:pPr>
      <w:bookmarkStart w:id="100" w:name="_Toc244238228"/>
      <w:r>
        <w:lastRenderedPageBreak/>
        <w:t>Materiali e parametri per strato</w:t>
      </w:r>
      <w:bookmarkEnd w:id="100"/>
    </w:p>
    <w:p w14:paraId="0D9017EC" w14:textId="77777777" w:rsidR="009F62EC" w:rsidRDefault="004E4B55">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6BF26A69" w14:textId="77777777" w:rsidR="009F62EC" w:rsidRDefault="004E4B55">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4DE92864" w14:textId="77777777" w:rsidR="009F62EC" w:rsidRDefault="004E4B55">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04BF740D" w14:textId="77777777" w:rsidR="009F62EC" w:rsidRDefault="004E4B55">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3FD3C388" w14:textId="77777777" w:rsidR="009F62EC" w:rsidRDefault="004E4B55">
      <w:pPr>
        <w:pStyle w:val="Titolo2"/>
        <w:keepNext/>
        <w:spacing w:after="140"/>
      </w:pPr>
      <w:bookmarkStart w:id="101" w:name="_Toc244238229"/>
      <w:r>
        <w:t>Avanzamento e controlli da completare</w:t>
      </w:r>
      <w:bookmarkEnd w:id="101"/>
    </w:p>
    <w:p w14:paraId="3A0103B6" w14:textId="77777777" w:rsidR="009F62EC" w:rsidRDefault="004E4B55">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53F825A6" w14:textId="77777777" w:rsidR="009F62EC" w:rsidRDefault="004E4B55">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71C9248C" w14:textId="77777777" w:rsidR="009F62EC" w:rsidRDefault="004E4B55">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4C8C077E" w14:textId="77777777" w:rsidR="009F62EC" w:rsidRDefault="004E4B55">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330857B2" w14:textId="77777777" w:rsidR="009F62EC" w:rsidRDefault="004E4B55">
      <w:pPr>
        <w:pStyle w:val="Titolo2"/>
        <w:keepNext/>
        <w:spacing w:after="140"/>
      </w:pPr>
      <w:bookmarkStart w:id="102" w:name="_Toc244238230"/>
      <w:r>
        <w:t>Tratti colorati e verificatore della sezione</w:t>
      </w:r>
      <w:bookmarkEnd w:id="102"/>
    </w:p>
    <w:p w14:paraId="62192938" w14:textId="77777777" w:rsidR="009F62EC" w:rsidRDefault="004E4B55">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7A4F3636" w14:textId="77777777" w:rsidR="009F62EC" w:rsidRDefault="004E4B55">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4BDFB2E6" w14:textId="77777777" w:rsidR="009F62EC" w:rsidRDefault="004E4B55">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5FDEF001" w14:textId="77777777" w:rsidR="009F62EC" w:rsidRDefault="004E4B55">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06AA3706" w14:textId="77777777" w:rsidR="009F62EC" w:rsidRDefault="004E4B55">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4B0DA0CB" w14:textId="77777777" w:rsidR="009F62EC" w:rsidRDefault="004E4B55">
      <w:pPr>
        <w:pStyle w:val="Titolo2"/>
        <w:keepNext/>
        <w:spacing w:after="140"/>
      </w:pPr>
      <w:bookmarkStart w:id="103" w:name="_Toc244238231"/>
      <w:r>
        <w:t>Approvazione delle ipotesi ed esito delle armature</w:t>
      </w:r>
      <w:bookmarkEnd w:id="103"/>
    </w:p>
    <w:p w14:paraId="64DE6DC0" w14:textId="77777777" w:rsidR="009F62EC" w:rsidRDefault="004E4B55">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44254F11" w14:textId="77777777" w:rsidR="009F62EC" w:rsidRDefault="004E4B55">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665723BA" w14:textId="77777777" w:rsidR="009F62EC" w:rsidRDefault="004E4B55">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38028DA2" w14:textId="77777777" w:rsidR="009F62EC" w:rsidRDefault="004E4B55">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55004B61" w14:textId="77777777" w:rsidR="009F62EC" w:rsidRDefault="004E4B55">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0758A5AD" w14:textId="77777777" w:rsidR="009F62EC" w:rsidRDefault="004E4B55">
      <w:pPr>
        <w:pStyle w:val="Titolo2"/>
        <w:keepNext/>
        <w:spacing w:after="140"/>
      </w:pPr>
      <w:bookmarkStart w:id="104" w:name="_Toc244238232"/>
      <w:r>
        <w:t>Controlli sismici della testa del palo</w:t>
      </w:r>
      <w:bookmarkEnd w:id="104"/>
    </w:p>
    <w:p w14:paraId="6ED8A4BA" w14:textId="77777777" w:rsidR="009F62EC" w:rsidRDefault="004E4B55">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08346D55" w14:textId="77777777" w:rsidR="009F62EC" w:rsidRDefault="004E4B55">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5E530FCC" w14:textId="77777777" w:rsidR="009F62EC" w:rsidRDefault="004E4B55">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3391EE9C" w14:textId="77777777" w:rsidR="009F62EC" w:rsidRDefault="004E4B55">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007BA6ED" w14:textId="77777777" w:rsidR="009F62EC" w:rsidRDefault="004E4B55">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22BF73D1" w14:textId="77777777" w:rsidR="009F62EC" w:rsidRDefault="004E4B55">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25CAE8BA" w14:textId="77777777" w:rsidR="009F62EC" w:rsidRDefault="004E4B55">
      <w:pPr>
        <w:pStyle w:val="Titolo2"/>
        <w:keepNext/>
        <w:spacing w:after="140"/>
      </w:pPr>
      <w:bookmarkStart w:id="105" w:name="_Toc244238233"/>
      <w:r>
        <w:t>Ricalcolo delle sollecitazioni e delle resistenze</w:t>
      </w:r>
      <w:bookmarkEnd w:id="105"/>
    </w:p>
    <w:p w14:paraId="744EF7B4" w14:textId="77777777" w:rsidR="009F62EC" w:rsidRDefault="004E4B55">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1481AB91" w14:textId="77777777" w:rsidR="009F62EC" w:rsidRDefault="004E4B55">
      <w:pPr>
        <w:spacing w:after="140"/>
      </w:pPr>
      <w:r>
        <w:t>Con molte schede aperte il ricalcolo resta «in coda» finché non termina uno dei calcoli in corso, come il calcolo della capacità.</w:t>
      </w:r>
    </w:p>
    <w:p w14:paraId="4D9F9C96" w14:textId="77777777" w:rsidR="009F62EC" w:rsidRDefault="004E4B55">
      <w:pPr>
        <w:pStyle w:val="Titolo2"/>
        <w:keepNext/>
        <w:spacing w:after="140"/>
      </w:pPr>
      <w:bookmarkStart w:id="106" w:name="_Toc244238234"/>
      <w:r>
        <w:t>Tratti e verifica delle sezioni</w:t>
      </w:r>
      <w:bookmarkEnd w:id="106"/>
    </w:p>
    <w:p w14:paraId="7F470832" w14:textId="77777777" w:rsidR="009F62EC" w:rsidRDefault="004E4B55">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631260F8" w14:textId="77777777" w:rsidR="009F62EC" w:rsidRDefault="004E4B55">
      <w:pPr>
        <w:spacing w:after="140"/>
      </w:pPr>
      <w:r>
        <w:lastRenderedPageBreak/>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531EFF35" w14:textId="77777777" w:rsidR="009F62EC" w:rsidRDefault="004E4B55">
      <w:pPr>
        <w:spacing w:after="140"/>
      </w:pPr>
      <w:r>
        <w:t>MRd positivo e negativo sono calcolati al valore locale di N e sovrapposti a MEd con linea tratteggiata. Le zone prive dello sviluppo completo delle barre, vicino alle loro estremità, sono evidenziate in colore chiaro. Dove la lunghezza ancorata oltre a_l è minore di lbd, MRd usa fyd·r, con r la lunghezza ancorata oltre a_l divisa per lbd e arrotondata per difetto a 0,05: la sezione critica e il report scrivono «MRd con fyd·r» invece di «MRd nominale», e un tratto che così diventa non soddisfatto lo dice ne</w:t>
      </w:r>
      <w:r>
        <w:t>llo stato. La curva si interrompe e la verifica resta parziale solo dove r è minore di 0,05 o un giunto non è utilizzabile. Il valore nominale rimane consultabile separatamente e non certifica il confinamento dei giunti. Fuori dal dominio resistente non viene disegnata una resistenza valida. La capacità ultima di Broms non è utilizzata come azione del FEM o delle sezioni.</w:t>
      </w:r>
    </w:p>
    <w:p w14:paraId="67316A6B" w14:textId="77777777" w:rsidR="009F62EC" w:rsidRDefault="004E4B55">
      <w:pPr>
        <w:pStyle w:val="Titolo2"/>
        <w:keepNext/>
        <w:spacing w:after="140"/>
      </w:pPr>
      <w:bookmarkStart w:id="107" w:name="_Toc244238235"/>
      <w:r>
        <w:t>Proposte e vista delle armature</w:t>
      </w:r>
      <w:bookmarkEnd w:id="107"/>
    </w:p>
    <w:p w14:paraId="6DCC86BA" w14:textId="77777777" w:rsidR="009F62EC" w:rsidRDefault="004E4B55">
      <w:pPr>
        <w:spacing w:after="140"/>
      </w:pPr>
      <w:r>
        <w:t>La proposta dei tratti e Dimensiona adottano i cataloghi e i criteri descritti sopra. Per il primo tratto applicare una proposta aggiorna la sezione principale e i tratti collegati; per gli altri crea una personalizzazione.</w:t>
      </w:r>
    </w:p>
    <w:p w14:paraId="5A597113" w14:textId="77777777" w:rsidR="009F62EC" w:rsidRDefault="004E4B55">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3453C822" w14:textId="77777777" w:rsidR="009F62EC" w:rsidRDefault="004E4B55">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0D319F37" w14:textId="77777777" w:rsidR="009F62EC" w:rsidRDefault="004E4B55">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43B5B2CF" w14:textId="77777777" w:rsidR="009F62EC" w:rsidRDefault="004E4B55">
      <w:pPr>
        <w:spacing w:after="140"/>
      </w:pPr>
      <w:r>
        <w:lastRenderedPageBreak/>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2C998106" w14:textId="77777777" w:rsidR="009F62EC" w:rsidRDefault="004E4B55">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17F78425" w14:textId="77777777" w:rsidR="009F62EC" w:rsidRDefault="004E4B55">
      <w:pPr>
        <w:spacing w:after="140"/>
      </w:pPr>
      <w:r>
        <w:t>La vista finale deriva dai risultati e rimane preliminare quando mancano dettagli. Non somma l'armatura sovrapposta alla resistenza nominale del tratto. La distinta separa barre, giunti e staffe, con le relative unità.</w:t>
      </w:r>
    </w:p>
    <w:p w14:paraId="0D95456E" w14:textId="77777777" w:rsidR="009F62EC" w:rsidRDefault="004E4B55">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3295331A" w14:textId="77777777" w:rsidR="009F62EC" w:rsidRDefault="004E4B55">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20D63162" w14:textId="77777777" w:rsidR="009F62EC" w:rsidRDefault="004E4B55">
      <w:pPr>
        <w:pStyle w:val="Titolo2"/>
        <w:keepNext/>
        <w:spacing w:after="140"/>
      </w:pPr>
      <w:bookmarkStart w:id="108" w:name="_Toc244238236"/>
      <w:r>
        <w:t>Esempio riproducibile e limiti</w:t>
      </w:r>
      <w:bookmarkEnd w:id="108"/>
    </w:p>
    <w:p w14:paraId="54313446" w14:textId="77777777" w:rsidR="009F62EC" w:rsidRDefault="004E4B55">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7EAF39B1" w14:textId="77777777" w:rsidR="009F62EC" w:rsidRDefault="004E4B55">
      <w:pPr>
        <w:spacing w:after="140"/>
      </w:pPr>
      <w:r>
        <w:t xml:space="preserve">Il modello esclude plasticità, distacco, curve p-y, trasferimento assiale al terreno, secondo ordine, ciclicità e interazione di gruppo. Le molle reagiscono nei due versi. EJ </w:t>
      </w:r>
      <w:r>
        <w:lastRenderedPageBreak/>
        <w:t>integra non descrive automaticamente la fessurazione. Nessun fattore di efficienza della palificata è applicato al palo singolo. La convergenza non attesta resistenza strutturale o capacità del terreno.</w:t>
      </w:r>
    </w:p>
    <w:p w14:paraId="23453A75" w14:textId="77777777" w:rsidR="009F62EC" w:rsidRDefault="004E4B55">
      <w:pPr>
        <w:pStyle w:val="Titolo1"/>
        <w:keepNext/>
        <w:spacing w:after="140"/>
      </w:pPr>
      <w:bookmarkStart w:id="109" w:name="_Toc244238237"/>
      <w:r>
        <w:t>Wiki e centro della conoscenza</w:t>
      </w:r>
      <w:bookmarkEnd w:id="109"/>
    </w:p>
    <w:p w14:paraId="31E0576C" w14:textId="77777777" w:rsidR="009F62EC" w:rsidRDefault="004E4B55">
      <w:pPr>
        <w:pStyle w:val="Titolo2"/>
        <w:keepNext/>
        <w:spacing w:after="140"/>
      </w:pPr>
      <w:bookmarkStart w:id="110" w:name="_Toc244238238"/>
      <w:r>
        <w:t>Wiki del modulo e aiuti sui singoli dati</w:t>
      </w:r>
      <w:bookmarkEnd w:id="110"/>
    </w:p>
    <w:p w14:paraId="06869790" w14:textId="77777777" w:rsidR="009F62EC" w:rsidRDefault="004E4B55">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7471342B" w14:textId="77777777" w:rsidR="009F62EC" w:rsidRDefault="004E4B55">
      <w:pPr>
        <w:spacing w:after="140"/>
      </w:pPr>
      <w:r>
        <w:t>La consultazione conserva il foglio di lavoro: la Wiki si apre in una sua scheda e il comando Torna al lavoro riporta ai dati correnti. Anche le revisioni in sola lettura consentono di consultare gli aiuti. I collegamenti riguardano il tema del dato, non avviano una modifica dei parametri o un diverso metodo di verifica.</w:t>
      </w:r>
    </w:p>
    <w:p w14:paraId="35EB530D" w14:textId="77777777" w:rsidR="009F62EC" w:rsidRDefault="004E4B55">
      <w:pPr>
        <w:pStyle w:val="Titolo2"/>
        <w:keepNext/>
        <w:spacing w:after="140"/>
      </w:pPr>
      <w:bookmarkStart w:id="111" w:name="_Toc244238239"/>
      <w:r>
        <w:t>Consultare la nuova biblioteca tecnica</w:t>
      </w:r>
      <w:bookmarkEnd w:id="111"/>
    </w:p>
    <w:p w14:paraId="1FDDF643" w14:textId="77777777" w:rsidR="009F62EC" w:rsidRDefault="004E4B55">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213D2855" w14:textId="77777777" w:rsidR="009F62EC" w:rsidRDefault="004E4B55">
      <w:pPr>
        <w:pStyle w:val="Titolo2"/>
        <w:keepNext/>
        <w:spacing w:after="140"/>
      </w:pPr>
      <w:bookmarkStart w:id="112" w:name="_Toc244238240"/>
      <w:r>
        <w:t>Engineering Handbook</w:t>
      </w:r>
      <w:bookmarkEnd w:id="112"/>
    </w:p>
    <w:p w14:paraId="4240FD00" w14:textId="77777777" w:rsidR="009F62EC" w:rsidRDefault="004E4B55">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5236C4B6" w14:textId="77777777" w:rsidR="009F62EC" w:rsidRDefault="004E4B55">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1A25608C" w14:textId="77777777" w:rsidR="009F62EC" w:rsidRDefault="004E4B55">
      <w:pPr>
        <w:spacing w:after="140"/>
      </w:pPr>
      <w:r>
        <w:t xml:space="preserve">Usa la tendina Chiaro, Scuro o Molto scuro per cambiare l’aspetto globale di Anthea, condiviso con il menu Aspetto. Formule e nuovi schemi vettoriali seguono il tema; le immagini storiche conservano la propria tavola chiara. A finestra stretta Indice e In </w:t>
      </w:r>
      <w:r>
        <w:lastRenderedPageBreak/>
        <w:t>questa pagina sono pannelli alternativi; formule e tabelle larghe scorrono orizzontalmente. Il glossario raccoglie anche SLU, SLE, FEM, DOF, MPC, SRSS, CQC, LTB, p-y e M-N. Gli acronimi alimentano la ricerca; una definizione può rimandare a una sezione che ne spiega i limiti, senza simulare un modulo di calcolo assente.</w:t>
      </w:r>
    </w:p>
    <w:p w14:paraId="26F599F3" w14:textId="77777777" w:rsidR="009F62EC" w:rsidRDefault="004E4B55">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371FD6DF" w14:textId="77777777" w:rsidR="009F62EC" w:rsidRDefault="004E4B55">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5B82E973" w14:textId="77777777" w:rsidR="009F62EC" w:rsidRDefault="004E4B55">
      <w:pPr>
        <w:pStyle w:val="Titolo2"/>
        <w:keepNext/>
        <w:spacing w:after="140"/>
      </w:pPr>
      <w:bookmarkStart w:id="113" w:name="_Toc244238241"/>
      <w:r>
        <w:t>Cercare e scegliere un percorso</w:t>
      </w:r>
      <w:bookmarkEnd w:id="113"/>
    </w:p>
    <w:p w14:paraId="4842C2B5" w14:textId="77777777" w:rsidR="009F62EC" w:rsidRDefault="004E4B55">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4434831A" w14:textId="77777777" w:rsidR="009F62EC" w:rsidRDefault="004E4B55">
      <w:pPr>
        <w:pStyle w:val="Titolo2"/>
        <w:keepNext/>
        <w:spacing w:after="140"/>
      </w:pPr>
      <w:bookmarkStart w:id="114" w:name="_Toc244238242"/>
      <w:r>
        <w:t>Leggere e riprendere</w:t>
      </w:r>
      <w:bookmarkEnd w:id="114"/>
    </w:p>
    <w:p w14:paraId="2D96651F" w14:textId="77777777" w:rsidR="009F62EC" w:rsidRDefault="004E4B55">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7DB22695" w14:textId="77777777" w:rsidR="009F62EC" w:rsidRDefault="004E4B55">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367F178B" w14:textId="77777777" w:rsidR="009F62EC" w:rsidRDefault="004E4B55">
      <w:pPr>
        <w:pStyle w:val="Titolo2"/>
        <w:keepNext/>
        <w:spacing w:after="140"/>
      </w:pPr>
      <w:bookmarkStart w:id="115" w:name="_Toc244238243"/>
      <w:r>
        <w:t>Passare dalla teoria al calcolo</w:t>
      </w:r>
      <w:bookmarkEnd w:id="115"/>
    </w:p>
    <w:p w14:paraId="44B6FB40" w14:textId="77777777" w:rsidR="009F62EC" w:rsidRDefault="004E4B55">
      <w:pPr>
        <w:spacing w:after="140"/>
      </w:pPr>
      <w:r>
        <w:t>Nel riquadro Applica nel modulo, Apri · seguito dal nome del modulo apre il modulo, mentre Apri esempio · crea un foglio con i dati dell'esempio. Il documento corrente segue il normale controllo di salvataggio. Aprire il modulo senza esempio riprende la scheda già attiva, quando disponibile. Il comando Wiki del modulo nella barra del foglio apre la guida pertinente; Torna al lavoro riporta al calcolo con i dati conservati.</w:t>
      </w:r>
    </w:p>
    <w:p w14:paraId="3AD1923A" w14:textId="77777777" w:rsidR="009F62EC" w:rsidRDefault="004E4B55">
      <w:pPr>
        <w:spacing w:after="140"/>
      </w:pPr>
      <w:r>
        <w:t xml:space="preserve">I pulsanti ? accanto a copriferro e azioni della sezione offrono una definizione breve e aprono la sezione specifica della Wiki. Le procedure della gestione del lavoro sono </w:t>
      </w:r>
      <w:r>
        <w:lastRenderedPageBreak/>
        <w:t>nell'articolo Progetti e gestione del lavoro delle Guide Anthea. Il comando Modello e dati comuni raggiunge la teoria pertinente nella stessa Wiki.</w:t>
      </w:r>
    </w:p>
    <w:p w14:paraId="14E39BF5" w14:textId="77777777" w:rsidR="009F62EC" w:rsidRDefault="004E4B55">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7AE2B428" w14:textId="77777777" w:rsidR="009F62EC" w:rsidRDefault="004E4B55">
      <w:pPr>
        <w:pStyle w:val="Titolo2"/>
        <w:keepNext/>
        <w:spacing w:after="140"/>
      </w:pPr>
      <w:bookmarkStart w:id="116" w:name="_Toc244238244"/>
      <w:r>
        <w:t>Progetti e problemi frequenti</w:t>
      </w:r>
      <w:bookmarkEnd w:id="116"/>
    </w:p>
    <w:p w14:paraId="66265E89" w14:textId="77777777" w:rsidR="009F62EC" w:rsidRDefault="004E4B55">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69059F49" w14:textId="77777777" w:rsidR="009F62EC" w:rsidRDefault="004E4B55">
      <w:pPr>
        <w:pStyle w:val="Titolo1"/>
        <w:keepNext/>
        <w:spacing w:after="140"/>
      </w:pPr>
      <w:bookmarkStart w:id="117" w:name="_Toc244238245"/>
      <w:r>
        <w:t>Modulo Sezione in c.a.</w:t>
      </w:r>
      <w:bookmarkEnd w:id="117"/>
    </w:p>
    <w:p w14:paraId="17BC947B" w14:textId="77777777" w:rsidR="009F62EC" w:rsidRDefault="004E4B55">
      <w:pPr>
        <w:pStyle w:val="Titolo2"/>
        <w:keepNext/>
        <w:spacing w:after="140"/>
      </w:pPr>
      <w:bookmarkStart w:id="118" w:name="_Toc244238246"/>
      <w:r>
        <w:t>Controllare norma e dati ereditati</w:t>
      </w:r>
      <w:bookmarkEnd w:id="118"/>
    </w:p>
    <w:p w14:paraId="3898E7CF" w14:textId="77777777" w:rsidR="009F62EC" w:rsidRDefault="004E4B55">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5D01C1B8" w14:textId="77777777" w:rsidR="009F62EC" w:rsidRDefault="004E4B55">
      <w:pPr>
        <w:spacing w:after="140"/>
      </w:pPr>
      <w:r>
        <w:t>Il report usa i dati e la norma della copia che ha prodotto il risultato. Se la provenienza manca o è incoerente, occorre ricalcolare; cambiare un campo nella scheda non aggiorna retroattivamente un risultato salvato.</w:t>
      </w:r>
    </w:p>
    <w:p w14:paraId="2771A1A9" w14:textId="77777777" w:rsidR="009F62EC" w:rsidRDefault="004E4B55">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4D53A6DC" w14:textId="77777777" w:rsidR="009F62EC" w:rsidRDefault="004E4B55">
      <w:pPr>
        <w:pStyle w:val="Titolo2"/>
        <w:keepNext/>
        <w:spacing w:after="140"/>
      </w:pPr>
      <w:bookmarkStart w:id="119" w:name="_Toc244238247"/>
      <w:r>
        <w:t>A cosa serve e quando usarlo</w:t>
      </w:r>
      <w:bookmarkEnd w:id="119"/>
    </w:p>
    <w:p w14:paraId="1D35374A" w14:textId="77777777" w:rsidR="009F62EC" w:rsidRDefault="004E4B55">
      <w:pPr>
        <w:spacing w:after="140"/>
      </w:pPr>
      <w:r>
        <w:t xml:space="preserve">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 la scheda Colonna modello aggiunge gli effetti del </w:t>
      </w:r>
      <w:r>
        <w:lastRenderedPageBreak/>
        <w:t>secondo ordine di un pilastro isolato, mentre telai e strutture non riconducibili a elementi isolati richiedono un'analisi globale.</w:t>
      </w:r>
    </w:p>
    <w:p w14:paraId="1D96E4E8" w14:textId="77777777" w:rsidR="009F62EC" w:rsidRDefault="004E4B55">
      <w:pPr>
        <w:spacing w:after="140"/>
      </w:pPr>
      <w:r>
        <w:t>Teoria del modello Beam e trasferimento delle azioni (Wiki: Elementi Beam)</w:t>
      </w:r>
    </w:p>
    <w:p w14:paraId="40D855A6" w14:textId="77777777" w:rsidR="009F62EC" w:rsidRDefault="004E4B55">
      <w:pPr>
        <w:pStyle w:val="Titolo2"/>
        <w:keepNext/>
        <w:spacing w:after="140"/>
      </w:pPr>
      <w:bookmarkStart w:id="120" w:name="_Toc244238248"/>
      <w:r>
        <w:t>Salvataggio e riapertura della sezione</w:t>
      </w:r>
      <w:bookmarkEnd w:id="120"/>
    </w:p>
    <w:p w14:paraId="465A9214" w14:textId="77777777" w:rsidR="009F62EC" w:rsidRDefault="004E4B55">
      <w:pPr>
        <w:spacing w:after="140"/>
      </w:pPr>
      <w:r>
        <w:t>Il documento conserva il modello della sezione con geometria, materiali, barre e trefoli, insieme ai parametri necessari a modificarlo. Le combinazioni e le impostazioni delle verifiche rimangono nel foglio; le mesh e i risultati temporanei vengono ricalcolati. Una modifica della ricetta geometrica o dei trefoli richiede l'aggiornamento del modello.</w:t>
      </w:r>
    </w:p>
    <w:p w14:paraId="1BA2DBC4" w14:textId="77777777" w:rsidR="009F62EC" w:rsidRDefault="004E4B55">
      <w:pPr>
        <w:spacing w:after="140"/>
      </w:pPr>
      <w:r>
        <w:t>I documenti precedenti restano apribili e vengono convertiti al nuovo formato al salvataggio. Conserva una copia se devi riaprirli con una versione precedente di ANTHEA. I dati incompleti si salvano come bozza: il foglio mantiene i valori digitati e il motivo per cui non può ancora costruire una sezione valida. Anche le revisioni storiche conservano la propria sezione.</w:t>
      </w:r>
    </w:p>
    <w:p w14:paraId="51D5A127" w14:textId="77777777" w:rsidR="009F62EC" w:rsidRDefault="004E4B55">
      <w:pPr>
        <w:pStyle w:val="Titolo2"/>
        <w:keepNext/>
        <w:spacing w:after="140"/>
      </w:pPr>
      <w:bookmarkStart w:id="121" w:name="_Toc244238249"/>
      <w:r>
        <w:t>Wizard delle tipologie e delle armature</w:t>
      </w:r>
      <w:bookmarkEnd w:id="121"/>
    </w:p>
    <w:p w14:paraId="0B9442CB" w14:textId="77777777" w:rsidR="009F62EC" w:rsidRDefault="004E4B55">
      <w:pPr>
        <w:spacing w:after="140"/>
      </w:pPr>
      <w:r>
        <w:t xml:space="preserve">Nel pannello di controllo apri </w:t>
      </w:r>
      <w:r>
        <w:rPr>
          <w:b/>
        </w:rPr>
        <w:t>Wizard tipologie / modifica disposizione…</w:t>
      </w:r>
      <w:r>
        <w:t xml:space="preserve">. Scegli la tipologia, assegna dimensioni e armature e controlla l'anteprima affiancata. </w:t>
      </w:r>
      <w:r>
        <w:rPr>
          <w:b/>
        </w:rPr>
        <w:t>Applica sezione</w:t>
      </w:r>
      <w:r>
        <w:t xml:space="preserve"> valida anche la compatibilità con i trefoli già presenti nel foglio. </w:t>
      </w:r>
      <w:r>
        <w:rPr>
          <w:b/>
        </w:rPr>
        <w:t>Annulla</w:t>
      </w:r>
      <w:r>
        <w:t xml:space="preserve"> lascia invariati i dati. Per modificare una disposizione tipologica riapri lo stesso wizard; le coordinate delle barre restano modificabili nella tabella.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F62EC" w14:paraId="12246C2C" w14:textId="77777777">
        <w:trPr>
          <w:cantSplit/>
          <w:tblHeader/>
          <w:jc w:val="center"/>
        </w:trPr>
        <w:tc>
          <w:tcPr>
            <w:tcW w:w="3005" w:type="dxa"/>
            <w:shd w:val="clear" w:color="auto" w:fill="E7E6E6"/>
            <w:tcMar>
              <w:top w:w="90" w:type="dxa"/>
              <w:left w:w="90" w:type="dxa"/>
              <w:bottom w:w="90" w:type="dxa"/>
              <w:right w:w="90" w:type="dxa"/>
            </w:tcMar>
            <w:vAlign w:val="center"/>
          </w:tcPr>
          <w:p w14:paraId="51D30F41" w14:textId="77777777" w:rsidR="009F62EC" w:rsidRDefault="004E4B55">
            <w:pPr>
              <w:spacing w:before="20" w:after="20"/>
              <w:jc w:val="left"/>
            </w:pPr>
            <w:r>
              <w:rPr>
                <w:b/>
                <w:sz w:val="21"/>
              </w:rPr>
              <w:t>Tipologia</w:t>
            </w:r>
          </w:p>
        </w:tc>
        <w:tc>
          <w:tcPr>
            <w:tcW w:w="6633" w:type="dxa"/>
            <w:shd w:val="clear" w:color="auto" w:fill="E7E6E6"/>
            <w:tcMar>
              <w:top w:w="90" w:type="dxa"/>
              <w:left w:w="90" w:type="dxa"/>
              <w:bottom w:w="90" w:type="dxa"/>
              <w:right w:w="90" w:type="dxa"/>
            </w:tcMar>
            <w:vAlign w:val="center"/>
          </w:tcPr>
          <w:p w14:paraId="28FD2295" w14:textId="77777777" w:rsidR="009F62EC" w:rsidRDefault="004E4B55">
            <w:pPr>
              <w:spacing w:before="20" w:after="20"/>
              <w:jc w:val="left"/>
            </w:pPr>
            <w:r>
              <w:rPr>
                <w:b/>
                <w:sz w:val="21"/>
              </w:rPr>
              <w:t>Disposizione iniziale</w:t>
            </w:r>
          </w:p>
        </w:tc>
      </w:tr>
      <w:tr w:rsidR="009F62EC" w14:paraId="24ED6838" w14:textId="77777777">
        <w:trPr>
          <w:cantSplit/>
          <w:jc w:val="center"/>
        </w:trPr>
        <w:tc>
          <w:tcPr>
            <w:tcW w:w="3005" w:type="dxa"/>
            <w:tcMar>
              <w:top w:w="90" w:type="dxa"/>
              <w:left w:w="90" w:type="dxa"/>
              <w:bottom w:w="90" w:type="dxa"/>
              <w:right w:w="90" w:type="dxa"/>
            </w:tcMar>
            <w:vAlign w:val="center"/>
          </w:tcPr>
          <w:p w14:paraId="1A5696C0" w14:textId="77777777" w:rsidR="009F62EC" w:rsidRDefault="004E4B55">
            <w:pPr>
              <w:spacing w:before="20" w:after="20"/>
              <w:jc w:val="left"/>
            </w:pPr>
            <w:r>
              <w:rPr>
                <w:sz w:val="21"/>
              </w:rPr>
              <w:t>Rettangolare</w:t>
            </w:r>
          </w:p>
        </w:tc>
        <w:tc>
          <w:tcPr>
            <w:tcW w:w="6633" w:type="dxa"/>
            <w:tcMar>
              <w:top w:w="90" w:type="dxa"/>
              <w:left w:w="90" w:type="dxa"/>
              <w:bottom w:w="90" w:type="dxa"/>
              <w:right w:w="90" w:type="dxa"/>
            </w:tcMar>
            <w:vAlign w:val="center"/>
          </w:tcPr>
          <w:p w14:paraId="06E1F129" w14:textId="77777777" w:rsidR="009F62EC" w:rsidRDefault="004E4B55">
            <w:pPr>
              <w:spacing w:before="20" w:after="20"/>
              <w:jc w:val="left"/>
            </w:pPr>
            <w:r>
              <w:rPr>
                <w:sz w:val="21"/>
              </w:rPr>
              <w:t>Due file superiori e due inferiori; numero, diametro e interferro delle seconde file indipendenti</w:t>
            </w:r>
          </w:p>
        </w:tc>
      </w:tr>
      <w:tr w:rsidR="009F62EC" w14:paraId="04A3562A" w14:textId="77777777">
        <w:trPr>
          <w:cantSplit/>
          <w:jc w:val="center"/>
        </w:trPr>
        <w:tc>
          <w:tcPr>
            <w:tcW w:w="3005" w:type="dxa"/>
            <w:tcMar>
              <w:top w:w="90" w:type="dxa"/>
              <w:left w:w="90" w:type="dxa"/>
              <w:bottom w:w="90" w:type="dxa"/>
              <w:right w:w="90" w:type="dxa"/>
            </w:tcMar>
            <w:vAlign w:val="center"/>
          </w:tcPr>
          <w:p w14:paraId="42C3FA45" w14:textId="77777777" w:rsidR="009F62EC" w:rsidRDefault="004E4B55">
            <w:pPr>
              <w:spacing w:before="20" w:after="20"/>
              <w:jc w:val="left"/>
            </w:pPr>
            <w:r>
              <w:rPr>
                <w:sz w:val="21"/>
              </w:rPr>
              <w:t>Rettangolare cava</w:t>
            </w:r>
          </w:p>
        </w:tc>
        <w:tc>
          <w:tcPr>
            <w:tcW w:w="6633" w:type="dxa"/>
            <w:tcMar>
              <w:top w:w="90" w:type="dxa"/>
              <w:left w:w="90" w:type="dxa"/>
              <w:bottom w:w="90" w:type="dxa"/>
              <w:right w:w="90" w:type="dxa"/>
            </w:tcMar>
            <w:vAlign w:val="center"/>
          </w:tcPr>
          <w:p w14:paraId="7364FF4E" w14:textId="77777777" w:rsidR="009F62EC" w:rsidRDefault="004E4B55">
            <w:pPr>
              <w:spacing w:before="20" w:after="20"/>
              <w:jc w:val="left"/>
            </w:pPr>
            <w:r>
              <w:rPr>
                <w:sz w:val="21"/>
              </w:rPr>
              <w:t>Barre sui contorni esterno e interno; staffe nelle quattro pareti</w:t>
            </w:r>
          </w:p>
        </w:tc>
      </w:tr>
      <w:tr w:rsidR="009F62EC" w14:paraId="295B782D" w14:textId="77777777">
        <w:trPr>
          <w:cantSplit/>
          <w:jc w:val="center"/>
        </w:trPr>
        <w:tc>
          <w:tcPr>
            <w:tcW w:w="3005" w:type="dxa"/>
            <w:tcMar>
              <w:top w:w="90" w:type="dxa"/>
              <w:left w:w="90" w:type="dxa"/>
              <w:bottom w:w="90" w:type="dxa"/>
              <w:right w:w="90" w:type="dxa"/>
            </w:tcMar>
            <w:vAlign w:val="center"/>
          </w:tcPr>
          <w:p w14:paraId="092D426F" w14:textId="77777777" w:rsidR="009F62EC" w:rsidRDefault="004E4B55">
            <w:pPr>
              <w:spacing w:before="20" w:after="20"/>
              <w:jc w:val="left"/>
            </w:pPr>
            <w:r>
              <w:rPr>
                <w:sz w:val="21"/>
              </w:rPr>
              <w:t>Circolare</w:t>
            </w:r>
          </w:p>
        </w:tc>
        <w:tc>
          <w:tcPr>
            <w:tcW w:w="6633" w:type="dxa"/>
            <w:tcMar>
              <w:top w:w="90" w:type="dxa"/>
              <w:left w:w="90" w:type="dxa"/>
              <w:bottom w:w="90" w:type="dxa"/>
              <w:right w:w="90" w:type="dxa"/>
            </w:tcMar>
            <w:vAlign w:val="center"/>
          </w:tcPr>
          <w:p w14:paraId="285A4024" w14:textId="77777777" w:rsidR="009F62EC" w:rsidRDefault="004E4B55">
            <w:pPr>
              <w:spacing w:before="20" w:after="20"/>
              <w:jc w:val="left"/>
            </w:pPr>
            <w:r>
              <w:rPr>
                <w:sz w:val="21"/>
              </w:rPr>
              <w:t>Due anelli con numero, diametro e interferro radiale assegnati</w:t>
            </w:r>
          </w:p>
        </w:tc>
      </w:tr>
      <w:tr w:rsidR="009F62EC" w14:paraId="16FB1BF2" w14:textId="77777777">
        <w:trPr>
          <w:cantSplit/>
          <w:jc w:val="center"/>
        </w:trPr>
        <w:tc>
          <w:tcPr>
            <w:tcW w:w="3005" w:type="dxa"/>
            <w:tcMar>
              <w:top w:w="90" w:type="dxa"/>
              <w:left w:w="90" w:type="dxa"/>
              <w:bottom w:w="90" w:type="dxa"/>
              <w:right w:w="90" w:type="dxa"/>
            </w:tcMar>
            <w:vAlign w:val="center"/>
          </w:tcPr>
          <w:p w14:paraId="351E1AAF" w14:textId="77777777" w:rsidR="009F62EC" w:rsidRDefault="004E4B55">
            <w:pPr>
              <w:spacing w:before="20" w:after="20"/>
              <w:jc w:val="left"/>
            </w:pPr>
            <w:r>
              <w:rPr>
                <w:sz w:val="21"/>
              </w:rPr>
              <w:t>Circolare cava</w:t>
            </w:r>
          </w:p>
        </w:tc>
        <w:tc>
          <w:tcPr>
            <w:tcW w:w="6633" w:type="dxa"/>
            <w:tcMar>
              <w:top w:w="90" w:type="dxa"/>
              <w:left w:w="90" w:type="dxa"/>
              <w:bottom w:w="90" w:type="dxa"/>
              <w:right w:w="90" w:type="dxa"/>
            </w:tcMar>
            <w:vAlign w:val="center"/>
          </w:tcPr>
          <w:p w14:paraId="5EF27839" w14:textId="77777777" w:rsidR="009F62EC" w:rsidRDefault="004E4B55">
            <w:pPr>
              <w:spacing w:before="20" w:after="20"/>
              <w:jc w:val="left"/>
            </w:pPr>
            <w:r>
              <w:rPr>
                <w:sz w:val="21"/>
              </w:rPr>
              <w:t>Anello esterno e interno rispetto al foro; due staffe circolari</w:t>
            </w:r>
          </w:p>
        </w:tc>
      </w:tr>
      <w:tr w:rsidR="009F62EC" w14:paraId="7BACCF4A" w14:textId="77777777">
        <w:trPr>
          <w:cantSplit/>
          <w:jc w:val="center"/>
        </w:trPr>
        <w:tc>
          <w:tcPr>
            <w:tcW w:w="3005" w:type="dxa"/>
            <w:tcMar>
              <w:top w:w="90" w:type="dxa"/>
              <w:left w:w="90" w:type="dxa"/>
              <w:bottom w:w="90" w:type="dxa"/>
              <w:right w:w="90" w:type="dxa"/>
            </w:tcMar>
            <w:vAlign w:val="center"/>
          </w:tcPr>
          <w:p w14:paraId="3A6BC258" w14:textId="77777777" w:rsidR="009F62EC" w:rsidRDefault="004E4B55">
            <w:pPr>
              <w:spacing w:before="20" w:after="20"/>
              <w:jc w:val="left"/>
            </w:pPr>
            <w:r>
              <w:rPr>
                <w:sz w:val="21"/>
              </w:rPr>
              <w:t>A T</w:t>
            </w:r>
          </w:p>
        </w:tc>
        <w:tc>
          <w:tcPr>
            <w:tcW w:w="6633" w:type="dxa"/>
            <w:tcMar>
              <w:top w:w="90" w:type="dxa"/>
              <w:left w:w="90" w:type="dxa"/>
              <w:bottom w:w="90" w:type="dxa"/>
              <w:right w:w="90" w:type="dxa"/>
            </w:tcMar>
            <w:vAlign w:val="center"/>
          </w:tcPr>
          <w:p w14:paraId="530B82FC" w14:textId="77777777" w:rsidR="009F62EC" w:rsidRDefault="004E4B55">
            <w:pPr>
              <w:spacing w:before="20" w:after="20"/>
              <w:jc w:val="left"/>
            </w:pPr>
            <w:r>
              <w:rPr>
                <w:sz w:val="21"/>
              </w:rPr>
              <w:t>Barre superiori, inferiori e laterali; staffe di anima e ala</w:t>
            </w:r>
          </w:p>
        </w:tc>
      </w:tr>
      <w:tr w:rsidR="009F62EC" w14:paraId="0F3FB261" w14:textId="77777777">
        <w:trPr>
          <w:cantSplit/>
          <w:jc w:val="center"/>
        </w:trPr>
        <w:tc>
          <w:tcPr>
            <w:tcW w:w="3005" w:type="dxa"/>
            <w:tcMar>
              <w:top w:w="90" w:type="dxa"/>
              <w:left w:w="90" w:type="dxa"/>
              <w:bottom w:w="90" w:type="dxa"/>
              <w:right w:w="90" w:type="dxa"/>
            </w:tcMar>
            <w:vAlign w:val="center"/>
          </w:tcPr>
          <w:p w14:paraId="2F99509B" w14:textId="77777777" w:rsidR="009F62EC" w:rsidRDefault="004E4B55">
            <w:pPr>
              <w:spacing w:before="20" w:after="20"/>
              <w:jc w:val="left"/>
            </w:pPr>
            <w:r>
              <w:rPr>
                <w:sz w:val="21"/>
              </w:rPr>
              <w:t>A I</w:t>
            </w:r>
          </w:p>
        </w:tc>
        <w:tc>
          <w:tcPr>
            <w:tcW w:w="6633" w:type="dxa"/>
            <w:tcMar>
              <w:top w:w="90" w:type="dxa"/>
              <w:left w:w="90" w:type="dxa"/>
              <w:bottom w:w="90" w:type="dxa"/>
              <w:right w:w="90" w:type="dxa"/>
            </w:tcMar>
            <w:vAlign w:val="center"/>
          </w:tcPr>
          <w:p w14:paraId="27B61490" w14:textId="77777777" w:rsidR="009F62EC" w:rsidRDefault="004E4B55">
            <w:pPr>
              <w:spacing w:before="20" w:after="20"/>
              <w:jc w:val="left"/>
            </w:pPr>
            <w:r>
              <w:rPr>
                <w:sz w:val="21"/>
              </w:rPr>
              <w:t>Ali superiore e inferiore anche diverse; armatura perimetrale e staffe distinte di anima e ali</w:t>
            </w:r>
          </w:p>
        </w:tc>
      </w:tr>
      <w:tr w:rsidR="009F62EC" w14:paraId="19A41EF9" w14:textId="77777777">
        <w:trPr>
          <w:cantSplit/>
          <w:jc w:val="center"/>
        </w:trPr>
        <w:tc>
          <w:tcPr>
            <w:tcW w:w="3005" w:type="dxa"/>
            <w:tcMar>
              <w:top w:w="90" w:type="dxa"/>
              <w:left w:w="90" w:type="dxa"/>
              <w:bottom w:w="90" w:type="dxa"/>
              <w:right w:w="90" w:type="dxa"/>
            </w:tcMar>
            <w:vAlign w:val="center"/>
          </w:tcPr>
          <w:p w14:paraId="19AAF374" w14:textId="77777777" w:rsidR="009F62EC" w:rsidRDefault="004E4B55">
            <w:pPr>
              <w:spacing w:before="20" w:after="20"/>
              <w:jc w:val="left"/>
            </w:pPr>
            <w:r>
              <w:rPr>
                <w:sz w:val="21"/>
              </w:rPr>
              <w:t>Ellittica</w:t>
            </w:r>
          </w:p>
        </w:tc>
        <w:tc>
          <w:tcPr>
            <w:tcW w:w="6633" w:type="dxa"/>
            <w:tcMar>
              <w:top w:w="90" w:type="dxa"/>
              <w:left w:w="90" w:type="dxa"/>
              <w:bottom w:w="90" w:type="dxa"/>
              <w:right w:w="90" w:type="dxa"/>
            </w:tcMar>
            <w:vAlign w:val="center"/>
          </w:tcPr>
          <w:p w14:paraId="4E4A762B" w14:textId="77777777" w:rsidR="009F62EC" w:rsidRDefault="004E4B55">
            <w:pPr>
              <w:spacing w:before="20" w:after="20"/>
              <w:jc w:val="left"/>
            </w:pPr>
            <w:r>
              <w:rPr>
                <w:sz w:val="21"/>
              </w:rPr>
              <w:t>Barre a incrementi angolari uguali, sul contorno interno utile</w:t>
            </w:r>
          </w:p>
        </w:tc>
      </w:tr>
      <w:tr w:rsidR="009F62EC" w14:paraId="7D4C5E84" w14:textId="77777777">
        <w:trPr>
          <w:cantSplit/>
          <w:jc w:val="center"/>
        </w:trPr>
        <w:tc>
          <w:tcPr>
            <w:tcW w:w="3005" w:type="dxa"/>
            <w:tcMar>
              <w:top w:w="90" w:type="dxa"/>
              <w:left w:w="90" w:type="dxa"/>
              <w:bottom w:w="90" w:type="dxa"/>
              <w:right w:w="90" w:type="dxa"/>
            </w:tcMar>
            <w:vAlign w:val="center"/>
          </w:tcPr>
          <w:p w14:paraId="4844F7A5" w14:textId="77777777" w:rsidR="009F62EC" w:rsidRDefault="004E4B55">
            <w:pPr>
              <w:spacing w:before="20" w:after="20"/>
              <w:jc w:val="left"/>
            </w:pPr>
            <w:r>
              <w:rPr>
                <w:sz w:val="21"/>
              </w:rPr>
              <w:t>Capsula</w:t>
            </w:r>
          </w:p>
        </w:tc>
        <w:tc>
          <w:tcPr>
            <w:tcW w:w="6633" w:type="dxa"/>
            <w:tcMar>
              <w:top w:w="90" w:type="dxa"/>
              <w:left w:w="90" w:type="dxa"/>
              <w:bottom w:w="90" w:type="dxa"/>
              <w:right w:w="90" w:type="dxa"/>
            </w:tcMar>
            <w:vAlign w:val="center"/>
          </w:tcPr>
          <w:p w14:paraId="18DD4FD5" w14:textId="77777777" w:rsidR="009F62EC" w:rsidRDefault="004E4B55">
            <w:pPr>
              <w:spacing w:before="20" w:after="20"/>
              <w:jc w:val="left"/>
            </w:pPr>
            <w:r>
              <w:rPr>
                <w:sz w:val="21"/>
              </w:rPr>
              <w:t>Numero e diametro distinti per i due archi e per i due rettilinei; disponibile anche la disposizione radiale precedente</w:t>
            </w:r>
          </w:p>
        </w:tc>
      </w:tr>
      <w:tr w:rsidR="009F62EC" w14:paraId="5182BF17" w14:textId="77777777">
        <w:trPr>
          <w:cantSplit/>
          <w:jc w:val="center"/>
        </w:trPr>
        <w:tc>
          <w:tcPr>
            <w:tcW w:w="3005" w:type="dxa"/>
            <w:tcMar>
              <w:top w:w="90" w:type="dxa"/>
              <w:left w:w="90" w:type="dxa"/>
              <w:bottom w:w="90" w:type="dxa"/>
              <w:right w:w="90" w:type="dxa"/>
            </w:tcMar>
            <w:vAlign w:val="center"/>
          </w:tcPr>
          <w:p w14:paraId="75D2DA5F" w14:textId="77777777" w:rsidR="009F62EC" w:rsidRDefault="004E4B55">
            <w:pPr>
              <w:spacing w:before="20" w:after="20"/>
              <w:jc w:val="left"/>
            </w:pPr>
            <w:r>
              <w:rPr>
                <w:sz w:val="21"/>
              </w:rPr>
              <w:t>A L</w:t>
            </w:r>
          </w:p>
        </w:tc>
        <w:tc>
          <w:tcPr>
            <w:tcW w:w="6633" w:type="dxa"/>
            <w:tcMar>
              <w:top w:w="90" w:type="dxa"/>
              <w:left w:w="90" w:type="dxa"/>
              <w:bottom w:w="90" w:type="dxa"/>
              <w:right w:w="90" w:type="dxa"/>
            </w:tcMar>
            <w:vAlign w:val="center"/>
          </w:tcPr>
          <w:p w14:paraId="3510686C" w14:textId="77777777" w:rsidR="009F62EC" w:rsidRDefault="004E4B55">
            <w:pPr>
              <w:spacing w:before="20" w:after="20"/>
              <w:jc w:val="left"/>
            </w:pPr>
            <w:r>
              <w:rPr>
                <w:sz w:val="21"/>
              </w:rPr>
              <w:t>Due bracci ortogonali; armatura perimetrale e staffe dei singoli bracci</w:t>
            </w:r>
          </w:p>
        </w:tc>
      </w:tr>
      <w:tr w:rsidR="009F62EC" w14:paraId="402FF84F" w14:textId="77777777">
        <w:trPr>
          <w:cantSplit/>
          <w:jc w:val="center"/>
        </w:trPr>
        <w:tc>
          <w:tcPr>
            <w:tcW w:w="3005" w:type="dxa"/>
            <w:tcMar>
              <w:top w:w="90" w:type="dxa"/>
              <w:left w:w="90" w:type="dxa"/>
              <w:bottom w:w="90" w:type="dxa"/>
              <w:right w:w="90" w:type="dxa"/>
            </w:tcMar>
            <w:vAlign w:val="center"/>
          </w:tcPr>
          <w:p w14:paraId="1FE9B69D" w14:textId="77777777" w:rsidR="009F62EC" w:rsidRDefault="004E4B55">
            <w:pPr>
              <w:spacing w:before="20" w:after="20"/>
              <w:jc w:val="left"/>
            </w:pPr>
            <w:r>
              <w:rPr>
                <w:sz w:val="21"/>
              </w:rPr>
              <w:lastRenderedPageBreak/>
              <w:t>A C</w:t>
            </w:r>
          </w:p>
        </w:tc>
        <w:tc>
          <w:tcPr>
            <w:tcW w:w="6633" w:type="dxa"/>
            <w:tcMar>
              <w:top w:w="90" w:type="dxa"/>
              <w:left w:w="90" w:type="dxa"/>
              <w:bottom w:w="90" w:type="dxa"/>
              <w:right w:w="90" w:type="dxa"/>
            </w:tcMar>
            <w:vAlign w:val="center"/>
          </w:tcPr>
          <w:p w14:paraId="640F7608" w14:textId="77777777" w:rsidR="009F62EC" w:rsidRDefault="004E4B55">
            <w:pPr>
              <w:spacing w:before="20" w:after="20"/>
              <w:jc w:val="left"/>
            </w:pPr>
            <w:r>
              <w:rPr>
                <w:sz w:val="21"/>
              </w:rPr>
              <w:t>Canale aperto, anima e due ali sullo stesso lato</w:t>
            </w:r>
          </w:p>
        </w:tc>
      </w:tr>
      <w:tr w:rsidR="009F62EC" w14:paraId="4AE3BE08" w14:textId="77777777">
        <w:trPr>
          <w:cantSplit/>
          <w:jc w:val="center"/>
        </w:trPr>
        <w:tc>
          <w:tcPr>
            <w:tcW w:w="3005" w:type="dxa"/>
            <w:tcMar>
              <w:top w:w="90" w:type="dxa"/>
              <w:left w:w="90" w:type="dxa"/>
              <w:bottom w:w="90" w:type="dxa"/>
              <w:right w:w="90" w:type="dxa"/>
            </w:tcMar>
            <w:vAlign w:val="center"/>
          </w:tcPr>
          <w:p w14:paraId="0B55BBA7" w14:textId="77777777" w:rsidR="009F62EC" w:rsidRDefault="004E4B55">
            <w:pPr>
              <w:spacing w:before="20" w:after="20"/>
              <w:jc w:val="left"/>
            </w:pPr>
            <w:r>
              <w:rPr>
                <w:sz w:val="21"/>
              </w:rPr>
              <w:t>Trapezoidale</w:t>
            </w:r>
          </w:p>
        </w:tc>
        <w:tc>
          <w:tcPr>
            <w:tcW w:w="6633" w:type="dxa"/>
            <w:tcMar>
              <w:top w:w="90" w:type="dxa"/>
              <w:left w:w="90" w:type="dxa"/>
              <w:bottom w:w="90" w:type="dxa"/>
              <w:right w:w="90" w:type="dxa"/>
            </w:tcMar>
            <w:vAlign w:val="center"/>
          </w:tcPr>
          <w:p w14:paraId="730CBE0C" w14:textId="77777777" w:rsidR="009F62EC" w:rsidRDefault="004E4B55">
            <w:pPr>
              <w:spacing w:before="20" w:after="20"/>
              <w:jc w:val="left"/>
            </w:pPr>
            <w:r>
              <w:rPr>
                <w:sz w:val="21"/>
              </w:rPr>
              <w:t>Basi parallele centrate; barre perimetrali e staffa aderente</w:t>
            </w:r>
          </w:p>
        </w:tc>
      </w:tr>
      <w:tr w:rsidR="009F62EC" w14:paraId="7C696ABE" w14:textId="77777777">
        <w:trPr>
          <w:cantSplit/>
          <w:jc w:val="center"/>
        </w:trPr>
        <w:tc>
          <w:tcPr>
            <w:tcW w:w="3005" w:type="dxa"/>
            <w:tcMar>
              <w:top w:w="90" w:type="dxa"/>
              <w:left w:w="90" w:type="dxa"/>
              <w:bottom w:w="90" w:type="dxa"/>
              <w:right w:w="90" w:type="dxa"/>
            </w:tcMar>
            <w:vAlign w:val="center"/>
          </w:tcPr>
          <w:p w14:paraId="1DFE137F" w14:textId="77777777" w:rsidR="009F62EC" w:rsidRDefault="004E4B55">
            <w:pPr>
              <w:spacing w:before="20" w:after="20"/>
              <w:jc w:val="left"/>
            </w:pPr>
            <w:r>
              <w:rPr>
                <w:sz w:val="21"/>
              </w:rPr>
              <w:t>Poligonale regolare</w:t>
            </w:r>
          </w:p>
        </w:tc>
        <w:tc>
          <w:tcPr>
            <w:tcW w:w="6633" w:type="dxa"/>
            <w:tcMar>
              <w:top w:w="90" w:type="dxa"/>
              <w:left w:w="90" w:type="dxa"/>
              <w:bottom w:w="90" w:type="dxa"/>
              <w:right w:w="90" w:type="dxa"/>
            </w:tcMar>
            <w:vAlign w:val="center"/>
          </w:tcPr>
          <w:p w14:paraId="373EB9C4" w14:textId="77777777" w:rsidR="009F62EC" w:rsidRDefault="004E4B55">
            <w:pPr>
              <w:spacing w:before="20" w:after="20"/>
              <w:jc w:val="left"/>
            </w:pPr>
            <w:r>
              <w:rPr>
                <w:sz w:val="21"/>
              </w:rPr>
              <w:t>Da 3 a 32 lati; diametro circoscritto, barre perimetrali e staffa aderente</w:t>
            </w:r>
          </w:p>
        </w:tc>
      </w:tr>
    </w:tbl>
    <w:p w14:paraId="7330F35B" w14:textId="77777777" w:rsidR="009F62EC" w:rsidRDefault="009F62EC"/>
    <w:p w14:paraId="37F4DF79" w14:textId="77777777" w:rsidR="009F62EC" w:rsidRDefault="004E4B55">
      <w:pPr>
        <w:spacing w:after="140"/>
      </w:pPr>
      <w:r>
        <w:t>Per le armature perimetrali assegna il passo massimo tra gli assi; il generatore inserisce le barre agli spigoli e suddivide i lati. Per le disposizioni radiali assegna il numero di barre. Il copriferro è netto, misurato alla superficie esterna della staffa. Il disegno verifica la collocazione geometrica; i tratti di staffa sono schematici e non rappresentano ganci e raggi di piegatura esecutivi.</w:t>
      </w:r>
    </w:p>
    <w:p w14:paraId="482DF0B6" w14:textId="77777777" w:rsidR="009F62EC" w:rsidRDefault="004E4B55">
      <w:pPr>
        <w:spacing w:after="140"/>
      </w:pPr>
      <w:r>
        <w:t xml:space="preserve">Le nuove tipologie e le disposizioni cave a doppio contorno richiedono </w:t>
      </w:r>
      <w:r>
        <w:rPr>
          <w:b/>
        </w:rPr>
        <w:t>parametri manuali del taglio</w:t>
      </w:r>
      <w:r>
        <w:t xml:space="preserve">: assegnare bw, d e, quando richiesto, Asl, oltre ai bracci efficaci nelle due direzioni. Il wizard svuota i valori della sezione precedente. Ripartizione del taglio tra pareti, ancoraggio e trattenimento delle barre vanno verificati esplicitamente. Per la capsula impostata come </w:t>
      </w:r>
      <w:r>
        <w:rPr>
          <w:b/>
        </w:rPr>
        <w:t>Pilastro</w:t>
      </w:r>
      <w:r>
        <w:t xml:space="preserve"> sono disponibili i dettagli generali NTC, con interasse misurato lungo il contorno delle barre. Per le altre tipologie avanzate i dettagli automatici restano fuori campo; la ricerca automatica delle armature non si applica alle disposizioni avanzate. Il modello torsionale automatico rimane limitato a rettangolo e cerchio; un profilo aperto richiede un modello dedicato.</w:t>
      </w:r>
    </w:p>
    <w:p w14:paraId="25784219" w14:textId="77777777" w:rsidR="009F62EC" w:rsidRDefault="004E4B55">
      <w:pPr>
        <w:pStyle w:val="Titolo2"/>
        <w:keepNext/>
        <w:spacing w:after="140"/>
      </w:pPr>
      <w:bookmarkStart w:id="122" w:name="_Toc244238250"/>
      <w:r>
        <w:t>Armature della capsula</w:t>
      </w:r>
      <w:bookmarkEnd w:id="122"/>
    </w:p>
    <w:p w14:paraId="118C739B" w14:textId="77777777" w:rsidR="009F62EC" w:rsidRDefault="004E4B55">
      <w:pPr>
        <w:spacing w:after="140"/>
      </w:pPr>
      <w:r>
        <w:t xml:space="preserve">Scegliere </w:t>
      </w:r>
      <w:r>
        <w:rPr>
          <w:b/>
        </w:rPr>
        <w:t>Curve e rettilinei separati</w:t>
      </w:r>
      <w:r>
        <w:t>. Il numero per semicirconferenza comprende le due barre agli estremi di tangenza; il numero per rettilineo comprende soltanto le barre interne. I conteggi valgono per ciascuno dei due archi e per ciascuno dei due rettilinei: 17 barre per arco e 8 interne per rettilineo producono 50 barre complessive. Diametri delle barre curve e rettilinee sono indipendenti. Le barre curve sono radiali rispetto al centro della rispettiva semicirconferenza.</w:t>
      </w:r>
    </w:p>
    <w:p w14:paraId="543BAF77" w14:textId="77777777" w:rsidR="009F62EC" w:rsidRDefault="004E4B55">
      <w:pPr>
        <w:spacing w:after="140"/>
      </w:pPr>
      <w:r>
        <w:t xml:space="preserve">La dimensione maggiore orienta la capsula: b = 5000 mm e h = 2500 mm danno due semicirconferenze laterali e due rettilinei orizzontali. Per b = h usare la sezione circolare. Le capsule già salvate conservano </w:t>
      </w:r>
      <w:r>
        <w:rPr>
          <w:b/>
        </w:rPr>
        <w:t>Radiale dal centro (precedente)</w:t>
      </w:r>
      <w:r>
        <w:t xml:space="preserve">; aprire il wizard non cambia automaticamente le loro armature. Il passaggio alla nuova disposizione richiede la scelta del modo e </w:t>
      </w:r>
      <w:r>
        <w:rPr>
          <w:b/>
        </w:rPr>
        <w:t>Applica sezione</w:t>
      </w:r>
      <w:r>
        <w:t>.</w:t>
      </w:r>
    </w:p>
    <w:p w14:paraId="10C73DE0" w14:textId="77777777" w:rsidR="009F62EC" w:rsidRDefault="004E4B55">
      <w:pPr>
        <w:spacing w:after="140"/>
      </w:pPr>
      <w:r>
        <w:t xml:space="preserve">Nella scheda dei dettagli selezionare </w:t>
      </w:r>
      <w:r>
        <w:rPr>
          <w:b/>
        </w:rPr>
        <w:t>Pilastro</w:t>
      </w:r>
      <w:r>
        <w:t xml:space="preserve">. Sono disponibili i controlli generali su armatura longitudinale, interassi, copriferro e staffe; una barra spostata manualmente fuori dal percorso lascia l'interasse da verificare, mantenendo gli altri controlli. La staffa perimetrale disegnata non conferma il trattenimento delle barre: progettare e controllare anche le legature. Il confinamento sismico specifico della pila non è verificato </w:t>
      </w:r>
      <w:r>
        <w:lastRenderedPageBreak/>
        <w:t>da questi controlli generali. Le grandezze resistenti e i bracci delle staffe per il taglio restano da assegnare nel</w:t>
      </w:r>
      <w:r>
        <w:t>le due direzioni.</w:t>
      </w:r>
    </w:p>
    <w:p w14:paraId="469D8574" w14:textId="77777777" w:rsidR="009F62EC" w:rsidRDefault="004E4B55">
      <w:pPr>
        <w:pStyle w:val="Titolo2"/>
        <w:keepNext/>
        <w:spacing w:after="140"/>
      </w:pPr>
      <w:bookmarkStart w:id="123" w:name="_Toc244238251"/>
      <w:r>
        <w:t>Input geometria e unità</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F62EC" w14:paraId="5E36B4E8" w14:textId="77777777">
        <w:trPr>
          <w:cantSplit/>
          <w:tblHeader/>
          <w:jc w:val="center"/>
        </w:trPr>
        <w:tc>
          <w:tcPr>
            <w:tcW w:w="2381" w:type="dxa"/>
            <w:shd w:val="clear" w:color="auto" w:fill="E7E6E6"/>
            <w:tcMar>
              <w:top w:w="90" w:type="dxa"/>
              <w:left w:w="90" w:type="dxa"/>
              <w:bottom w:w="90" w:type="dxa"/>
              <w:right w:w="90" w:type="dxa"/>
            </w:tcMar>
            <w:vAlign w:val="center"/>
          </w:tcPr>
          <w:p w14:paraId="24158D22" w14:textId="77777777" w:rsidR="009F62EC" w:rsidRDefault="004E4B55">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9D40A98" w14:textId="77777777" w:rsidR="009F62EC" w:rsidRDefault="004E4B55">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06A760BC" w14:textId="77777777" w:rsidR="009F62EC" w:rsidRDefault="004E4B55">
            <w:pPr>
              <w:spacing w:before="20" w:after="20"/>
              <w:jc w:val="left"/>
            </w:pPr>
            <w:r>
              <w:rPr>
                <w:b/>
                <w:sz w:val="21"/>
              </w:rPr>
              <w:t>Significato e controllo</w:t>
            </w:r>
          </w:p>
        </w:tc>
      </w:tr>
      <w:tr w:rsidR="009F62EC" w14:paraId="3CD58CD8" w14:textId="77777777">
        <w:trPr>
          <w:cantSplit/>
          <w:jc w:val="center"/>
        </w:trPr>
        <w:tc>
          <w:tcPr>
            <w:tcW w:w="2381" w:type="dxa"/>
            <w:tcMar>
              <w:top w:w="90" w:type="dxa"/>
              <w:left w:w="90" w:type="dxa"/>
              <w:bottom w:w="90" w:type="dxa"/>
              <w:right w:w="90" w:type="dxa"/>
            </w:tcMar>
            <w:vAlign w:val="center"/>
          </w:tcPr>
          <w:p w14:paraId="73C7135A" w14:textId="77777777" w:rsidR="009F62EC" w:rsidRDefault="004E4B55">
            <w:pPr>
              <w:spacing w:before="20" w:after="20"/>
              <w:jc w:val="left"/>
            </w:pPr>
            <w:r>
              <w:rPr>
                <w:sz w:val="21"/>
              </w:rPr>
              <w:t>Sezione</w:t>
            </w:r>
          </w:p>
        </w:tc>
        <w:tc>
          <w:tcPr>
            <w:tcW w:w="3402" w:type="dxa"/>
            <w:tcMar>
              <w:top w:w="90" w:type="dxa"/>
              <w:left w:w="90" w:type="dxa"/>
              <w:bottom w:w="90" w:type="dxa"/>
              <w:right w:w="90" w:type="dxa"/>
            </w:tcMar>
            <w:vAlign w:val="center"/>
          </w:tcPr>
          <w:p w14:paraId="373E5331" w14:textId="77777777" w:rsidR="009F62EC" w:rsidRDefault="004E4B55">
            <w:pPr>
              <w:spacing w:before="20" w:after="20"/>
              <w:jc w:val="center"/>
            </w:pPr>
            <w:r>
              <w:rPr>
                <w:sz w:val="21"/>
              </w:rPr>
              <w:t>scelta</w:t>
            </w:r>
          </w:p>
        </w:tc>
        <w:tc>
          <w:tcPr>
            <w:tcW w:w="3855" w:type="dxa"/>
            <w:tcMar>
              <w:top w:w="90" w:type="dxa"/>
              <w:left w:w="90" w:type="dxa"/>
              <w:bottom w:w="90" w:type="dxa"/>
              <w:right w:w="90" w:type="dxa"/>
            </w:tcMar>
            <w:vAlign w:val="center"/>
          </w:tcPr>
          <w:p w14:paraId="6D0A3D10" w14:textId="77777777" w:rsidR="009F62EC" w:rsidRDefault="004E4B55">
            <w:pPr>
              <w:spacing w:before="20" w:after="20"/>
              <w:jc w:val="left"/>
            </w:pPr>
            <w:r>
              <w:rPr>
                <w:sz w:val="21"/>
              </w:rPr>
              <w:t>Sezioni usuali e dodici tipologie da wizard; contorno e armatura devono essere compatibili</w:t>
            </w:r>
          </w:p>
        </w:tc>
      </w:tr>
      <w:tr w:rsidR="009F62EC" w14:paraId="4018E7AB" w14:textId="77777777">
        <w:trPr>
          <w:cantSplit/>
          <w:jc w:val="center"/>
        </w:trPr>
        <w:tc>
          <w:tcPr>
            <w:tcW w:w="2381" w:type="dxa"/>
            <w:tcMar>
              <w:top w:w="90" w:type="dxa"/>
              <w:left w:w="90" w:type="dxa"/>
              <w:bottom w:w="90" w:type="dxa"/>
              <w:right w:w="90" w:type="dxa"/>
            </w:tcMar>
            <w:vAlign w:val="center"/>
          </w:tcPr>
          <w:p w14:paraId="67890206" w14:textId="77777777" w:rsidR="009F62EC" w:rsidRDefault="004E4B55">
            <w:pPr>
              <w:spacing w:before="20" w:after="20"/>
              <w:jc w:val="left"/>
            </w:pPr>
            <w:r>
              <w:rPr>
                <w:sz w:val="21"/>
              </w:rPr>
              <w:t>b e h</w:t>
            </w:r>
          </w:p>
        </w:tc>
        <w:tc>
          <w:tcPr>
            <w:tcW w:w="3402" w:type="dxa"/>
            <w:tcMar>
              <w:top w:w="90" w:type="dxa"/>
              <w:left w:w="90" w:type="dxa"/>
              <w:bottom w:w="90" w:type="dxa"/>
              <w:right w:w="90" w:type="dxa"/>
            </w:tcMar>
            <w:vAlign w:val="center"/>
          </w:tcPr>
          <w:p w14:paraId="0E1F8BEE" w14:textId="77777777" w:rsidR="009F62EC" w:rsidRDefault="004E4B55">
            <w:pPr>
              <w:spacing w:before="20" w:after="20"/>
              <w:jc w:val="center"/>
            </w:pPr>
            <w:r>
              <w:rPr>
                <w:sz w:val="21"/>
              </w:rPr>
              <w:t>mm</w:t>
            </w:r>
          </w:p>
        </w:tc>
        <w:tc>
          <w:tcPr>
            <w:tcW w:w="3855" w:type="dxa"/>
            <w:tcMar>
              <w:top w:w="90" w:type="dxa"/>
              <w:left w:w="90" w:type="dxa"/>
              <w:bottom w:w="90" w:type="dxa"/>
              <w:right w:w="90" w:type="dxa"/>
            </w:tcMar>
            <w:vAlign w:val="center"/>
          </w:tcPr>
          <w:p w14:paraId="6B47E494" w14:textId="77777777" w:rsidR="009F62EC" w:rsidRDefault="004E4B55">
            <w:pPr>
              <w:spacing w:before="20" w:after="20"/>
              <w:jc w:val="left"/>
            </w:pPr>
            <w:r>
              <w:rPr>
                <w:sz w:val="21"/>
              </w:rPr>
              <w:t>Larghezza e altezza positive della sezione rettangolare</w:t>
            </w:r>
          </w:p>
        </w:tc>
      </w:tr>
      <w:tr w:rsidR="009F62EC" w14:paraId="690267A6" w14:textId="77777777">
        <w:trPr>
          <w:cantSplit/>
          <w:jc w:val="center"/>
        </w:trPr>
        <w:tc>
          <w:tcPr>
            <w:tcW w:w="2381" w:type="dxa"/>
            <w:tcMar>
              <w:top w:w="90" w:type="dxa"/>
              <w:left w:w="90" w:type="dxa"/>
              <w:bottom w:w="90" w:type="dxa"/>
              <w:right w:w="90" w:type="dxa"/>
            </w:tcMar>
            <w:vAlign w:val="center"/>
          </w:tcPr>
          <w:p w14:paraId="167C6629" w14:textId="77777777" w:rsidR="009F62EC" w:rsidRDefault="004E4B55">
            <w:pPr>
              <w:spacing w:before="20" w:after="20"/>
              <w:jc w:val="left"/>
            </w:pPr>
            <w:r>
              <w:rPr>
                <w:sz w:val="21"/>
              </w:rPr>
              <w:t>D</w:t>
            </w:r>
          </w:p>
        </w:tc>
        <w:tc>
          <w:tcPr>
            <w:tcW w:w="3402" w:type="dxa"/>
            <w:tcMar>
              <w:top w:w="90" w:type="dxa"/>
              <w:left w:w="90" w:type="dxa"/>
              <w:bottom w:w="90" w:type="dxa"/>
              <w:right w:w="90" w:type="dxa"/>
            </w:tcMar>
            <w:vAlign w:val="center"/>
          </w:tcPr>
          <w:p w14:paraId="3D6800F8" w14:textId="77777777" w:rsidR="009F62EC" w:rsidRDefault="004E4B55">
            <w:pPr>
              <w:spacing w:before="20" w:after="20"/>
              <w:jc w:val="center"/>
            </w:pPr>
            <w:r>
              <w:rPr>
                <w:sz w:val="21"/>
              </w:rPr>
              <w:t>mm</w:t>
            </w:r>
          </w:p>
        </w:tc>
        <w:tc>
          <w:tcPr>
            <w:tcW w:w="3855" w:type="dxa"/>
            <w:tcMar>
              <w:top w:w="90" w:type="dxa"/>
              <w:left w:w="90" w:type="dxa"/>
              <w:bottom w:w="90" w:type="dxa"/>
              <w:right w:w="90" w:type="dxa"/>
            </w:tcMar>
            <w:vAlign w:val="center"/>
          </w:tcPr>
          <w:p w14:paraId="59FA0E46" w14:textId="77777777" w:rsidR="009F62EC" w:rsidRDefault="004E4B55">
            <w:pPr>
              <w:spacing w:before="20" w:after="20"/>
              <w:jc w:val="left"/>
            </w:pPr>
            <w:r>
              <w:rPr>
                <w:sz w:val="21"/>
              </w:rPr>
              <w:t>Diametro positivo della sezione circolare</w:t>
            </w:r>
          </w:p>
        </w:tc>
      </w:tr>
      <w:tr w:rsidR="009F62EC" w14:paraId="27472E5B" w14:textId="77777777">
        <w:trPr>
          <w:cantSplit/>
          <w:jc w:val="center"/>
        </w:trPr>
        <w:tc>
          <w:tcPr>
            <w:tcW w:w="2381" w:type="dxa"/>
            <w:tcMar>
              <w:top w:w="90" w:type="dxa"/>
              <w:left w:w="90" w:type="dxa"/>
              <w:bottom w:w="90" w:type="dxa"/>
              <w:right w:w="90" w:type="dxa"/>
            </w:tcMar>
            <w:vAlign w:val="center"/>
          </w:tcPr>
          <w:p w14:paraId="1C4F2B71" w14:textId="77777777" w:rsidR="009F62EC" w:rsidRDefault="004E4B55">
            <w:pPr>
              <w:spacing w:before="20" w:after="20"/>
              <w:jc w:val="left"/>
            </w:pPr>
            <w:r>
              <w:rPr>
                <w:sz w:val="21"/>
              </w:rPr>
              <w:t>bf, bw, hf</w:t>
            </w:r>
          </w:p>
        </w:tc>
        <w:tc>
          <w:tcPr>
            <w:tcW w:w="3402" w:type="dxa"/>
            <w:tcMar>
              <w:top w:w="90" w:type="dxa"/>
              <w:left w:w="90" w:type="dxa"/>
              <w:bottom w:w="90" w:type="dxa"/>
              <w:right w:w="90" w:type="dxa"/>
            </w:tcMar>
            <w:vAlign w:val="center"/>
          </w:tcPr>
          <w:p w14:paraId="24424340" w14:textId="77777777" w:rsidR="009F62EC" w:rsidRDefault="004E4B55">
            <w:pPr>
              <w:spacing w:before="20" w:after="20"/>
              <w:jc w:val="center"/>
            </w:pPr>
            <w:r>
              <w:rPr>
                <w:sz w:val="21"/>
              </w:rPr>
              <w:t>mm</w:t>
            </w:r>
          </w:p>
        </w:tc>
        <w:tc>
          <w:tcPr>
            <w:tcW w:w="3855" w:type="dxa"/>
            <w:tcMar>
              <w:top w:w="90" w:type="dxa"/>
              <w:left w:w="90" w:type="dxa"/>
              <w:bottom w:w="90" w:type="dxa"/>
              <w:right w:w="90" w:type="dxa"/>
            </w:tcMar>
            <w:vAlign w:val="center"/>
          </w:tcPr>
          <w:p w14:paraId="1D1AC6BE" w14:textId="77777777" w:rsidR="009F62EC" w:rsidRDefault="004E4B55">
            <w:pPr>
              <w:spacing w:before="20" w:after="20"/>
              <w:jc w:val="left"/>
            </w:pPr>
            <w:r>
              <w:rPr>
                <w:sz w:val="21"/>
              </w:rPr>
              <w:t>Ala, anima e spessore ala della T; bw non supera bf e hf è inferiore a h</w:t>
            </w:r>
          </w:p>
        </w:tc>
      </w:tr>
      <w:tr w:rsidR="009F62EC" w14:paraId="398F21B9" w14:textId="77777777">
        <w:trPr>
          <w:cantSplit/>
          <w:jc w:val="center"/>
        </w:trPr>
        <w:tc>
          <w:tcPr>
            <w:tcW w:w="2381" w:type="dxa"/>
            <w:tcMar>
              <w:top w:w="90" w:type="dxa"/>
              <w:left w:w="90" w:type="dxa"/>
              <w:bottom w:w="90" w:type="dxa"/>
              <w:right w:w="90" w:type="dxa"/>
            </w:tcMar>
            <w:vAlign w:val="center"/>
          </w:tcPr>
          <w:p w14:paraId="70CA2FE6" w14:textId="77777777" w:rsidR="009F62EC" w:rsidRDefault="004E4B55">
            <w:pPr>
              <w:spacing w:before="20" w:after="20"/>
              <w:jc w:val="left"/>
            </w:pPr>
            <w:r>
              <w:rPr>
                <w:sz w:val="21"/>
              </w:rPr>
              <w:t>Copriferro netto</w:t>
            </w:r>
          </w:p>
        </w:tc>
        <w:tc>
          <w:tcPr>
            <w:tcW w:w="3402" w:type="dxa"/>
            <w:tcMar>
              <w:top w:w="90" w:type="dxa"/>
              <w:left w:w="90" w:type="dxa"/>
              <w:bottom w:w="90" w:type="dxa"/>
              <w:right w:w="90" w:type="dxa"/>
            </w:tcMar>
            <w:vAlign w:val="center"/>
          </w:tcPr>
          <w:p w14:paraId="179C7867" w14:textId="77777777" w:rsidR="009F62EC" w:rsidRDefault="004E4B55">
            <w:pPr>
              <w:spacing w:before="20" w:after="20"/>
              <w:jc w:val="center"/>
            </w:pPr>
            <w:r>
              <w:rPr>
                <w:sz w:val="21"/>
              </w:rPr>
              <w:t>mm</w:t>
            </w:r>
          </w:p>
        </w:tc>
        <w:tc>
          <w:tcPr>
            <w:tcW w:w="3855" w:type="dxa"/>
            <w:tcMar>
              <w:top w:w="90" w:type="dxa"/>
              <w:left w:w="90" w:type="dxa"/>
              <w:bottom w:w="90" w:type="dxa"/>
              <w:right w:w="90" w:type="dxa"/>
            </w:tcMar>
            <w:vAlign w:val="center"/>
          </w:tcPr>
          <w:p w14:paraId="68C3C5FB" w14:textId="77777777" w:rsidR="009F62EC" w:rsidRDefault="004E4B55">
            <w:pPr>
              <w:spacing w:before="20" w:after="20"/>
              <w:jc w:val="left"/>
            </w:pPr>
            <w:r>
              <w:rPr>
                <w:sz w:val="21"/>
              </w:rPr>
              <w:t>Distanza dal bordo alla staffa; non è la distanza al centro della barra longitudinale</w:t>
            </w:r>
          </w:p>
        </w:tc>
      </w:tr>
      <w:tr w:rsidR="009F62EC" w14:paraId="1F94D53D" w14:textId="77777777">
        <w:trPr>
          <w:cantSplit/>
          <w:jc w:val="center"/>
        </w:trPr>
        <w:tc>
          <w:tcPr>
            <w:tcW w:w="2381" w:type="dxa"/>
            <w:tcMar>
              <w:top w:w="90" w:type="dxa"/>
              <w:left w:w="90" w:type="dxa"/>
              <w:bottom w:w="90" w:type="dxa"/>
              <w:right w:w="90" w:type="dxa"/>
            </w:tcMar>
            <w:vAlign w:val="center"/>
          </w:tcPr>
          <w:p w14:paraId="430D937E" w14:textId="77777777" w:rsidR="009F62EC" w:rsidRDefault="004E4B55">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7AE02814" w14:textId="77777777" w:rsidR="009F62EC" w:rsidRDefault="004E4B55">
            <w:pPr>
              <w:spacing w:before="20" w:after="20"/>
              <w:jc w:val="center"/>
            </w:pPr>
            <w:r>
              <w:rPr>
                <w:sz w:val="21"/>
              </w:rPr>
              <w:t>numero</w:t>
            </w:r>
          </w:p>
        </w:tc>
        <w:tc>
          <w:tcPr>
            <w:tcW w:w="3855" w:type="dxa"/>
            <w:tcMar>
              <w:top w:w="90" w:type="dxa"/>
              <w:left w:w="90" w:type="dxa"/>
              <w:bottom w:w="90" w:type="dxa"/>
              <w:right w:w="90" w:type="dxa"/>
            </w:tcMar>
            <w:vAlign w:val="center"/>
          </w:tcPr>
          <w:p w14:paraId="046E8945" w14:textId="77777777" w:rsidR="009F62EC" w:rsidRDefault="004E4B55">
            <w:pPr>
              <w:spacing w:before="20" w:after="20"/>
              <w:jc w:val="left"/>
            </w:pPr>
            <w:r>
              <w:rPr>
                <w:sz w:val="21"/>
              </w:rPr>
              <w:t>Da 12 a 720 lati, multipli di 4</w:t>
            </w:r>
          </w:p>
        </w:tc>
      </w:tr>
    </w:tbl>
    <w:p w14:paraId="2BC54F57" w14:textId="77777777" w:rsidR="009F62EC" w:rsidRDefault="009F62EC"/>
    <w:p w14:paraId="4B818FB3" w14:textId="77777777" w:rsidR="009F62EC" w:rsidRDefault="004E4B55">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4472B0BA" w14:textId="77777777" w:rsidR="009F62EC" w:rsidRDefault="004E4B55">
      <w:pPr>
        <w:pStyle w:val="Titolo2"/>
        <w:keepNext/>
        <w:spacing w:after="140"/>
      </w:pPr>
      <w:bookmarkStart w:id="124" w:name="_Toc244238252"/>
      <w:r>
        <w:t>Input materiali armature e default</w:t>
      </w:r>
      <w:bookmarkEnd w:id="124"/>
    </w:p>
    <w:p w14:paraId="7EF29C38" w14:textId="77777777" w:rsidR="009F62EC" w:rsidRDefault="004E4B55">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3C600994" w14:textId="77777777" w:rsidR="009F62EC" w:rsidRDefault="004E4B55">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4B5C48B5" w14:textId="77777777" w:rsidR="009F62EC" w:rsidRDefault="004E4B55">
      <w:pPr>
        <w:spacing w:after="140"/>
      </w:pPr>
      <w:r>
        <w:t xml:space="preserve">Scegli la normativa prima di personalizzare i coefficienti. Cambiarla ripristina i coefficienti della nuova classe normativa: ricontrolla eventuali modifiche manuali. I default non </w:t>
      </w:r>
      <w:r>
        <w:lastRenderedPageBreak/>
        <w:t>attestano l'applicabilità della norma al caso concreto. Le funzionalità predisposte nei coefficienti non implicano che ogni meccanismo sia implementato.</w:t>
      </w:r>
    </w:p>
    <w:p w14:paraId="2E5E2EB5" w14:textId="77777777" w:rsidR="009F62EC" w:rsidRDefault="004E4B55">
      <w:pPr>
        <w:pStyle w:val="Titolo2"/>
        <w:keepNext/>
        <w:spacing w:after="140"/>
      </w:pPr>
      <w:bookmarkStart w:id="125" w:name="_Toc244238253"/>
      <w:r>
        <w:t>Input azioni e convenzioni</w:t>
      </w:r>
      <w:bookmarkEnd w:id="125"/>
    </w:p>
    <w:p w14:paraId="6E329F42" w14:textId="77777777" w:rsidR="009F62EC" w:rsidRDefault="004E4B55">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27148816" w14:textId="77777777" w:rsidR="009F62EC" w:rsidRDefault="004E4B55">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59B5770D" w14:textId="77777777" w:rsidR="009F62EC" w:rsidRDefault="004E4B55">
      <w:pPr>
        <w:pStyle w:val="Titolo2"/>
        <w:keepNext/>
        <w:spacing w:after="140"/>
      </w:pPr>
      <w:bookmarkStart w:id="126" w:name="_Toc244238254"/>
      <w:r>
        <w:t>Descrizione del calcolo</w:t>
      </w:r>
      <w:bookmarkEnd w:id="126"/>
    </w:p>
    <w:p w14:paraId="21A51D5E" w14:textId="77777777" w:rsidR="009F62EC" w:rsidRDefault="004E4B55">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56646B59" w14:textId="77777777" w:rsidR="009F62EC" w:rsidRDefault="004E4B55">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65772B1E" w14:textId="77777777" w:rsidR="009F62EC" w:rsidRDefault="004E4B55">
      <w:pPr>
        <w:pStyle w:val="Titolo2"/>
        <w:keepNext/>
        <w:spacing w:after="140"/>
      </w:pPr>
      <w:bookmarkStart w:id="127" w:name="_Toc244238255"/>
      <w:r>
        <w:t>Output e lettura dei risultati</w:t>
      </w:r>
      <w:bookmarkEnd w:id="12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F62EC" w14:paraId="217C3242" w14:textId="77777777">
        <w:trPr>
          <w:cantSplit/>
          <w:tblHeader/>
          <w:jc w:val="center"/>
        </w:trPr>
        <w:tc>
          <w:tcPr>
            <w:tcW w:w="2381" w:type="dxa"/>
            <w:shd w:val="clear" w:color="auto" w:fill="E7E6E6"/>
            <w:tcMar>
              <w:top w:w="90" w:type="dxa"/>
              <w:left w:w="90" w:type="dxa"/>
              <w:bottom w:w="90" w:type="dxa"/>
              <w:right w:w="90" w:type="dxa"/>
            </w:tcMar>
            <w:vAlign w:val="center"/>
          </w:tcPr>
          <w:p w14:paraId="27BE0C6B" w14:textId="77777777" w:rsidR="009F62EC" w:rsidRDefault="004E4B55">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40EF3BA3" w14:textId="77777777" w:rsidR="009F62EC" w:rsidRDefault="004E4B55">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34CFC318" w14:textId="77777777" w:rsidR="009F62EC" w:rsidRDefault="004E4B55">
            <w:pPr>
              <w:spacing w:before="20" w:after="20"/>
              <w:jc w:val="left"/>
            </w:pPr>
            <w:r>
              <w:rPr>
                <w:b/>
                <w:sz w:val="21"/>
              </w:rPr>
              <w:t>Controllo dell'utente</w:t>
            </w:r>
          </w:p>
        </w:tc>
      </w:tr>
      <w:tr w:rsidR="009F62EC" w14:paraId="4C5F41B0" w14:textId="77777777">
        <w:trPr>
          <w:cantSplit/>
          <w:jc w:val="center"/>
        </w:trPr>
        <w:tc>
          <w:tcPr>
            <w:tcW w:w="2381" w:type="dxa"/>
            <w:tcMar>
              <w:top w:w="90" w:type="dxa"/>
              <w:left w:w="90" w:type="dxa"/>
              <w:bottom w:w="90" w:type="dxa"/>
              <w:right w:w="90" w:type="dxa"/>
            </w:tcMar>
            <w:vAlign w:val="center"/>
          </w:tcPr>
          <w:p w14:paraId="34A0CCD8" w14:textId="77777777" w:rsidR="009F62EC" w:rsidRDefault="004E4B55">
            <w:pPr>
              <w:spacing w:before="20" w:after="20"/>
              <w:jc w:val="left"/>
            </w:pPr>
            <w:r>
              <w:rPr>
                <w:sz w:val="21"/>
              </w:rPr>
              <w:t>Dominio 3D</w:t>
            </w:r>
          </w:p>
        </w:tc>
        <w:tc>
          <w:tcPr>
            <w:tcW w:w="3402" w:type="dxa"/>
            <w:tcMar>
              <w:top w:w="90" w:type="dxa"/>
              <w:left w:w="90" w:type="dxa"/>
              <w:bottom w:w="90" w:type="dxa"/>
              <w:right w:w="90" w:type="dxa"/>
            </w:tcMar>
            <w:vAlign w:val="center"/>
          </w:tcPr>
          <w:p w14:paraId="17DF3D28" w14:textId="77777777" w:rsidR="009F62EC" w:rsidRDefault="004E4B55">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6A39F455" w14:textId="77777777" w:rsidR="009F62EC" w:rsidRDefault="004E4B55">
            <w:pPr>
              <w:spacing w:before="20" w:after="20"/>
              <w:jc w:val="left"/>
            </w:pPr>
            <w:r>
              <w:rPr>
                <w:sz w:val="21"/>
              </w:rPr>
              <w:t>Assi, segni e posizione della terna di azione</w:t>
            </w:r>
          </w:p>
        </w:tc>
      </w:tr>
      <w:tr w:rsidR="009F62EC" w14:paraId="262743FA" w14:textId="77777777">
        <w:trPr>
          <w:cantSplit/>
          <w:jc w:val="center"/>
        </w:trPr>
        <w:tc>
          <w:tcPr>
            <w:tcW w:w="2381" w:type="dxa"/>
            <w:tcMar>
              <w:top w:w="90" w:type="dxa"/>
              <w:left w:w="90" w:type="dxa"/>
              <w:bottom w:w="90" w:type="dxa"/>
              <w:right w:w="90" w:type="dxa"/>
            </w:tcMar>
            <w:vAlign w:val="center"/>
          </w:tcPr>
          <w:p w14:paraId="7D67CA7C" w14:textId="77777777" w:rsidR="009F62EC" w:rsidRDefault="004E4B55">
            <w:pPr>
              <w:spacing w:before="20" w:after="20"/>
              <w:jc w:val="left"/>
            </w:pPr>
            <w:r>
              <w:rPr>
                <w:sz w:val="21"/>
              </w:rPr>
              <w:t>Dominio 2D</w:t>
            </w:r>
          </w:p>
        </w:tc>
        <w:tc>
          <w:tcPr>
            <w:tcW w:w="3402" w:type="dxa"/>
            <w:tcMar>
              <w:top w:w="90" w:type="dxa"/>
              <w:left w:w="90" w:type="dxa"/>
              <w:bottom w:w="90" w:type="dxa"/>
              <w:right w:w="90" w:type="dxa"/>
            </w:tcMar>
            <w:vAlign w:val="center"/>
          </w:tcPr>
          <w:p w14:paraId="11CFF72D" w14:textId="77777777" w:rsidR="009F62EC" w:rsidRDefault="004E4B55">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724A4433" w14:textId="77777777" w:rsidR="009F62EC" w:rsidRDefault="004E4B55">
            <w:pPr>
              <w:spacing w:before="20" w:after="20"/>
              <w:jc w:val="left"/>
            </w:pPr>
            <w:r>
              <w:rPr>
                <w:sz w:val="21"/>
              </w:rPr>
              <w:t>Non confonderla con ogni direzione possibile</w:t>
            </w:r>
          </w:p>
        </w:tc>
      </w:tr>
      <w:tr w:rsidR="009F62EC" w14:paraId="7296938F" w14:textId="77777777">
        <w:trPr>
          <w:cantSplit/>
          <w:jc w:val="center"/>
        </w:trPr>
        <w:tc>
          <w:tcPr>
            <w:tcW w:w="2381" w:type="dxa"/>
            <w:tcMar>
              <w:top w:w="90" w:type="dxa"/>
              <w:left w:w="90" w:type="dxa"/>
              <w:bottom w:w="90" w:type="dxa"/>
              <w:right w:w="90" w:type="dxa"/>
            </w:tcMar>
            <w:vAlign w:val="center"/>
          </w:tcPr>
          <w:p w14:paraId="4B679394" w14:textId="77777777" w:rsidR="009F62EC" w:rsidRDefault="004E4B55">
            <w:pPr>
              <w:spacing w:before="20" w:after="20"/>
              <w:jc w:val="left"/>
            </w:pPr>
            <w:r>
              <w:rPr>
                <w:sz w:val="21"/>
              </w:rPr>
              <w:t>Tensioni e deformazioni</w:t>
            </w:r>
          </w:p>
        </w:tc>
        <w:tc>
          <w:tcPr>
            <w:tcW w:w="3402" w:type="dxa"/>
            <w:tcMar>
              <w:top w:w="90" w:type="dxa"/>
              <w:left w:w="90" w:type="dxa"/>
              <w:bottom w:w="90" w:type="dxa"/>
              <w:right w:w="90" w:type="dxa"/>
            </w:tcMar>
            <w:vAlign w:val="center"/>
          </w:tcPr>
          <w:p w14:paraId="5F9572B9" w14:textId="77777777" w:rsidR="009F62EC" w:rsidRDefault="004E4B55">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035F1ADF" w14:textId="77777777" w:rsidR="009F62EC" w:rsidRDefault="004E4B55">
            <w:pPr>
              <w:spacing w:before="20" w:after="20"/>
              <w:jc w:val="left"/>
            </w:pPr>
            <w:r>
              <w:rPr>
                <w:sz w:val="21"/>
              </w:rPr>
              <w:t>Fibra compressa, regime e ipotesi costitutive</w:t>
            </w:r>
          </w:p>
        </w:tc>
      </w:tr>
      <w:tr w:rsidR="009F62EC" w14:paraId="458B77C5" w14:textId="77777777">
        <w:trPr>
          <w:cantSplit/>
          <w:jc w:val="center"/>
        </w:trPr>
        <w:tc>
          <w:tcPr>
            <w:tcW w:w="2381" w:type="dxa"/>
            <w:tcMar>
              <w:top w:w="90" w:type="dxa"/>
              <w:left w:w="90" w:type="dxa"/>
              <w:bottom w:w="90" w:type="dxa"/>
              <w:right w:w="90" w:type="dxa"/>
            </w:tcMar>
            <w:vAlign w:val="center"/>
          </w:tcPr>
          <w:p w14:paraId="15A7B7C8" w14:textId="77777777" w:rsidR="009F62EC" w:rsidRDefault="004E4B55">
            <w:pPr>
              <w:spacing w:before="20" w:after="20"/>
              <w:jc w:val="left"/>
            </w:pPr>
            <w:r>
              <w:rPr>
                <w:sz w:val="21"/>
              </w:rPr>
              <w:t>Fessurazione</w:t>
            </w:r>
          </w:p>
        </w:tc>
        <w:tc>
          <w:tcPr>
            <w:tcW w:w="3402" w:type="dxa"/>
            <w:tcMar>
              <w:top w:w="90" w:type="dxa"/>
              <w:left w:w="90" w:type="dxa"/>
              <w:bottom w:w="90" w:type="dxa"/>
              <w:right w:w="90" w:type="dxa"/>
            </w:tcMar>
            <w:vAlign w:val="center"/>
          </w:tcPr>
          <w:p w14:paraId="5E423D9C" w14:textId="77777777" w:rsidR="009F62EC" w:rsidRDefault="004E4B55">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2E426E3A" w14:textId="77777777" w:rsidR="009F62EC" w:rsidRDefault="004E4B55">
            <w:pPr>
              <w:spacing w:before="20" w:after="20"/>
              <w:jc w:val="left"/>
            </w:pPr>
            <w:r>
              <w:rPr>
                <w:sz w:val="21"/>
              </w:rPr>
              <w:t>Azioni SLE, esposizione e parametri effettivi</w:t>
            </w:r>
          </w:p>
        </w:tc>
      </w:tr>
      <w:tr w:rsidR="009F62EC" w14:paraId="490FA8E7" w14:textId="77777777">
        <w:trPr>
          <w:cantSplit/>
          <w:jc w:val="center"/>
        </w:trPr>
        <w:tc>
          <w:tcPr>
            <w:tcW w:w="2381" w:type="dxa"/>
            <w:tcMar>
              <w:top w:w="90" w:type="dxa"/>
              <w:left w:w="90" w:type="dxa"/>
              <w:bottom w:w="90" w:type="dxa"/>
              <w:right w:w="90" w:type="dxa"/>
            </w:tcMar>
            <w:vAlign w:val="center"/>
          </w:tcPr>
          <w:p w14:paraId="127E8C19" w14:textId="77777777" w:rsidR="009F62EC" w:rsidRDefault="004E4B55">
            <w:pPr>
              <w:spacing w:before="20" w:after="20"/>
              <w:jc w:val="left"/>
            </w:pPr>
            <w:r>
              <w:rPr>
                <w:sz w:val="21"/>
              </w:rPr>
              <w:t>Taglio e torsione</w:t>
            </w:r>
          </w:p>
        </w:tc>
        <w:tc>
          <w:tcPr>
            <w:tcW w:w="3402" w:type="dxa"/>
            <w:tcMar>
              <w:top w:w="90" w:type="dxa"/>
              <w:left w:w="90" w:type="dxa"/>
              <w:bottom w:w="90" w:type="dxa"/>
              <w:right w:w="90" w:type="dxa"/>
            </w:tcMar>
            <w:vAlign w:val="center"/>
          </w:tcPr>
          <w:p w14:paraId="1BD15228" w14:textId="77777777" w:rsidR="009F62EC" w:rsidRDefault="004E4B55">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48498F6A" w14:textId="77777777" w:rsidR="009F62EC" w:rsidRDefault="004E4B55">
            <w:pPr>
              <w:spacing w:before="20" w:after="20"/>
              <w:jc w:val="left"/>
            </w:pPr>
            <w:r>
              <w:rPr>
                <w:sz w:val="21"/>
              </w:rPr>
              <w:t>Staffe presenti, braccia resistenti e modello</w:t>
            </w:r>
          </w:p>
        </w:tc>
      </w:tr>
      <w:tr w:rsidR="009F62EC" w14:paraId="4B49CB7F" w14:textId="77777777">
        <w:trPr>
          <w:cantSplit/>
          <w:jc w:val="center"/>
        </w:trPr>
        <w:tc>
          <w:tcPr>
            <w:tcW w:w="2381" w:type="dxa"/>
            <w:tcMar>
              <w:top w:w="90" w:type="dxa"/>
              <w:left w:w="90" w:type="dxa"/>
              <w:bottom w:w="90" w:type="dxa"/>
              <w:right w:w="90" w:type="dxa"/>
            </w:tcMar>
            <w:vAlign w:val="center"/>
          </w:tcPr>
          <w:p w14:paraId="78CF861F" w14:textId="77777777" w:rsidR="009F62EC" w:rsidRDefault="004E4B55">
            <w:pPr>
              <w:spacing w:before="20" w:after="20"/>
              <w:jc w:val="left"/>
            </w:pPr>
            <w:r>
              <w:rPr>
                <w:sz w:val="21"/>
              </w:rPr>
              <w:lastRenderedPageBreak/>
              <w:t>Colonna modello</w:t>
            </w:r>
          </w:p>
        </w:tc>
        <w:tc>
          <w:tcPr>
            <w:tcW w:w="3402" w:type="dxa"/>
            <w:tcMar>
              <w:top w:w="90" w:type="dxa"/>
              <w:left w:w="90" w:type="dxa"/>
              <w:bottom w:w="90" w:type="dxa"/>
              <w:right w:w="90" w:type="dxa"/>
            </w:tcMar>
            <w:vAlign w:val="center"/>
          </w:tcPr>
          <w:p w14:paraId="4C595C28" w14:textId="77777777" w:rsidR="009F62EC" w:rsidRDefault="004E4B55">
            <w:pPr>
              <w:spacing w:before="20" w:after="20"/>
              <w:jc w:val="left"/>
            </w:pPr>
            <w:r>
              <w:rPr>
                <w:sz w:val="21"/>
              </w:rPr>
              <w:t>Capacità del primo ordine del pilastro isolato e, con M0Ed, equilibrio del secondo ordine</w:t>
            </w:r>
          </w:p>
        </w:tc>
        <w:tc>
          <w:tcPr>
            <w:tcW w:w="3855" w:type="dxa"/>
            <w:tcMar>
              <w:top w:w="90" w:type="dxa"/>
              <w:left w:w="90" w:type="dxa"/>
              <w:bottom w:w="90" w:type="dxa"/>
              <w:right w:w="90" w:type="dxa"/>
            </w:tcMar>
            <w:vAlign w:val="center"/>
          </w:tcPr>
          <w:p w14:paraId="1B313EFA" w14:textId="77777777" w:rsidR="009F62EC" w:rsidRDefault="004E4B55">
            <w:pPr>
              <w:spacing w:before="20" w:after="20"/>
              <w:jc w:val="left"/>
            </w:pPr>
            <w:r>
              <w:rPr>
                <w:sz w:val="21"/>
              </w:rPr>
              <w:t>l0, l, imperfezione, viscosità e modo di crisi</w:t>
            </w:r>
          </w:p>
        </w:tc>
      </w:tr>
    </w:tbl>
    <w:p w14:paraId="69109655" w14:textId="77777777" w:rsidR="009F62EC" w:rsidRDefault="009F62EC"/>
    <w:p w14:paraId="3C643ADB" w14:textId="77777777" w:rsidR="009F62EC" w:rsidRDefault="004E4B55">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6C32C6B0" w14:textId="77777777" w:rsidR="009F62EC" w:rsidRDefault="004E4B55">
      <w:pPr>
        <w:pStyle w:val="Titolo2"/>
        <w:keepNext/>
        <w:spacing w:after="140"/>
      </w:pPr>
      <w:bookmarkStart w:id="128" w:name="_Toc244238256"/>
      <w:r>
        <w:t>Warning e problemi frequenti</w:t>
      </w:r>
      <w:bookmarkEnd w:id="128"/>
    </w:p>
    <w:p w14:paraId="72FD33B0" w14:textId="77777777" w:rsidR="009F62EC" w:rsidRDefault="004E4B55">
      <w:pPr>
        <w:keepNext/>
        <w:spacing w:after="140"/>
      </w:pPr>
      <w:r>
        <w:t>ATTENZIONE</w:t>
      </w:r>
    </w:p>
    <w:p w14:paraId="76B4DA8D" w14:textId="77777777" w:rsidR="009F62EC" w:rsidRDefault="004E4B55">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1331378E" w14:textId="77777777" w:rsidR="009F62EC" w:rsidRDefault="004E4B55">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622CFE74" w14:textId="77777777" w:rsidR="009F62EC" w:rsidRDefault="004E4B55">
      <w:pPr>
        <w:pStyle w:val="Titolo2"/>
        <w:keepNext/>
        <w:spacing w:after="140"/>
      </w:pPr>
      <w:bookmarkStart w:id="129" w:name="_Toc244238257"/>
      <w:r>
        <w:t>Esempio completo dalla Wiki</w:t>
      </w:r>
      <w:bookmarkEnd w:id="129"/>
    </w:p>
    <w:p w14:paraId="732A86FF" w14:textId="77777777" w:rsidR="009F62EC" w:rsidRDefault="004E4B55">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4189E331" w14:textId="77777777" w:rsidR="009F62EC" w:rsidRDefault="004E4B55">
      <w:pPr>
        <w:spacing w:after="140"/>
        <w:ind w:left="283" w:hanging="283"/>
      </w:pPr>
      <w:r>
        <w:t>1. Apri l'esempio e verifica geometria, copriferro e armature nel disegno.</w:t>
      </w:r>
    </w:p>
    <w:p w14:paraId="61DDA0B2" w14:textId="77777777" w:rsidR="009F62EC" w:rsidRDefault="004E4B55">
      <w:pPr>
        <w:spacing w:after="140"/>
        <w:ind w:left="283" w:hanging="283"/>
      </w:pPr>
      <w:r>
        <w:t>2. Controlla che la combinazione Wiki contenga esattamente la terna 0, 200, 0.</w:t>
      </w:r>
    </w:p>
    <w:p w14:paraId="0E6ABAF6" w14:textId="77777777" w:rsidR="009F62EC" w:rsidRDefault="004E4B55">
      <w:pPr>
        <w:spacing w:after="140"/>
        <w:ind w:left="283" w:hanging="283"/>
      </w:pPr>
      <w:r>
        <w:t>3. Esegui l'analisi del dominio prevista dalla scheda e leggi il punto di domanda rispetto alla capacità.</w:t>
      </w:r>
    </w:p>
    <w:p w14:paraId="2F93313B" w14:textId="77777777" w:rsidR="009F62EC" w:rsidRDefault="004E4B55">
      <w:pPr>
        <w:spacing w:after="140"/>
        <w:ind w:left="283" w:hanging="283"/>
      </w:pPr>
      <w:r>
        <w:t>4. Modifica h mantenendo b e le azioni: confronta il dominio e la posizione delle armature.</w:t>
      </w:r>
    </w:p>
    <w:p w14:paraId="3CD4714F" w14:textId="77777777" w:rsidR="009F62EC" w:rsidRDefault="004E4B55">
      <w:pPr>
        <w:spacing w:after="140"/>
        <w:ind w:left="283" w:hanging="283"/>
      </w:pPr>
      <w:r>
        <w:t>5. Inverti Mx e osserva il diverso ruolo dei due bordi armati.</w:t>
      </w:r>
    </w:p>
    <w:p w14:paraId="3D0BCB7A" w14:textId="77777777" w:rsidR="009F62EC" w:rsidRDefault="004E4B55">
      <w:pPr>
        <w:spacing w:after="140"/>
        <w:ind w:left="283" w:hanging="283"/>
      </w:pPr>
      <w:r>
        <w:t>6. Salva il foglio con nome; assegna separatamente combinazioni di esercizio se vuoi studiare fessurazione o tensioni SLE.</w:t>
      </w:r>
    </w:p>
    <w:p w14:paraId="0889D0C1" w14:textId="77777777" w:rsidR="009F62EC" w:rsidRDefault="004E4B55">
      <w:pPr>
        <w:spacing w:after="140"/>
      </w:pPr>
      <w:r>
        <w:t xml:space="preserve">Il taglio di appoggio è 100 kN ma non è il taglio della stessa sezione di mezzeria a momento massimo. La Wiki non inserisce una terna simultanea artificiale di massimi </w:t>
      </w:r>
      <w:r>
        <w:lastRenderedPageBreak/>
        <w:t>provenienti da sezioni diverse. Per il controllo di taglio usa una sezione e una combinazione coerenti, inserendo i dati nella scheda dedicata.</w:t>
      </w:r>
    </w:p>
    <w:p w14:paraId="2A1A2FE4" w14:textId="77777777" w:rsidR="009F62EC" w:rsidRDefault="004E4B55">
      <w:pPr>
        <w:pStyle w:val="Titolo2"/>
        <w:keepNext/>
        <w:spacing w:after="140"/>
      </w:pPr>
      <w:bookmarkStart w:id="130" w:name="_Toc244238258"/>
      <w:r>
        <w:t>Teoria collegata e riepilogo</w:t>
      </w:r>
      <w:bookmarkEnd w:id="130"/>
    </w:p>
    <w:p w14:paraId="49AC0502" w14:textId="77777777" w:rsidR="009F62EC" w:rsidRDefault="004E4B55">
      <w:pPr>
        <w:spacing w:after="140"/>
      </w:pPr>
      <w:r>
        <w:t>Elementi Beam (Wiki) spiega come ottenere e trasferire le azioni. I capitoli Sezione in c.a. e Calcestruzzo armato della guida teorica descrivono i modelli costitutivi e i limiti del motore. Il comando Apri · del riquadro Applica nel modulo raggiunge lo stesso strumento disponibile in Moduli singoli; Wiki del modulo nella barra del foglio torna a questa guida.</w:t>
      </w:r>
    </w:p>
    <w:p w14:paraId="67490CFE" w14:textId="77777777" w:rsidR="009F62EC" w:rsidRDefault="004E4B55">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7884625B" w14:textId="77777777" w:rsidR="009F62EC" w:rsidRDefault="004E4B55">
      <w:pPr>
        <w:pStyle w:val="Titolo2"/>
        <w:keepNext/>
        <w:spacing w:after="140"/>
      </w:pPr>
      <w:bookmarkStart w:id="131" w:name="_Toc244238259"/>
      <w:r>
        <w:t>Domini tridimensionali e bidimensionali</w:t>
      </w:r>
      <w:bookmarkEnd w:id="131"/>
    </w:p>
    <w:p w14:paraId="09BE4774" w14:textId="77777777" w:rsidR="009F62EC" w:rsidRDefault="004E4B55">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63C7F37F" w14:textId="77777777" w:rsidR="009F62EC" w:rsidRDefault="004E4B55">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08D53E7C" w14:textId="77777777" w:rsidR="009F62EC" w:rsidRDefault="004E4B55">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77CACB5F" w14:textId="77777777" w:rsidR="009F62EC" w:rsidRDefault="004E4B55">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39E901C9" w14:textId="77777777" w:rsidR="009F62EC" w:rsidRDefault="004E4B55">
      <w:pPr>
        <w:spacing w:after="140"/>
      </w:pPr>
      <w:r>
        <w:t xml:space="preserve">Nella </w:t>
      </w:r>
      <w:r>
        <w:rPr>
          <w:b/>
        </w:rPr>
        <w:t>Scala del dominio 3D</w:t>
      </w:r>
      <w:r>
        <w:t xml:space="preserve"> i fattori N, MX e MY sono adimensionali e hanno l'unità «−», come gli altri fattori adimensionali del foglio; il cambiamento riguarda solo la presentazione.</w:t>
      </w:r>
    </w:p>
    <w:p w14:paraId="3AF642AD" w14:textId="77777777" w:rsidR="009F62EC" w:rsidRDefault="004E4B55">
      <w:pPr>
        <w:pStyle w:val="Titolo2"/>
        <w:keepNext/>
        <w:spacing w:after="140"/>
      </w:pPr>
      <w:bookmarkStart w:id="132" w:name="_Toc244238260"/>
      <w:r>
        <w:t>Tensioni e fessurazione</w:t>
      </w:r>
      <w:bookmarkEnd w:id="132"/>
    </w:p>
    <w:p w14:paraId="1468CBB4" w14:textId="77777777" w:rsidR="009F62EC" w:rsidRDefault="004E4B55">
      <w:pPr>
        <w:spacing w:after="140"/>
      </w:pPr>
      <w:r>
        <w:t xml:space="preserve">Aprire la scheda dedicata, scegliere la combinazione e leggere prima lo stato tensionale: zona compressa, barre tese, tensione massima, asse neutro e deformazioni. Le </w:t>
      </w:r>
      <w:r>
        <w:lastRenderedPageBreak/>
        <w:t>deformazioni a video possono essere in per mille; i coefficienti di curvatura hanno un'altra dimensione. Non confrontare i due numeri senza conversione.</w:t>
      </w:r>
    </w:p>
    <w:p w14:paraId="135B7E9A" w14:textId="77777777" w:rsidR="009F62EC" w:rsidRDefault="004E4B55">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381494FD" w14:textId="77777777" w:rsidR="009F62EC" w:rsidRDefault="004E4B55">
      <w:pPr>
        <w:spacing w:after="140"/>
      </w:pPr>
      <w:r>
        <w:t>La trazione dell'intera sezione segue un ramo specifico con regioni di bordo. Le superfici interne dei fori compatibili hanno controlli dedicati; una superficie tesa priva di armatura efficace rende la verifica non soddisfatta, una priva di interasse definito la lascia incompleta. Il disegno completo non dimostra la completezza dei controlli. Analogamente, una soluzione tensionale non lineare o una sezione con tendini può avere disponibilità diversa per il controllo di fessurazione. Leggere lo stato della s</w:t>
      </w:r>
      <w:r>
        <w:t>ingola verifica, non soltanto il grafico delle tensioni.</w:t>
      </w:r>
    </w:p>
    <w:p w14:paraId="08A48CD9" w14:textId="77777777" w:rsidR="009F62EC" w:rsidRDefault="004E4B55">
      <w:pPr>
        <w:pStyle w:val="Titolo2"/>
        <w:keepNext/>
        <w:spacing w:after="140"/>
      </w:pPr>
      <w:bookmarkStart w:id="133" w:name="_Toc244238261"/>
      <w:r>
        <w:t>Taglio torsione e dettagli</w:t>
      </w:r>
      <w:bookmarkEnd w:id="133"/>
    </w:p>
    <w:p w14:paraId="2BBC19A1" w14:textId="77777777" w:rsidR="009F62EC" w:rsidRDefault="004E4B55">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 Le verifiche a taglio e torsione si calcolano dopo le verif</w:t>
      </w:r>
      <w:r>
        <w:t>iche SLU e SLE, sullo sfondo: mentre la riga di stato mostra «GPC Engine · in corso: Taglio» le righe della tabella del taglio restano a «—» e la finestra resta utilizzabile.</w:t>
      </w:r>
    </w:p>
    <w:p w14:paraId="6A300330" w14:textId="77777777" w:rsidR="009F62EC" w:rsidRDefault="004E4B55">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4EF73023" w14:textId="77777777" w:rsidR="009F62EC" w:rsidRDefault="004E4B55">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7BFE9789" w14:textId="77777777" w:rsidR="009F62EC" w:rsidRDefault="004E4B55">
      <w:pPr>
        <w:pStyle w:val="Titolo2"/>
        <w:keepNext/>
        <w:spacing w:after="140"/>
      </w:pPr>
      <w:bookmarkStart w:id="134" w:name="_Toc244238262"/>
      <w:r>
        <w:lastRenderedPageBreak/>
        <w:t>Curva momento curvatura e aggiornamento</w:t>
      </w:r>
      <w:bookmarkEnd w:id="134"/>
    </w:p>
    <w:p w14:paraId="71086764" w14:textId="77777777" w:rsidR="009F62EC" w:rsidRDefault="004E4B55">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Con Tension stiffening la sezione resta interamente reagente finché il calcestruzzo non si fessura; dopo, il calcestruzzo teso non lavora e le barre tese dell'area efficace di fessurazione seguono il modello del tirante, con </w:t>
      </w:r>
      <w:r>
        <w:rPr>
          <w:rFonts w:ascii="Calibri" w:eastAsia="Calibri" w:hAnsi="Calibri" w:cs="Calibri"/>
        </w:rPr>
        <w:t>β</w:t>
      </w:r>
      <w:r>
        <w:t xml:space="preserve"> = 0,4 dei carichi di lunga durata e i valori medi Ecm e fctm, mentre le altre barre restano nude. Il primo snervamento e |</w:t>
      </w:r>
      <w:r>
        <w:rPr>
          <w:rFonts w:ascii="Calibri" w:eastAsia="Calibri" w:hAnsi="Calibri" w:cs="Calibri"/>
        </w:rPr>
        <w:t>ε</w:t>
      </w:r>
      <w:r>
        <w:t>s|max sono quelli della barra nella fessura, e lo stato della curva lo dichiara. Fino alla 1.14.3 l'opzione applicava una legge media del calcestruzzo teso a tutta la zona tesa: ricalcolate, le curve di quei fogli risultano più cedevoli dopo la fessurazione e snervano prima. Esaminare la progressione della risposta e le deformazioni terminali. La curva arriva al limite trattato dal motore e non descrive automaticamente un ramo post picco di degradazione della struttura.</w:t>
      </w:r>
    </w:p>
    <w:p w14:paraId="6A7354A5" w14:textId="77777777" w:rsidR="009F62EC" w:rsidRDefault="004E4B55">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65833EBE" w14:textId="77777777" w:rsidR="009F62EC" w:rsidRDefault="004E4B55">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770AE213" w14:textId="77777777" w:rsidR="009F62EC" w:rsidRDefault="004E4B55">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778FF80C" w14:textId="77777777" w:rsidR="009F62EC" w:rsidRDefault="004E4B55">
      <w:pPr>
        <w:pStyle w:val="Titolo2"/>
        <w:keepNext/>
        <w:spacing w:after="140"/>
      </w:pPr>
      <w:bookmarkStart w:id="135" w:name="_Toc244238263"/>
      <w:r>
        <w:t>Colonna modello: dati e calcolo</w:t>
      </w:r>
      <w:bookmarkEnd w:id="135"/>
    </w:p>
    <w:p w14:paraId="692BDC05" w14:textId="77777777" w:rsidR="009F62EC" w:rsidRDefault="004E4B55">
      <w:pPr>
        <w:spacing w:after="140"/>
      </w:pPr>
      <w:r>
        <w:t>La scheda 08 Colonna modello, dopo 07 Momento–curvatura, verifica un pilastro isolato snello con il metodo della colonna modello di EN 1992-1-1 5.8.6(6) e 5.8.8.2, al quale rinvia NTC 2018 §4.1.2.3.9.3: gli effetti del secondo ordine sono concentrati nella sezione critica, con sezione e sforzo normale costanti lungo il pilastro. La sezione è quella del foglio. Calcola armature diventa la scheda 09. I documenti salvati con otto schede si riaprono sulla stessa scheda, senza conversione dei dati.</w:t>
      </w:r>
    </w:p>
    <w:p w14:paraId="52A488CD" w14:textId="77777777" w:rsidR="009F62EC" w:rsidRDefault="004E4B55">
      <w:pPr>
        <w:spacing w:after="140"/>
      </w:pPr>
      <w:r>
        <w:lastRenderedPageBreak/>
        <w:t xml:space="preserve">Nel riquadro Dati della colonna assegnare </w:t>
      </w:r>
      <w:r>
        <w:rPr>
          <w:b/>
        </w:rPr>
        <w:t>N costante (− compressione)</w:t>
      </w:r>
      <w:r>
        <w:t xml:space="preserve">, in kN e negativo a compressione, e </w:t>
      </w:r>
      <w:r>
        <w:rPr>
          <w:b/>
        </w:rPr>
        <w:t xml:space="preserve">Direzione del momento </w:t>
      </w:r>
      <w:r>
        <w:rPr>
          <w:rFonts w:ascii="Calibri" w:eastAsia="Calibri" w:hAnsi="Calibri" w:cs="Calibri"/>
          <w:b/>
        </w:rPr>
        <w:t>θ</w:t>
      </w:r>
      <w:r>
        <w:t xml:space="preserve">, con la stessa convenzione della scheda Momento–curvatura: (Mx, My) = M (cos </w:t>
      </w:r>
      <w:r>
        <w:rPr>
          <w:rFonts w:ascii="Calibri" w:eastAsia="Calibri" w:hAnsi="Calibri" w:cs="Calibri"/>
        </w:rPr>
        <w:t>θ</w:t>
      </w:r>
      <w:r>
        <w:t xml:space="preserve">, sin </w:t>
      </w:r>
      <w:r>
        <w:rPr>
          <w:rFonts w:ascii="Calibri" w:eastAsia="Calibri" w:hAnsi="Calibri" w:cs="Calibri"/>
        </w:rPr>
        <w:t>θ</w:t>
      </w:r>
      <w:r>
        <w:t xml:space="preserve">) negli assi locali. </w:t>
      </w:r>
      <w:r>
        <w:rPr>
          <w:b/>
        </w:rPr>
        <w:t>M0Ed nella sezione critica</w:t>
      </w:r>
      <w:r>
        <w:t xml:space="preserve"> è il momento del primo ordine, positivo nella direzione </w:t>
      </w:r>
      <w:r>
        <w:rPr>
          <w:rFonts w:ascii="Calibri" w:eastAsia="Calibri" w:hAnsi="Calibri" w:cs="Calibri"/>
        </w:rPr>
        <w:t>θ</w:t>
      </w:r>
      <w:r>
        <w:t xml:space="preserve"> e senza imperfezione; per un elemento controventato con momenti d'estremità diversi assegnare il momento equivalente M0e di EN 1992-1-1 (5.32) e verificare a parte M02 all'estremità. Con il campo vuoto la scheda calcola la sola capacità. </w:t>
      </w:r>
      <w:r>
        <w:rPr>
          <w:b/>
        </w:rPr>
        <w:t>Lunghezza libera di inflessione l0</w:t>
      </w:r>
      <w:r>
        <w:t xml:space="preserve"> e </w:t>
      </w:r>
      <w:r>
        <w:rPr>
          <w:b/>
        </w:rPr>
        <w:t>Lunghezza dell'elemento l</w:t>
      </w:r>
      <w:r>
        <w:t xml:space="preserve">, in metri, sono obbligatorie: l0 dipende dallo schema di vincolo (EN 1992-1-1 5.8.3.2 e Fig. 5.7: 2 l per la mensola, l fra due cerniere, 0,7 l fra incastro e cerniera, 0,5 l fra due incastri); l serve per il fattore </w:t>
      </w:r>
      <w:r>
        <w:rPr>
          <w:rFonts w:ascii="Calibri" w:eastAsia="Calibri" w:hAnsi="Calibri" w:cs="Calibri"/>
        </w:rPr>
        <w:t>α</w:t>
      </w:r>
      <w:r>
        <w:t xml:space="preserve">h dell'imperfezione e per l/300. </w:t>
      </w:r>
      <w:r>
        <w:rPr>
          <w:b/>
        </w:rPr>
        <w:t>Fattore della curvatura c</w:t>
      </w:r>
      <w:r>
        <w:t xml:space="preserve"> vale 10, adatto alla deformata sinusoidale, e scende fino a 8 quando il momento del primo ordine è costante.</w:t>
      </w:r>
    </w:p>
    <w:p w14:paraId="0D210A46" w14:textId="77777777" w:rsidR="009F62EC" w:rsidRDefault="004E4B55">
      <w:pPr>
        <w:spacing w:after="140"/>
      </w:pPr>
      <w:r>
        <w:t xml:space="preserve">Nel gruppo Imperfezione ed eccentricità minima il valore iniziale di </w:t>
      </w:r>
      <w:r>
        <w:rPr>
          <w:b/>
        </w:rPr>
        <w:t>Imperfezione geometrica</w:t>
      </w:r>
      <w:r>
        <w:t xml:space="preserve"> è quello di EN 1992-1-1 5.2(7)a con </w:t>
      </w:r>
      <w:r>
        <w:rPr>
          <w:rFonts w:ascii="Calibri" w:eastAsia="Calibri" w:hAnsi="Calibri" w:cs="Calibri"/>
        </w:rPr>
        <w:t>θ</w:t>
      </w:r>
      <w:r>
        <w:t xml:space="preserve">0 = 1/200, usato anche con le NTC; le alternative sono l0/400 di EN 1992-1-1 5.2(7), per i pilastri isolati dei sistemi controventati, l/300 di NTC 2018 §4.1.2.3.9.3, per i pilastri dei telai a nodi fissi, un valore in </w:t>
      </w:r>
      <w:r>
        <w:rPr>
          <w:b/>
        </w:rPr>
        <w:t>Eccentricità assegnata ei</w:t>
      </w:r>
      <w:r>
        <w:t xml:space="preserve"> oppure nessuna imperfezione. L'imperfezione agisce nella direzione del momento. </w:t>
      </w:r>
      <w:r>
        <w:rPr>
          <w:b/>
        </w:rPr>
        <w:t>Eccentricità minima</w:t>
      </w:r>
      <w:r>
        <w:t xml:space="preserve"> Della norma vale max(l0/200; 20 mm) con NTC 2018 e CNR-DT 200 e max(h/30; 20 mm) con EN 1992-1-1 e UNI EN 1992-1-1. È un minimo del momento totale del primo ordine e non si somma all'imperfezione: il riquadro dei risultati indica quale dei due governa.</w:t>
      </w:r>
    </w:p>
    <w:p w14:paraId="4793E530" w14:textId="77777777" w:rsidR="009F62EC" w:rsidRDefault="004E4B55">
      <w:pPr>
        <w:spacing w:after="140"/>
      </w:pPr>
      <w:r>
        <w:t xml:space="preserve">Nel gruppo Viscosità il valore iniziale è Trascurata: la scheda controlla le tre condizioni di EN 1992-1-1 5.8.4(4) e avvisa quando non sono dimostrate; per il controllo di </w:t>
      </w:r>
      <w:r>
        <w:rPr>
          <w:rFonts w:ascii="Calibri" w:eastAsia="Calibri" w:hAnsi="Calibri" w:cs="Calibri"/>
        </w:rPr>
        <w:t>φ</w:t>
      </w:r>
      <w:r>
        <w:t xml:space="preserve">(∞, t0) ≤ 2 inserire anche </w:t>
      </w:r>
      <w:r>
        <w:rPr>
          <w:b/>
        </w:rPr>
        <w:t xml:space="preserve">Coefficiente di viscosità </w:t>
      </w:r>
      <w:r>
        <w:rPr>
          <w:rFonts w:ascii="Calibri" w:eastAsia="Calibri" w:hAnsi="Calibri" w:cs="Calibri"/>
          <w:b/>
        </w:rPr>
        <w:t>φ</w:t>
      </w:r>
      <w:r>
        <w:rPr>
          <w:b/>
        </w:rPr>
        <w:t>(∞, t0)</w:t>
      </w:r>
      <w:r>
        <w:t xml:space="preserve">. Con </w:t>
      </w:r>
      <w:r>
        <w:rPr>
          <w:rFonts w:ascii="Calibri" w:eastAsia="Calibri" w:hAnsi="Calibri" w:cs="Calibri"/>
        </w:rPr>
        <w:t>φ</w:t>
      </w:r>
      <w:r>
        <w:t xml:space="preserve">ef assegnato si compila </w:t>
      </w:r>
      <w:r>
        <w:rPr>
          <w:b/>
        </w:rPr>
        <w:t xml:space="preserve">Coefficiente di viscosità efficace </w:t>
      </w:r>
      <w:r>
        <w:rPr>
          <w:rFonts w:ascii="Calibri" w:eastAsia="Calibri" w:hAnsi="Calibri" w:cs="Calibri"/>
          <w:b/>
        </w:rPr>
        <w:t>φ</w:t>
      </w:r>
      <w:r>
        <w:rPr>
          <w:b/>
        </w:rPr>
        <w:t>ef</w:t>
      </w:r>
      <w:r>
        <w:t xml:space="preserve">. Con Da </w:t>
      </w:r>
      <w:r>
        <w:rPr>
          <w:rFonts w:ascii="Calibri" w:eastAsia="Calibri" w:hAnsi="Calibri" w:cs="Calibri"/>
        </w:rPr>
        <w:t>φ</w:t>
      </w:r>
      <w:r>
        <w:t xml:space="preserve">(∞, t0) con la (5.19) servono </w:t>
      </w:r>
      <w:r>
        <w:rPr>
          <w:rFonts w:ascii="Calibri" w:eastAsia="Calibri" w:hAnsi="Calibri" w:cs="Calibri"/>
        </w:rPr>
        <w:t>φ</w:t>
      </w:r>
      <w:r>
        <w:t xml:space="preserve">(∞, t0), </w:t>
      </w:r>
      <w:r>
        <w:rPr>
          <w:b/>
        </w:rPr>
        <w:t>M0Eqp quasi permanente</w:t>
      </w:r>
      <w:r>
        <w:t xml:space="preserve"> e </w:t>
      </w:r>
      <w:r>
        <w:rPr>
          <w:b/>
        </w:rPr>
        <w:t>NEqp quasi permanente</w:t>
      </w:r>
      <w:r>
        <w:t xml:space="preserve">, della combinazione quasi permanente nella stessa direzione </w:t>
      </w:r>
      <w:r>
        <w:rPr>
          <w:rFonts w:ascii="Calibri" w:eastAsia="Calibri" w:hAnsi="Calibri" w:cs="Calibri"/>
        </w:rPr>
        <w:t>θ</w:t>
      </w:r>
      <w:r>
        <w:t xml:space="preserve"> e senza imperfezione. Il gruppo Calcolo, chiuso all'apertura, contiene rm = M01/M02 per la snellezza limite (vuoto: C = 0,7), i passi di curvatura (200, da 10 a 500), la tolleranza su N del confronto con MRd(N) e il momento trasversale ammesso (1 %).</w:t>
      </w:r>
    </w:p>
    <w:p w14:paraId="0FCC4067" w14:textId="77777777" w:rsidR="009F62EC" w:rsidRDefault="004E4B55">
      <w:pPr>
        <w:spacing w:after="140"/>
      </w:pPr>
      <w:r>
        <w:rPr>
          <w:b/>
        </w:rPr>
        <w:t>Calcola colonna</w:t>
      </w:r>
      <w:r>
        <w:t xml:space="preserve"> conferma i dati del foglio e avvia il calcolo, che non parte da solo; con gli stessi dati il risultato non viene ripetuto. </w:t>
      </w:r>
      <w:r>
        <w:rPr>
          <w:b/>
        </w:rPr>
        <w:t>Interrompi</w:t>
      </w:r>
      <w:r>
        <w:t xml:space="preserve"> abbandona il calcolo in corso senza pubblicare risultati parziali. Ogni modifica dei dati del foglio o della scheda cancella il risultato e chiede di ricalcolare la colonna. La scheda usa sempre il dominio plastico con il calcestruzzo teso trascurato, qualunque sia il criterio scelto nelle verifiche, e non tratta i trefoli. È disponibile con NTC 2018, CNR-DT 200, EN 1992-1-1 con i valori raccomandati e UNI EN 1992-1-1 con l'appendice nazionale del DM 31/07/2012, per sezioni di calcestruzzo ordinario con ba</w:t>
      </w:r>
      <w:r>
        <w:t xml:space="preserve">rre. Sono rifiutati N di trazione, una compressione oltre la resistenza a compressione centrata NRd,c e un momento trasversale oltre il limite ammesso, che compare quando la sezione non è simmetrica rispetto al piano di flessione: scegliere </w:t>
      </w:r>
      <w:r>
        <w:lastRenderedPageBreak/>
        <w:t>allora una direzione principale. Nelle revisioni in sola lettura i dati si consultano, ma il calcolo non è disponibile.</w:t>
      </w:r>
    </w:p>
    <w:p w14:paraId="29CF5A5B" w14:textId="77777777" w:rsidR="009F62EC" w:rsidRDefault="004E4B55">
      <w:pPr>
        <w:spacing w:after="140"/>
      </w:pPr>
      <w:r>
        <w:rPr>
          <w:b/>
        </w:rPr>
        <w:t>Azioni</w:t>
      </w:r>
      <w:r>
        <w:t xml:space="preserve"> sceglie che cosa verificare. «Azione singola (N, M0Ed)» calcola la colonna sui campi N e M0Ed. «Combinazioni SLU» e «Combinazioni SLU e SLV» verificano tutte le combinazioni di quegli insiemi della scheda Combinazioni: ognuna è una colonna modello con il proprio N costante e con il momento del primo ordine nella direzione </w:t>
      </w:r>
      <w:r>
        <w:rPr>
          <w:rFonts w:ascii="Calibri" w:eastAsia="Calibri" w:hAnsi="Calibri" w:cs="Calibri"/>
        </w:rPr>
        <w:t>θ</w:t>
      </w:r>
      <w:r>
        <w:t xml:space="preserve">, </w:t>
      </w:r>
      <m:oMath>
        <m:sSub>
          <m:e>
            <m:r>
              <m:t>M</m:t>
            </m:r>
          </m:e>
          <m:sub>
            <m:r>
              <m:t>θ</m:t>
            </m:r>
          </m:sub>
        </m:sSub>
        <m:r>
          <m:t>=</m:t>
        </m:r>
        <m:sSub>
          <m:e>
            <m:r>
              <m:t>M</m:t>
            </m:r>
          </m:e>
          <m:sub>
            <m:r>
              <m:t>x</m:t>
            </m:r>
          </m:sub>
        </m:sSub>
        <m:r>
          <m:rPr>
            <m:sty m:val="p"/>
          </m:rPr>
          <m:t>cos</m:t>
        </m:r>
        <m:r>
          <m:t>θ+</m:t>
        </m:r>
        <m:sSub>
          <m:e>
            <m:r>
              <m:t>M</m:t>
            </m:r>
          </m:e>
          <m:sub>
            <m:r>
              <m:t>y</m:t>
            </m:r>
          </m:sub>
        </m:sSub>
        <m:r>
          <m:rPr>
            <m:sty m:val="p"/>
          </m:rPr>
          <m:t>sin</m:t>
        </m:r>
        <m:r>
          <m:t>θ</m:t>
        </m:r>
      </m:oMath>
      <w:r>
        <w:t xml:space="preserve">; con </w:t>
      </w:r>
      <m:oMath>
        <m:sSub>
          <m:e>
            <m:r>
              <m:t>M</m:t>
            </m:r>
          </m:e>
          <m:sub>
            <m:r>
              <m:t>θ</m:t>
            </m:r>
          </m:sub>
        </m:sSub>
      </m:oMath>
      <w:r>
        <w:t xml:space="preserve"> negativo la colonna si verifica nella direzione opposta, </w:t>
      </w:r>
      <w:r>
        <w:rPr>
          <w:rFonts w:ascii="Calibri" w:eastAsia="Calibri" w:hAnsi="Calibri" w:cs="Calibri"/>
        </w:rPr>
        <w:t>θ</w:t>
      </w:r>
      <w:r>
        <w:t xml:space="preserve"> + 180°. Con le combinazioni i campi N e M0Ed si nascondono. Nei fogli con gli insiemi storici SLU è «Plastico» e SLV «Elastico». I progetti salvati con le versioni precedenti si riaprono sull'azione singola, senza modifiche al documento.</w:t>
      </w:r>
    </w:p>
    <w:p w14:paraId="12CA0B9C" w14:textId="77777777" w:rsidR="009F62EC" w:rsidRDefault="004E4B55">
      <w:pPr>
        <w:spacing w:after="140"/>
      </w:pPr>
      <w:r>
        <w:rPr>
          <w:b/>
        </w:rPr>
        <w:t>Intervalli del dominio ridotto</w:t>
      </w:r>
      <w:r>
        <w:t xml:space="preserve">, nel gruppo Calcolo, fissa il numero dei punti del dominio ridotto fra 0 e la resistenza a compressione centrata </w:t>
      </w:r>
      <m:oMath>
        <m:sSub>
          <m:e>
            <m:r>
              <m:t>N</m:t>
            </m:r>
          </m:e>
          <m:sub>
            <m:r>
              <m:t>Rd,c</m:t>
            </m:r>
          </m:sub>
        </m:sSub>
      </m:oMath>
      <w:r>
        <w:t xml:space="preserve">: 40 per default, da 4 a 200; gli N delle azioni si aggiungono ai punti. Durante il calcolo il testo mostra la combinazione e il punto del dominio in corso; </w:t>
      </w:r>
      <w:r>
        <w:rPr>
          <w:b/>
        </w:rPr>
        <w:t>Interrompi</w:t>
      </w:r>
      <w:r>
        <w:t xml:space="preserve"> abbandona il calcolo senza risultati parziali.</w:t>
      </w:r>
    </w:p>
    <w:p w14:paraId="6C2C1C23" w14:textId="77777777" w:rsidR="009F62EC" w:rsidRDefault="004E4B55">
      <w:pPr>
        <w:pStyle w:val="Titolo2"/>
        <w:keepNext/>
        <w:spacing w:after="140"/>
      </w:pPr>
      <w:bookmarkStart w:id="136" w:name="_Toc244238264"/>
      <w:r>
        <w:t>Colonna modello: risultati, CSV e relazione</w:t>
      </w:r>
      <w:bookmarkEnd w:id="136"/>
    </w:p>
    <w:p w14:paraId="73405AF4" w14:textId="77777777" w:rsidR="009F62EC" w:rsidRDefault="004E4B55">
      <w:pPr>
        <w:spacing w:after="140"/>
      </w:pPr>
      <w:r>
        <w:t>Il grafico M(</w:t>
      </w:r>
      <w:r>
        <w:rPr>
          <w:rFonts w:ascii="Calibri" w:eastAsia="Calibri" w:hAnsi="Calibri" w:cs="Calibri"/>
        </w:rPr>
        <w:t>χ</w:t>
      </w:r>
      <w:r>
        <w:t>) a N costante e momento esterno riporta la curva della sezione, la retta M2 = k·</w:t>
      </w:r>
      <w:r>
        <w:rPr>
          <w:rFonts w:ascii="Calibri" w:eastAsia="Calibri" w:hAnsi="Calibri" w:cs="Calibri"/>
        </w:rPr>
        <w:t>χ</w:t>
      </w:r>
      <w:r>
        <w:t xml:space="preserve"> con k = NEd·l0²/c, la tangente al massimo M1Rd,max + k·</w:t>
      </w:r>
      <w:r>
        <w:rPr>
          <w:rFonts w:ascii="Calibri" w:eastAsia="Calibri" w:hAnsi="Calibri" w:cs="Calibri"/>
        </w:rPr>
        <w:t>χ</w:t>
      </w:r>
      <w:r>
        <w:t xml:space="preserve"> e, se M0Ed è assegnato, la retta del momento esterno M0Ed,tot + k·</w:t>
      </w:r>
      <w:r>
        <w:rPr>
          <w:rFonts w:ascii="Calibri" w:eastAsia="Calibri" w:hAnsi="Calibri" w:cs="Calibri"/>
        </w:rPr>
        <w:t>χ</w:t>
      </w:r>
      <w:r>
        <w:t xml:space="preserve">; i punti segnano il massimo, l'equilibrio, il primo snervamento </w:t>
      </w:r>
      <w:r>
        <w:rPr>
          <w:rFonts w:ascii="Calibri" w:eastAsia="Calibri" w:hAnsi="Calibri" w:cs="Calibri"/>
        </w:rPr>
        <w:t>χ</w:t>
      </w:r>
      <w:r>
        <w:t xml:space="preserve">y e la curvatura ultima </w:t>
      </w:r>
      <w:r>
        <w:rPr>
          <w:rFonts w:ascii="Calibri" w:eastAsia="Calibri" w:hAnsi="Calibri" w:cs="Calibri"/>
        </w:rPr>
        <w:t>χ</w:t>
      </w:r>
      <w:r>
        <w:t>u. Il grafico Capacità del primo ordine M − M2 mostra la differenza fra la curva e M2, con il massimo M1Rd,max e, con M0Ed, la retta M0Ed,tot. Adatta, PNG ed Espandi funzionano come negli altri grafici della sezione.</w:t>
      </w:r>
    </w:p>
    <w:p w14:paraId="06EE46BE" w14:textId="77777777" w:rsidR="009F62EC" w:rsidRDefault="004E4B55">
      <w:pPr>
        <w:spacing w:after="140"/>
      </w:pPr>
      <w:r>
        <w:t xml:space="preserve">I riquadri riportano la snellezza </w:t>
      </w:r>
      <w:r>
        <w:rPr>
          <w:rFonts w:ascii="Calibri" w:eastAsia="Calibri" w:hAnsi="Calibri" w:cs="Calibri"/>
        </w:rPr>
        <w:t>λ</w:t>
      </w:r>
      <w:r>
        <w:t xml:space="preserve"> = l0/i con </w:t>
      </w:r>
      <w:r>
        <w:rPr>
          <w:rFonts w:ascii="Calibri" w:eastAsia="Calibri" w:hAnsi="Calibri" w:cs="Calibri"/>
        </w:rPr>
        <w:t>λ</w:t>
      </w:r>
      <w:r>
        <w:t xml:space="preserve">lim della norma, solo informativa perché il calcolo si esegue comunque; il momento del primo ordine M0Ed,tot con imperfezione ed eccentricità minima; la viscosità con le condizioni di 5.8.4(4); la capacità M1Rd,max con il modo di crisi, instabilità o rottura della sezione; con M0Ed, la verifica </w:t>
      </w:r>
      <w:r>
        <w:rPr>
          <w:rFonts w:ascii="Calibri" w:eastAsia="Calibri" w:hAnsi="Calibri" w:cs="Calibri"/>
        </w:rPr>
        <w:t>η</w:t>
      </w:r>
      <w:r>
        <w:t xml:space="preserve"> = M0Ed,tot/M1Rd,max con MEd = M0Ed,tot + M2 all'equilibrio; la curvatura nominale di EN 1992-1-1 5.8.8, come confronto che non decide l'esito; gli avvisi. Il testo accanto ripete stato ed esito e riporta i passaggi del calcolo con i riferimenti normativi e la tabella dei punti. L'esito è Verificata, Non verificata (instabilità) quando M0Ed,tot supera M1Rd,max e non esiste equilibrio, oppure Solo capacità senza M0Ed.</w:t>
      </w:r>
    </w:p>
    <w:p w14:paraId="7E1CA37D" w14:textId="77777777" w:rsidR="009F62EC" w:rsidRDefault="004E4B55">
      <w:pPr>
        <w:spacing w:after="140"/>
      </w:pPr>
      <w:r>
        <w:rPr>
          <w:b/>
        </w:rPr>
        <w:t>Esporta CSV…</w:t>
      </w:r>
      <w:r>
        <w:t xml:space="preserve"> salva i punti del risultato pubblicato, con il nome proposto ANTHEA_Colonna_modello.csv: un punto per riga, colonne separate da punto e virgola, numeri con il punto decimale e fino a diciassette cifre significative, qualunque sia il separatore scelto nel menu Aspetto. Le colonne sono curvatura in 1/m, M, M2, M − M2 e momento trasversale in kNm, deformazioni </w:t>
      </w:r>
      <w:r>
        <w:rPr>
          <w:rFonts w:ascii="Calibri" w:eastAsia="Calibri" w:hAnsi="Calibri" w:cs="Calibri"/>
        </w:rPr>
        <w:t>ε</w:t>
      </w:r>
      <w:r>
        <w:t xml:space="preserve">0, </w:t>
      </w:r>
      <w:r>
        <w:rPr>
          <w:rFonts w:ascii="Calibri" w:eastAsia="Calibri" w:hAnsi="Calibri" w:cs="Calibri"/>
        </w:rPr>
        <w:t>ε</w:t>
      </w:r>
      <w:r>
        <w:t xml:space="preserve">c ed </w:t>
      </w:r>
      <w:r>
        <w:rPr>
          <w:rFonts w:ascii="Calibri" w:eastAsia="Calibri" w:hAnsi="Calibri" w:cs="Calibri"/>
        </w:rPr>
        <w:t>ε</w:t>
      </w:r>
      <w:r>
        <w:t>s in per mille e i tre indicatori di snervamento, curvatura ultima e massimo.</w:t>
      </w:r>
    </w:p>
    <w:p w14:paraId="2BB8E2A8" w14:textId="77777777" w:rsidR="009F62EC" w:rsidRDefault="004E4B55">
      <w:pPr>
        <w:spacing w:after="140"/>
      </w:pPr>
      <w:r>
        <w:t xml:space="preserve">Le opzioni della colonna entrano nel foglio alla prima modifica di un dato della scheda: un foglio che non le ha si apre con i valori iniziali, non risulta modificato e le sue relazioni restano quelle di prima. Per i fogli con le opzioni la relazione Word ha il capitolo Colonna </w:t>
      </w:r>
      <w:r>
        <w:lastRenderedPageBreak/>
        <w:t>modello dopo il momento–curvatura, con dati, stato, esito, avvisi, passaggi del calcolo, i due grafici quando sono scelti i grafici e la tabella dei punti. Il capitolo dipende dalla scelta Momento–curvatura e colonna modello del report. Nel report di progetto la colonna viene ricalcolata su una copia dei dati, senza aprire la scheda; il report del singolo foglio usa il risultato della scheda e, se manca, lo dichiara. La teoria, le formule e gli scostamenti dichiarati sono nella guida teorica della sezione (</w:t>
      </w:r>
      <w:r>
        <w:t>Wiki: Sezione in calcestruzzo armato).</w:t>
      </w:r>
    </w:p>
    <w:p w14:paraId="6EDBFE67" w14:textId="77777777" w:rsidR="009F62EC" w:rsidRDefault="004E4B55">
      <w:pPr>
        <w:spacing w:after="140"/>
      </w:pPr>
      <w:r>
        <w:t xml:space="preserve">Con le combinazioni il riquadro </w:t>
      </w:r>
      <w:r>
        <w:rPr>
          <w:b/>
        </w:rPr>
        <w:t>Inviluppo delle combinazioni</w:t>
      </w:r>
      <w:r>
        <w:t xml:space="preserve"> dà il rapporto massimo </w:t>
      </w:r>
      <m:oMath>
        <m:r>
          <m:t>η=</m:t>
        </m:r>
        <m:sSub>
          <m:e>
            <m:r>
              <m:t>M</m:t>
            </m:r>
          </m:e>
          <m:sub>
            <m:r>
              <m:t>0Ed,tot</m:t>
            </m:r>
          </m:sub>
        </m:sSub>
        <m:r>
          <m:t>/</m:t>
        </m:r>
        <m:sSub>
          <m:e>
            <m:r>
              <m:t>M</m:t>
            </m:r>
          </m:e>
          <m:sub>
            <m:r>
              <m:t>1Rd,max</m:t>
            </m:r>
          </m:sub>
        </m:sSub>
      </m:oMath>
      <w:r>
        <w:t xml:space="preserve"> e la combinazione che governa, con il numero delle combinazioni verificate, non verificate e di trazione. Le combinazioni di trazione non sono pertinenti, perché la sezione si verifica con i domini; quelle con </w:t>
      </w:r>
      <m:oMath>
        <m:d>
          <m:dPr>
            <m:begChr m:val="|"/>
            <m:sepChr m:val=""/>
            <m:endChr m:val="|"/>
          </m:dPr>
          <m:e>
            <m:r>
              <m:t>N</m:t>
            </m:r>
          </m:e>
        </m:d>
      </m:oMath>
      <w:r>
        <w:t xml:space="preserve"> oltre </w:t>
      </w:r>
      <m:oMath>
        <m:sSub>
          <m:e>
            <m:r>
              <m:t>N</m:t>
            </m:r>
          </m:e>
          <m:sub>
            <m:r>
              <m:t>Rd,c</m:t>
            </m:r>
          </m:sub>
        </m:sSub>
      </m:oMath>
      <w:r>
        <w:t xml:space="preserve"> non sono verificate (</w:t>
      </w:r>
      <w:r>
        <w:rPr>
          <w:rFonts w:ascii="Calibri" w:eastAsia="Calibri" w:hAnsi="Calibri" w:cs="Calibri"/>
        </w:rPr>
        <w:t>η</w:t>
      </w:r>
      <w:r>
        <w:t xml:space="preserve"> infinito). I riquadri seguenti, i grafici M(</w:t>
      </w:r>
      <w:r>
        <w:rPr>
          <w:rFonts w:ascii="Calibri" w:eastAsia="Calibri" w:hAnsi="Calibri" w:cs="Calibri"/>
        </w:rPr>
        <w:t>χ</w:t>
      </w:r>
      <w:r>
        <w:t>) e M − M2 e i passaggi riguardano la combinazione peggiore fra quelle calcolate; il testo elenca tutte le combinazioni con N, M</w:t>
      </w:r>
      <w:r>
        <w:rPr>
          <w:rFonts w:ascii="Calibri" w:eastAsia="Calibri" w:hAnsi="Calibri" w:cs="Calibri"/>
        </w:rPr>
        <w:t>θ</w:t>
      </w:r>
      <w:r>
        <w:t xml:space="preserve">, M⊥, M0Ed,tot, M1Rd,max, </w:t>
      </w:r>
      <w:r>
        <w:rPr>
          <w:rFonts w:ascii="Calibri" w:eastAsia="Calibri" w:hAnsi="Calibri" w:cs="Calibri"/>
        </w:rPr>
        <w:t>η</w:t>
      </w:r>
      <w:r>
        <w:t xml:space="preserve"> ed esito.</w:t>
      </w:r>
    </w:p>
    <w:p w14:paraId="08BB982D" w14:textId="77777777" w:rsidR="009F62EC" w:rsidRDefault="004E4B55">
      <w:pPr>
        <w:spacing w:after="140"/>
      </w:pPr>
      <w:r>
        <w:t xml:space="preserve">La componente normale a </w:t>
      </w:r>
      <w:r>
        <w:rPr>
          <w:rFonts w:ascii="Calibri" w:eastAsia="Calibri" w:hAnsi="Calibri" w:cs="Calibri"/>
        </w:rPr>
        <w:t>θ</w:t>
      </w:r>
      <w:r>
        <w:t xml:space="preserve">, </w:t>
      </w:r>
      <m:oMath>
        <m:sSub>
          <m:e>
            <m:r>
              <m:t>M</m:t>
            </m:r>
          </m:e>
          <m:sub>
            <m:r>
              <m:t>⟂</m:t>
            </m:r>
          </m:sub>
        </m:sSub>
        <m:r>
          <m:t>=−</m:t>
        </m:r>
        <m:sSub>
          <m:e>
            <m:r>
              <m:t>M</m:t>
            </m:r>
          </m:e>
          <m:sub>
            <m:r>
              <m:t>x</m:t>
            </m:r>
          </m:sub>
        </m:sSub>
        <m:r>
          <m:rPr>
            <m:sty m:val="p"/>
          </m:rPr>
          <m:t>sin</m:t>
        </m:r>
        <m:r>
          <m:t>θ+</m:t>
        </m:r>
        <m:sSub>
          <m:e>
            <m:r>
              <m:t>M</m:t>
            </m:r>
          </m:e>
          <m:sub>
            <m:r>
              <m:t>y</m:t>
            </m:r>
          </m:sub>
        </m:sSub>
        <m:r>
          <m:rPr>
            <m:sty m:val="p"/>
          </m:rPr>
          <m:t>cos</m:t>
        </m:r>
        <m:r>
          <m:t>θ</m:t>
        </m:r>
      </m:oMath>
      <w:r>
        <w:t>, non è verificata: quando supera l'1 % di M</w:t>
      </w:r>
      <w:r>
        <w:rPr>
          <w:rFonts w:ascii="Calibri" w:eastAsia="Calibri" w:hAnsi="Calibri" w:cs="Calibri"/>
        </w:rPr>
        <w:t>θ</w:t>
      </w:r>
      <w:r>
        <w:t xml:space="preserve"> compare un avviso. In flessione deviata ripetere il calcolo con </w:t>
      </w:r>
      <w:r>
        <w:rPr>
          <w:rFonts w:ascii="Calibri" w:eastAsia="Calibri" w:hAnsi="Calibri" w:cs="Calibri"/>
        </w:rPr>
        <w:t>θ</w:t>
      </w:r>
      <w:r>
        <w:t xml:space="preserve"> + 90° e combinare le due direzioni con EN 1992-1-1 5.8.9.</w:t>
      </w:r>
    </w:p>
    <w:p w14:paraId="1FC9B969" w14:textId="77777777" w:rsidR="009F62EC" w:rsidRDefault="004E4B55">
      <w:pPr>
        <w:spacing w:after="140"/>
      </w:pPr>
      <w:r>
        <w:t xml:space="preserve">Il terzo grafico, </w:t>
      </w:r>
      <w:r>
        <w:rPr>
          <w:b/>
        </w:rPr>
        <w:t>Dominio ridotto N–M1Rd,max</w:t>
      </w:r>
      <w:r>
        <w:t xml:space="preserve">, con Adatta, PNG ed Espandi, mostra in blu la capacità del primo ordine M1Rd,max al variare di N fra 0 e </w:t>
      </w:r>
      <m:oMath>
        <m:sSub>
          <m:e>
            <m:r>
              <m:t>N</m:t>
            </m:r>
          </m:e>
          <m:sub>
            <m:r>
              <m:t>Rd,c</m:t>
            </m:r>
          </m:sub>
        </m:sSub>
      </m:oMath>
      <w:r>
        <w:t xml:space="preserve">, in grigio tratteggiato il momento resistente della sezione MRd(N) senza effetti del secondo ordine e in arancio la retta </w:t>
      </w:r>
      <m:oMath>
        <m:sSub>
          <m:e>
            <m:r>
              <m:t>N</m:t>
            </m:r>
          </m:e>
          <m:sub>
            <m:r>
              <m:t>Ed</m:t>
            </m:r>
          </m:sub>
        </m:sSub>
        <m:sSub>
          <m:e>
            <m:r>
              <m:t>e</m:t>
            </m:r>
          </m:e>
          <m:sub>
            <m:r>
              <m:t>0</m:t>
            </m:r>
          </m:sub>
        </m:sSub>
      </m:oMath>
      <w:r>
        <w:t xml:space="preserve"> dell'eccentricità minima; i punti sono le azioni (N, M0Ed,tot), verdi se verificate e rossi se no. Con momenti negativi compare anche il dominio di </w:t>
      </w:r>
      <w:r>
        <w:rPr>
          <w:rFonts w:ascii="Calibri" w:eastAsia="Calibri" w:hAnsi="Calibri" w:cs="Calibri"/>
        </w:rPr>
        <w:t>θ</w:t>
      </w:r>
      <w:r>
        <w:t xml:space="preserve"> + 180°, a sinistra. Un'azione è verificata se il suo punto sta dentro la curva blu al suo N.</w:t>
      </w:r>
    </w:p>
    <w:p w14:paraId="18DABA6D" w14:textId="77777777" w:rsidR="009F62EC" w:rsidRDefault="004E4B55">
      <w:pPr>
        <w:keepNext/>
        <w:spacing w:after="140"/>
      </w:pPr>
      <w:r>
        <w:rPr>
          <w:noProof/>
        </w:rPr>
        <w:lastRenderedPageBreak/>
        <w:drawing>
          <wp:inline distT="0" distB="0" distL="0" distR="0" wp14:anchorId="72E508C3" wp14:editId="578E1427">
            <wp:extent cx="6120000" cy="4080000"/>
            <wp:effectExtent l="0" t="0" r="0" b="0"/>
            <wp:docPr id="11" name="Picture 11" descr="Dominio ridotto N–M1Rd,max della colonna modello: capacità del primo ordine in blu, momento resistente della sezione in grigio, retta dell'eccentricità minima in arancio e punto dell'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nna-modello-dominio-ridotto.png"/>
                    <pic:cNvPicPr/>
                  </pic:nvPicPr>
                  <pic:blipFill>
                    <a:blip r:embed="rId33"/>
                    <a:stretch>
                      <a:fillRect/>
                    </a:stretch>
                  </pic:blipFill>
                  <pic:spPr>
                    <a:xfrm>
                      <a:off x="0" y="0"/>
                      <a:ext cx="6120000" cy="4080000"/>
                    </a:xfrm>
                    <a:prstGeom prst="rect">
                      <a:avLst/>
                    </a:prstGeom>
                  </pic:spPr>
                </pic:pic>
              </a:graphicData>
            </a:graphic>
          </wp:inline>
        </w:drawing>
      </w:r>
    </w:p>
    <w:p w14:paraId="1A2EB3CD" w14:textId="77777777" w:rsidR="009F62EC" w:rsidRDefault="004E4B55">
      <w:pPr>
        <w:pStyle w:val="Didascalia"/>
      </w:pPr>
      <w:r>
        <w:t>Dominio ridotto N–M1Rd,max della colonna modello: capacità del primo ordine in blu, momento resistente della sezione in grigio, retta dell'eccentricità minima in arancio e punto dell'azione.</w:t>
      </w:r>
    </w:p>
    <w:p w14:paraId="0CB48EE6" w14:textId="77777777" w:rsidR="009F62EC" w:rsidRDefault="004E4B55">
      <w:pPr>
        <w:spacing w:after="140"/>
      </w:pPr>
      <w:r>
        <w:rPr>
          <w:b/>
        </w:rPr>
        <w:t>Esporta CSV…</w:t>
      </w:r>
      <w:r>
        <w:t xml:space="preserve"> scrive i punti della curva, poi, dopo una riga vuota, i punti del dominio ridotto e, con le combinazioni, una riga per combinazione. Nella relazione il capitolo «Colonna modello» comprende la tabella «Combinazioni», con la combinazione che governa, e il paragrafo «Dominio ridotto N–M1Rd,max» con la figura e la tabella dei punti.</w:t>
      </w:r>
    </w:p>
    <w:p w14:paraId="05DAD5B7" w14:textId="77777777" w:rsidR="009F62EC" w:rsidRDefault="004E4B55">
      <w:pPr>
        <w:pStyle w:val="Titolo2"/>
        <w:keepNext/>
        <w:spacing w:after="140"/>
      </w:pPr>
      <w:bookmarkStart w:id="137" w:name="_Toc244238265"/>
      <w:r>
        <w:t>Importare ed esportare le azioni</w:t>
      </w:r>
      <w:bookmarkEnd w:id="137"/>
    </w:p>
    <w:p w14:paraId="37457DE3" w14:textId="77777777" w:rsidR="009F62EC" w:rsidRDefault="004E4B55">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7FFB2DF9" w14:textId="77777777" w:rsidR="009F62EC" w:rsidRDefault="004E4B55">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621FB8B8" w14:textId="77777777" w:rsidR="009F62EC" w:rsidRDefault="004E4B55">
      <w:pPr>
        <w:spacing w:after="140"/>
      </w:pPr>
      <w:r>
        <w:t xml:space="preserve">Sono ammesse SLU, SLV, Rara, Frequente e Quasi permanente. Ogni riga deve contenere tutte le sei componenti, anche se alcune non sono utilizzate da una specifica verifica. Scrivere 0 per una componente nulla; una cella vuota non è uno zero. N è negativo a </w:t>
      </w:r>
      <w:r>
        <w:lastRenderedPageBreak/>
        <w:t>compressione. Le azioni devono essere già combinate e coefficientate: il programma non riapplica i coefficienti dei carichi.</w:t>
      </w:r>
    </w:p>
    <w:p w14:paraId="75FE5012" w14:textId="77777777" w:rsidR="009F62EC" w:rsidRDefault="004E4B55">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3852AB97" w14:textId="77777777" w:rsidR="009F62EC" w:rsidRDefault="004E4B55">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568D8CCE" w14:textId="77777777" w:rsidR="009F62EC" w:rsidRDefault="004E4B55">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0F5FA995" w14:textId="77777777" w:rsidR="009F62EC" w:rsidRDefault="004E4B55">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63F97E70" w14:textId="77777777" w:rsidR="009F62EC" w:rsidRDefault="004E4B55">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75746933" w14:textId="77777777" w:rsidR="009F62EC" w:rsidRDefault="004E4B55">
      <w:pPr>
        <w:pStyle w:val="Titolo2"/>
        <w:keepNext/>
        <w:spacing w:after="140"/>
      </w:pPr>
      <w:bookmarkStart w:id="138" w:name="_Toc244238266"/>
      <w:r>
        <w:t>Report short della sezione in calcestruzzo armato</w:t>
      </w:r>
      <w:bookmarkEnd w:id="138"/>
    </w:p>
    <w:p w14:paraId="0DF4B38E" w14:textId="77777777" w:rsidR="009F62EC" w:rsidRDefault="004E4B55">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7F9902F5" w14:textId="77777777" w:rsidR="009F62EC" w:rsidRDefault="004E4B55">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2C136FEF" w14:textId="77777777" w:rsidR="009F62EC" w:rsidRDefault="004E4B55">
      <w:pPr>
        <w:spacing w:after="140"/>
      </w:pPr>
      <w:r>
        <w:t xml:space="preserve">La scelta considera tutte le combinazioni inserite, comprese quelle nascoste nei grafici. Tensioni e fessurazione possono avere combinazioni governanti diverse. Per il taglio </w:t>
      </w:r>
      <w:r>
        <w:lastRenderedPageBreak/>
        <w:t>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00B9F247" w14:textId="77777777" w:rsidR="009F62EC" w:rsidRDefault="004E4B55">
      <w:pPr>
        <w:spacing w:after="140"/>
      </w:pPr>
      <w:r>
        <w:t>Il report short non comprende torsione e interazioni, dettagli costruttivi, ancoraggi, domini 2D, momento–curvatura e colonna modello. Se dati geometrici molto estesi o nomi lunghi impediscono di rispettare due pagine, l'esportazione viene fermata senza tagliare dati: abbreviare i nomi o utilizzare il report completo. Il file di calcolo resta il riferimento riapribile.</w:t>
      </w:r>
    </w:p>
    <w:p w14:paraId="78904816" w14:textId="77777777" w:rsidR="009F62EC" w:rsidRDefault="004E4B55">
      <w:pPr>
        <w:pStyle w:val="Titolo2"/>
        <w:keepNext/>
        <w:spacing w:after="140"/>
      </w:pPr>
      <w:bookmarkStart w:id="139" w:name="_Toc244238267"/>
      <w:r>
        <w:t>Leggere asse neutro, mappe e report</w:t>
      </w:r>
      <w:bookmarkEnd w:id="139"/>
    </w:p>
    <w:p w14:paraId="522A59F8" w14:textId="77777777" w:rsidR="009F62EC" w:rsidRDefault="004E4B55">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3DCA6CB7" w14:textId="77777777" w:rsidR="009F62EC" w:rsidRDefault="004E4B55">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19B9785B" w14:textId="77777777" w:rsidR="009F62EC" w:rsidRDefault="004E4B55">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7B4B06A8" w14:textId="77777777" w:rsidR="009F62EC" w:rsidRDefault="004E4B55">
      <w:pPr>
        <w:spacing w:after="140"/>
      </w:pPr>
      <w:r>
        <w:t>Prima di scegliere una norma consulta Profili di calcolo del calcestruzzo (Wiki): il selettore non attesta la copertura di tutte le verifiche della norma.</w:t>
      </w:r>
    </w:p>
    <w:p w14:paraId="084B65CD" w14:textId="77777777" w:rsidR="009F62EC" w:rsidRDefault="004E4B55">
      <w:pPr>
        <w:pStyle w:val="Titolo1"/>
        <w:keepNext/>
        <w:spacing w:after="140"/>
      </w:pPr>
      <w:bookmarkStart w:id="140" w:name="_Toc244238268"/>
      <w:r>
        <w:t>Interpretazione dei risultati e controlli indipendenti</w:t>
      </w:r>
      <w:bookmarkEnd w:id="140"/>
    </w:p>
    <w:p w14:paraId="4F8D2C3C" w14:textId="77777777" w:rsidR="009F62EC" w:rsidRDefault="004E4B55">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75E6CD90" w14:textId="77777777" w:rsidR="009F62EC" w:rsidRDefault="004E4B55">
      <w:pPr>
        <w:pStyle w:val="Titolo2"/>
        <w:keepNext/>
        <w:spacing w:after="140"/>
      </w:pPr>
      <w:bookmarkStart w:id="141" w:name="_Toc244238269"/>
      <w:r>
        <w:t>Dalla domanda alla capacità</w:t>
      </w:r>
      <w:bookmarkEnd w:id="141"/>
    </w:p>
    <w:p w14:paraId="3269105D" w14:textId="77777777" w:rsidR="009F62EC" w:rsidRDefault="004E4B55">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03A58DCA" w14:textId="77777777" w:rsidR="009F62EC" w:rsidRDefault="004E4B55">
      <w:pPr>
        <w:pStyle w:val="Titolo2"/>
        <w:keepNext/>
        <w:spacing w:after="140"/>
      </w:pPr>
      <w:bookmarkStart w:id="142" w:name="_Toc244238270"/>
      <w:r>
        <w:lastRenderedPageBreak/>
        <w:t>Controllo numerico e fisico</w:t>
      </w:r>
      <w:bookmarkEnd w:id="142"/>
    </w:p>
    <w:p w14:paraId="013D353C" w14:textId="77777777" w:rsidR="009F62EC" w:rsidRDefault="004E4B55">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242FF0C7" w14:textId="77777777" w:rsidR="009F62EC" w:rsidRDefault="004E4B55">
      <w:pPr>
        <w:pStyle w:val="Titolo2"/>
        <w:keepNext/>
        <w:spacing w:after="140"/>
      </w:pPr>
      <w:bookmarkStart w:id="143" w:name="_Toc244238271"/>
      <w:r>
        <w:t>Archiviazione</w:t>
      </w:r>
      <w:bookmarkEnd w:id="143"/>
    </w:p>
    <w:p w14:paraId="5E34BBB0" w14:textId="77777777" w:rsidR="009F62EC" w:rsidRDefault="004E4B55">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28113986" w14:textId="77777777" w:rsidR="009F62EC" w:rsidRDefault="004E4B55">
      <w:pPr>
        <w:pStyle w:val="Titolo1"/>
        <w:keepNext/>
        <w:spacing w:after="140"/>
      </w:pPr>
      <w:bookmarkStart w:id="144" w:name="_Toc244238272"/>
      <w:r>
        <w:t>Tutorial dal modello Beam alla verifica di sezione</w:t>
      </w:r>
      <w:bookmarkEnd w:id="144"/>
    </w:p>
    <w:p w14:paraId="37D89F19" w14:textId="77777777" w:rsidR="009F62EC" w:rsidRDefault="004E4B55">
      <w:pPr>
        <w:spacing w:after="140"/>
      </w:pPr>
      <w:r>
        <w:t>Questo percorso unisce teoria, controllo manuale e utilizzo del software senza confondere analisi globale e verifica locale. Richiede circa venti minuti e usa solo strumenti presenti in Anthea.</w:t>
      </w:r>
    </w:p>
    <w:p w14:paraId="0C5C5E9F" w14:textId="77777777" w:rsidR="009F62EC" w:rsidRDefault="004E4B55">
      <w:pPr>
        <w:pStyle w:val="Titolo2"/>
        <w:keepNext/>
        <w:spacing w:after="140"/>
      </w:pPr>
      <w:bookmarkStart w:id="145" w:name="_Toc244238273"/>
      <w:r>
        <w:t>Capisci e controlla</w:t>
      </w:r>
      <w:bookmarkEnd w:id="145"/>
    </w:p>
    <w:p w14:paraId="4EA6B9C0" w14:textId="77777777" w:rsidR="009F62EC" w:rsidRDefault="004E4B55">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6D30D93B" w14:textId="77777777" w:rsidR="009F62EC" w:rsidRDefault="004E4B55">
      <w:pPr>
        <w:pStyle w:val="Titolo2"/>
        <w:keepNext/>
        <w:spacing w:after="140"/>
      </w:pPr>
      <w:bookmarkStart w:id="146" w:name="_Toc244238274"/>
      <w:r>
        <w:t>Calcola e modifica</w:t>
      </w:r>
      <w:bookmarkEnd w:id="146"/>
    </w:p>
    <w:p w14:paraId="060AAE83" w14:textId="77777777" w:rsidR="009F62EC" w:rsidRDefault="004E4B55">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62D597A7" w14:textId="77777777" w:rsidR="009F62EC" w:rsidRDefault="004E4B55">
      <w:pPr>
        <w:pStyle w:val="Titolo2"/>
        <w:keepNext/>
        <w:spacing w:after="140"/>
      </w:pPr>
      <w:bookmarkStart w:id="147" w:name="_Toc244238275"/>
      <w:r>
        <w:t>Osserva e archivia</w:t>
      </w:r>
      <w:bookmarkEnd w:id="147"/>
    </w:p>
    <w:p w14:paraId="3727C71F" w14:textId="77777777" w:rsidR="009F62EC" w:rsidRDefault="004E4B55">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0C0EC7DB" w14:textId="77777777" w:rsidR="009F62EC" w:rsidRDefault="004E4B55">
      <w:pPr>
        <w:pStyle w:val="Titolo1"/>
        <w:keepNext/>
        <w:spacing w:after="140"/>
      </w:pPr>
      <w:bookmarkStart w:id="148" w:name="_Toc244238276"/>
      <w:r>
        <w:t>Fondazioni superficiali</w:t>
      </w:r>
      <w:bookmarkEnd w:id="148"/>
    </w:p>
    <w:p w14:paraId="2E15DD00" w14:textId="77777777" w:rsidR="009F62EC" w:rsidRDefault="004E4B55">
      <w:pPr>
        <w:spacing w:after="140"/>
      </w:pPr>
      <w:r>
        <w:t xml:space="preserve">Il foglio Geotecnica → Fondazioni superficiali verifica la capacità portante statica di una fondazione su strato portante omogeneo, con piano campagna e base orizzontali. Esamina una combinazione e un sondaggio alla volta: la condizione governante </w:t>
      </w:r>
      <w:r>
        <w:lastRenderedPageBreak/>
        <w:t>dell'opera deve essere individuata confrontando tutti i casi pertinenti. Non esegue verifiche di scorrimento, cedimento, stabilità globale, sisma o resistenza strutturale.</w:t>
      </w:r>
    </w:p>
    <w:p w14:paraId="17CC0492" w14:textId="77777777" w:rsidR="009F62EC" w:rsidRDefault="004E4B55">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08D81807" w14:textId="77777777" w:rsidR="009F62EC" w:rsidRDefault="004E4B55">
      <w:pPr>
        <w:pStyle w:val="Titolo2"/>
        <w:keepNext/>
        <w:spacing w:after="140"/>
      </w:pPr>
      <w:bookmarkStart w:id="149" w:name="_Toc244238277"/>
      <w:r>
        <w:t>Preparazione e scelta del metodo</w:t>
      </w:r>
      <w:bookmarkEnd w:id="149"/>
    </w:p>
    <w:p w14:paraId="651E86DA" w14:textId="77777777" w:rsidR="009F62EC" w:rsidRDefault="004E4B55">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5F284FE1" w14:textId="77777777" w:rsidR="009F62EC" w:rsidRDefault="004E4B55">
      <w:pPr>
        <w:spacing w:after="140"/>
      </w:pPr>
      <w:r>
        <w:t>Le formulazioni disponibili hanno campi differenti. Terzaghi accetta carichi verticali centrati e una striscia, un quadrato o un cerchio con D/B non maggiore di 1. Brinch Hansen accetta anche azioni orizzontali, con il calcolo nelle due direzioni descritto sotto. Meyerhof accetta carichi inclinati soltanto sulla striscia. Eurocodice 7 e Vesić trattano l'inclinazione delle azioni nei due assi. Il cerchio deve essere centrato; la sua larghezza è il diametro. Queste restrizioni sono controllate dal calcolo.</w:t>
      </w:r>
    </w:p>
    <w:p w14:paraId="288D6027" w14:textId="77777777" w:rsidR="009F62EC" w:rsidRDefault="004E4B55">
      <w:pPr>
        <w:spacing w:after="140"/>
      </w:pPr>
      <w:r>
        <w:rPr>
          <w:b/>
        </w:rPr>
        <w:t>Brinch Hansen con azioni orizzontali.</w:t>
      </w:r>
      <w:r>
        <w:t xml:space="preserve"> Il metodo «Brinch Hansen» accetta anche Hx, parallela a B, e Hy, parallela a L. Con un'azione orizzontale la verifica calcola la pressione limite per rottura nella direzione di B</w:t>
      </w:r>
      <w:r>
        <w:rPr>
          <w:rFonts w:ascii="Calibri" w:eastAsia="Calibri" w:hAnsi="Calibri" w:cs="Calibri"/>
        </w:rPr>
        <w:t>′</w:t>
      </w:r>
      <w:r>
        <w:t xml:space="preserve"> e in quella di L</w:t>
      </w:r>
      <w:r>
        <w:rPr>
          <w:rFonts w:ascii="Calibri" w:eastAsia="Calibri" w:hAnsi="Calibri" w:cs="Calibri"/>
        </w:rPr>
        <w:t>′</w:t>
      </w:r>
      <w:r>
        <w:t xml:space="preserve"> e adotta la minore; nella fondazione nastriforme c'è solo la direzione di B</w:t>
      </w:r>
      <w:r>
        <w:rPr>
          <w:rFonts w:ascii="Calibri" w:eastAsia="Calibri" w:hAnsi="Calibri" w:cs="Calibri"/>
        </w:rPr>
        <w:t>′</w:t>
      </w:r>
      <w:r>
        <w:t>, nel cerchio l'azione orizzontale si considera diretta come B</w:t>
      </w:r>
      <w:r>
        <w:rPr>
          <w:rFonts w:ascii="Calibri" w:eastAsia="Calibri" w:hAnsi="Calibri" w:cs="Calibri"/>
        </w:rPr>
        <w:t>′</w:t>
      </w:r>
      <w:r>
        <w:t>. Gli avvisi della verifica riportano le due pressioni, la direzione che governa e la pressione limite che si avrebbe con H = 0. Nel non drenato la tabella «Hansen non drenato · correzioni additive» mostra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della direzione che governa.</w:t>
      </w:r>
    </w:p>
    <w:p w14:paraId="52AE83D8" w14:textId="77777777" w:rsidR="009F62EC" w:rsidRDefault="004E4B55">
      <w:pPr>
        <w:spacing w:after="140"/>
      </w:pPr>
      <w:r>
        <w:t>Anche un'azione orizzontale molto piccola può ridurre la pressione limite rispetto al solo carico verticale: nel non drenato fino a circa il 15 % per una pianta 2 × 3 m, nel drenato soprattutto per fondazioni poco profonde su terreni granulari. È un effetto del metodo, a favore di sicurezza, descritto nella guida teorica. Se l'azione orizzontale è trascurabile per il progetto, conviene valutarlo esplicitamente invece di inserire valori minimi.</w:t>
      </w:r>
    </w:p>
    <w:p w14:paraId="0C04E0D8" w14:textId="77777777" w:rsidR="009F62EC" w:rsidRDefault="004E4B55">
      <w:pPr>
        <w:pStyle w:val="Titolo2"/>
        <w:keepNext/>
        <w:spacing w:after="140"/>
      </w:pPr>
      <w:bookmarkStart w:id="150" w:name="_Toc244238278"/>
      <w:r>
        <w:t>Geometria terreno falda e azioni</w:t>
      </w:r>
      <w:bookmarkEnd w:id="150"/>
    </w:p>
    <w:p w14:paraId="32327D1C" w14:textId="77777777" w:rsidR="009F62EC" w:rsidRDefault="004E4B55">
      <w:pPr>
        <w:spacing w:after="140"/>
      </w:pPr>
      <w:r>
        <w:t xml:space="preserve">Inserire B e L in metri e D come profondità positiva dal piano campagna. X è parallelo a B e Y a L. My produce eccentricità lungo B; Mx lungo L. La compressione N è positiva; le azioni trasversali e i momenti possono avere entrambi i segni. Per la striscia tutti i valori </w:t>
      </w:r>
      <w:r>
        <w:lastRenderedPageBreak/>
        <w:t>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55F66F51" w14:textId="77777777" w:rsidR="009F62EC" w:rsidRDefault="004E4B55">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6A194F97" w14:textId="77777777" w:rsidR="009F62EC" w:rsidRDefault="004E4B55">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680F3389" w14:textId="77777777" w:rsidR="009F62EC" w:rsidRDefault="004E4B55">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2A390D40" w14:textId="77777777" w:rsidR="009F62EC" w:rsidRDefault="004E4B55">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69BE1B1A" w14:textId="77777777" w:rsidR="009F62EC" w:rsidRDefault="004E4B55">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3D229FE5" w14:textId="77777777" w:rsidR="009F62EC" w:rsidRDefault="004E4B55">
      <w:pPr>
        <w:pStyle w:val="Titolo2"/>
        <w:keepNext/>
        <w:spacing w:after="140"/>
      </w:pPr>
      <w:bookmarkStart w:id="151" w:name="_Toc244238279"/>
      <w:r>
        <w:t>Lettura delle viste grafiche</w:t>
      </w:r>
      <w:bookmarkEnd w:id="151"/>
    </w:p>
    <w:p w14:paraId="745CD9CC" w14:textId="77777777" w:rsidR="009F62EC" w:rsidRDefault="004E4B55">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 xml:space="preserve">Y mantengono gli assi della pianta, anche quando i lati vengono riordinati nel calcolo dei </w:t>
      </w:r>
      <w:r>
        <w:lastRenderedPageBreak/>
        <w:t>coefficienti. L'area efficace A</w:t>
      </w:r>
      <w:r>
        <w:rPr>
          <w:rFonts w:ascii="Calibri" w:eastAsia="Calibri" w:hAnsi="Calibri" w:cs="Calibri"/>
        </w:rPr>
        <w:t>′</w:t>
      </w:r>
      <w:r>
        <w:t xml:space="preserve"> della portanza non coincide in generale con la zona a pressione positiva.</w:t>
      </w:r>
    </w:p>
    <w:p w14:paraId="291C5D7F" w14:textId="77777777" w:rsidR="009F62EC" w:rsidRDefault="004E4B55">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403BAAAD" w14:textId="77777777" w:rsidR="009F62EC" w:rsidRDefault="004E4B55">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4C0F8B02" w14:textId="77777777" w:rsidR="009F62EC" w:rsidRDefault="004E4B55">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0B54B59B" w14:textId="77777777" w:rsidR="009F62EC" w:rsidRDefault="004E4B55">
      <w:pPr>
        <w:pStyle w:val="Titolo2"/>
        <w:keepNext/>
        <w:spacing w:after="140"/>
      </w:pPr>
      <w:bookmarkStart w:id="152" w:name="_Toc244238280"/>
      <w:r>
        <w:t>Esempio verificato e lettura dei risultati</w:t>
      </w:r>
      <w:bookmarkEnd w:id="152"/>
    </w:p>
    <w:p w14:paraId="4BC7A1AC" w14:textId="77777777" w:rsidR="009F62EC" w:rsidRDefault="004E4B55">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F62EC" w14:paraId="0C20DA0C" w14:textId="77777777">
        <w:trPr>
          <w:cantSplit/>
          <w:tblHeader/>
          <w:jc w:val="center"/>
        </w:trPr>
        <w:tc>
          <w:tcPr>
            <w:tcW w:w="3005" w:type="dxa"/>
            <w:shd w:val="clear" w:color="auto" w:fill="E7E6E6"/>
            <w:tcMar>
              <w:top w:w="90" w:type="dxa"/>
              <w:left w:w="90" w:type="dxa"/>
              <w:bottom w:w="90" w:type="dxa"/>
              <w:right w:w="90" w:type="dxa"/>
            </w:tcMar>
            <w:vAlign w:val="center"/>
          </w:tcPr>
          <w:p w14:paraId="44921D53" w14:textId="77777777" w:rsidR="009F62EC" w:rsidRDefault="004E4B55">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347BCAD3" w14:textId="77777777" w:rsidR="009F62EC" w:rsidRDefault="004E4B55">
            <w:pPr>
              <w:spacing w:before="20" w:after="20"/>
              <w:jc w:val="left"/>
            </w:pPr>
            <w:r>
              <w:rPr>
                <w:b/>
                <w:sz w:val="21"/>
              </w:rPr>
              <w:t>Atteso indipendente</w:t>
            </w:r>
          </w:p>
        </w:tc>
      </w:tr>
      <w:tr w:rsidR="009F62EC" w14:paraId="27940ED9" w14:textId="77777777">
        <w:trPr>
          <w:cantSplit/>
          <w:jc w:val="center"/>
        </w:trPr>
        <w:tc>
          <w:tcPr>
            <w:tcW w:w="3005" w:type="dxa"/>
            <w:tcMar>
              <w:top w:w="90" w:type="dxa"/>
              <w:left w:w="90" w:type="dxa"/>
              <w:bottom w:w="90" w:type="dxa"/>
              <w:right w:w="90" w:type="dxa"/>
            </w:tcMar>
            <w:vAlign w:val="center"/>
          </w:tcPr>
          <w:p w14:paraId="6359A638" w14:textId="77777777" w:rsidR="009F62EC" w:rsidRDefault="004E4B55">
            <w:pPr>
              <w:spacing w:before="20" w:after="20"/>
              <w:jc w:val="left"/>
            </w:pPr>
            <w:r>
              <w:rPr>
                <w:sz w:val="21"/>
              </w:rPr>
              <w:t>Nq</w:t>
            </w:r>
          </w:p>
        </w:tc>
        <w:tc>
          <w:tcPr>
            <w:tcW w:w="6633" w:type="dxa"/>
            <w:tcMar>
              <w:top w:w="90" w:type="dxa"/>
              <w:left w:w="90" w:type="dxa"/>
              <w:bottom w:w="90" w:type="dxa"/>
              <w:right w:w="90" w:type="dxa"/>
            </w:tcMar>
            <w:vAlign w:val="center"/>
          </w:tcPr>
          <w:p w14:paraId="014AA477" w14:textId="77777777" w:rsidR="009F62EC" w:rsidRDefault="004E4B55">
            <w:pPr>
              <w:spacing w:before="20" w:after="20"/>
              <w:jc w:val="center"/>
            </w:pPr>
            <w:r>
              <w:rPr>
                <w:sz w:val="21"/>
              </w:rPr>
              <w:t>18,401122</w:t>
            </w:r>
          </w:p>
        </w:tc>
      </w:tr>
      <w:tr w:rsidR="009F62EC" w14:paraId="174179D0" w14:textId="77777777">
        <w:trPr>
          <w:cantSplit/>
          <w:jc w:val="center"/>
        </w:trPr>
        <w:tc>
          <w:tcPr>
            <w:tcW w:w="3005" w:type="dxa"/>
            <w:tcMar>
              <w:top w:w="90" w:type="dxa"/>
              <w:left w:w="90" w:type="dxa"/>
              <w:bottom w:w="90" w:type="dxa"/>
              <w:right w:w="90" w:type="dxa"/>
            </w:tcMar>
            <w:vAlign w:val="center"/>
          </w:tcPr>
          <w:p w14:paraId="760A5559" w14:textId="77777777" w:rsidR="009F62EC" w:rsidRDefault="004E4B55">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05793DB8" w14:textId="77777777" w:rsidR="009F62EC" w:rsidRDefault="004E4B55">
            <w:pPr>
              <w:spacing w:before="20" w:after="20"/>
              <w:jc w:val="center"/>
            </w:pPr>
            <w:r>
              <w:rPr>
                <w:sz w:val="21"/>
              </w:rPr>
              <w:t>20,093085</w:t>
            </w:r>
          </w:p>
        </w:tc>
      </w:tr>
      <w:tr w:rsidR="009F62EC" w14:paraId="4FBE5497" w14:textId="77777777">
        <w:trPr>
          <w:cantSplit/>
          <w:jc w:val="center"/>
        </w:trPr>
        <w:tc>
          <w:tcPr>
            <w:tcW w:w="3005" w:type="dxa"/>
            <w:tcMar>
              <w:top w:w="90" w:type="dxa"/>
              <w:left w:w="90" w:type="dxa"/>
              <w:bottom w:w="90" w:type="dxa"/>
              <w:right w:w="90" w:type="dxa"/>
            </w:tcMar>
            <w:vAlign w:val="center"/>
          </w:tcPr>
          <w:p w14:paraId="45EADC5B" w14:textId="77777777" w:rsidR="009F62EC" w:rsidRDefault="004E4B55">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5E1466F3" w14:textId="77777777" w:rsidR="009F62EC" w:rsidRDefault="004E4B55">
            <w:pPr>
              <w:spacing w:before="20" w:after="20"/>
              <w:jc w:val="center"/>
            </w:pPr>
            <w:r>
              <w:rPr>
                <w:sz w:val="21"/>
              </w:rPr>
              <w:t>1,333333 / 0,8</w:t>
            </w:r>
          </w:p>
        </w:tc>
      </w:tr>
      <w:tr w:rsidR="009F62EC" w14:paraId="189C9CE1" w14:textId="77777777">
        <w:trPr>
          <w:cantSplit/>
          <w:jc w:val="center"/>
        </w:trPr>
        <w:tc>
          <w:tcPr>
            <w:tcW w:w="3005" w:type="dxa"/>
            <w:tcMar>
              <w:top w:w="90" w:type="dxa"/>
              <w:left w:w="90" w:type="dxa"/>
              <w:bottom w:w="90" w:type="dxa"/>
              <w:right w:w="90" w:type="dxa"/>
            </w:tcMar>
            <w:vAlign w:val="center"/>
          </w:tcPr>
          <w:p w14:paraId="53BFF64D" w14:textId="77777777" w:rsidR="009F62EC" w:rsidRDefault="004E4B55">
            <w:pPr>
              <w:spacing w:before="20" w:after="20"/>
              <w:jc w:val="left"/>
            </w:pPr>
            <w:r>
              <w:rPr>
                <w:sz w:val="21"/>
              </w:rPr>
              <w:t>q efficace</w:t>
            </w:r>
          </w:p>
        </w:tc>
        <w:tc>
          <w:tcPr>
            <w:tcW w:w="6633" w:type="dxa"/>
            <w:tcMar>
              <w:top w:w="90" w:type="dxa"/>
              <w:left w:w="90" w:type="dxa"/>
              <w:bottom w:w="90" w:type="dxa"/>
              <w:right w:w="90" w:type="dxa"/>
            </w:tcMar>
            <w:vAlign w:val="center"/>
          </w:tcPr>
          <w:p w14:paraId="0658D2D3" w14:textId="77777777" w:rsidR="009F62EC" w:rsidRDefault="004E4B55">
            <w:pPr>
              <w:spacing w:before="20" w:after="20"/>
              <w:jc w:val="center"/>
            </w:pPr>
            <w:r>
              <w:rPr>
                <w:sz w:val="21"/>
              </w:rPr>
              <w:t>18 kPa</w:t>
            </w:r>
          </w:p>
        </w:tc>
      </w:tr>
      <w:tr w:rsidR="009F62EC" w14:paraId="07643247" w14:textId="77777777">
        <w:trPr>
          <w:cantSplit/>
          <w:jc w:val="center"/>
        </w:trPr>
        <w:tc>
          <w:tcPr>
            <w:tcW w:w="3005" w:type="dxa"/>
            <w:tcMar>
              <w:top w:w="90" w:type="dxa"/>
              <w:left w:w="90" w:type="dxa"/>
              <w:bottom w:w="90" w:type="dxa"/>
              <w:right w:w="90" w:type="dxa"/>
            </w:tcMar>
            <w:vAlign w:val="center"/>
          </w:tcPr>
          <w:p w14:paraId="4B3B2E5E" w14:textId="77777777" w:rsidR="009F62EC" w:rsidRDefault="004E4B55">
            <w:pPr>
              <w:spacing w:before="20" w:after="20"/>
              <w:jc w:val="left"/>
            </w:pPr>
            <w:r>
              <w:rPr>
                <w:sz w:val="21"/>
              </w:rPr>
              <w:t>Pressione limite lorda</w:t>
            </w:r>
          </w:p>
        </w:tc>
        <w:tc>
          <w:tcPr>
            <w:tcW w:w="6633" w:type="dxa"/>
            <w:tcMar>
              <w:top w:w="90" w:type="dxa"/>
              <w:left w:w="90" w:type="dxa"/>
              <w:bottom w:w="90" w:type="dxa"/>
              <w:right w:w="90" w:type="dxa"/>
            </w:tcMar>
            <w:vAlign w:val="center"/>
          </w:tcPr>
          <w:p w14:paraId="386EA2B1" w14:textId="77777777" w:rsidR="009F62EC" w:rsidRDefault="004E4B55">
            <w:pPr>
              <w:spacing w:before="20" w:after="20"/>
              <w:jc w:val="center"/>
            </w:pPr>
            <w:r>
              <w:rPr>
                <w:sz w:val="21"/>
              </w:rPr>
              <w:t>730,967360 kPa</w:t>
            </w:r>
          </w:p>
        </w:tc>
      </w:tr>
      <w:tr w:rsidR="009F62EC" w14:paraId="09ED9904" w14:textId="77777777">
        <w:trPr>
          <w:cantSplit/>
          <w:jc w:val="center"/>
        </w:trPr>
        <w:tc>
          <w:tcPr>
            <w:tcW w:w="3005" w:type="dxa"/>
            <w:tcMar>
              <w:top w:w="90" w:type="dxa"/>
              <w:left w:w="90" w:type="dxa"/>
              <w:bottom w:w="90" w:type="dxa"/>
              <w:right w:w="90" w:type="dxa"/>
            </w:tcMar>
            <w:vAlign w:val="center"/>
          </w:tcPr>
          <w:p w14:paraId="29E97655" w14:textId="77777777" w:rsidR="009F62EC" w:rsidRDefault="004E4B55">
            <w:pPr>
              <w:spacing w:before="20" w:after="20"/>
              <w:jc w:val="left"/>
            </w:pPr>
            <w:r>
              <w:rPr>
                <w:sz w:val="21"/>
              </w:rPr>
              <w:t>Area efficace</w:t>
            </w:r>
          </w:p>
        </w:tc>
        <w:tc>
          <w:tcPr>
            <w:tcW w:w="6633" w:type="dxa"/>
            <w:tcMar>
              <w:top w:w="90" w:type="dxa"/>
              <w:left w:w="90" w:type="dxa"/>
              <w:bottom w:w="90" w:type="dxa"/>
              <w:right w:w="90" w:type="dxa"/>
            </w:tcMar>
            <w:vAlign w:val="center"/>
          </w:tcPr>
          <w:p w14:paraId="7C6D589E" w14:textId="77777777" w:rsidR="009F62EC" w:rsidRDefault="004E4B55">
            <w:pPr>
              <w:spacing w:before="20" w:after="20"/>
              <w:jc w:val="center"/>
            </w:pPr>
            <w:r>
              <w:rPr>
                <w:sz w:val="21"/>
              </w:rPr>
              <w:t>6 m²</w:t>
            </w:r>
          </w:p>
        </w:tc>
      </w:tr>
      <w:tr w:rsidR="009F62EC" w14:paraId="2B518F96" w14:textId="77777777">
        <w:trPr>
          <w:cantSplit/>
          <w:jc w:val="center"/>
        </w:trPr>
        <w:tc>
          <w:tcPr>
            <w:tcW w:w="3005" w:type="dxa"/>
            <w:tcMar>
              <w:top w:w="90" w:type="dxa"/>
              <w:left w:w="90" w:type="dxa"/>
              <w:bottom w:w="90" w:type="dxa"/>
              <w:right w:w="90" w:type="dxa"/>
            </w:tcMar>
            <w:vAlign w:val="center"/>
          </w:tcPr>
          <w:p w14:paraId="7B13EC6A" w14:textId="77777777" w:rsidR="009F62EC" w:rsidRDefault="004E4B55">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4661A707" w14:textId="77777777" w:rsidR="009F62EC" w:rsidRDefault="004E4B55">
            <w:pPr>
              <w:spacing w:before="20" w:after="20"/>
              <w:jc w:val="center"/>
            </w:pPr>
            <w:r>
              <w:rPr>
                <w:sz w:val="21"/>
              </w:rPr>
              <w:t>2,3</w:t>
            </w:r>
          </w:p>
        </w:tc>
      </w:tr>
      <w:tr w:rsidR="009F62EC" w14:paraId="04F81DBA" w14:textId="77777777">
        <w:trPr>
          <w:cantSplit/>
          <w:jc w:val="center"/>
        </w:trPr>
        <w:tc>
          <w:tcPr>
            <w:tcW w:w="3005" w:type="dxa"/>
            <w:tcMar>
              <w:top w:w="90" w:type="dxa"/>
              <w:left w:w="90" w:type="dxa"/>
              <w:bottom w:w="90" w:type="dxa"/>
              <w:right w:w="90" w:type="dxa"/>
            </w:tcMar>
            <w:vAlign w:val="center"/>
          </w:tcPr>
          <w:p w14:paraId="72FE3160" w14:textId="77777777" w:rsidR="009F62EC" w:rsidRDefault="004E4B55">
            <w:pPr>
              <w:spacing w:before="20" w:after="20"/>
              <w:jc w:val="left"/>
            </w:pPr>
            <w:r>
              <w:rPr>
                <w:sz w:val="21"/>
              </w:rPr>
              <w:t>Resistenza di progetto</w:t>
            </w:r>
          </w:p>
        </w:tc>
        <w:tc>
          <w:tcPr>
            <w:tcW w:w="6633" w:type="dxa"/>
            <w:tcMar>
              <w:top w:w="90" w:type="dxa"/>
              <w:left w:w="90" w:type="dxa"/>
              <w:bottom w:w="90" w:type="dxa"/>
              <w:right w:w="90" w:type="dxa"/>
            </w:tcMar>
            <w:vAlign w:val="center"/>
          </w:tcPr>
          <w:p w14:paraId="1CB91F72" w14:textId="77777777" w:rsidR="009F62EC" w:rsidRDefault="004E4B55">
            <w:pPr>
              <w:spacing w:before="20" w:after="20"/>
              <w:jc w:val="center"/>
            </w:pPr>
            <w:r>
              <w:rPr>
                <w:sz w:val="21"/>
              </w:rPr>
              <w:t>1906,871374 kN</w:t>
            </w:r>
          </w:p>
        </w:tc>
      </w:tr>
      <w:tr w:rsidR="009F62EC" w14:paraId="462E2750" w14:textId="77777777">
        <w:trPr>
          <w:cantSplit/>
          <w:jc w:val="center"/>
        </w:trPr>
        <w:tc>
          <w:tcPr>
            <w:tcW w:w="3005" w:type="dxa"/>
            <w:tcMar>
              <w:top w:w="90" w:type="dxa"/>
              <w:left w:w="90" w:type="dxa"/>
              <w:bottom w:w="90" w:type="dxa"/>
              <w:right w:w="90" w:type="dxa"/>
            </w:tcMar>
            <w:vAlign w:val="center"/>
          </w:tcPr>
          <w:p w14:paraId="3D991CB9" w14:textId="77777777" w:rsidR="009F62EC" w:rsidRDefault="004E4B55">
            <w:pPr>
              <w:spacing w:before="20" w:after="20"/>
              <w:jc w:val="left"/>
            </w:pPr>
            <w:r>
              <w:rPr>
                <w:sz w:val="21"/>
              </w:rPr>
              <w:t>Indice N/R</w:t>
            </w:r>
          </w:p>
        </w:tc>
        <w:tc>
          <w:tcPr>
            <w:tcW w:w="6633" w:type="dxa"/>
            <w:tcMar>
              <w:top w:w="90" w:type="dxa"/>
              <w:left w:w="90" w:type="dxa"/>
              <w:bottom w:w="90" w:type="dxa"/>
              <w:right w:w="90" w:type="dxa"/>
            </w:tcMar>
            <w:vAlign w:val="center"/>
          </w:tcPr>
          <w:p w14:paraId="35EFA8DE" w14:textId="77777777" w:rsidR="009F62EC" w:rsidRDefault="004E4B55">
            <w:pPr>
              <w:spacing w:before="20" w:after="20"/>
              <w:jc w:val="center"/>
            </w:pPr>
            <w:r>
              <w:rPr>
                <w:sz w:val="21"/>
              </w:rPr>
              <w:t>0,314651 circa</w:t>
            </w:r>
          </w:p>
        </w:tc>
      </w:tr>
    </w:tbl>
    <w:p w14:paraId="73A6F9A8" w14:textId="77777777" w:rsidR="009F62EC" w:rsidRDefault="009F62EC"/>
    <w:p w14:paraId="67C49AD0" w14:textId="77777777" w:rsidR="009F62EC" w:rsidRDefault="004E4B55">
      <w:pPr>
        <w:spacing w:after="140"/>
      </w:pPr>
      <w:r>
        <w:t xml:space="preserve">Il caso risulta verificato per la sola capacità portante. La tabella dei contributi separa coesione, confinamento e peso del terreno. Nei casi Hansen non drenati la tabella </w:t>
      </w:r>
      <w:r>
        <w:lastRenderedPageBreak/>
        <w:t>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7C741645" w14:textId="77777777" w:rsidR="009F62EC" w:rsidRDefault="004E4B55">
      <w:pPr>
        <w:pStyle w:val="Titolo2"/>
        <w:keepNext/>
        <w:spacing w:after="140"/>
      </w:pPr>
      <w:bookmarkStart w:id="153" w:name="_Toc244238281"/>
      <w:r>
        <w:t>Salvataggio errori e report</w:t>
      </w:r>
      <w:bookmarkEnd w:id="153"/>
    </w:p>
    <w:p w14:paraId="0C8746D0" w14:textId="77777777" w:rsidR="009F62EC" w:rsidRDefault="004E4B55">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3CB442D9" w14:textId="77777777" w:rsidR="009F62EC" w:rsidRDefault="004E4B55">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6A755BE4" w14:textId="77777777" w:rsidR="009F62EC" w:rsidRDefault="004E4B55">
      <w:r>
        <w:br w:type="page"/>
      </w:r>
    </w:p>
    <w:p w14:paraId="33532A99" w14:textId="77777777" w:rsidR="009F62EC" w:rsidRDefault="004E4B55">
      <w:pPr>
        <w:pStyle w:val="Titolo1"/>
        <w:keepNext/>
        <w:spacing w:after="140"/>
      </w:pPr>
      <w:bookmarkStart w:id="154" w:name="_Toc244238282"/>
      <w:r>
        <w:lastRenderedPageBreak/>
        <w:t>Modelli e importazione da MIDAS</w:t>
      </w:r>
      <w:bookmarkEnd w:id="154"/>
    </w:p>
    <w:p w14:paraId="1895F139" w14:textId="77777777" w:rsidR="009F62EC" w:rsidRDefault="004E4B55">
      <w:pPr>
        <w:spacing w:after="140"/>
      </w:pPr>
      <w:r>
        <w:t>Questa procedura riguarda il modulo Modelli in prova, nella versione distribuita con ANTHEA 1.15.0. Il modulo viene sviluppato separatamente: una distribuzione precedente di ANTHEA può non avere i comandi descritti. L'importazione acquisisce una copia del modello aperto in MIDAS Civil NX con i risultati selezionati, di un file di testo MIDAS Civil .mct o MIDAS Gen .mgt, oppure di un modello Straus7 .st7 con i risultati statici lineari .lsa; non esegue l'analisi e non modifica il modello sorgente.</w:t>
      </w:r>
    </w:p>
    <w:p w14:paraId="4B53CFAE" w14:textId="77777777" w:rsidR="009F62EC" w:rsidRDefault="004E4B55">
      <w:pPr>
        <w:pStyle w:val="Titolo2"/>
        <w:keepNext/>
        <w:spacing w:after="140"/>
      </w:pPr>
      <w:bookmarkStart w:id="155" w:name="_Toc244238283"/>
      <w:r>
        <w:t>Entrare nel modulo</w:t>
      </w:r>
      <w:bookmarkEnd w:id="155"/>
    </w:p>
    <w:p w14:paraId="695313FC" w14:textId="77777777" w:rsidR="009F62EC" w:rsidRDefault="004E4B55">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33329938" w14:textId="77777777" w:rsidR="009F62EC" w:rsidRDefault="004E4B55">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372CB7AF" w14:textId="77777777" w:rsidR="009F62EC" w:rsidRDefault="004E4B55">
      <w:pPr>
        <w:pStyle w:val="Titolo2"/>
        <w:keepNext/>
        <w:spacing w:after="140"/>
      </w:pPr>
      <w:bookmarkStart w:id="156" w:name="_Toc244238284"/>
      <w:r>
        <w:t>Preparare la connessione</w:t>
      </w:r>
      <w:bookmarkEnd w:id="156"/>
    </w:p>
    <w:p w14:paraId="498F9335" w14:textId="77777777" w:rsidR="009F62EC" w:rsidRDefault="004E4B55">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240F41E8" w14:textId="77777777" w:rsidR="009F62EC" w:rsidRDefault="004E4B55">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7860191A" w14:textId="77777777" w:rsidR="009F62EC" w:rsidRDefault="004E4B55">
      <w:pPr>
        <w:pStyle w:val="Titolo2"/>
        <w:keepNext/>
        <w:spacing w:after="140"/>
      </w:pPr>
      <w:bookmarkStart w:id="157" w:name="_Toc244238285"/>
      <w:r>
        <w:t>Eseguire la prima importazione</w:t>
      </w:r>
      <w:bookmarkEnd w:id="157"/>
    </w:p>
    <w:p w14:paraId="19AFE0A6" w14:textId="77777777" w:rsidR="009F62EC" w:rsidRDefault="004E4B55">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0B4A10DB" w14:textId="77777777" w:rsidR="009F62EC" w:rsidRDefault="004E4B55">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33755F27" w14:textId="77777777" w:rsidR="009F62EC" w:rsidRDefault="004E4B55">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38D01A7C" w14:textId="77777777" w:rsidR="009F62EC" w:rsidRDefault="004E4B55">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2294CD2F" w14:textId="77777777" w:rsidR="009F62EC" w:rsidRDefault="004E4B55">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41903826" w14:textId="77777777" w:rsidR="009F62EC" w:rsidRDefault="004E4B55">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54C6ECDC" w14:textId="77777777" w:rsidR="009F62EC" w:rsidRDefault="004E4B55">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6E7992B4" w14:textId="77777777" w:rsidR="009F62EC" w:rsidRDefault="004E4B55">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48FDFAFA" w14:textId="77777777" w:rsidR="009F62EC" w:rsidRDefault="004E4B55">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52921EC3" w14:textId="77777777" w:rsidR="009F62EC" w:rsidRDefault="004E4B55">
      <w:pPr>
        <w:pStyle w:val="Titolo2"/>
        <w:keepNext/>
        <w:spacing w:after="140"/>
      </w:pPr>
      <w:bookmarkStart w:id="158" w:name="_Toc244238286"/>
      <w:r>
        <w:t>Scegliere il contenuto da acquisire</w:t>
      </w:r>
      <w:bookmarkEnd w:id="15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F62EC" w14:paraId="6FE6A65B" w14:textId="77777777">
        <w:trPr>
          <w:cantSplit/>
          <w:tblHeader/>
          <w:jc w:val="center"/>
        </w:trPr>
        <w:tc>
          <w:tcPr>
            <w:tcW w:w="3005" w:type="dxa"/>
            <w:shd w:val="clear" w:color="auto" w:fill="E7E6E6"/>
            <w:tcMar>
              <w:top w:w="90" w:type="dxa"/>
              <w:left w:w="90" w:type="dxa"/>
              <w:bottom w:w="90" w:type="dxa"/>
              <w:right w:w="90" w:type="dxa"/>
            </w:tcMar>
            <w:vAlign w:val="center"/>
          </w:tcPr>
          <w:p w14:paraId="4AB305CA" w14:textId="77777777" w:rsidR="009F62EC" w:rsidRDefault="004E4B55">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50F20640" w14:textId="77777777" w:rsidR="009F62EC" w:rsidRDefault="004E4B55">
            <w:pPr>
              <w:spacing w:before="20" w:after="20"/>
              <w:jc w:val="left"/>
            </w:pPr>
            <w:r>
              <w:rPr>
                <w:b/>
                <w:sz w:val="21"/>
              </w:rPr>
              <w:t>Contenuto della copia dopo l'importazione</w:t>
            </w:r>
          </w:p>
        </w:tc>
      </w:tr>
      <w:tr w:rsidR="009F62EC" w14:paraId="25DA92AA" w14:textId="77777777">
        <w:trPr>
          <w:cantSplit/>
          <w:jc w:val="center"/>
        </w:trPr>
        <w:tc>
          <w:tcPr>
            <w:tcW w:w="3005" w:type="dxa"/>
            <w:tcMar>
              <w:top w:w="90" w:type="dxa"/>
              <w:left w:w="90" w:type="dxa"/>
              <w:bottom w:w="90" w:type="dxa"/>
              <w:right w:w="90" w:type="dxa"/>
            </w:tcMar>
            <w:vAlign w:val="center"/>
          </w:tcPr>
          <w:p w14:paraId="7E88DA7B" w14:textId="77777777" w:rsidR="009F62EC" w:rsidRDefault="004E4B55">
            <w:pPr>
              <w:spacing w:before="20" w:after="20"/>
              <w:jc w:val="left"/>
            </w:pPr>
            <w:r>
              <w:rPr>
                <w:sz w:val="21"/>
              </w:rPr>
              <w:t>Solo geometria</w:t>
            </w:r>
          </w:p>
        </w:tc>
        <w:tc>
          <w:tcPr>
            <w:tcW w:w="6633" w:type="dxa"/>
            <w:tcMar>
              <w:top w:w="90" w:type="dxa"/>
              <w:left w:w="90" w:type="dxa"/>
              <w:bottom w:w="90" w:type="dxa"/>
              <w:right w:w="90" w:type="dxa"/>
            </w:tcMar>
            <w:vAlign w:val="center"/>
          </w:tcPr>
          <w:p w14:paraId="63329066" w14:textId="77777777" w:rsidR="009F62EC" w:rsidRDefault="004E4B55">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9F62EC" w14:paraId="2258380C" w14:textId="77777777">
        <w:trPr>
          <w:cantSplit/>
          <w:jc w:val="center"/>
        </w:trPr>
        <w:tc>
          <w:tcPr>
            <w:tcW w:w="3005" w:type="dxa"/>
            <w:tcMar>
              <w:top w:w="90" w:type="dxa"/>
              <w:left w:w="90" w:type="dxa"/>
              <w:bottom w:w="90" w:type="dxa"/>
              <w:right w:w="90" w:type="dxa"/>
            </w:tcMar>
            <w:vAlign w:val="center"/>
          </w:tcPr>
          <w:p w14:paraId="4D395607" w14:textId="77777777" w:rsidR="009F62EC" w:rsidRDefault="004E4B55">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2BA63551" w14:textId="77777777" w:rsidR="009F62EC" w:rsidRDefault="004E4B55">
            <w:pPr>
              <w:spacing w:before="20" w:after="20"/>
              <w:jc w:val="left"/>
            </w:pPr>
            <w:r>
              <w:rPr>
                <w:sz w:val="21"/>
              </w:rPr>
              <w:t xml:space="preserve">Geometria e dati del modello acquisiti dalla sorgente, senza risultati. </w:t>
            </w:r>
            <w:r>
              <w:rPr>
                <w:b/>
                <w:sz w:val="21"/>
              </w:rPr>
              <w:t>Risultati precedenti rimossi.</w:t>
            </w:r>
          </w:p>
        </w:tc>
      </w:tr>
      <w:tr w:rsidR="009F62EC" w14:paraId="62D99219" w14:textId="77777777">
        <w:trPr>
          <w:cantSplit/>
          <w:jc w:val="center"/>
        </w:trPr>
        <w:tc>
          <w:tcPr>
            <w:tcW w:w="3005" w:type="dxa"/>
            <w:tcMar>
              <w:top w:w="90" w:type="dxa"/>
              <w:left w:w="90" w:type="dxa"/>
              <w:bottom w:w="90" w:type="dxa"/>
              <w:right w:w="90" w:type="dxa"/>
            </w:tcMar>
            <w:vAlign w:val="center"/>
          </w:tcPr>
          <w:p w14:paraId="2D6AF31C" w14:textId="77777777" w:rsidR="009F62EC" w:rsidRDefault="004E4B55">
            <w:pPr>
              <w:spacing w:before="20" w:after="20"/>
              <w:jc w:val="left"/>
            </w:pPr>
            <w:r>
              <w:rPr>
                <w:sz w:val="21"/>
              </w:rPr>
              <w:t>Solo risultati</w:t>
            </w:r>
          </w:p>
        </w:tc>
        <w:tc>
          <w:tcPr>
            <w:tcW w:w="6633" w:type="dxa"/>
            <w:tcMar>
              <w:top w:w="90" w:type="dxa"/>
              <w:left w:w="90" w:type="dxa"/>
              <w:bottom w:w="90" w:type="dxa"/>
              <w:right w:w="90" w:type="dxa"/>
            </w:tcMar>
            <w:vAlign w:val="center"/>
          </w:tcPr>
          <w:p w14:paraId="7AFD4F56" w14:textId="77777777" w:rsidR="009F62EC" w:rsidRDefault="004E4B55">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9F62EC" w14:paraId="48E879F5" w14:textId="77777777">
        <w:trPr>
          <w:cantSplit/>
          <w:jc w:val="center"/>
        </w:trPr>
        <w:tc>
          <w:tcPr>
            <w:tcW w:w="3005" w:type="dxa"/>
            <w:tcMar>
              <w:top w:w="90" w:type="dxa"/>
              <w:left w:w="90" w:type="dxa"/>
              <w:bottom w:w="90" w:type="dxa"/>
              <w:right w:w="90" w:type="dxa"/>
            </w:tcMar>
            <w:vAlign w:val="center"/>
          </w:tcPr>
          <w:p w14:paraId="4FC6ACA9" w14:textId="77777777" w:rsidR="009F62EC" w:rsidRDefault="004E4B55">
            <w:pPr>
              <w:spacing w:before="20" w:after="20"/>
              <w:jc w:val="left"/>
            </w:pPr>
            <w:r>
              <w:rPr>
                <w:sz w:val="21"/>
              </w:rPr>
              <w:t>Tutto</w:t>
            </w:r>
          </w:p>
        </w:tc>
        <w:tc>
          <w:tcPr>
            <w:tcW w:w="6633" w:type="dxa"/>
            <w:tcMar>
              <w:top w:w="90" w:type="dxa"/>
              <w:left w:w="90" w:type="dxa"/>
              <w:bottom w:w="90" w:type="dxa"/>
              <w:right w:w="90" w:type="dxa"/>
            </w:tcMar>
            <w:vAlign w:val="center"/>
          </w:tcPr>
          <w:p w14:paraId="13DAB899" w14:textId="77777777" w:rsidR="009F62EC" w:rsidRDefault="004E4B55">
            <w:pPr>
              <w:spacing w:before="20" w:after="20"/>
              <w:jc w:val="left"/>
            </w:pPr>
            <w:r>
              <w:rPr>
                <w:sz w:val="21"/>
              </w:rPr>
              <w:t xml:space="preserve">Geometria, attributi, carichi e risultati selezionati della sorgente. </w:t>
            </w:r>
            <w:r>
              <w:rPr>
                <w:b/>
                <w:sz w:val="21"/>
              </w:rPr>
              <w:t>Risultati precedenti sostituiti integralmente.</w:t>
            </w:r>
          </w:p>
        </w:tc>
      </w:tr>
    </w:tbl>
    <w:p w14:paraId="199B8492" w14:textId="77777777" w:rsidR="009F62EC" w:rsidRDefault="009F62EC"/>
    <w:p w14:paraId="7E39A356" w14:textId="77777777" w:rsidR="009F62EC" w:rsidRDefault="004E4B55">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043C1355" w14:textId="77777777" w:rsidR="009F62EC" w:rsidRDefault="004E4B55">
      <w:pPr>
        <w:pStyle w:val="Titolo2"/>
        <w:keepNext/>
        <w:spacing w:after="140"/>
      </w:pPr>
      <w:bookmarkStart w:id="159" w:name="_Toc244238287"/>
      <w:r>
        <w:lastRenderedPageBreak/>
        <w:t>Controllare il modello acquisito</w:t>
      </w:r>
      <w:bookmarkEnd w:id="159"/>
    </w:p>
    <w:p w14:paraId="0FBE4560" w14:textId="77777777" w:rsidR="009F62EC" w:rsidRDefault="004E4B55">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11782EC6" w14:textId="77777777" w:rsidR="009F62EC" w:rsidRDefault="004E4B55">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4AA70C90" w14:textId="77777777" w:rsidR="009F62EC" w:rsidRDefault="004E4B55">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0599D7B8" w14:textId="77777777" w:rsidR="009F62EC" w:rsidRDefault="004E4B55">
      <w:pPr>
        <w:pStyle w:val="Titolo2"/>
        <w:keepNext/>
        <w:spacing w:after="140"/>
      </w:pPr>
      <w:bookmarkStart w:id="160" w:name="_Toc244238288"/>
      <w:r>
        <w:t>Importare e visualizzare i risultati per fase</w:t>
      </w:r>
      <w:bookmarkEnd w:id="160"/>
    </w:p>
    <w:p w14:paraId="79F5546E" w14:textId="77777777" w:rsidR="009F62EC" w:rsidRDefault="004E4B55">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53B4EEB4" w14:textId="77777777" w:rsidR="009F62EC" w:rsidRDefault="004E4B55">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5F365B36" w14:textId="77777777" w:rsidR="009F62EC" w:rsidRDefault="004E4B55">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43560F11" w14:textId="77777777" w:rsidR="009F62EC" w:rsidRDefault="004E4B55">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578CE0F5" w14:textId="77777777" w:rsidR="009F62EC" w:rsidRDefault="004E4B55">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529EF26A" w14:textId="77777777" w:rsidR="009F62EC" w:rsidRDefault="004E4B55">
      <w:pPr>
        <w:spacing w:after="140"/>
      </w:pPr>
      <w:r>
        <w:t>La lettura per fasi è stata collaudata sul protocollo e su dati sintetici. Il confronto con un modello reale dotato di stage resta da completare.</w:t>
      </w:r>
    </w:p>
    <w:p w14:paraId="36C6BD6D" w14:textId="77777777" w:rsidR="009F62EC" w:rsidRDefault="004E4B55">
      <w:pPr>
        <w:pStyle w:val="Titolo2"/>
        <w:keepNext/>
        <w:spacing w:after="140"/>
      </w:pPr>
      <w:bookmarkStart w:id="161" w:name="_Toc244238289"/>
      <w:r>
        <w:t>Aggiornare una copia esistente</w:t>
      </w:r>
      <w:bookmarkEnd w:id="161"/>
    </w:p>
    <w:p w14:paraId="015DCE2D" w14:textId="77777777" w:rsidR="009F62EC" w:rsidRDefault="004E4B55">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06BB4415" w14:textId="77777777" w:rsidR="009F62EC" w:rsidRDefault="004E4B55">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592F81CA" w14:textId="77777777" w:rsidR="009F62EC" w:rsidRDefault="004E4B55">
      <w:pPr>
        <w:pStyle w:val="Titolo2"/>
        <w:keepNext/>
        <w:spacing w:after="140"/>
      </w:pPr>
      <w:bookmarkStart w:id="162" w:name="_Toc244238290"/>
      <w:r>
        <w:t>Aprire un file di testo MIDAS Civil o Gen</w:t>
      </w:r>
      <w:bookmarkEnd w:id="162"/>
    </w:p>
    <w:p w14:paraId="0E931583" w14:textId="77777777" w:rsidR="009F62EC" w:rsidRDefault="004E4B55">
      <w:pPr>
        <w:spacing w:after="140"/>
        <w:ind w:left="283" w:hanging="283"/>
      </w:pPr>
      <w:r>
        <w:t xml:space="preserve">1. Premi </w:t>
      </w:r>
      <w:r>
        <w:rPr>
          <w:b/>
        </w:rPr>
        <w:t>Importa modello…</w:t>
      </w:r>
      <w:r>
        <w:t xml:space="preserve"> oppure </w:t>
      </w:r>
      <w:r>
        <w:rPr>
          <w:b/>
        </w:rPr>
        <w:t>Aggiorna modello…</w:t>
      </w:r>
      <w:r>
        <w:t xml:space="preserve"> e seleziona </w:t>
      </w:r>
      <w:r>
        <w:rPr>
          <w:b/>
        </w:rPr>
        <w:t>File · .antheamodel, MIDAS .mct/.mgt o copia acquisita</w:t>
      </w:r>
      <w:r>
        <w:t xml:space="preserve"> in </w:t>
      </w:r>
      <w:r>
        <w:rPr>
          <w:b/>
        </w:rPr>
        <w:t>Sorgente del modello</w:t>
      </w:r>
      <w:r>
        <w:t>.</w:t>
      </w:r>
    </w:p>
    <w:p w14:paraId="3BAD0CC5" w14:textId="77777777" w:rsidR="009F62EC" w:rsidRDefault="004E4B55">
      <w:pPr>
        <w:spacing w:after="140"/>
        <w:ind w:left="283" w:hanging="283"/>
      </w:pPr>
      <w:r>
        <w:t xml:space="preserve">2. In </w:t>
      </w:r>
      <w:r>
        <w:rPr>
          <w:b/>
        </w:rPr>
        <w:t>Contenuto da acquisire</w:t>
      </w:r>
      <w:r>
        <w:t xml:space="preserve"> scegli </w:t>
      </w:r>
      <w:r>
        <w:rPr>
          <w:b/>
        </w:rPr>
        <w:t>Tutto</w:t>
      </w:r>
      <w:r>
        <w:t xml:space="preserve"> oppure </w:t>
      </w:r>
      <w:r>
        <w:rPr>
          <w:b/>
        </w:rPr>
        <w:t>Geometria + attributi + carichi</w:t>
      </w:r>
      <w:r>
        <w:t xml:space="preserve">; </w:t>
      </w:r>
      <w:r>
        <w:rPr>
          <w:b/>
        </w:rPr>
        <w:t>Solo geometria</w:t>
      </w:r>
      <w:r>
        <w:t xml:space="preserve"> limita la copia alla forma del modello.</w:t>
      </w:r>
    </w:p>
    <w:p w14:paraId="78CFB4A9" w14:textId="77777777" w:rsidR="009F62EC" w:rsidRDefault="004E4B55">
      <w:pPr>
        <w:spacing w:after="140"/>
        <w:ind w:left="283" w:hanging="283"/>
      </w:pPr>
      <w:r>
        <w:t xml:space="preserve">3. Premi </w:t>
      </w:r>
      <w:r>
        <w:rPr>
          <w:b/>
        </w:rPr>
        <w:t>Scegli il file e importa…</w:t>
      </w:r>
      <w:r>
        <w:t xml:space="preserve"> e seleziona il file .mct di MIDAS Civil o .mgt di MIDAS Gen. Il dialogo propone tutti i modelli leggibili; il filtro </w:t>
      </w:r>
      <w:r>
        <w:rPr>
          <w:b/>
        </w:rPr>
        <w:t>File di testo MIDAS Civil / Gen</w:t>
      </w:r>
      <w:r>
        <w:t xml:space="preserve"> mostra soltanto questi file.</w:t>
      </w:r>
    </w:p>
    <w:p w14:paraId="5352A217" w14:textId="77777777" w:rsidR="009F62EC" w:rsidRDefault="004E4B55">
      <w:pPr>
        <w:spacing w:after="140"/>
        <w:ind w:left="283" w:hanging="283"/>
      </w:pPr>
      <w:r>
        <w:t xml:space="preserve">4. Leggi i messaggi di importazione, controlla il modello e premi </w:t>
      </w:r>
      <w:r>
        <w:rPr>
          <w:b/>
        </w:rPr>
        <w:t>Salva progetto</w:t>
      </w:r>
      <w:r>
        <w:t>.</w:t>
      </w:r>
    </w:p>
    <w:p w14:paraId="24213F5F" w14:textId="77777777" w:rsidR="009F62EC" w:rsidRDefault="004E4B55">
      <w:pPr>
        <w:spacing w:after="140"/>
      </w:pPr>
      <w:r>
        <w:t>La libreria GPC traduce i comandi del file nelle stesse tabelle della copia acquisita dal modello aperto, in N e mm; il file è letto con la codifica Windows-1252, oppure UTF-8 quando inizia con il BOM. La copia contiene geometria, sezioni, spessori e offset, terne locali e nodali, vincoli, molle, link, rilasci, carichi, casi e combinazioni, con terne e simboli già normalizzati dalla libreria. Prende il nome del file; la provenienza riporta programma, estensione, nome del file e le prime dodici cifre della s</w:t>
      </w:r>
      <w:r>
        <w:t>ua impronta SHA-256.</w:t>
      </w:r>
    </w:p>
    <w:p w14:paraId="2A88F262" w14:textId="77777777" w:rsidR="009F62EC" w:rsidRDefault="004E4B55">
      <w:pPr>
        <w:spacing w:after="140"/>
      </w:pPr>
      <w:r>
        <w:t xml:space="preserve">Il file non contiene risultati e la copia non ne ha: </w:t>
      </w:r>
      <w:r>
        <w:rPr>
          <w:b/>
        </w:rPr>
        <w:t>Solo risultati</w:t>
      </w:r>
      <w:r>
        <w:t xml:space="preserve"> è rifiutato e, con </w:t>
      </w:r>
      <w:r>
        <w:rPr>
          <w:b/>
        </w:rPr>
        <w:t>Tutto</w:t>
      </w:r>
      <w:r>
        <w:t xml:space="preserve">, i risultati di una copia precedente vengono rimossi. Restano fuori, con un messaggio, gli elementi senza equivalente nella vista, come pareti, elementi piani o assialsimmetrici e </w:t>
      </w:r>
      <w:r>
        <w:lastRenderedPageBreak/>
        <w:t>solidi, con i loro carichi e gruppi; i loro nodi restano nella copia. Restano fuori anche le piastre con spessore irrigidito, diverso nel piano e fuori piano o non definito nel file. Le aste di una sezione non definita sono rappresentate ad asse, senza profilo. Se la libreria GPC rifiuta il modello, per esempio per piastre quadra</w:t>
      </w:r>
      <w:r>
        <w:t>ngolari non piane oltre la sua tolleranza o per un'esportazione incompleta, l'importazione è rifiutata e la copia aperta resta com'era.</w:t>
      </w:r>
    </w:p>
    <w:p w14:paraId="62C76F65" w14:textId="77777777" w:rsidR="009F62EC" w:rsidRDefault="004E4B55">
      <w:pPr>
        <w:pStyle w:val="Titolo2"/>
        <w:keepNext/>
        <w:spacing w:after="140"/>
      </w:pPr>
      <w:bookmarkStart w:id="163" w:name="_Toc244238291"/>
      <w:r>
        <w:t>Importare un modello Straus7</w:t>
      </w:r>
      <w:bookmarkEnd w:id="163"/>
    </w:p>
    <w:p w14:paraId="18094EB5" w14:textId="77777777" w:rsidR="009F62EC" w:rsidRDefault="004E4B55">
      <w:pPr>
        <w:spacing w:after="140"/>
      </w:pPr>
      <w:r>
        <w:t>Per leggere un modello Straus7 serve Straus7 R3 installato sul computer nella versione a 64 bit, con la licenza API attiva. ANTHEA usa St7api.dll dell'installazione, in sola lettura, con il convertitore GPC, in un processo dedicato a 64 bit, ANTHEA.Strand7Worker.exe, installato accanto ad ANTHEA.exe. Modello e risultati restano nei file originali: in Straus7 nulla viene salvato, calcolato o modificato.</w:t>
      </w:r>
    </w:p>
    <w:p w14:paraId="381D4780" w14:textId="77777777" w:rsidR="009F62EC" w:rsidRDefault="004E4B55">
      <w:pPr>
        <w:spacing w:after="140"/>
        <w:ind w:left="283" w:hanging="283"/>
      </w:pPr>
      <w:r>
        <w:t xml:space="preserve">1. Premi </w:t>
      </w:r>
      <w:r>
        <w:rPr>
          <w:b/>
        </w:rPr>
        <w:t>Importa modello…</w:t>
      </w:r>
      <w:r>
        <w:t xml:space="preserve"> oppure </w:t>
      </w:r>
      <w:r>
        <w:rPr>
          <w:b/>
        </w:rPr>
        <w:t>Aggiorna modello…</w:t>
      </w:r>
      <w:r>
        <w:t xml:space="preserve"> e seleziona </w:t>
      </w:r>
      <w:r>
        <w:rPr>
          <w:b/>
        </w:rPr>
        <w:t>Straus7 / Strand7 R3 · file .st7 e .lsa</w:t>
      </w:r>
      <w:r>
        <w:t xml:space="preserve"> in </w:t>
      </w:r>
      <w:r>
        <w:rPr>
          <w:b/>
        </w:rPr>
        <w:t>Sorgente del modello</w:t>
      </w:r>
      <w:r>
        <w:t>.</w:t>
      </w:r>
    </w:p>
    <w:p w14:paraId="564CD9DB" w14:textId="77777777" w:rsidR="009F62EC" w:rsidRDefault="004E4B55">
      <w:pPr>
        <w:spacing w:after="140"/>
        <w:ind w:left="283" w:hanging="283"/>
      </w:pPr>
      <w:r>
        <w:t xml:space="preserve">2. Con </w:t>
      </w:r>
      <w:r>
        <w:rPr>
          <w:b/>
        </w:rPr>
        <w:t>Sfoglia…</w:t>
      </w:r>
      <w:r>
        <w:t xml:space="preserve"> scegli </w:t>
      </w:r>
      <w:r>
        <w:rPr>
          <w:b/>
        </w:rPr>
        <w:t>Modello .st7</w:t>
      </w:r>
      <w:r>
        <w:t xml:space="preserve"> e, per </w:t>
      </w:r>
      <w:r>
        <w:rPr>
          <w:b/>
        </w:rPr>
        <w:t>Solo risultati</w:t>
      </w:r>
      <w:r>
        <w:t xml:space="preserve"> e </w:t>
      </w:r>
      <w:r>
        <w:rPr>
          <w:b/>
        </w:rPr>
        <w:t>Tutto</w:t>
      </w:r>
      <w:r>
        <w:t xml:space="preserve">, </w:t>
      </w:r>
      <w:r>
        <w:rPr>
          <w:b/>
        </w:rPr>
        <w:t>Risultati statici lineari .lsa</w:t>
      </w:r>
      <w:r>
        <w:t xml:space="preserve"> dello stesso modello oppure, per un'analisi costruttiva per fasi, il file dei risultati statici non lineari .nla. </w:t>
      </w:r>
      <w:r>
        <w:rPr>
          <w:b/>
        </w:rPr>
        <w:t>API R3 a 64 bit · St7api.dll</w:t>
      </w:r>
      <w:r>
        <w:t xml:space="preserve"> è proposta dalla cartella di installazione, se ANTHEA la trova; altrimenti seleziona St7api.dll nella cartella Bin64 dell'installazione.</w:t>
      </w:r>
    </w:p>
    <w:p w14:paraId="5D4E9706" w14:textId="77777777" w:rsidR="009F62EC" w:rsidRDefault="004E4B55">
      <w:pPr>
        <w:spacing w:after="140"/>
        <w:ind w:left="283" w:hanging="283"/>
      </w:pPr>
      <w:r>
        <w:t xml:space="preserve">3. Premi </w:t>
      </w:r>
      <w:r>
        <w:rPr>
          <w:b/>
        </w:rPr>
        <w:t>Controlla file e casi</w:t>
      </w:r>
      <w:r>
        <w:t xml:space="preserve">. Il controllo verifica che i file esistano e che la libreria sia quella nativa a 64 bit, poi apre il modello, verifica che i risultati corrispondano al modello e ne legge il catalogo: nodi, aste, piastre, casi di carico, combinazioni LSA e casi di risultato statici lineari abbinati ai casi di carico. </w:t>
      </w:r>
      <w:r>
        <w:rPr>
          <w:b/>
        </w:rPr>
        <w:t>Annulla controllo</w:t>
      </w:r>
      <w:r>
        <w:t xml:space="preserve"> lo interrompe senza leggere dati. Se cambi un file o la sorgente, catalogo e casi vengono scartati: ripeti il controllo.</w:t>
      </w:r>
    </w:p>
    <w:p w14:paraId="2B04B3AC" w14:textId="77777777" w:rsidR="009F62EC" w:rsidRDefault="004E4B55">
      <w:pPr>
        <w:spacing w:after="140"/>
        <w:ind w:left="283" w:hanging="283"/>
      </w:pPr>
      <w:r>
        <w:t xml:space="preserve">4. Scegli il contenuto, i casi con </w:t>
      </w:r>
      <w:r>
        <w:rPr>
          <w:b/>
        </w:rPr>
        <w:t>Tutti</w:t>
      </w:r>
      <w:r>
        <w:t xml:space="preserve">, </w:t>
      </w:r>
      <w:r>
        <w:rPr>
          <w:b/>
        </w:rPr>
        <w:t>Nessuno</w:t>
      </w:r>
      <w:r>
        <w:t xml:space="preserve"> o le singole caselle e i tipi di risultato </w:t>
      </w:r>
      <w:r>
        <w:rPr>
          <w:b/>
        </w:rPr>
        <w:t>Sollecitazioni locali · beam e plate</w:t>
      </w:r>
      <w:r>
        <w:t xml:space="preserve"> e </w:t>
      </w:r>
      <w:r>
        <w:rPr>
          <w:b/>
        </w:rPr>
        <w:t>Spostamenti globali · deformata</w:t>
      </w:r>
      <w:r>
        <w:t>, come per la sorgente MIDAS.</w:t>
      </w:r>
    </w:p>
    <w:p w14:paraId="6E6D95F0" w14:textId="77777777" w:rsidR="009F62EC" w:rsidRDefault="004E4B55">
      <w:pPr>
        <w:spacing w:after="140"/>
        <w:ind w:left="283" w:hanging="283"/>
      </w:pPr>
      <w:r>
        <w:t xml:space="preserve">5. Premi </w:t>
      </w:r>
      <w:r>
        <w:rPr>
          <w:b/>
        </w:rPr>
        <w:t>Importa da Straus7</w:t>
      </w:r>
      <w:r>
        <w:t xml:space="preserve">. Il pannello mostra l'avanzamento; </w:t>
      </w:r>
      <w:r>
        <w:rPr>
          <w:b/>
        </w:rPr>
        <w:t>Annulla importazione</w:t>
      </w:r>
      <w:r>
        <w:t xml:space="preserve"> chiude il processo di lettura. Un'importazione annullata, fallita o incompleta non modifica la copia aperta. Se i file sono cambiati dopo il controllo, la lettura è rifiutata: ripeti </w:t>
      </w:r>
      <w:r>
        <w:rPr>
          <w:b/>
        </w:rPr>
        <w:t>Controlla file e casi</w:t>
      </w:r>
      <w:r>
        <w:t>.</w:t>
      </w:r>
    </w:p>
    <w:p w14:paraId="7D1E0AD3" w14:textId="77777777" w:rsidR="009F62EC" w:rsidRDefault="004E4B55">
      <w:pPr>
        <w:spacing w:after="140"/>
        <w:ind w:left="283" w:hanging="283"/>
      </w:pPr>
      <w:r>
        <w:t xml:space="preserve">6. Leggi i messaggi, compresi gli avvisi del convertitore GPC, controlla il modello e premi </w:t>
      </w:r>
      <w:r>
        <w:rPr>
          <w:b/>
        </w:rPr>
        <w:t>Salva progetto</w:t>
      </w:r>
      <w:r>
        <w:t>.</w:t>
      </w:r>
    </w:p>
    <w:p w14:paraId="04923D90" w14:textId="77777777" w:rsidR="009F62EC" w:rsidRDefault="004E4B55">
      <w:pPr>
        <w:spacing w:after="140"/>
      </w:pPr>
      <w:r>
        <w:t xml:space="preserve">La copia contiene geometria, proprietà con numero e nome di Straus7, terne locali e nodali, vincoli, molle, link e rilasci. Dei casi scelti acquisisce i risultati statici lineari: piastre ai nodi di ogni elemento, senza media fra elementi; aste alle stazioni restituite da Straus7; spostamenti e rotazioni globali dei nodi. I casi hanno i nomi dei casi di risultato </w:t>
      </w:r>
      <w:r>
        <w:lastRenderedPageBreak/>
        <w:t>di Straus7, per esempio «1: Dead». Nodi e piastre conservano i numeri di Straus7; le aste diventano 1 000 000 + il numero di Straus7, perché Straus7 numera aste e piastre separatamente. Una proprietà di piastra usata con un altro spessore o offset riceve una proprietà in più, numerata da 1 000 001, con l'offset nel nome. Le sezioni diverse dal rettangolo pieno non hanno volume nella vista.</w:t>
      </w:r>
    </w:p>
    <w:p w14:paraId="795068FE" w14:textId="77777777" w:rsidR="009F62EC" w:rsidRDefault="004E4B55">
      <w:pPr>
        <w:spacing w:after="140"/>
      </w:pPr>
      <w:r>
        <w:t>Le sollecitazioni si leggono con la convenzione della copia MIDAS, uguale per ogni sorgente: Mxx, Myy e Mxy delle piastre e My delle aste hanno il segno opposto a quello che Straus7 mostra per gli stessi risultati, e Mxx positivo tende la faccia −z della piastra. Le unità sono kN/m e kN·m/m per le piastre, kN e kN·m per le aste, m e rad per spostamenti e rotazioni.</w:t>
      </w:r>
    </w:p>
    <w:p w14:paraId="1CD8D482" w14:textId="77777777" w:rsidR="009F62EC" w:rsidRDefault="004E4B55">
      <w:pPr>
        <w:spacing w:after="140"/>
      </w:pPr>
      <w:r>
        <w:t xml:space="preserve">Le combinazioni LSA compaiono in </w:t>
      </w:r>
      <w:r>
        <w:rPr>
          <w:b/>
        </w:rPr>
        <w:t>Combinazioni</w:t>
      </w:r>
      <w:r>
        <w:t xml:space="preserve"> come definizioni della sorgente, non modificabili; si escludono o si ridefiniscono come quelle MIDAS. I loro risultati non sono letti dal file: li costruisce ANTHEA con la libreria GPC dai casi importati, che devono quindi comprendere tutti i casi richiamati. Le combinazioni ricostruite comprendono lo sforzo normale delle aste reticolari e dei cavi e le reazioni vincolari. Le combinazioni definite su più insiemi di vincoli o su altre combinazioni restano con un avviso.</w:t>
      </w:r>
    </w:p>
    <w:p w14:paraId="455D38FF" w14:textId="77777777" w:rsidR="009F62EC" w:rsidRDefault="004E4B55">
      <w:pPr>
        <w:spacing w:after="140"/>
      </w:pPr>
      <w:r>
        <w:t xml:space="preserve">Controlla file e casi riporta anche il numero delle fasi del modello. Con un file .lsa risolto su una fase attiva il riepilogo lo segnala: i casi sono quelli di quella configurazione e gli elementi non attivi non hanno risultati. Con un file .nla l'elenco mostra uno stato per ogni fase e incremento, con il nome «NLA · fase · incremento». I risultati di un file .nla sono risultati per fase: in </w:t>
      </w:r>
      <w:r>
        <w:rPr>
          <w:b/>
        </w:rPr>
        <w:t>Risultati</w:t>
      </w:r>
      <w:r>
        <w:t xml:space="preserve"> si scelgono con </w:t>
      </w:r>
      <w:r>
        <w:rPr>
          <w:b/>
        </w:rPr>
        <w:t>Fasi costruttive</w:t>
      </w:r>
      <w:r>
        <w:t xml:space="preserve"> e i selettori di fase e passo, come le fasi MIDAS, e non entrano nelle combinazioni.</w:t>
      </w:r>
    </w:p>
    <w:p w14:paraId="24606A33" w14:textId="77777777" w:rsidR="009F62EC" w:rsidRDefault="004E4B55">
      <w:pPr>
        <w:spacing w:after="140"/>
      </w:pPr>
      <w:r>
        <w:t xml:space="preserve">Il pulsante </w:t>
      </w:r>
      <w:r>
        <w:rPr>
          <w:b/>
        </w:rPr>
        <w:t>Tabella</w:t>
      </w:r>
      <w:r>
        <w:t xml:space="preserve"> offre anche </w:t>
      </w:r>
      <w:r>
        <w:rPr>
          <w:b/>
        </w:rPr>
        <w:t>Reazioni vincolari</w:t>
      </w:r>
      <w:r>
        <w:t xml:space="preserve"> del caso corrente, con nel riepilogo la risultante delle reazioni, quella dei carichi e l'esito del controllo di equilibrio, </w:t>
      </w:r>
      <w:r>
        <w:rPr>
          <w:b/>
        </w:rPr>
        <w:t>Masse</w:t>
      </w:r>
      <w:r>
        <w:t xml:space="preserve">, </w:t>
      </w:r>
      <w:r>
        <w:rPr>
          <w:b/>
        </w:rPr>
        <w:t>Temperature</w:t>
      </w:r>
      <w:r>
        <w:t xml:space="preserve"> e </w:t>
      </w:r>
      <w:r>
        <w:rPr>
          <w:b/>
        </w:rPr>
        <w:t>Fasi</w:t>
      </w:r>
      <w:r>
        <w:t>, con i gruppi e gli elementi attivi di ogni fase. Masse e temperature sono dati del modello: ANTHEA non ne ricava carichi. Le colonne delle tabelle riportano l'unità nell'intestazione.</w:t>
      </w:r>
    </w:p>
    <w:p w14:paraId="21D6FF05" w14:textId="77777777" w:rsidR="009F62EC" w:rsidRDefault="004E4B55">
      <w:pPr>
        <w:spacing w:after="140"/>
      </w:pPr>
      <w:r>
        <w:t>La lettura riguarda l'analisi statica lineare dei casi primari, anche su una fase attiva, e l'analisi statica non lineare per fasi del file .nla, del quale si legge solo questa. Restano nel file, con un avviso del convertitore, elementi brick, link diversi da quelli rigidi, master-slave e a cerniera, elementi cut-off, contatti e aste di tipo definito dall'utente; la geometria trasformata delle fasi «morphed» non è mostrata e si vede quella iniziale. Le combinazioni della sorgente sono un dato nuovo del prog</w:t>
      </w:r>
      <w:r>
        <w:t>etto: una versione precedente di ANTHEA può non riaprire un progetto che contiene una copia Straus7.</w:t>
      </w:r>
    </w:p>
    <w:p w14:paraId="50022A26" w14:textId="77777777" w:rsidR="009F62EC" w:rsidRDefault="004E4B55">
      <w:pPr>
        <w:pStyle w:val="Titolo2"/>
        <w:keepNext/>
        <w:spacing w:after="140"/>
      </w:pPr>
      <w:bookmarkStart w:id="164" w:name="_Toc244238292"/>
      <w:r>
        <w:t>Risolvere le interruzioni e conoscere i limiti</w:t>
      </w:r>
      <w:bookmarkEnd w:id="16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F62EC" w14:paraId="557248F2" w14:textId="77777777">
        <w:trPr>
          <w:cantSplit/>
          <w:tblHeader/>
          <w:jc w:val="center"/>
        </w:trPr>
        <w:tc>
          <w:tcPr>
            <w:tcW w:w="3005" w:type="dxa"/>
            <w:shd w:val="clear" w:color="auto" w:fill="E7E6E6"/>
            <w:tcMar>
              <w:top w:w="90" w:type="dxa"/>
              <w:left w:w="90" w:type="dxa"/>
              <w:bottom w:w="90" w:type="dxa"/>
              <w:right w:w="90" w:type="dxa"/>
            </w:tcMar>
            <w:vAlign w:val="center"/>
          </w:tcPr>
          <w:p w14:paraId="7E17CAA5" w14:textId="77777777" w:rsidR="009F62EC" w:rsidRDefault="004E4B55">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71C609C9" w14:textId="77777777" w:rsidR="009F62EC" w:rsidRDefault="004E4B55">
            <w:pPr>
              <w:spacing w:before="20" w:after="20"/>
              <w:jc w:val="left"/>
            </w:pPr>
            <w:r>
              <w:rPr>
                <w:b/>
                <w:sz w:val="21"/>
              </w:rPr>
              <w:t>Operazione da eseguire</w:t>
            </w:r>
          </w:p>
        </w:tc>
      </w:tr>
      <w:tr w:rsidR="009F62EC" w14:paraId="647518CC" w14:textId="77777777">
        <w:trPr>
          <w:cantSplit/>
          <w:jc w:val="center"/>
        </w:trPr>
        <w:tc>
          <w:tcPr>
            <w:tcW w:w="3005" w:type="dxa"/>
            <w:tcMar>
              <w:top w:w="90" w:type="dxa"/>
              <w:left w:w="90" w:type="dxa"/>
              <w:bottom w:w="90" w:type="dxa"/>
              <w:right w:w="90" w:type="dxa"/>
            </w:tcMar>
            <w:vAlign w:val="center"/>
          </w:tcPr>
          <w:p w14:paraId="1C655F88" w14:textId="77777777" w:rsidR="009F62EC" w:rsidRDefault="004E4B55">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780EA24B" w14:textId="77777777" w:rsidR="009F62EC" w:rsidRDefault="004E4B55">
            <w:pPr>
              <w:spacing w:before="20" w:after="20"/>
              <w:jc w:val="left"/>
            </w:pPr>
            <w:r>
              <w:rPr>
                <w:sz w:val="21"/>
              </w:rPr>
              <w:t>Riattiva il collegamento API; se la chiave è cambiata incolla quella nuova. Ripeti Controlla connessione e casi.</w:t>
            </w:r>
          </w:p>
        </w:tc>
      </w:tr>
      <w:tr w:rsidR="009F62EC" w14:paraId="28359663" w14:textId="77777777">
        <w:trPr>
          <w:cantSplit/>
          <w:jc w:val="center"/>
        </w:trPr>
        <w:tc>
          <w:tcPr>
            <w:tcW w:w="3005" w:type="dxa"/>
            <w:tcMar>
              <w:top w:w="90" w:type="dxa"/>
              <w:left w:w="90" w:type="dxa"/>
              <w:bottom w:w="90" w:type="dxa"/>
              <w:right w:w="90" w:type="dxa"/>
            </w:tcMar>
            <w:vAlign w:val="center"/>
          </w:tcPr>
          <w:p w14:paraId="7B452631" w14:textId="77777777" w:rsidR="009F62EC" w:rsidRDefault="004E4B55">
            <w:pPr>
              <w:spacing w:before="20" w:after="20"/>
              <w:jc w:val="left"/>
            </w:pPr>
            <w:r>
              <w:rPr>
                <w:sz w:val="21"/>
              </w:rPr>
              <w:lastRenderedPageBreak/>
              <w:t>Nessun modello aperto in MIDAS</w:t>
            </w:r>
          </w:p>
        </w:tc>
        <w:tc>
          <w:tcPr>
            <w:tcW w:w="6633" w:type="dxa"/>
            <w:tcMar>
              <w:top w:w="90" w:type="dxa"/>
              <w:left w:w="90" w:type="dxa"/>
              <w:bottom w:w="90" w:type="dxa"/>
              <w:right w:w="90" w:type="dxa"/>
            </w:tcMar>
            <w:vAlign w:val="center"/>
          </w:tcPr>
          <w:p w14:paraId="26D72F12" w14:textId="77777777" w:rsidR="009F62EC" w:rsidRDefault="004E4B55">
            <w:pPr>
              <w:spacing w:before="20" w:after="20"/>
              <w:jc w:val="left"/>
            </w:pPr>
            <w:r>
              <w:rPr>
                <w:sz w:val="21"/>
              </w:rPr>
              <w:t>Apri il modello, attendi che sia pronto e ripeti il controllo.</w:t>
            </w:r>
          </w:p>
        </w:tc>
      </w:tr>
      <w:tr w:rsidR="009F62EC" w14:paraId="60EA8829" w14:textId="77777777">
        <w:trPr>
          <w:cantSplit/>
          <w:jc w:val="center"/>
        </w:trPr>
        <w:tc>
          <w:tcPr>
            <w:tcW w:w="3005" w:type="dxa"/>
            <w:tcMar>
              <w:top w:w="90" w:type="dxa"/>
              <w:left w:w="90" w:type="dxa"/>
              <w:bottom w:w="90" w:type="dxa"/>
              <w:right w:w="90" w:type="dxa"/>
            </w:tcMar>
            <w:vAlign w:val="center"/>
          </w:tcPr>
          <w:p w14:paraId="2AD72D6E" w14:textId="77777777" w:rsidR="009F62EC" w:rsidRDefault="004E4B55">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1BF6AA28" w14:textId="77777777" w:rsidR="009F62EC" w:rsidRDefault="004E4B55">
            <w:pPr>
              <w:spacing w:before="20" w:after="20"/>
              <w:jc w:val="left"/>
            </w:pPr>
            <w:r>
              <w:rPr>
                <w:sz w:val="21"/>
              </w:rPr>
              <w:t>Verifica Base URL e chiave della sessione corrente.</w:t>
            </w:r>
          </w:p>
        </w:tc>
      </w:tr>
      <w:tr w:rsidR="009F62EC" w14:paraId="12395630" w14:textId="77777777">
        <w:trPr>
          <w:cantSplit/>
          <w:jc w:val="center"/>
        </w:trPr>
        <w:tc>
          <w:tcPr>
            <w:tcW w:w="3005" w:type="dxa"/>
            <w:tcMar>
              <w:top w:w="90" w:type="dxa"/>
              <w:left w:w="90" w:type="dxa"/>
              <w:bottom w:w="90" w:type="dxa"/>
              <w:right w:w="90" w:type="dxa"/>
            </w:tcMar>
            <w:vAlign w:val="center"/>
          </w:tcPr>
          <w:p w14:paraId="20767F9D" w14:textId="77777777" w:rsidR="009F62EC" w:rsidRDefault="004E4B55">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7D0A6107" w14:textId="77777777" w:rsidR="009F62EC" w:rsidRDefault="004E4B55">
            <w:pPr>
              <w:spacing w:before="20" w:after="20"/>
              <w:jc w:val="left"/>
            </w:pPr>
            <w:r>
              <w:rPr>
                <w:sz w:val="21"/>
              </w:rPr>
              <w:t>Attendi che MIDAS sia nuovamente disponibile; prova un insieme più piccolo di casi.</w:t>
            </w:r>
          </w:p>
        </w:tc>
      </w:tr>
      <w:tr w:rsidR="009F62EC" w14:paraId="41184FE1" w14:textId="77777777">
        <w:trPr>
          <w:cantSplit/>
          <w:jc w:val="center"/>
        </w:trPr>
        <w:tc>
          <w:tcPr>
            <w:tcW w:w="3005" w:type="dxa"/>
            <w:tcMar>
              <w:top w:w="90" w:type="dxa"/>
              <w:left w:w="90" w:type="dxa"/>
              <w:bottom w:w="90" w:type="dxa"/>
              <w:right w:w="90" w:type="dxa"/>
            </w:tcMar>
            <w:vAlign w:val="center"/>
          </w:tcPr>
          <w:p w14:paraId="3CAC20AA" w14:textId="77777777" w:rsidR="009F62EC" w:rsidRDefault="004E4B55">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326E0090" w14:textId="77777777" w:rsidR="009F62EC" w:rsidRDefault="004E4B55">
            <w:pPr>
              <w:spacing w:before="20" w:after="20"/>
              <w:jc w:val="left"/>
            </w:pPr>
            <w:r>
              <w:rPr>
                <w:sz w:val="21"/>
              </w:rPr>
              <w:t>Verifica che l'archivio sia modificabile, il controllo della connessione sia riuscito e, se richiesti, siano selezionati casi e tipi di risultato.</w:t>
            </w:r>
          </w:p>
        </w:tc>
      </w:tr>
      <w:tr w:rsidR="009F62EC" w14:paraId="1B6C4872" w14:textId="77777777">
        <w:trPr>
          <w:cantSplit/>
          <w:jc w:val="center"/>
        </w:trPr>
        <w:tc>
          <w:tcPr>
            <w:tcW w:w="3005" w:type="dxa"/>
            <w:tcMar>
              <w:top w:w="90" w:type="dxa"/>
              <w:left w:w="90" w:type="dxa"/>
              <w:bottom w:w="90" w:type="dxa"/>
              <w:right w:w="90" w:type="dxa"/>
            </w:tcMar>
            <w:vAlign w:val="center"/>
          </w:tcPr>
          <w:p w14:paraId="5CBD5416" w14:textId="77777777" w:rsidR="009F62EC" w:rsidRDefault="004E4B55">
            <w:pPr>
              <w:spacing w:before="20" w:after="20"/>
              <w:jc w:val="left"/>
            </w:pPr>
            <w:r>
              <w:rPr>
                <w:sz w:val="21"/>
              </w:rPr>
              <w:t>File MIDAS non importato o modello rifiutato dal convertitore GPC</w:t>
            </w:r>
          </w:p>
        </w:tc>
        <w:tc>
          <w:tcPr>
            <w:tcW w:w="6633" w:type="dxa"/>
            <w:tcMar>
              <w:top w:w="90" w:type="dxa"/>
              <w:left w:w="90" w:type="dxa"/>
              <w:bottom w:w="90" w:type="dxa"/>
              <w:right w:w="90" w:type="dxa"/>
            </w:tcMar>
            <w:vAlign w:val="center"/>
          </w:tcPr>
          <w:p w14:paraId="664FB8AA" w14:textId="77777777" w:rsidR="009F62EC" w:rsidRDefault="004E4B55">
            <w:pPr>
              <w:spacing w:before="20" w:after="20"/>
              <w:jc w:val="left"/>
            </w:pPr>
            <w:r>
              <w:rPr>
                <w:sz w:val="21"/>
              </w:rPr>
              <w:t>Correggi il file o ripeti l'esportazione da MIDAS; la copia precedente resta aperta.</w:t>
            </w:r>
          </w:p>
        </w:tc>
      </w:tr>
      <w:tr w:rsidR="009F62EC" w14:paraId="72393BA7" w14:textId="77777777">
        <w:trPr>
          <w:cantSplit/>
          <w:jc w:val="center"/>
        </w:trPr>
        <w:tc>
          <w:tcPr>
            <w:tcW w:w="3005" w:type="dxa"/>
            <w:tcMar>
              <w:top w:w="90" w:type="dxa"/>
              <w:left w:w="90" w:type="dxa"/>
              <w:bottom w:w="90" w:type="dxa"/>
              <w:right w:w="90" w:type="dxa"/>
            </w:tcMar>
            <w:vAlign w:val="center"/>
          </w:tcPr>
          <w:p w14:paraId="24240C77" w14:textId="77777777" w:rsidR="009F62EC" w:rsidRDefault="004E4B55">
            <w:pPr>
              <w:spacing w:before="20" w:after="20"/>
              <w:jc w:val="left"/>
            </w:pPr>
            <w:r>
              <w:rPr>
                <w:sz w:val="21"/>
              </w:rPr>
              <w:t>Processo di lettura Straus7 non trovato</w:t>
            </w:r>
          </w:p>
        </w:tc>
        <w:tc>
          <w:tcPr>
            <w:tcW w:w="6633" w:type="dxa"/>
            <w:tcMar>
              <w:top w:w="90" w:type="dxa"/>
              <w:left w:w="90" w:type="dxa"/>
              <w:bottom w:w="90" w:type="dxa"/>
              <w:right w:w="90" w:type="dxa"/>
            </w:tcMar>
            <w:vAlign w:val="center"/>
          </w:tcPr>
          <w:p w14:paraId="15FEFCE9" w14:textId="77777777" w:rsidR="009F62EC" w:rsidRDefault="004E4B55">
            <w:pPr>
              <w:spacing w:before="20" w:after="20"/>
              <w:jc w:val="left"/>
            </w:pPr>
            <w:r>
              <w:rPr>
                <w:sz w:val="21"/>
              </w:rPr>
              <w:t>Reinstalla ANTHEA: ANTHEA.Strand7Worker.exe deve stare accanto ad ANTHEA.exe.</w:t>
            </w:r>
          </w:p>
        </w:tc>
      </w:tr>
      <w:tr w:rsidR="009F62EC" w14:paraId="698195A7" w14:textId="77777777">
        <w:trPr>
          <w:cantSplit/>
          <w:jc w:val="center"/>
        </w:trPr>
        <w:tc>
          <w:tcPr>
            <w:tcW w:w="3005" w:type="dxa"/>
            <w:tcMar>
              <w:top w:w="90" w:type="dxa"/>
              <w:left w:w="90" w:type="dxa"/>
              <w:bottom w:w="90" w:type="dxa"/>
              <w:right w:w="90" w:type="dxa"/>
            </w:tcMar>
            <w:vAlign w:val="center"/>
          </w:tcPr>
          <w:p w14:paraId="18B25AAD" w14:textId="77777777" w:rsidR="009F62EC" w:rsidRDefault="004E4B55">
            <w:pPr>
              <w:spacing w:before="20" w:after="20"/>
              <w:jc w:val="left"/>
            </w:pPr>
            <w:r>
              <w:rPr>
                <w:sz w:val="21"/>
              </w:rPr>
              <w:t>API Straus7 non disponibile</w:t>
            </w:r>
          </w:p>
        </w:tc>
        <w:tc>
          <w:tcPr>
            <w:tcW w:w="6633" w:type="dxa"/>
            <w:tcMar>
              <w:top w:w="90" w:type="dxa"/>
              <w:left w:w="90" w:type="dxa"/>
              <w:bottom w:w="90" w:type="dxa"/>
              <w:right w:w="90" w:type="dxa"/>
            </w:tcMar>
            <w:vAlign w:val="center"/>
          </w:tcPr>
          <w:p w14:paraId="0D4D4CA2" w14:textId="77777777" w:rsidR="009F62EC" w:rsidRDefault="004E4B55">
            <w:pPr>
              <w:spacing w:before="20" w:after="20"/>
              <w:jc w:val="left"/>
            </w:pPr>
            <w:r>
              <w:rPr>
                <w:sz w:val="21"/>
              </w:rPr>
              <w:t>Verifica l'installazione a 64 bit di Straus7 R3, il percorso di St7api.dll e la licenza API, poi ripeti Controlla file e casi.</w:t>
            </w:r>
          </w:p>
        </w:tc>
      </w:tr>
      <w:tr w:rsidR="009F62EC" w14:paraId="5CB3F96A" w14:textId="77777777">
        <w:trPr>
          <w:cantSplit/>
          <w:jc w:val="center"/>
        </w:trPr>
        <w:tc>
          <w:tcPr>
            <w:tcW w:w="3005" w:type="dxa"/>
            <w:tcMar>
              <w:top w:w="90" w:type="dxa"/>
              <w:left w:w="90" w:type="dxa"/>
              <w:bottom w:w="90" w:type="dxa"/>
              <w:right w:w="90" w:type="dxa"/>
            </w:tcMar>
            <w:vAlign w:val="center"/>
          </w:tcPr>
          <w:p w14:paraId="2B57075A" w14:textId="77777777" w:rsidR="009F62EC" w:rsidRDefault="004E4B55">
            <w:pPr>
              <w:spacing w:before="20" w:after="20"/>
              <w:jc w:val="left"/>
            </w:pPr>
            <w:r>
              <w:rPr>
                <w:sz w:val="21"/>
              </w:rPr>
              <w:t>File del modello o dei risultati non disponibili o cambiati</w:t>
            </w:r>
          </w:p>
        </w:tc>
        <w:tc>
          <w:tcPr>
            <w:tcW w:w="6633" w:type="dxa"/>
            <w:tcMar>
              <w:top w:w="90" w:type="dxa"/>
              <w:left w:w="90" w:type="dxa"/>
              <w:bottom w:w="90" w:type="dxa"/>
              <w:right w:w="90" w:type="dxa"/>
            </w:tcMar>
            <w:vAlign w:val="center"/>
          </w:tcPr>
          <w:p w14:paraId="44C1DFD0" w14:textId="77777777" w:rsidR="009F62EC" w:rsidRDefault="004E4B55">
            <w:pPr>
              <w:spacing w:before="20" w:after="20"/>
              <w:jc w:val="left"/>
            </w:pPr>
            <w:r>
              <w:rPr>
                <w:sz w:val="21"/>
              </w:rPr>
              <w:t>I file sono stati spostati o modificati dopo il controllo: ripeti Controlla file e casi.</w:t>
            </w:r>
          </w:p>
        </w:tc>
      </w:tr>
    </w:tbl>
    <w:p w14:paraId="7F7442F4" w14:textId="77777777" w:rsidR="009F62EC" w:rsidRDefault="009F62EC"/>
    <w:p w14:paraId="2A39769D" w14:textId="77777777" w:rsidR="009F62EC" w:rsidRDefault="004E4B55">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79883521" w14:textId="77777777" w:rsidR="009F62EC" w:rsidRDefault="004E4B55">
      <w:pPr>
        <w:spacing w:after="140"/>
      </w:pPr>
      <w:r>
        <w:rPr>
          <w:b/>
        </w:rPr>
        <w:t>Limiti della versione di prova.</w:t>
      </w:r>
      <w:r>
        <w:t xml:space="preserve"> Il collegamento al modello aperto in MIDAS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w:t>
      </w:r>
      <w:r>
        <w:t>rmalizzate di una copia precedente vengono riutilizzate soltanto quando i dati confrontati coincidono. Leggi gli avvisi prima di interpretare l'assenza di un simbolo come assenza del relativo attributo nel modello. Dai file di testo MIDAS e da Straus7, invece, terne, vincoli, molle, link e rilasci sono normalizzati dalla libreria GPC durante l'importazione.</w:t>
      </w:r>
    </w:p>
    <w:p w14:paraId="796B39DB" w14:textId="77777777" w:rsidR="009F62EC" w:rsidRDefault="004E4B55">
      <w:pPr>
        <w:spacing w:after="140"/>
      </w:pPr>
      <w:r>
        <w:t xml:space="preserve">Per aprire una copia già acquisita scegli </w:t>
      </w:r>
      <w:r>
        <w:rPr>
          <w:b/>
        </w:rPr>
        <w:t>File · .antheamodel, MIDAS .mct/.mgt o copia acquisita</w:t>
      </w:r>
      <w:r>
        <w:t xml:space="preserve">: sono previsti il pacchetto </w:t>
      </w:r>
      <w:r>
        <w:rPr>
          <w:b/>
        </w:rPr>
        <w:t>.antheamodel</w:t>
      </w:r>
      <w:r>
        <w:t xml:space="preserve"> oppure </w:t>
      </w:r>
      <w:r>
        <w:rPr>
          <w:b/>
        </w:rPr>
        <w:t>NODE.json</w:t>
      </w:r>
      <w:r>
        <w:t xml:space="preserve"> della cartella di acquisizione MIDAS completa. La stessa scelta apre i file di testo MIDAS descritti sopra. </w:t>
      </w:r>
      <w:r>
        <w:lastRenderedPageBreak/>
        <w:t>Il file nativo del modello MIDAS non si apre direttamente: esporta il modello come testo .mct o .mgt, oppure usa il collegamento al modello aperto.</w:t>
      </w:r>
    </w:p>
    <w:p w14:paraId="219784F7" w14:textId="77777777" w:rsidR="009F62EC" w:rsidRDefault="004E4B55">
      <w:pPr>
        <w:pStyle w:val="Titolo1"/>
        <w:keepNext/>
        <w:spacing w:after="140"/>
      </w:pPr>
      <w:bookmarkStart w:id="165" w:name="_Toc244238293"/>
      <w:r>
        <w:t>Reologia del calcestruzzo</w:t>
      </w:r>
      <w:bookmarkEnd w:id="165"/>
    </w:p>
    <w:p w14:paraId="4CD4BBB1" w14:textId="77777777" w:rsidR="009F62EC" w:rsidRDefault="004E4B55">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1831457A" w14:textId="77777777" w:rsidR="009F62EC" w:rsidRDefault="004E4B55">
      <w:pPr>
        <w:pStyle w:val="Titolo2"/>
        <w:keepNext/>
        <w:spacing w:after="140"/>
      </w:pPr>
      <w:bookmarkStart w:id="166" w:name="_Toc244238294"/>
      <w:r>
        <w:t>Impostare materiale ambiente ed età</w:t>
      </w:r>
      <w:bookmarkEnd w:id="166"/>
    </w:p>
    <w:p w14:paraId="35431A6F" w14:textId="77777777" w:rsidR="009F62EC" w:rsidRDefault="004E4B55">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6A59E83E" w14:textId="77777777" w:rsidR="009F62EC" w:rsidRDefault="004E4B55">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162F7D26" w14:textId="77777777" w:rsidR="009F62EC" w:rsidRDefault="004E4B55">
      <w:pPr>
        <w:pStyle w:val="Titolo2"/>
        <w:keepNext/>
        <w:spacing w:after="140"/>
      </w:pPr>
      <w:bookmarkStart w:id="167" w:name="_Toc244238295"/>
      <w:r>
        <w:t>Leggere grafico tabella e limite a infinito</w:t>
      </w:r>
      <w:bookmarkEnd w:id="167"/>
    </w:p>
    <w:p w14:paraId="36E0E07D" w14:textId="77777777" w:rsidR="009F62EC" w:rsidRDefault="004E4B55">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6C10F266" w14:textId="77777777" w:rsidR="009F62EC" w:rsidRDefault="004E4B55">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Ecm e fattore: selezionare una riga aggiorna la lettura. La risoluzione regola il campionamento grafico; sono aggiunti i punti di carico e a 28 giorni, quando interni all'intervallo. Non regola l'accuratezza delle formule.</w:t>
      </w:r>
    </w:p>
    <w:p w14:paraId="61302ED6" w14:textId="77777777" w:rsidR="009F62EC" w:rsidRDefault="004E4B55">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1081A448" w14:textId="77777777" w:rsidR="009F62EC" w:rsidRDefault="004E4B55">
      <w:pPr>
        <w:spacing w:after="140"/>
      </w:pPr>
      <w:r>
        <w:t xml:space="preserve">Una modifica a materiale, ambiente, età o campionamento svuota i risultati precedenti finché non si aggiornano le curve. Un'età di lettura errata svuota soltanto la lettura </w:t>
      </w:r>
      <w:r>
        <w:lastRenderedPageBreak/>
        <w:t>puntuale. I messaggi indicano il campo da correggere; nessun valore non valido è trasformato implicitamente in zero.</w:t>
      </w:r>
    </w:p>
    <w:p w14:paraId="58881E25" w14:textId="77777777" w:rsidR="009F62EC" w:rsidRDefault="004E4B55">
      <w:pPr>
        <w:pStyle w:val="Titolo2"/>
        <w:keepNext/>
        <w:spacing w:after="140"/>
      </w:pPr>
      <w:bookmarkStart w:id="168" w:name="_Toc244238296"/>
      <w:r>
        <w:t>Usare il risultato nel progetto</w:t>
      </w:r>
      <w:bookmarkEnd w:id="168"/>
    </w:p>
    <w:p w14:paraId="78F94FEC" w14:textId="77777777" w:rsidR="009F62EC" w:rsidRDefault="004E4B55">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0F7C12D0" w14:textId="77777777" w:rsidR="009F62EC" w:rsidRDefault="004E4B55">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25EA75A1" w14:textId="77777777" w:rsidR="009F62EC" w:rsidRDefault="004E4B55">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2EAF6094" w14:textId="77777777" w:rsidR="009F62EC" w:rsidRDefault="004E4B55">
      <w:pPr>
        <w:pStyle w:val="Titolo1"/>
        <w:keepNext/>
        <w:spacing w:after="140"/>
      </w:pPr>
      <w:bookmarkStart w:id="169" w:name="_Toc244238297"/>
      <w:r>
        <w:t>Esaminare le sezioni del modello</w:t>
      </w:r>
      <w:bookmarkEnd w:id="169"/>
    </w:p>
    <w:p w14:paraId="1918E55C" w14:textId="77777777" w:rsidR="009F62EC" w:rsidRDefault="004E4B55">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6B23BADC" w14:textId="77777777" w:rsidR="009F62EC" w:rsidRDefault="004E4B55">
      <w:pPr>
        <w:keepNext/>
        <w:spacing w:after="140"/>
      </w:pPr>
      <w:r>
        <w:rPr>
          <w:noProof/>
        </w:rPr>
        <w:lastRenderedPageBreak/>
        <w:drawing>
          <wp:inline distT="0" distB="0" distL="0" distR="0" wp14:anchorId="00A80AFE" wp14:editId="49BA5830">
            <wp:extent cx="6120000" cy="4267204"/>
            <wp:effectExtent l="0" t="0" r="0" b="0"/>
            <wp:docPr id="12" name="Picture 12"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4"/>
                    <a:stretch>
                      <a:fillRect/>
                    </a:stretch>
                  </pic:blipFill>
                  <pic:spPr>
                    <a:xfrm>
                      <a:off x="0" y="0"/>
                      <a:ext cx="6120000" cy="4267204"/>
                    </a:xfrm>
                    <a:prstGeom prst="rect">
                      <a:avLst/>
                    </a:prstGeom>
                  </pic:spPr>
                </pic:pic>
              </a:graphicData>
            </a:graphic>
          </wp:inline>
        </w:drawing>
      </w:r>
    </w:p>
    <w:p w14:paraId="54C46BDA" w14:textId="77777777" w:rsidR="009F62EC" w:rsidRDefault="004E4B55">
      <w:pPr>
        <w:pStyle w:val="Didascalia"/>
      </w:pPr>
      <w:r>
        <w:t>Finestra di dettaglio con una sezione composta di esempio</w:t>
      </w:r>
    </w:p>
    <w:p w14:paraId="0E6A739F" w14:textId="77777777" w:rsidR="009F62EC" w:rsidRDefault="004E4B55">
      <w:pPr>
        <w:pStyle w:val="Titolo2"/>
        <w:keepNext/>
        <w:spacing w:after="140"/>
      </w:pPr>
      <w:bookmarkStart w:id="170" w:name="_Toc244238298"/>
      <w:r>
        <w:t>Leggere geometria proprietà e attributi</w:t>
      </w:r>
      <w:bookmarkEnd w:id="170"/>
    </w:p>
    <w:p w14:paraId="24E2640B" w14:textId="77777777" w:rsidR="009F62EC" w:rsidRDefault="004E4B55">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1C24C633" w14:textId="77777777" w:rsidR="009F62EC" w:rsidRDefault="004E4B55">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49D461F3" w14:textId="77777777" w:rsidR="009F62EC" w:rsidRDefault="004E4B55">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73BE95CB" w14:textId="77777777" w:rsidR="009F62EC" w:rsidRDefault="004E4B55">
      <w:pPr>
        <w:pStyle w:val="Titolo2"/>
        <w:keepNext/>
        <w:spacing w:after="140"/>
      </w:pPr>
      <w:bookmarkStart w:id="171" w:name="_Toc244238299"/>
      <w:r>
        <w:lastRenderedPageBreak/>
        <w:t>Individuare gli elementi e leggere i volumi</w:t>
      </w:r>
      <w:bookmarkEnd w:id="171"/>
    </w:p>
    <w:p w14:paraId="718589E0" w14:textId="77777777" w:rsidR="009F62EC" w:rsidRDefault="004E4B55">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2B073D67" w14:textId="77777777" w:rsidR="009F62EC" w:rsidRDefault="004E4B55">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4FCB68F7" w14:textId="77777777" w:rsidR="009F62EC" w:rsidRDefault="004E4B55">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4986AFAF" w14:textId="77777777" w:rsidR="009F62EC" w:rsidRDefault="004E4B55">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4F0EB240" w14:textId="77777777" w:rsidR="009F62EC" w:rsidRDefault="004E4B55">
      <w:pPr>
        <w:pStyle w:val="Titolo1"/>
        <w:keepNext/>
        <w:spacing w:after="140"/>
      </w:pPr>
      <w:bookmarkStart w:id="172" w:name="_Toc244238300"/>
      <w:r>
        <w:t>Paratie e sostegni flessibili</w:t>
      </w:r>
      <w:bookmarkEnd w:id="172"/>
    </w:p>
    <w:p w14:paraId="01D92DC0" w14:textId="77777777" w:rsidR="009F62EC" w:rsidRDefault="004E4B55">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03BCD2D4" w14:textId="77777777" w:rsidR="009F62EC" w:rsidRDefault="004E4B55">
      <w:pPr>
        <w:pStyle w:val="Titolo2"/>
        <w:keepNext/>
        <w:spacing w:after="140"/>
      </w:pPr>
      <w:bookmarkStart w:id="173" w:name="_Toc244238301"/>
      <w:r>
        <w:t>Navigare nell’albero di lavoro</w:t>
      </w:r>
      <w:bookmarkEnd w:id="173"/>
    </w:p>
    <w:p w14:paraId="7DF0CBB5" w14:textId="77777777" w:rsidR="009F62EC" w:rsidRDefault="004E4B55">
      <w:pPr>
        <w:spacing w:after="140"/>
      </w:pPr>
      <w:r>
        <w:t>L’</w:t>
      </w:r>
      <w:r>
        <w:rPr>
          <w:b/>
        </w:rPr>
        <w:t>Albero di lavoro</w:t>
      </w:r>
      <w:r>
        <w:t xml:space="preserve"> sul lato sinistro raccoglie i dati presenti nel foglio: parete e sezioni, terreni, sostegni e relative verifiche, casi e fasi, falda e filtrazione. I gruppi mostrano le righe effettivamente inserite. Passando il puntatore su una voce si leggono i valori e le unità dei suoi campi.</w:t>
      </w:r>
    </w:p>
    <w:p w14:paraId="19C3D489" w14:textId="77777777" w:rsidR="009F62EC" w:rsidRDefault="004E4B55">
      <w:pPr>
        <w:spacing w:after="140"/>
      </w:pPr>
      <w:r>
        <w:t xml:space="preserve">Selezionare una riga per aprirla nell’editor. Se la riga appartiene a una fase, si aggiornano anche il caso e la fase del disegno. Le fasi con lo stesso nome in casi diversi rimangono separate. Sotto ciascuna fase compaiono sostegni presenti, carichi e verifiche riferiti a quella fase. Le righe con fase mancante, inesistente o duplicata sono raccolte in </w:t>
      </w:r>
      <w:r>
        <w:rPr>
          <w:b/>
        </w:rPr>
        <w:t>Riferimenti di fase da completare</w:t>
      </w:r>
      <w:r>
        <w:t xml:space="preserve">: selezionarle per correggere i dati. Un caso citato dalle righe ma assente dalle definizioni è indicato come </w:t>
      </w:r>
      <w:r>
        <w:rPr>
          <w:b/>
        </w:rPr>
        <w:t>non definito</w:t>
      </w:r>
      <w:r>
        <w:t>.</w:t>
      </w:r>
    </w:p>
    <w:p w14:paraId="08BD44CB" w14:textId="77777777" w:rsidR="009F62EC" w:rsidRDefault="004E4B55">
      <w:pPr>
        <w:spacing w:after="140"/>
      </w:pPr>
      <w:r>
        <w:t xml:space="preserve">Il pulsante </w:t>
      </w:r>
      <w:r>
        <w:rPr>
          <w:b/>
        </w:rPr>
        <w:t>‹</w:t>
      </w:r>
      <w:r>
        <w:t xml:space="preserve"> richiude il pannello in una barra sottile; </w:t>
      </w:r>
      <w:r>
        <w:rPr>
          <w:b/>
        </w:rPr>
        <w:t>›</w:t>
      </w:r>
      <w:r>
        <w:t xml:space="preserve"> lo riapre. Trascinare il separatore per cambiarne la larghezza. I rami si possono espandere o richiudere singolarmente; modificare o riordinare una riga conserva il ramo e la sua apertura. L’albero si aggiorna </w:t>
      </w:r>
      <w:r>
        <w:lastRenderedPageBreak/>
        <w:t>anche dopo aggiunte, eliminazioni e riapertura dei dati. La navigazione non modifica gli input né avvia il calcolo.</w:t>
      </w:r>
    </w:p>
    <w:p w14:paraId="6004DBFD" w14:textId="77777777" w:rsidR="009F62EC" w:rsidRDefault="004E4B55">
      <w:pPr>
        <w:spacing w:after="140"/>
      </w:pPr>
      <w:r>
        <w:t xml:space="preserve">I nodi </w:t>
      </w:r>
      <w:r>
        <w:rPr>
          <w:b/>
        </w:rPr>
        <w:t>Falda e filtrazione</w:t>
      </w:r>
      <w:r>
        <w:t xml:space="preserve"> e </w:t>
      </w:r>
      <w:r>
        <w:rPr>
          <w:b/>
        </w:rPr>
        <w:t>Ricerca dell’infissione</w:t>
      </w:r>
      <w:r>
        <w:t xml:space="preserve"> aprono i rispettivi parametri. Il pannello è disponibile anche nelle altre schede del modulo e nei documenti in sola lettura; in questi ultimi gli editor mantengono il blocco delle modifiche.</w:t>
      </w:r>
    </w:p>
    <w:p w14:paraId="35785440" w14:textId="77777777" w:rsidR="009F62EC" w:rsidRDefault="004E4B55">
      <w:pPr>
        <w:pStyle w:val="Titolo2"/>
        <w:keepNext/>
        <w:spacing w:after="140"/>
      </w:pPr>
      <w:bookmarkStart w:id="174" w:name="_Toc244238302"/>
      <w:r>
        <w:t>Definire il modello e le unità</w:t>
      </w:r>
      <w:bookmarkEnd w:id="174"/>
    </w:p>
    <w:p w14:paraId="6444DED5" w14:textId="77777777" w:rsidR="009F62EC" w:rsidRDefault="004E4B55">
      <w:pPr>
        <w:spacing w:after="140"/>
      </w:pPr>
      <w:r>
        <w:t xml:space="preserve">La scheda </w:t>
      </w:r>
      <w:r>
        <w:rPr>
          <w:b/>
        </w:rPr>
        <w:t>Modello</w:t>
      </w:r>
      <w:r>
        <w:t xml:space="preserve"> affianca la sezione grafica e il pannello di modifica: il disegno rimane visibile mentre si cambiano i dati. I pulsanti numerati accompagnano la preparazione: </w:t>
      </w:r>
      <w:r>
        <w:rPr>
          <w:b/>
        </w:rPr>
        <w:t>Geometria</w:t>
      </w:r>
      <w:r>
        <w:t xml:space="preserve">, </w:t>
      </w:r>
      <w:r>
        <w:rPr>
          <w:b/>
        </w:rPr>
        <w:t>Terreno sx/dx</w:t>
      </w:r>
      <w:r>
        <w:t xml:space="preserve">, </w:t>
      </w:r>
      <w:r>
        <w:rPr>
          <w:b/>
        </w:rPr>
        <w:t>Fasi e falda</w:t>
      </w:r>
      <w:r>
        <w:t xml:space="preserve">, </w:t>
      </w:r>
      <w:r>
        <w:rPr>
          <w:b/>
        </w:rPr>
        <w:t>Sostegni</w:t>
      </w:r>
      <w:r>
        <w:t xml:space="preserve">, </w:t>
      </w:r>
      <w:r>
        <w:rPr>
          <w:b/>
        </w:rPr>
        <w:t>Carichi</w:t>
      </w:r>
      <w:r>
        <w:t xml:space="preserve">, </w:t>
      </w:r>
      <w:r>
        <w:rPr>
          <w:b/>
        </w:rPr>
        <w:t>Risultati</w:t>
      </w:r>
      <w:r>
        <w:t xml:space="preserve">. </w:t>
      </w:r>
      <w:r>
        <w:rPr>
          <w:b/>
        </w:rPr>
        <w:t>Tratti / EI</w:t>
      </w:r>
      <w:r>
        <w:t xml:space="preserve"> apre le rigidezze della parete; </w:t>
      </w:r>
      <w:r>
        <w:rPr>
          <w:b/>
        </w:rPr>
        <w:t>Presenza nelle fasi</w:t>
      </w:r>
      <w:r>
        <w:t xml:space="preserve"> apre installazione e pretensione dei sostegni. Il menu </w:t>
      </w:r>
      <w:r>
        <w:rPr>
          <w:b/>
        </w:rPr>
        <w:t>Altri dati e verifiche</w:t>
      </w:r>
      <w:r>
        <w:t xml:space="preserve"> permette di raggiungere anche gli altri editor mantenendo la sezione a fianco. La scheda </w:t>
      </w:r>
      <w:r>
        <w:rPr>
          <w:b/>
        </w:rPr>
        <w:t>Dati e fasi</w:t>
      </w:r>
      <w:r>
        <w:t xml:space="preserve"> conserva la vista tabellare completa.</w:t>
      </w:r>
    </w:p>
    <w:p w14:paraId="41258B70" w14:textId="77777777" w:rsidR="009F62EC" w:rsidRDefault="004E4B55">
      <w:pPr>
        <w:spacing w:after="140"/>
      </w:pPr>
      <w:r>
        <w:t>Scegliere caso e fase sopra il disegno oppure usare le frecce precedente e successiva. La sezione mostra strati, quote dei terreni, falde, sostegni presenti e azioni di quella fase, anche prima di calcolare. Fare clic su uno strato, un tratto della parete, un sostegno o un carico per aprirne la riga nel pannello laterale. Le linee del terreno e della falda aprono i dati della fase. Le stesse operazioni sono accessibili con i pulsanti e gli elenchi, senza usare il disegno.</w:t>
      </w:r>
    </w:p>
    <w:p w14:paraId="58631D68" w14:textId="77777777" w:rsidR="009F62EC" w:rsidRDefault="004E4B55">
      <w:pPr>
        <w:spacing w:after="140"/>
      </w:pPr>
      <w:r>
        <w:t xml:space="preserve">In </w:t>
      </w:r>
      <w:r>
        <w:rPr>
          <w:b/>
        </w:rPr>
        <w:t>Fasi e falda</w:t>
      </w:r>
      <w:r>
        <w:t xml:space="preserve">, </w:t>
      </w:r>
      <w:r>
        <w:rPr>
          <w:b/>
        </w:rPr>
        <w:t>Aggiungi</w:t>
      </w:r>
      <w:r>
        <w:t xml:space="preserve"> crea e seleziona una fase del caso corrente con identificativo disponibile. Compilare i suoi livelli: ad esempio, cambiando </w:t>
      </w:r>
      <w:r>
        <w:rPr>
          <w:b/>
        </w:rPr>
        <w:t>Terreno destra</w:t>
      </w:r>
      <w:r>
        <w:t xml:space="preserve"> da 0 a −4 m, il disegno rimuove il terreno corrispondente a destra della parete. La nuova fase parte dai valori iniziali del modulo; non duplica automaticamente azioni e sostegni della precedente. Assegnare tutti gli elementi presenti in quella fase; un sostegno rielencato con la pretensione vuota conserva quella della fase precedente. I nuovi carichi e le nuove attivazioni vengono riferiti al caso e alla fase visibili; controllare i riferimenti nell'editor.</w:t>
      </w:r>
    </w:p>
    <w:p w14:paraId="6D6BF0D3" w14:textId="77777777" w:rsidR="009F62EC" w:rsidRDefault="004E4B55">
      <w:pPr>
        <w:keepNext/>
        <w:spacing w:after="140"/>
      </w:pPr>
      <w:r>
        <w:rPr>
          <w:noProof/>
        </w:rPr>
        <w:lastRenderedPageBreak/>
        <w:drawing>
          <wp:inline distT="0" distB="0" distL="0" distR="0" wp14:anchorId="0CD5FFD6" wp14:editId="08C45DE2">
            <wp:extent cx="6120000" cy="3990564"/>
            <wp:effectExtent l="0" t="0" r="0" b="0"/>
            <wp:docPr id="13" name="Picture 13" descr="Modifica delle fasi con sezione grafica sempre vis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modello-fasi.png"/>
                    <pic:cNvPicPr/>
                  </pic:nvPicPr>
                  <pic:blipFill>
                    <a:blip r:embed="rId35"/>
                    <a:stretch>
                      <a:fillRect/>
                    </a:stretch>
                  </pic:blipFill>
                  <pic:spPr>
                    <a:xfrm>
                      <a:off x="0" y="0"/>
                      <a:ext cx="6120000" cy="3990564"/>
                    </a:xfrm>
                    <a:prstGeom prst="rect">
                      <a:avLst/>
                    </a:prstGeom>
                  </pic:spPr>
                </pic:pic>
              </a:graphicData>
            </a:graphic>
          </wp:inline>
        </w:drawing>
      </w:r>
    </w:p>
    <w:p w14:paraId="6102CAE2" w14:textId="77777777" w:rsidR="009F62EC" w:rsidRDefault="004E4B55">
      <w:pPr>
        <w:pStyle w:val="Didascalia"/>
      </w:pPr>
      <w:r>
        <w:t>Modifica delle fasi con sezione grafica sempre visibile</w:t>
      </w:r>
    </w:p>
    <w:p w14:paraId="432E203C" w14:textId="77777777" w:rsidR="009F62EC" w:rsidRDefault="004E4B55">
      <w:pPr>
        <w:spacing w:after="140"/>
      </w:pPr>
      <w:r>
        <w:t xml:space="preserve">La sezione è un'anteprima degli </w:t>
      </w:r>
      <w:r>
        <w:rPr>
          <w:b/>
        </w:rPr>
        <w:t>input</w:t>
      </w:r>
      <w:r>
        <w:t xml:space="preserve">, non un risultato numerico. Quote verticali in scala; spessore della parete, lunghezze dei sostegni e frecce sono simbolici. La linea blu tratteggiata indica la falda assegnata oppure, nel modo FEM, il carico idraulico imposto al bordo: non rappresenta la superficie freatica calcolata. Gli input geometrici non validi sono segnalati e non diventano quote zero. Le deformate e le sollecitazioni richiedono </w:t>
      </w:r>
      <w:r>
        <w:rPr>
          <w:b/>
        </w:rPr>
        <w:t>Calcola tutti i casi</w:t>
      </w:r>
      <w:r>
        <w:t>; modificare un input invalida i risultati precedenti.</w:t>
      </w:r>
    </w:p>
    <w:p w14:paraId="5B97795C" w14:textId="77777777" w:rsidR="009F62EC" w:rsidRDefault="004E4B55">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5D1796E9" w14:textId="77777777" w:rsidR="009F62EC" w:rsidRDefault="004E4B55">
      <w:pPr>
        <w:spacing w:after="140"/>
      </w:pPr>
      <w:r>
        <w:t xml:space="preserve">I campi specialistici sono raccolti nei pannelli </w:t>
      </w:r>
      <w:r>
        <w:rPr>
          <w:b/>
        </w:rPr>
        <w:t>Discretizzazione e vincoli</w:t>
      </w:r>
      <w:r>
        <w:t xml:space="preserve"> e </w:t>
      </w:r>
      <w:r>
        <w:rPr>
          <w:b/>
        </w:rPr>
        <w:t>Verifiche e combinazioni</w:t>
      </w:r>
      <w:r>
        <w:t xml:space="preserve">. Per tornare ai dati generali premere </w:t>
      </w:r>
      <w:r>
        <w:rPr>
          <w:b/>
        </w:rPr>
        <w:t>Geometria</w:t>
      </w:r>
      <w:r>
        <w:t>. Il divisore fra disegno ed editor è ridimensionabile; il pannello dei campi scorre senza nascondere la sezione.</w:t>
      </w:r>
    </w:p>
    <w:p w14:paraId="6D055656" w14:textId="77777777" w:rsidR="009F62EC" w:rsidRDefault="004E4B55">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w:t>
      </w:r>
      <w:r>
        <w:lastRenderedPageBreak/>
        <w:t>ripartizione uniforme sul fronte deve essere confermata e motivata; l'equivalenza non rappresenta più file o effetto arco.</w:t>
      </w:r>
    </w:p>
    <w:p w14:paraId="00CE1E74" w14:textId="77777777" w:rsidR="009F62EC" w:rsidRDefault="004E4B55">
      <w:pPr>
        <w:spacing w:after="140"/>
      </w:pPr>
      <w:r>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7E72E955" w14:textId="77777777" w:rsidR="009F62EC" w:rsidRDefault="004E4B55">
      <w:pPr>
        <w:pStyle w:val="Titolo2"/>
        <w:keepNext/>
        <w:spacing w:after="140"/>
      </w:pPr>
      <w:bookmarkStart w:id="175" w:name="_Toc244238303"/>
      <w:r>
        <w:t>Riutilizzare la stratigrafia</w:t>
      </w:r>
      <w:bookmarkEnd w:id="175"/>
    </w:p>
    <w:p w14:paraId="196E4DA1" w14:textId="77777777" w:rsidR="009F62EC" w:rsidRDefault="004E4B55">
      <w:pPr>
        <w:spacing w:after="140"/>
      </w:pPr>
      <w:r>
        <w:t xml:space="preserve">In </w:t>
      </w:r>
      <w:r>
        <w:rPr>
          <w:b/>
        </w:rPr>
        <w:t>Modello</w:t>
      </w:r>
      <w:r>
        <w:t xml:space="preserve">, aprire </w:t>
      </w:r>
      <w:r>
        <w:rPr>
          <w:b/>
        </w:rPr>
        <w:t>Importa stratigrafia del progetto</w:t>
      </w:r>
      <w:r>
        <w:t xml:space="preserve"> nel pannello laterale, aggiornare l'elenco dei terreni,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37A4E026" w14:textId="77777777" w:rsidR="009F62EC" w:rsidRDefault="004E4B55">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4B37D04B" w14:textId="77777777" w:rsidR="009F62EC" w:rsidRDefault="004E4B55">
      <w:pPr>
        <w:pStyle w:val="Titolo2"/>
        <w:keepNext/>
        <w:spacing w:after="140"/>
      </w:pPr>
      <w:bookmarkStart w:id="176" w:name="_Toc244238304"/>
      <w:r>
        <w:t>Costruire la storia delle fasi</w:t>
      </w:r>
      <w:bookmarkEnd w:id="176"/>
    </w:p>
    <w:p w14:paraId="373EB9D1" w14:textId="77777777" w:rsidR="009F62EC" w:rsidRDefault="004E4B55">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7C6B6854" w14:textId="77777777" w:rsidR="009F62EC" w:rsidRDefault="004E4B55">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3F8E63D0" w14:textId="77777777" w:rsidR="009F62EC" w:rsidRDefault="004E4B55">
      <w:pPr>
        <w:spacing w:after="140"/>
      </w:pPr>
      <w:r>
        <w:t xml:space="preserve">La riga aggiunta con </w:t>
      </w:r>
      <w:r>
        <w:rPr>
          <w:b/>
        </w:rPr>
        <w:t>Aggiungi</w:t>
      </w:r>
      <w:r>
        <w:t xml:space="preserve"> nasce con la pretensione vuota. Per un sostegno già presente nella fase precedente la cella vuota conserva la sua pretensione: per mantenere un tirante tesato basta rielencarlo nella nuova fase senza riscrivere il valore. All'installazione, o alla reinstallazione dopo una rimozione, la cella vuota vale 0. Un numero assegna una nuova pretensione (ritesatura) e 0 la rilascia. Il disegno mostra P₀ in vigore nella fase, anche quando è mantenuta, e l'albero di lavoro indica «pretensione mantenuta». Se la preten</w:t>
      </w:r>
      <w:r>
        <w:t>sione scende rispetto alla fase precedente, il disegno e i risultati lo segnalano, per esempio «T1 da 50 a 0 kN nella fase F3». I documenti salvati prima di questa revisione conservano i valori scritti: uno 0 nelle fasi successive resta un rilascio ed è segnalato.</w:t>
      </w:r>
    </w:p>
    <w:p w14:paraId="549801CC" w14:textId="77777777" w:rsidR="009F62EC" w:rsidRDefault="004E4B55">
      <w:pPr>
        <w:spacing w:after="140"/>
      </w:pPr>
      <w:r>
        <w:rPr>
          <w:b/>
        </w:rPr>
        <w:lastRenderedPageBreak/>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6689C3C7" w14:textId="77777777" w:rsidR="009F62EC" w:rsidRDefault="004E4B55">
      <w:pPr>
        <w:pStyle w:val="Titolo2"/>
        <w:keepNext/>
        <w:spacing w:after="140"/>
      </w:pPr>
      <w:bookmarkStart w:id="177" w:name="_Toc244238305"/>
      <w:r>
        <w:t>Impostare falda e filtrazione</w:t>
      </w:r>
      <w:bookmarkEnd w:id="177"/>
    </w:p>
    <w:p w14:paraId="4E288CDF" w14:textId="77777777" w:rsidR="009F62EC" w:rsidRDefault="004E4B55">
      <w:pPr>
        <w:spacing w:after="140"/>
      </w:pPr>
      <w:r>
        <w:t xml:space="preserve">Con </w:t>
      </w:r>
      <w:r>
        <w:rPr>
          <w:b/>
        </w:rPr>
        <w:t>Idrostatica</w:t>
      </w:r>
      <w:r>
        <w:t xml:space="preserve">, assegnare i livelli di falda nelle fasi; il campo vuoto indica falda assente nel modello. Con </w:t>
      </w:r>
      <w:r>
        <w:rPr>
          <w:b/>
        </w:rPr>
        <w:t>FEM 2D</w:t>
      </w:r>
      <w:r>
        <w:t xml:space="preserve">, completare le estensioni laterali, la quota del fondo impermeabile, lo spessore della parete e il passo della mesh. Per ciascun bordo laterale, in </w:t>
      </w:r>
      <w:r>
        <w:rPr>
          <w:b/>
        </w:rPr>
        <w:t>Bordo sinistro del dominio</w:t>
      </w:r>
      <w:r>
        <w:t xml:space="preserve"> e </w:t>
      </w:r>
      <w:r>
        <w:rPr>
          <w:b/>
        </w:rPr>
        <w:t>Bordo destro del dominio</w:t>
      </w:r>
      <w:r>
        <w:t xml:space="preserve">, scegliere </w:t>
      </w:r>
      <w:r>
        <w:rPr>
          <w:b/>
        </w:rPr>
        <w:t>Carico imposto</w:t>
      </w:r>
      <w:r>
        <w:t xml:space="preserve">, la scelta predefinita anche per i file precedenti, o </w:t>
      </w:r>
      <w:r>
        <w:rPr>
          <w:b/>
        </w:rPr>
        <w:t>Flusso nullo</w:t>
      </w:r>
      <w:r>
        <w:t>. Con il carico imposto il bordo verticale ha il carico idraulico della fase di quel lato; con il flusso nullo il bordo è impermeabile. Per uno scavo simmetrico largo 2B si modella metà sezione: dal lato dello scavo l'estensione vale B e il bordo è a flusso nullo, perché rappresenta l'asse di simmetria. Con il carico imposto l'asse farebbe da dreno e il gradiente lungo la parete risulterebbe sottostimato. Il carico idraulico della fase va assegnato anche sul lato a flusso nullo: decide se il terreno di quel</w:t>
      </w:r>
      <w:r>
        <w:t xml:space="preserve"> lato è sommerso o è una superficie di efflusso. Il dominio deve estendersi sotto il piede; la posizione dei bordi va verificata mediante sensibilità.</w:t>
      </w:r>
    </w:p>
    <w:p w14:paraId="04B13037" w14:textId="77777777" w:rsidR="009F62EC" w:rsidRDefault="004E4B55">
      <w:pPr>
        <w:spacing w:after="140"/>
      </w:pPr>
      <w:r>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1C93625C" w14:textId="77777777" w:rsidR="009F62EC" w:rsidRDefault="004E4B55">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5D31159F" w14:textId="77777777" w:rsidR="009F62EC" w:rsidRDefault="004E4B55">
      <w:pPr>
        <w:pStyle w:val="Titolo2"/>
        <w:keepNext/>
        <w:spacing w:after="140"/>
      </w:pPr>
      <w:bookmarkStart w:id="178" w:name="_Toc244238306"/>
      <w:r>
        <w:t>Richiedere le verifiche</w:t>
      </w:r>
      <w:bookmarkEnd w:id="178"/>
    </w:p>
    <w:p w14:paraId="3F17696D" w14:textId="77777777" w:rsidR="009F62EC" w:rsidRDefault="004E4B55">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00344D53" w14:textId="77777777" w:rsidR="009F62EC" w:rsidRDefault="004E4B55">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71870AA5" w14:textId="77777777" w:rsidR="009F62EC" w:rsidRDefault="004E4B55">
      <w:pPr>
        <w:spacing w:after="140"/>
      </w:pPr>
      <w:r>
        <w:lastRenderedPageBreak/>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64B03D33" w14:textId="77777777" w:rsidR="009F62EC" w:rsidRDefault="004E4B55">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5828ACE9" w14:textId="77777777" w:rsidR="009F62EC" w:rsidRDefault="004E4B55">
      <w:pPr>
        <w:spacing w:after="140"/>
      </w:pPr>
      <w:r>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2B7E4940" w14:textId="77777777" w:rsidR="009F62EC" w:rsidRDefault="004E4B55">
      <w:pPr>
        <w:spacing w:after="140"/>
      </w:pPr>
      <w:r>
        <w:t xml:space="preserve">- </w:t>
      </w:r>
      <w:r>
        <w:rPr>
          <w:b/>
        </w:rPr>
        <w:t>Sezioni acciaio</w:t>
      </w:r>
      <w:r>
        <w:t>: le verifiche locali CHS riguardano classi 1 e 2 nel campo statico documentato. L'instabilità dell'intera membratura e i collegamenti sono controlli separati.</w:t>
      </w:r>
    </w:p>
    <w:p w14:paraId="26CCF797" w14:textId="77777777" w:rsidR="009F62EC" w:rsidRDefault="004E4B55">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20431F71" w14:textId="77777777" w:rsidR="009F62EC" w:rsidRDefault="004E4B55">
      <w:pPr>
        <w:pStyle w:val="Titolo2"/>
        <w:keepNext/>
        <w:spacing w:after="140"/>
      </w:pPr>
      <w:bookmarkStart w:id="179" w:name="_Toc244238307"/>
      <w:r>
        <w:t>Calcolare e leggere gli esiti</w:t>
      </w:r>
      <w:bookmarkEnd w:id="179"/>
    </w:p>
    <w:p w14:paraId="4A1A05BF" w14:textId="77777777" w:rsidR="009F62EC" w:rsidRDefault="004E4B55">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635B461A" w14:textId="77777777" w:rsidR="009F62EC" w:rsidRDefault="004E4B55">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3F9D4BDB" w14:textId="77777777" w:rsidR="009F62EC" w:rsidRDefault="004E4B55">
      <w:pPr>
        <w:keepNext/>
        <w:spacing w:after="140"/>
      </w:pPr>
      <w:r>
        <w:rPr>
          <w:noProof/>
        </w:rPr>
        <w:lastRenderedPageBreak/>
        <w:drawing>
          <wp:inline distT="0" distB="0" distL="0" distR="0" wp14:anchorId="70524FDC" wp14:editId="20CEA3EF">
            <wp:extent cx="6120000" cy="3990564"/>
            <wp:effectExtent l="0" t="0" r="0" b="0"/>
            <wp:docPr id="14" name="Picture 14"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6"/>
                    <a:stretch>
                      <a:fillRect/>
                    </a:stretch>
                  </pic:blipFill>
                  <pic:spPr>
                    <a:xfrm>
                      <a:off x="0" y="0"/>
                      <a:ext cx="6120000" cy="3990564"/>
                    </a:xfrm>
                    <a:prstGeom prst="rect">
                      <a:avLst/>
                    </a:prstGeom>
                  </pic:spPr>
                </pic:pic>
              </a:graphicData>
            </a:graphic>
          </wp:inline>
        </w:drawing>
      </w:r>
    </w:p>
    <w:p w14:paraId="1073E66E" w14:textId="77777777" w:rsidR="009F62EC" w:rsidRDefault="004E4B55">
      <w:pPr>
        <w:pStyle w:val="Didascalia"/>
      </w:pPr>
      <w:r>
        <w:t>Diagramma del carico trapezoidale e risultati della mensola di prova</w:t>
      </w:r>
    </w:p>
    <w:p w14:paraId="495BC395" w14:textId="77777777" w:rsidR="009F62EC" w:rsidRDefault="004E4B55">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606AF8C1" w14:textId="77777777" w:rsidR="009F62EC" w:rsidRDefault="004E4B55">
      <w:pPr>
        <w:pStyle w:val="Titolo2"/>
        <w:keepNext/>
        <w:spacing w:after="140"/>
      </w:pPr>
      <w:bookmarkStart w:id="180" w:name="_Toc244238308"/>
      <w:r>
        <w:t>Esempio riproducibile del carico trapezoidale</w:t>
      </w:r>
      <w:bookmarkEnd w:id="180"/>
    </w:p>
    <w:p w14:paraId="02D5E4DA" w14:textId="77777777" w:rsidR="009F62EC" w:rsidRDefault="004E4B55">
      <w:pPr>
        <w:spacing w:after="140"/>
      </w:pPr>
      <w:r>
        <w:t>Assegnare testa a 0 m, piede a −6 m, fascia 2,5 m, EI=200000 kNm² e mesh 0,5 m. Bloccare traslazione e rotazione soltanto al piede; lasciare vuote le due stratigrafie e non assegnare altri carichi o pesi. Nella fase F1 impostare i piani campagna a −6 m e un carico da 1 a 4 kN/m fra −1 e −4,5 m.</w:t>
      </w:r>
    </w:p>
    <w:p w14:paraId="62B91F6A" w14:textId="77777777" w:rsidR="009F62EC" w:rsidRDefault="004E4B55">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72F70364" w14:textId="77777777" w:rsidR="009F62EC" w:rsidRDefault="004E4B55">
      <w:pPr>
        <w:pStyle w:val="Titolo2"/>
        <w:keepNext/>
        <w:spacing w:after="140"/>
      </w:pPr>
      <w:bookmarkStart w:id="181" w:name="_Toc244238309"/>
      <w:r>
        <w:t>Ricercare l'infissione sulla griglia assegnata</w:t>
      </w:r>
      <w:bookmarkEnd w:id="181"/>
    </w:p>
    <w:p w14:paraId="094A1B07" w14:textId="77777777" w:rsidR="009F62EC" w:rsidRDefault="004E4B55">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7AFB8D38" w14:textId="77777777" w:rsidR="009F62EC" w:rsidRDefault="004E4B55">
      <w:pPr>
        <w:spacing w:after="140"/>
      </w:pPr>
      <w:r>
        <w:lastRenderedPageBreak/>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1F658798" w14:textId="77777777" w:rsidR="009F62EC" w:rsidRDefault="004E4B55">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150F9B94" w14:textId="77777777" w:rsidR="009F62EC" w:rsidRDefault="004E4B55">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12D02993" w14:textId="77777777" w:rsidR="009F62EC" w:rsidRDefault="004E4B55">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56D7B7B4" w14:textId="77777777" w:rsidR="009F62EC" w:rsidRDefault="004E4B55">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2CAF6349" w14:textId="77777777" w:rsidR="009F62EC" w:rsidRDefault="004E4B55">
      <w:pPr>
        <w:keepNext/>
        <w:spacing w:after="140"/>
      </w:pPr>
      <w:r>
        <w:rPr>
          <w:noProof/>
        </w:rPr>
        <w:lastRenderedPageBreak/>
        <w:drawing>
          <wp:inline distT="0" distB="0" distL="0" distR="0" wp14:anchorId="3273C8CA" wp14:editId="1EEAB35E">
            <wp:extent cx="6120000" cy="3990564"/>
            <wp:effectExtent l="0" t="0" r="0" b="0"/>
            <wp:docPr id="15" name="Picture 15"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7"/>
                    <a:stretch>
                      <a:fillRect/>
                    </a:stretch>
                  </pic:blipFill>
                  <pic:spPr>
                    <a:xfrm>
                      <a:off x="0" y="0"/>
                      <a:ext cx="6120000" cy="3990564"/>
                    </a:xfrm>
                    <a:prstGeom prst="rect">
                      <a:avLst/>
                    </a:prstGeom>
                  </pic:spPr>
                </pic:pic>
              </a:graphicData>
            </a:graphic>
          </wp:inline>
        </w:drawing>
      </w:r>
    </w:p>
    <w:p w14:paraId="5F80BAC3" w14:textId="77777777" w:rsidR="009F62EC" w:rsidRDefault="004E4B55">
      <w:pPr>
        <w:pStyle w:val="Didascalia"/>
      </w:pPr>
      <w:r>
        <w:t>Ricerca dell'infissione e criterio governante nel benchmark elastico</w:t>
      </w:r>
    </w:p>
    <w:p w14:paraId="6889C379" w14:textId="77777777" w:rsidR="009F62EC" w:rsidRDefault="004E4B55">
      <w:pPr>
        <w:pStyle w:val="Titolo2"/>
        <w:keepNext/>
        <w:spacing w:after="140"/>
      </w:pPr>
      <w:bookmarkStart w:id="182" w:name="_Toc244238310"/>
      <w:r>
        <w:t>Leggere gli inviluppi delle fasi</w:t>
      </w:r>
      <w:bookmarkEnd w:id="182"/>
    </w:p>
    <w:p w14:paraId="081CE3BC" w14:textId="77777777" w:rsidR="009F62EC" w:rsidRDefault="004E4B55">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5759508D" w14:textId="77777777" w:rsidR="009F62EC" w:rsidRDefault="004E4B55">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18742657" w14:textId="77777777" w:rsidR="009F62EC" w:rsidRDefault="004E4B55">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3AEF8769" w14:textId="77777777" w:rsidR="009F62EC" w:rsidRDefault="004E4B55">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122A9CA4" w14:textId="77777777" w:rsidR="009F62EC" w:rsidRDefault="004E4B55">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07C7FCB9" w14:textId="77777777" w:rsidR="009F62EC" w:rsidRDefault="004E4B55">
      <w:pPr>
        <w:keepNext/>
        <w:spacing w:after="140"/>
      </w:pPr>
      <w:r>
        <w:rPr>
          <w:noProof/>
        </w:rPr>
        <w:drawing>
          <wp:inline distT="0" distB="0" distL="0" distR="0" wp14:anchorId="2CEFE9A7" wp14:editId="0AE3709B">
            <wp:extent cx="6120000" cy="3990564"/>
            <wp:effectExtent l="0" t="0" r="0" b="0"/>
            <wp:docPr id="16" name="Picture 16"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8"/>
                    <a:stretch>
                      <a:fillRect/>
                    </a:stretch>
                  </pic:blipFill>
                  <pic:spPr>
                    <a:xfrm>
                      <a:off x="0" y="0"/>
                      <a:ext cx="6120000" cy="3990564"/>
                    </a:xfrm>
                    <a:prstGeom prst="rect">
                      <a:avLst/>
                    </a:prstGeom>
                  </pic:spPr>
                </pic:pic>
              </a:graphicData>
            </a:graphic>
          </wp:inline>
        </w:drawing>
      </w:r>
    </w:p>
    <w:p w14:paraId="1E370114" w14:textId="77777777" w:rsidR="009F62EC" w:rsidRDefault="004E4B55">
      <w:pPr>
        <w:pStyle w:val="Didascalia"/>
      </w:pPr>
      <w:r>
        <w:t>Inviluppi di momento delle fasi nel benchmark su fondazione elastica</w:t>
      </w:r>
    </w:p>
    <w:p w14:paraId="3F3114C3" w14:textId="77777777" w:rsidR="009F62EC" w:rsidRDefault="004E4B55">
      <w:pPr>
        <w:pStyle w:val="Titolo2"/>
        <w:keepNext/>
        <w:spacing w:after="140"/>
      </w:pPr>
      <w:bookmarkStart w:id="183" w:name="_Toc244238311"/>
      <w:r>
        <w:t>Gestire casi e combinazioni assegnate</w:t>
      </w:r>
      <w:bookmarkEnd w:id="183"/>
    </w:p>
    <w:p w14:paraId="58F65507" w14:textId="77777777" w:rsidR="009F62EC" w:rsidRDefault="004E4B55">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7D28E5B9" w14:textId="77777777" w:rsidR="009F62EC" w:rsidRDefault="004E4B55">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w:t>
      </w:r>
      <w:r>
        <w:lastRenderedPageBreak/>
        <w:t>ripetersi in casi differenti. Una riga non viene copiata automaticamente negli altri casi. Installazione, pretensione, scavo, falda e rimozione dei sostegni seguono esclusivamente la storia dichiarata.</w:t>
      </w:r>
    </w:p>
    <w:p w14:paraId="2501F7E6" w14:textId="77777777" w:rsidR="009F62EC" w:rsidRDefault="004E4B55">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578FF89D" w14:textId="77777777" w:rsidR="009F62EC" w:rsidRDefault="004E4B55">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49417281" w14:textId="77777777" w:rsidR="009F62EC" w:rsidRDefault="004E4B55">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6ED2A609" w14:textId="77777777" w:rsidR="009F62EC" w:rsidRDefault="004E4B55">
      <w:pPr>
        <w:pStyle w:val="Titolo2"/>
        <w:keepNext/>
        <w:spacing w:after="140"/>
      </w:pPr>
      <w:bookmarkStart w:id="184" w:name="_Toc244238312"/>
      <w:r>
        <w:t>Funzioni ancora da completare</w:t>
      </w:r>
      <w:bookmarkEnd w:id="184"/>
    </w:p>
    <w:p w14:paraId="2238AC0B" w14:textId="77777777" w:rsidR="009F62EC" w:rsidRDefault="004E4B55">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p w14:paraId="732CF6BD" w14:textId="77777777" w:rsidR="009F62EC" w:rsidRDefault="004E4B55">
      <w:pPr>
        <w:pStyle w:val="Titolo1"/>
        <w:keepNext/>
        <w:spacing w:after="140"/>
      </w:pPr>
      <w:bookmarkStart w:id="185" w:name="_Toc244238313"/>
      <w:r>
        <w:t>Azioni climatiche</w:t>
      </w:r>
      <w:bookmarkEnd w:id="185"/>
    </w:p>
    <w:p w14:paraId="1F029B36" w14:textId="77777777" w:rsidR="009F62EC" w:rsidRDefault="004E4B55">
      <w:pPr>
        <w:spacing w:after="140"/>
      </w:pPr>
      <w:r>
        <w:t>Moduli singoli → Azioni comprende cinque fogli: Neve sugli edifici, Vento sugli edifici, Temperatura negli edifici, Vento sui ponti e Temperatura nei ponti. Ogni foglio salva i dati del proprio modello GPC, può entrare in un progetto e produce una relazione Word/PDF con input, formule, riferimenti, schemi e tutti i casi di carico.</w:t>
      </w:r>
    </w:p>
    <w:p w14:paraId="4209257B" w14:textId="77777777" w:rsidR="009F62EC" w:rsidRDefault="004E4B55">
      <w:pPr>
        <w:pStyle w:val="Titolo2"/>
        <w:keepNext/>
        <w:spacing w:after="140"/>
      </w:pPr>
      <w:bookmarkStart w:id="186" w:name="_Toc244238314"/>
      <w:r>
        <w:t>Procedura comune e lettura dei risultati</w:t>
      </w:r>
      <w:bookmarkEnd w:id="186"/>
    </w:p>
    <w:p w14:paraId="73EFC8BB" w14:textId="77777777" w:rsidR="009F62EC" w:rsidRDefault="004E4B55">
      <w:pPr>
        <w:spacing w:after="140"/>
        <w:ind w:left="283" w:hanging="283"/>
      </w:pPr>
      <w:r>
        <w:t>1. Scegliere il foglio e la normativa. Il selettore distingue Italia · NTC 2018 da Eurocodice 1 · prima generazione. Le edizioni EN implementate sono dichiarate nel risultato e nella guida teorica; il selettore non applica automaticamente un'appendice nazionale.</w:t>
      </w:r>
    </w:p>
    <w:p w14:paraId="50F4A119" w14:textId="77777777" w:rsidR="009F62EC" w:rsidRDefault="004E4B55">
      <w:pPr>
        <w:spacing w:after="140"/>
        <w:ind w:left="283" w:hanging="283"/>
      </w:pPr>
      <w:r>
        <w:lastRenderedPageBreak/>
        <w:t>2. Compilare i dati del sito e la geometria. Lunghezze in metri, angoli in gradi, temperature in gradi Celsius, pressioni in kN/m². Il campo della pavimentazione dei ponti usa millimetri. La virgola decimale è accettata.</w:t>
      </w:r>
    </w:p>
    <w:p w14:paraId="53D51CF7" w14:textId="77777777" w:rsidR="009F62EC" w:rsidRDefault="004E4B55">
      <w:pPr>
        <w:spacing w:after="140"/>
        <w:ind w:left="283" w:hanging="283"/>
      </w:pPr>
      <w:r>
        <w:t>3. In modalità EN assegnare i dati climatici richiesti e indicare paese, appendice nazionale e fonte. I valori proposti nei campi sono dati iniziali modificabili, da confermare per il progetto.</w:t>
      </w:r>
    </w:p>
    <w:p w14:paraId="31C50440" w14:textId="77777777" w:rsidR="009F62EC" w:rsidRDefault="004E4B55">
      <w:pPr>
        <w:spacing w:after="140"/>
        <w:ind w:left="283" w:hanging="283"/>
      </w:pPr>
      <w:r>
        <w:t>4. Calcolare. Un dato incompatibile con il campo di applicazione produce un messaggio e rimuove i risultati precedenti. Modificare un dato invalida i risultati finché non termina il nuovo calcolo.</w:t>
      </w:r>
    </w:p>
    <w:p w14:paraId="6E40E0E4" w14:textId="77777777" w:rsidR="009F62EC" w:rsidRDefault="004E4B55">
      <w:pPr>
        <w:spacing w:after="140"/>
        <w:ind w:left="283" w:hanging="283"/>
      </w:pPr>
      <w:r>
        <w:t>5. In Casi di carico scegliere il caso; il diagramma riporta grandezze con una sola unità alla volta. Il selettore dell'unità permette di passare da pressioni a forze, momenti o movimenti, se presenti. Segni, descrizioni, formule e riferimenti sono nelle righe della tabella.</w:t>
      </w:r>
    </w:p>
    <w:p w14:paraId="4A007C45" w14:textId="77777777" w:rsidR="009F62EC" w:rsidRDefault="004E4B55">
      <w:pPr>
        <w:spacing w:after="140"/>
        <w:ind w:left="283" w:hanging="283"/>
      </w:pPr>
      <w:r>
        <w:t>6. Consultare Parametri e formule, Schemi e Ipotesi e applicabilità. Gli schemi spiegano geometrie e convenzioni: non sono un disegno in scala della costruzione. Esporta CSV e Copia risultati comprendono tutti i casi, non soltanto quello selezionato.</w:t>
      </w:r>
    </w:p>
    <w:p w14:paraId="0FAC3D35" w14:textId="77777777" w:rsidR="009F62EC" w:rsidRDefault="004E4B55">
      <w:pPr>
        <w:spacing w:after="140"/>
      </w:pPr>
      <w:r>
        <w:t>I valori sono azioni caratteristiche o componenti cinematiche. I fogli non costruiscono automaticamente le combinazioni SLU/SLE, non applicano un modello di vincolo e non sommano i massimi di casi incompatibili. Per ogni combinazione strutturale si conserva l'insieme di grandezze appartenente al medesimo caso.</w:t>
      </w:r>
    </w:p>
    <w:p w14:paraId="5DB4E16F" w14:textId="77777777" w:rsidR="009F62EC" w:rsidRDefault="004E4B55">
      <w:pPr>
        <w:pStyle w:val="Titolo2"/>
        <w:keepNext/>
        <w:spacing w:after="140"/>
      </w:pPr>
      <w:bookmarkStart w:id="187" w:name="_Toc244238315"/>
      <w:r>
        <w:t>Neve sugli edifici</w:t>
      </w:r>
      <w:bookmarkEnd w:id="187"/>
    </w:p>
    <w:p w14:paraId="7F394E97" w14:textId="77777777" w:rsidR="009F62EC" w:rsidRDefault="004E4B55">
      <w:pPr>
        <w:spacing w:after="140"/>
      </w:pPr>
      <w:r>
        <w:t>Selezionare zona NTC, quota, esposizione e coefficiente termico. Il valore al suolo NTC è riferito a 50 anni; oltre 1500 m occorre assegnare un dato locale almeno pari al valore normativo a 1500 m. In EN il carico caratteristico al suolo è assegnato. Un coefficiente termico diverso da 1 richiede una motivazione specifica.</w:t>
      </w:r>
    </w:p>
    <w:p w14:paraId="5488ECF1" w14:textId="77777777" w:rsidR="009F62EC" w:rsidRDefault="004E4B55">
      <w:pPr>
        <w:spacing w:after="140"/>
      </w:pPr>
      <w:r>
        <w:t>La geometria offre copertura piana, falda singola, due falde, falde multiple, cilindrica e copertura inferiore presso un salto. Cambiando tipologia compaiono i soli campi pertinenti. Per il salto, b1 è la larghezza del tetto superiore, b2 quella del tetto inferiore e h il dislivello; oltre 15° della falda superiore il coefficiente di scivolamento deve essere valutato e assegnato. Per la copertura cilindrica inserire larghezza e freccia; il caso con fermaneve richiede uno studio specifico e non è automatizza</w:t>
      </w:r>
      <w:r>
        <w:t>to.</w:t>
      </w:r>
    </w:p>
    <w:p w14:paraId="23F6BD95" w14:textId="77777777" w:rsidR="009F62EC" w:rsidRDefault="004E4B55">
      <w:pPr>
        <w:keepNext/>
        <w:spacing w:after="140"/>
      </w:pPr>
      <w:r>
        <w:rPr>
          <w:noProof/>
        </w:rPr>
        <w:lastRenderedPageBreak/>
        <w:drawing>
          <wp:inline distT="0" distB="0" distL="0" distR="0" wp14:anchorId="5263A1FB" wp14:editId="5349F273">
            <wp:extent cx="6120000" cy="4080000"/>
            <wp:effectExtent l="0" t="0" r="0" b="0"/>
            <wp:docPr id="17" name="Picture 17" descr="Neve: geometrie, direzione verticale del carico e accumu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neve.png"/>
                    <pic:cNvPicPr/>
                  </pic:nvPicPr>
                  <pic:blipFill>
                    <a:blip r:embed="rId39"/>
                    <a:stretch>
                      <a:fillRect/>
                    </a:stretch>
                  </pic:blipFill>
                  <pic:spPr>
                    <a:xfrm>
                      <a:off x="0" y="0"/>
                      <a:ext cx="6120000" cy="4080000"/>
                    </a:xfrm>
                    <a:prstGeom prst="rect">
                      <a:avLst/>
                    </a:prstGeom>
                  </pic:spPr>
                </pic:pic>
              </a:graphicData>
            </a:graphic>
          </wp:inline>
        </w:drawing>
      </w:r>
    </w:p>
    <w:p w14:paraId="4BD3C369" w14:textId="77777777" w:rsidR="009F62EC" w:rsidRDefault="004E4B55">
      <w:pPr>
        <w:pStyle w:val="Didascalia"/>
      </w:pPr>
      <w:r>
        <w:t>Neve: geometrie, direzione verticale del carico e accumuli</w:t>
      </w:r>
    </w:p>
    <w:p w14:paraId="15FC7B86" w14:textId="77777777" w:rsidR="009F62EC" w:rsidRDefault="004E4B55">
      <w:pPr>
        <w:spacing w:after="140"/>
      </w:pPr>
      <w:r>
        <w:t>Il carico è riferito alla proiezione orizzontale. Nelle coperture a due falde leggere il caso uniforme e i due casi sbilanciati. Nei casi di accumulo i risultati riportano intensità e lunghezze caratteristiche; per applicare il carico al modello occorre rispettare il profilo descritto nel caso. Non usare il massimo come carico uniforme sull'intera copertura.</w:t>
      </w:r>
    </w:p>
    <w:p w14:paraId="121B7822" w14:textId="77777777" w:rsidR="009F62EC" w:rsidRDefault="004E4B55">
      <w:pPr>
        <w:pStyle w:val="Titolo2"/>
        <w:keepNext/>
        <w:spacing w:after="140"/>
      </w:pPr>
      <w:bookmarkStart w:id="188" w:name="_Toc244238316"/>
      <w:r>
        <w:t>Vento sugli edifici</w:t>
      </w:r>
      <w:bookmarkEnd w:id="188"/>
    </w:p>
    <w:p w14:paraId="42DC6986" w14:textId="77777777" w:rsidR="009F62EC" w:rsidRDefault="004E4B55">
      <w:pPr>
        <w:spacing w:after="140"/>
      </w:pPr>
      <w:r>
        <w:t>I dati climatici comprendono velocità base, periodo di ritorno, categoria di esposizione, topografia e densità dell'aria. Le categorie numeriche hanno significati diversi: NTC da 1 a 5; EN da 0 a 4. L'assegnazione della categoria deve derivare dall'esposizione effettiva del sito. Il modulo non la deduce dal solo indirizzo.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F62EC" w14:paraId="1EAC0AD2" w14:textId="77777777">
        <w:trPr>
          <w:cantSplit/>
          <w:tblHeader/>
          <w:jc w:val="center"/>
        </w:trPr>
        <w:tc>
          <w:tcPr>
            <w:tcW w:w="2381" w:type="dxa"/>
            <w:shd w:val="clear" w:color="auto" w:fill="E7E6E6"/>
            <w:tcMar>
              <w:top w:w="90" w:type="dxa"/>
              <w:left w:w="90" w:type="dxa"/>
              <w:bottom w:w="90" w:type="dxa"/>
              <w:right w:w="90" w:type="dxa"/>
            </w:tcMar>
            <w:vAlign w:val="center"/>
          </w:tcPr>
          <w:p w14:paraId="1CC903DC" w14:textId="77777777" w:rsidR="009F62EC" w:rsidRDefault="004E4B55">
            <w:pPr>
              <w:spacing w:before="20" w:after="20"/>
              <w:jc w:val="left"/>
            </w:pPr>
            <w:r>
              <w:rPr>
                <w:b/>
                <w:sz w:val="21"/>
              </w:rPr>
              <w:t>Zona vento NTC</w:t>
            </w:r>
          </w:p>
        </w:tc>
        <w:tc>
          <w:tcPr>
            <w:tcW w:w="3402" w:type="dxa"/>
            <w:shd w:val="clear" w:color="auto" w:fill="E7E6E6"/>
            <w:tcMar>
              <w:top w:w="90" w:type="dxa"/>
              <w:left w:w="90" w:type="dxa"/>
              <w:bottom w:w="90" w:type="dxa"/>
              <w:right w:w="90" w:type="dxa"/>
            </w:tcMar>
            <w:vAlign w:val="center"/>
          </w:tcPr>
          <w:p w14:paraId="66A5E204" w14:textId="77777777" w:rsidR="009F62EC" w:rsidRDefault="004E4B55">
            <w:pPr>
              <w:spacing w:before="20" w:after="20"/>
              <w:jc w:val="left"/>
            </w:pPr>
            <w:r>
              <w:rPr>
                <w:b/>
                <w:sz w:val="21"/>
              </w:rPr>
              <w:t>Territorio del prospetto NTC</w:t>
            </w:r>
          </w:p>
        </w:tc>
        <w:tc>
          <w:tcPr>
            <w:tcW w:w="3855" w:type="dxa"/>
            <w:shd w:val="clear" w:color="auto" w:fill="E7E6E6"/>
            <w:tcMar>
              <w:top w:w="90" w:type="dxa"/>
              <w:left w:w="90" w:type="dxa"/>
              <w:bottom w:w="90" w:type="dxa"/>
              <w:right w:w="90" w:type="dxa"/>
            </w:tcMar>
            <w:vAlign w:val="center"/>
          </w:tcPr>
          <w:p w14:paraId="04DC9E28" w14:textId="77777777" w:rsidR="009F62EC" w:rsidRDefault="004E4B55">
            <w:pPr>
              <w:spacing w:before="20" w:after="20"/>
              <w:jc w:val="left"/>
            </w:pPr>
            <w:r>
              <w:rPr>
                <w:b/>
                <w:sz w:val="21"/>
              </w:rPr>
              <w:t>Velocità base a bassa quota</w:t>
            </w:r>
          </w:p>
        </w:tc>
      </w:tr>
      <w:tr w:rsidR="009F62EC" w14:paraId="0B28A564" w14:textId="77777777">
        <w:trPr>
          <w:cantSplit/>
          <w:jc w:val="center"/>
        </w:trPr>
        <w:tc>
          <w:tcPr>
            <w:tcW w:w="2381" w:type="dxa"/>
            <w:tcMar>
              <w:top w:w="90" w:type="dxa"/>
              <w:left w:w="90" w:type="dxa"/>
              <w:bottom w:w="90" w:type="dxa"/>
              <w:right w:w="90" w:type="dxa"/>
            </w:tcMar>
            <w:vAlign w:val="center"/>
          </w:tcPr>
          <w:p w14:paraId="4927ED29" w14:textId="77777777" w:rsidR="009F62EC" w:rsidRDefault="004E4B55">
            <w:pPr>
              <w:spacing w:before="20" w:after="20"/>
              <w:jc w:val="left"/>
            </w:pPr>
            <w:r>
              <w:rPr>
                <w:sz w:val="21"/>
              </w:rPr>
              <w:t>1</w:t>
            </w:r>
          </w:p>
        </w:tc>
        <w:tc>
          <w:tcPr>
            <w:tcW w:w="3402" w:type="dxa"/>
            <w:tcMar>
              <w:top w:w="90" w:type="dxa"/>
              <w:left w:w="90" w:type="dxa"/>
              <w:bottom w:w="90" w:type="dxa"/>
              <w:right w:w="90" w:type="dxa"/>
            </w:tcMar>
            <w:vAlign w:val="center"/>
          </w:tcPr>
          <w:p w14:paraId="1BC213B1" w14:textId="77777777" w:rsidR="009F62EC" w:rsidRDefault="004E4B55">
            <w:pPr>
              <w:spacing w:before="20" w:after="20"/>
              <w:jc w:val="left"/>
            </w:pPr>
            <w:r>
              <w:rPr>
                <w:sz w:val="21"/>
              </w:rPr>
              <w:t>Valle d'Aosta, Piemonte, Lombardia, Trentino-Alto Adige, Veneto, Friuli-Venezia Giulia esclusa Trieste</w:t>
            </w:r>
          </w:p>
        </w:tc>
        <w:tc>
          <w:tcPr>
            <w:tcW w:w="3855" w:type="dxa"/>
            <w:tcMar>
              <w:top w:w="90" w:type="dxa"/>
              <w:left w:w="90" w:type="dxa"/>
              <w:bottom w:w="90" w:type="dxa"/>
              <w:right w:w="90" w:type="dxa"/>
            </w:tcMar>
            <w:vAlign w:val="center"/>
          </w:tcPr>
          <w:p w14:paraId="7F7A1FF3" w14:textId="77777777" w:rsidR="009F62EC" w:rsidRDefault="004E4B55">
            <w:pPr>
              <w:spacing w:before="20" w:after="20"/>
              <w:jc w:val="center"/>
            </w:pPr>
            <w:r>
              <w:rPr>
                <w:sz w:val="21"/>
              </w:rPr>
              <w:t>25 m/s</w:t>
            </w:r>
          </w:p>
        </w:tc>
      </w:tr>
      <w:tr w:rsidR="009F62EC" w14:paraId="46A7E18B" w14:textId="77777777">
        <w:trPr>
          <w:cantSplit/>
          <w:jc w:val="center"/>
        </w:trPr>
        <w:tc>
          <w:tcPr>
            <w:tcW w:w="2381" w:type="dxa"/>
            <w:tcMar>
              <w:top w:w="90" w:type="dxa"/>
              <w:left w:w="90" w:type="dxa"/>
              <w:bottom w:w="90" w:type="dxa"/>
              <w:right w:w="90" w:type="dxa"/>
            </w:tcMar>
            <w:vAlign w:val="center"/>
          </w:tcPr>
          <w:p w14:paraId="315DA766" w14:textId="77777777" w:rsidR="009F62EC" w:rsidRDefault="004E4B55">
            <w:pPr>
              <w:spacing w:before="20" w:after="20"/>
              <w:jc w:val="left"/>
            </w:pPr>
            <w:r>
              <w:rPr>
                <w:sz w:val="21"/>
              </w:rPr>
              <w:t>2</w:t>
            </w:r>
          </w:p>
        </w:tc>
        <w:tc>
          <w:tcPr>
            <w:tcW w:w="3402" w:type="dxa"/>
            <w:tcMar>
              <w:top w:w="90" w:type="dxa"/>
              <w:left w:w="90" w:type="dxa"/>
              <w:bottom w:w="90" w:type="dxa"/>
              <w:right w:w="90" w:type="dxa"/>
            </w:tcMar>
            <w:vAlign w:val="center"/>
          </w:tcPr>
          <w:p w14:paraId="70EBC520" w14:textId="77777777" w:rsidR="009F62EC" w:rsidRDefault="004E4B55">
            <w:pPr>
              <w:spacing w:before="20" w:after="20"/>
              <w:jc w:val="center"/>
            </w:pPr>
            <w:r>
              <w:rPr>
                <w:sz w:val="21"/>
              </w:rPr>
              <w:t>Emilia-Romagna</w:t>
            </w:r>
          </w:p>
        </w:tc>
        <w:tc>
          <w:tcPr>
            <w:tcW w:w="3855" w:type="dxa"/>
            <w:tcMar>
              <w:top w:w="90" w:type="dxa"/>
              <w:left w:w="90" w:type="dxa"/>
              <w:bottom w:w="90" w:type="dxa"/>
              <w:right w:w="90" w:type="dxa"/>
            </w:tcMar>
            <w:vAlign w:val="center"/>
          </w:tcPr>
          <w:p w14:paraId="1FF64AFF" w14:textId="77777777" w:rsidR="009F62EC" w:rsidRDefault="004E4B55">
            <w:pPr>
              <w:spacing w:before="20" w:after="20"/>
              <w:jc w:val="center"/>
            </w:pPr>
            <w:r>
              <w:rPr>
                <w:sz w:val="21"/>
              </w:rPr>
              <w:t>25 m/s</w:t>
            </w:r>
          </w:p>
        </w:tc>
      </w:tr>
      <w:tr w:rsidR="009F62EC" w14:paraId="044238E9" w14:textId="77777777">
        <w:trPr>
          <w:cantSplit/>
          <w:jc w:val="center"/>
        </w:trPr>
        <w:tc>
          <w:tcPr>
            <w:tcW w:w="2381" w:type="dxa"/>
            <w:tcMar>
              <w:top w:w="90" w:type="dxa"/>
              <w:left w:w="90" w:type="dxa"/>
              <w:bottom w:w="90" w:type="dxa"/>
              <w:right w:w="90" w:type="dxa"/>
            </w:tcMar>
            <w:vAlign w:val="center"/>
          </w:tcPr>
          <w:p w14:paraId="31846139" w14:textId="77777777" w:rsidR="009F62EC" w:rsidRDefault="004E4B55">
            <w:pPr>
              <w:spacing w:before="20" w:after="20"/>
              <w:jc w:val="left"/>
            </w:pPr>
            <w:r>
              <w:rPr>
                <w:sz w:val="21"/>
              </w:rPr>
              <w:lastRenderedPageBreak/>
              <w:t>3</w:t>
            </w:r>
          </w:p>
        </w:tc>
        <w:tc>
          <w:tcPr>
            <w:tcW w:w="3402" w:type="dxa"/>
            <w:tcMar>
              <w:top w:w="90" w:type="dxa"/>
              <w:left w:w="90" w:type="dxa"/>
              <w:bottom w:w="90" w:type="dxa"/>
              <w:right w:w="90" w:type="dxa"/>
            </w:tcMar>
            <w:vAlign w:val="center"/>
          </w:tcPr>
          <w:p w14:paraId="3E928560" w14:textId="77777777" w:rsidR="009F62EC" w:rsidRDefault="004E4B55">
            <w:pPr>
              <w:spacing w:before="20" w:after="20"/>
              <w:jc w:val="left"/>
            </w:pPr>
            <w:r>
              <w:rPr>
                <w:sz w:val="21"/>
              </w:rPr>
              <w:t>Toscana, Marche, Umbria, Lazio, Abruzzo, Molise, Puglia, Campania, Basilicata, Calabria esclusa Reggio Calabria</w:t>
            </w:r>
          </w:p>
        </w:tc>
        <w:tc>
          <w:tcPr>
            <w:tcW w:w="3855" w:type="dxa"/>
            <w:tcMar>
              <w:top w:w="90" w:type="dxa"/>
              <w:left w:w="90" w:type="dxa"/>
              <w:bottom w:w="90" w:type="dxa"/>
              <w:right w:w="90" w:type="dxa"/>
            </w:tcMar>
            <w:vAlign w:val="center"/>
          </w:tcPr>
          <w:p w14:paraId="16137A29" w14:textId="77777777" w:rsidR="009F62EC" w:rsidRDefault="004E4B55">
            <w:pPr>
              <w:spacing w:before="20" w:after="20"/>
              <w:jc w:val="center"/>
            </w:pPr>
            <w:r>
              <w:rPr>
                <w:sz w:val="21"/>
              </w:rPr>
              <w:t>27 m/s</w:t>
            </w:r>
          </w:p>
        </w:tc>
      </w:tr>
      <w:tr w:rsidR="009F62EC" w14:paraId="22AB34B7" w14:textId="77777777">
        <w:trPr>
          <w:cantSplit/>
          <w:jc w:val="center"/>
        </w:trPr>
        <w:tc>
          <w:tcPr>
            <w:tcW w:w="2381" w:type="dxa"/>
            <w:tcMar>
              <w:top w:w="90" w:type="dxa"/>
              <w:left w:w="90" w:type="dxa"/>
              <w:bottom w:w="90" w:type="dxa"/>
              <w:right w:w="90" w:type="dxa"/>
            </w:tcMar>
            <w:vAlign w:val="center"/>
          </w:tcPr>
          <w:p w14:paraId="7B8DF717" w14:textId="77777777" w:rsidR="009F62EC" w:rsidRDefault="004E4B55">
            <w:pPr>
              <w:spacing w:before="20" w:after="20"/>
              <w:jc w:val="left"/>
            </w:pPr>
            <w:r>
              <w:rPr>
                <w:sz w:val="21"/>
              </w:rPr>
              <w:t>4</w:t>
            </w:r>
          </w:p>
        </w:tc>
        <w:tc>
          <w:tcPr>
            <w:tcW w:w="3402" w:type="dxa"/>
            <w:tcMar>
              <w:top w:w="90" w:type="dxa"/>
              <w:left w:w="90" w:type="dxa"/>
              <w:bottom w:w="90" w:type="dxa"/>
              <w:right w:w="90" w:type="dxa"/>
            </w:tcMar>
            <w:vAlign w:val="center"/>
          </w:tcPr>
          <w:p w14:paraId="104D3341" w14:textId="77777777" w:rsidR="009F62EC" w:rsidRDefault="004E4B55">
            <w:pPr>
              <w:spacing w:before="20" w:after="20"/>
              <w:jc w:val="left"/>
            </w:pPr>
            <w:r>
              <w:rPr>
                <w:sz w:val="21"/>
              </w:rPr>
              <w:t>Sicilia e provincia di Reggio Calabria</w:t>
            </w:r>
          </w:p>
        </w:tc>
        <w:tc>
          <w:tcPr>
            <w:tcW w:w="3855" w:type="dxa"/>
            <w:tcMar>
              <w:top w:w="90" w:type="dxa"/>
              <w:left w:w="90" w:type="dxa"/>
              <w:bottom w:w="90" w:type="dxa"/>
              <w:right w:w="90" w:type="dxa"/>
            </w:tcMar>
            <w:vAlign w:val="center"/>
          </w:tcPr>
          <w:p w14:paraId="7CB40EDD" w14:textId="77777777" w:rsidR="009F62EC" w:rsidRDefault="004E4B55">
            <w:pPr>
              <w:spacing w:before="20" w:after="20"/>
              <w:jc w:val="center"/>
            </w:pPr>
            <w:r>
              <w:rPr>
                <w:sz w:val="21"/>
              </w:rPr>
              <w:t>28 m/s</w:t>
            </w:r>
          </w:p>
        </w:tc>
      </w:tr>
      <w:tr w:rsidR="009F62EC" w14:paraId="70D39A42" w14:textId="77777777">
        <w:trPr>
          <w:cantSplit/>
          <w:jc w:val="center"/>
        </w:trPr>
        <w:tc>
          <w:tcPr>
            <w:tcW w:w="2381" w:type="dxa"/>
            <w:tcMar>
              <w:top w:w="90" w:type="dxa"/>
              <w:left w:w="90" w:type="dxa"/>
              <w:bottom w:w="90" w:type="dxa"/>
              <w:right w:w="90" w:type="dxa"/>
            </w:tcMar>
            <w:vAlign w:val="center"/>
          </w:tcPr>
          <w:p w14:paraId="1D1210D9" w14:textId="77777777" w:rsidR="009F62EC" w:rsidRDefault="004E4B55">
            <w:pPr>
              <w:spacing w:before="20" w:after="20"/>
              <w:jc w:val="left"/>
            </w:pPr>
            <w:r>
              <w:rPr>
                <w:sz w:val="21"/>
              </w:rPr>
              <w:t>5</w:t>
            </w:r>
          </w:p>
        </w:tc>
        <w:tc>
          <w:tcPr>
            <w:tcW w:w="3402" w:type="dxa"/>
            <w:tcMar>
              <w:top w:w="90" w:type="dxa"/>
              <w:left w:w="90" w:type="dxa"/>
              <w:bottom w:w="90" w:type="dxa"/>
              <w:right w:w="90" w:type="dxa"/>
            </w:tcMar>
            <w:vAlign w:val="center"/>
          </w:tcPr>
          <w:p w14:paraId="591D096E" w14:textId="77777777" w:rsidR="009F62EC" w:rsidRDefault="004E4B55">
            <w:pPr>
              <w:spacing w:before="20" w:after="20"/>
              <w:jc w:val="left"/>
            </w:pPr>
            <w:r>
              <w:rPr>
                <w:sz w:val="21"/>
              </w:rPr>
              <w:t>Sardegna a oriente della congiungente Capo Teulada–Isola di La Maddalena</w:t>
            </w:r>
          </w:p>
        </w:tc>
        <w:tc>
          <w:tcPr>
            <w:tcW w:w="3855" w:type="dxa"/>
            <w:tcMar>
              <w:top w:w="90" w:type="dxa"/>
              <w:left w:w="90" w:type="dxa"/>
              <w:bottom w:w="90" w:type="dxa"/>
              <w:right w:w="90" w:type="dxa"/>
            </w:tcMar>
            <w:vAlign w:val="center"/>
          </w:tcPr>
          <w:p w14:paraId="49FFAE6E" w14:textId="77777777" w:rsidR="009F62EC" w:rsidRDefault="004E4B55">
            <w:pPr>
              <w:spacing w:before="20" w:after="20"/>
              <w:jc w:val="center"/>
            </w:pPr>
            <w:r>
              <w:rPr>
                <w:sz w:val="21"/>
              </w:rPr>
              <w:t>28 m/s</w:t>
            </w:r>
          </w:p>
        </w:tc>
      </w:tr>
      <w:tr w:rsidR="009F62EC" w14:paraId="5FF1BFAB" w14:textId="77777777">
        <w:trPr>
          <w:cantSplit/>
          <w:jc w:val="center"/>
        </w:trPr>
        <w:tc>
          <w:tcPr>
            <w:tcW w:w="2381" w:type="dxa"/>
            <w:tcMar>
              <w:top w:w="90" w:type="dxa"/>
              <w:left w:w="90" w:type="dxa"/>
              <w:bottom w:w="90" w:type="dxa"/>
              <w:right w:w="90" w:type="dxa"/>
            </w:tcMar>
            <w:vAlign w:val="center"/>
          </w:tcPr>
          <w:p w14:paraId="00D1D030" w14:textId="77777777" w:rsidR="009F62EC" w:rsidRDefault="004E4B55">
            <w:pPr>
              <w:spacing w:before="20" w:after="20"/>
              <w:jc w:val="left"/>
            </w:pPr>
            <w:r>
              <w:rPr>
                <w:sz w:val="21"/>
              </w:rPr>
              <w:t>6</w:t>
            </w:r>
          </w:p>
        </w:tc>
        <w:tc>
          <w:tcPr>
            <w:tcW w:w="3402" w:type="dxa"/>
            <w:tcMar>
              <w:top w:w="90" w:type="dxa"/>
              <w:left w:w="90" w:type="dxa"/>
              <w:bottom w:w="90" w:type="dxa"/>
              <w:right w:w="90" w:type="dxa"/>
            </w:tcMar>
            <w:vAlign w:val="center"/>
          </w:tcPr>
          <w:p w14:paraId="0C2C7ECF" w14:textId="77777777" w:rsidR="009F62EC" w:rsidRDefault="004E4B55">
            <w:pPr>
              <w:spacing w:before="20" w:after="20"/>
              <w:jc w:val="left"/>
            </w:pPr>
            <w:r>
              <w:rPr>
                <w:sz w:val="21"/>
              </w:rPr>
              <w:t>Sardegna a occidente della medesima congiungente</w:t>
            </w:r>
          </w:p>
        </w:tc>
        <w:tc>
          <w:tcPr>
            <w:tcW w:w="3855" w:type="dxa"/>
            <w:tcMar>
              <w:top w:w="90" w:type="dxa"/>
              <w:left w:w="90" w:type="dxa"/>
              <w:bottom w:w="90" w:type="dxa"/>
              <w:right w:w="90" w:type="dxa"/>
            </w:tcMar>
            <w:vAlign w:val="center"/>
          </w:tcPr>
          <w:p w14:paraId="2209759D" w14:textId="77777777" w:rsidR="009F62EC" w:rsidRDefault="004E4B55">
            <w:pPr>
              <w:spacing w:before="20" w:after="20"/>
              <w:jc w:val="center"/>
            </w:pPr>
            <w:r>
              <w:rPr>
                <w:sz w:val="21"/>
              </w:rPr>
              <w:t>28 m/s</w:t>
            </w:r>
          </w:p>
        </w:tc>
      </w:tr>
      <w:tr w:rsidR="009F62EC" w14:paraId="69BB95AE" w14:textId="77777777">
        <w:trPr>
          <w:cantSplit/>
          <w:jc w:val="center"/>
        </w:trPr>
        <w:tc>
          <w:tcPr>
            <w:tcW w:w="2381" w:type="dxa"/>
            <w:tcMar>
              <w:top w:w="90" w:type="dxa"/>
              <w:left w:w="90" w:type="dxa"/>
              <w:bottom w:w="90" w:type="dxa"/>
              <w:right w:w="90" w:type="dxa"/>
            </w:tcMar>
            <w:vAlign w:val="center"/>
          </w:tcPr>
          <w:p w14:paraId="5852EB15" w14:textId="77777777" w:rsidR="009F62EC" w:rsidRDefault="004E4B55">
            <w:pPr>
              <w:spacing w:before="20" w:after="20"/>
              <w:jc w:val="left"/>
            </w:pPr>
            <w:r>
              <w:rPr>
                <w:sz w:val="21"/>
              </w:rPr>
              <w:t>7</w:t>
            </w:r>
          </w:p>
        </w:tc>
        <w:tc>
          <w:tcPr>
            <w:tcW w:w="3402" w:type="dxa"/>
            <w:tcMar>
              <w:top w:w="90" w:type="dxa"/>
              <w:left w:w="90" w:type="dxa"/>
              <w:bottom w:w="90" w:type="dxa"/>
              <w:right w:w="90" w:type="dxa"/>
            </w:tcMar>
            <w:vAlign w:val="center"/>
          </w:tcPr>
          <w:p w14:paraId="001172A1" w14:textId="77777777" w:rsidR="009F62EC" w:rsidRDefault="004E4B55">
            <w:pPr>
              <w:spacing w:before="20" w:after="20"/>
              <w:jc w:val="center"/>
            </w:pPr>
            <w:r>
              <w:rPr>
                <w:sz w:val="21"/>
              </w:rPr>
              <w:t>Liguria</w:t>
            </w:r>
          </w:p>
        </w:tc>
        <w:tc>
          <w:tcPr>
            <w:tcW w:w="3855" w:type="dxa"/>
            <w:tcMar>
              <w:top w:w="90" w:type="dxa"/>
              <w:left w:w="90" w:type="dxa"/>
              <w:bottom w:w="90" w:type="dxa"/>
              <w:right w:w="90" w:type="dxa"/>
            </w:tcMar>
            <w:vAlign w:val="center"/>
          </w:tcPr>
          <w:p w14:paraId="3867307A" w14:textId="77777777" w:rsidR="009F62EC" w:rsidRDefault="004E4B55">
            <w:pPr>
              <w:spacing w:before="20" w:after="20"/>
              <w:jc w:val="center"/>
            </w:pPr>
            <w:r>
              <w:rPr>
                <w:sz w:val="21"/>
              </w:rPr>
              <w:t>28 m/s</w:t>
            </w:r>
          </w:p>
        </w:tc>
      </w:tr>
      <w:tr w:rsidR="009F62EC" w14:paraId="2BADB07E" w14:textId="77777777">
        <w:trPr>
          <w:cantSplit/>
          <w:jc w:val="center"/>
        </w:trPr>
        <w:tc>
          <w:tcPr>
            <w:tcW w:w="2381" w:type="dxa"/>
            <w:tcMar>
              <w:top w:w="90" w:type="dxa"/>
              <w:left w:w="90" w:type="dxa"/>
              <w:bottom w:w="90" w:type="dxa"/>
              <w:right w:w="90" w:type="dxa"/>
            </w:tcMar>
            <w:vAlign w:val="center"/>
          </w:tcPr>
          <w:p w14:paraId="5C6A2820" w14:textId="77777777" w:rsidR="009F62EC" w:rsidRDefault="004E4B55">
            <w:pPr>
              <w:spacing w:before="20" w:after="20"/>
              <w:jc w:val="left"/>
            </w:pPr>
            <w:r>
              <w:rPr>
                <w:sz w:val="21"/>
              </w:rPr>
              <w:t>8</w:t>
            </w:r>
          </w:p>
        </w:tc>
        <w:tc>
          <w:tcPr>
            <w:tcW w:w="3402" w:type="dxa"/>
            <w:tcMar>
              <w:top w:w="90" w:type="dxa"/>
              <w:left w:w="90" w:type="dxa"/>
              <w:bottom w:w="90" w:type="dxa"/>
              <w:right w:w="90" w:type="dxa"/>
            </w:tcMar>
            <w:vAlign w:val="center"/>
          </w:tcPr>
          <w:p w14:paraId="6F922D63" w14:textId="77777777" w:rsidR="009F62EC" w:rsidRDefault="004E4B55">
            <w:pPr>
              <w:spacing w:before="20" w:after="20"/>
              <w:jc w:val="left"/>
            </w:pPr>
            <w:r>
              <w:rPr>
                <w:sz w:val="21"/>
              </w:rPr>
              <w:t>Provincia di Trieste</w:t>
            </w:r>
          </w:p>
        </w:tc>
        <w:tc>
          <w:tcPr>
            <w:tcW w:w="3855" w:type="dxa"/>
            <w:tcMar>
              <w:top w:w="90" w:type="dxa"/>
              <w:left w:w="90" w:type="dxa"/>
              <w:bottom w:w="90" w:type="dxa"/>
              <w:right w:w="90" w:type="dxa"/>
            </w:tcMar>
            <w:vAlign w:val="center"/>
          </w:tcPr>
          <w:p w14:paraId="55E42008" w14:textId="77777777" w:rsidR="009F62EC" w:rsidRDefault="004E4B55">
            <w:pPr>
              <w:spacing w:before="20" w:after="20"/>
              <w:jc w:val="center"/>
            </w:pPr>
            <w:r>
              <w:rPr>
                <w:sz w:val="21"/>
              </w:rPr>
              <w:t>30 m/s</w:t>
            </w:r>
          </w:p>
        </w:tc>
      </w:tr>
      <w:tr w:rsidR="009F62EC" w14:paraId="54694015" w14:textId="77777777">
        <w:trPr>
          <w:cantSplit/>
          <w:jc w:val="center"/>
        </w:trPr>
        <w:tc>
          <w:tcPr>
            <w:tcW w:w="2381" w:type="dxa"/>
            <w:tcMar>
              <w:top w:w="90" w:type="dxa"/>
              <w:left w:w="90" w:type="dxa"/>
              <w:bottom w:w="90" w:type="dxa"/>
              <w:right w:w="90" w:type="dxa"/>
            </w:tcMar>
            <w:vAlign w:val="center"/>
          </w:tcPr>
          <w:p w14:paraId="4158A698" w14:textId="77777777" w:rsidR="009F62EC" w:rsidRDefault="004E4B55">
            <w:pPr>
              <w:spacing w:before="20" w:after="20"/>
              <w:jc w:val="left"/>
            </w:pPr>
            <w:r>
              <w:rPr>
                <w:sz w:val="21"/>
              </w:rPr>
              <w:t>9</w:t>
            </w:r>
          </w:p>
        </w:tc>
        <w:tc>
          <w:tcPr>
            <w:tcW w:w="3402" w:type="dxa"/>
            <w:tcMar>
              <w:top w:w="90" w:type="dxa"/>
              <w:left w:w="90" w:type="dxa"/>
              <w:bottom w:w="90" w:type="dxa"/>
              <w:right w:w="90" w:type="dxa"/>
            </w:tcMar>
            <w:vAlign w:val="center"/>
          </w:tcPr>
          <w:p w14:paraId="00FBE060" w14:textId="77777777" w:rsidR="009F62EC" w:rsidRDefault="004E4B55">
            <w:pPr>
              <w:spacing w:before="20" w:after="20"/>
              <w:jc w:val="left"/>
            </w:pPr>
            <w:r>
              <w:rPr>
                <w:sz w:val="21"/>
              </w:rPr>
              <w:t>Altre isole e mare aperto</w:t>
            </w:r>
          </w:p>
        </w:tc>
        <w:tc>
          <w:tcPr>
            <w:tcW w:w="3855" w:type="dxa"/>
            <w:tcMar>
              <w:top w:w="90" w:type="dxa"/>
              <w:left w:w="90" w:type="dxa"/>
              <w:bottom w:w="90" w:type="dxa"/>
              <w:right w:w="90" w:type="dxa"/>
            </w:tcMar>
            <w:vAlign w:val="center"/>
          </w:tcPr>
          <w:p w14:paraId="59DB7D78" w14:textId="77777777" w:rsidR="009F62EC" w:rsidRDefault="004E4B55">
            <w:pPr>
              <w:spacing w:before="20" w:after="20"/>
              <w:jc w:val="center"/>
            </w:pPr>
            <w:r>
              <w:rPr>
                <w:sz w:val="21"/>
              </w:rPr>
              <w:t>31 m/s</w:t>
            </w:r>
          </w:p>
        </w:tc>
      </w:tr>
    </w:tbl>
    <w:p w14:paraId="64CC429D" w14:textId="77777777" w:rsidR="009F62EC" w:rsidRDefault="009F62EC"/>
    <w:p w14:paraId="0B246AD6" w14:textId="77777777" w:rsidR="009F62EC" w:rsidRDefault="004E4B55">
      <w:pPr>
        <w:spacing w:after="140"/>
      </w:pPr>
      <w:r>
        <w:t>Il foglio applica anche la dipendenza dalla quota e dal periodo di ritorno: la velocità in tabella non è sempre quella finale di progetto. Oltre 1500 m si assegna una velocità supportata da uno studio locale, rispettando il limite inferiore gestito dal motore.</w:t>
      </w:r>
    </w:p>
    <w:p w14:paraId="0F235981" w14:textId="77777777" w:rsidR="009F62EC" w:rsidRDefault="004E4B55">
      <w:pPr>
        <w:keepNext/>
        <w:spacing w:after="140"/>
      </w:pPr>
      <w:r>
        <w:rPr>
          <w:noProof/>
        </w:rPr>
        <w:drawing>
          <wp:inline distT="0" distB="0" distL="0" distR="0" wp14:anchorId="56E6FE91" wp14:editId="76C0E3E1">
            <wp:extent cx="6120000" cy="2448000"/>
            <wp:effectExtent l="0" t="0" r="0" b="0"/>
            <wp:docPr id="18" name="Picture 18" descr="Vento: dimensioni ortogonale e parallela alla direzione, pressioni esterne e inte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vento-edifici.png"/>
                    <pic:cNvPicPr/>
                  </pic:nvPicPr>
                  <pic:blipFill>
                    <a:blip r:embed="rId40"/>
                    <a:stretch>
                      <a:fillRect/>
                    </a:stretch>
                  </pic:blipFill>
                  <pic:spPr>
                    <a:xfrm>
                      <a:off x="0" y="0"/>
                      <a:ext cx="6120000" cy="2448000"/>
                    </a:xfrm>
                    <a:prstGeom prst="rect">
                      <a:avLst/>
                    </a:prstGeom>
                  </pic:spPr>
                </pic:pic>
              </a:graphicData>
            </a:graphic>
          </wp:inline>
        </w:drawing>
      </w:r>
    </w:p>
    <w:p w14:paraId="5A2D6175" w14:textId="77777777" w:rsidR="009F62EC" w:rsidRDefault="004E4B55">
      <w:pPr>
        <w:pStyle w:val="Didascalia"/>
      </w:pPr>
      <w:r>
        <w:t>Vento: dimensioni ortogonale e parallela alla direzione, pressioni esterne e interne</w:t>
      </w:r>
    </w:p>
    <w:p w14:paraId="1A00BD2B" w14:textId="77777777" w:rsidR="009F62EC" w:rsidRDefault="004E4B55">
      <w:pPr>
        <w:spacing w:after="140"/>
      </w:pPr>
      <w:r>
        <w:t xml:space="preserve">Assegnare b ortogonale al vento, d parallela al vento e h massima. Per cambiare direzione sul fabbricato aggiornare coerentemente b, d e direzione rispetto al colmo. Le coperture sono piane, a una falda o a due falde con pendenza positiva. Per quelle piane è ammesso il parapetto nel campo previsto; per le inclinate sono disponibili le direzioni tabellate. </w:t>
      </w:r>
      <w:r>
        <w:lastRenderedPageBreak/>
        <w:t>L'area caricata A è quella pertinente all'elemento verificato: i coefficienti locali per piccoli elementi possono essere più gravosi di quelli per superfici estese.</w:t>
      </w:r>
    </w:p>
    <w:p w14:paraId="2965D12C" w14:textId="77777777" w:rsidR="009F62EC" w:rsidRDefault="004E4B55">
      <w:pPr>
        <w:spacing w:after="140"/>
      </w:pPr>
      <w:r>
        <w:t>La pressione interna può essere trattata con aperture distribuite, faccia dominante o coefficienti assegnati. Nel caso dominante il coefficiente esterno medio alle aperture è un dato del progetto. Il coefficiente dinamico/strutturale richiede una valutazione coerente con la struttura; le pressioni locali EN restano distinte dalle equivalenti esterne amplificate. Le pressioni positive sono dirette verso la superficie, quelle negative verso l'esterno.</w:t>
      </w:r>
    </w:p>
    <w:p w14:paraId="42164174" w14:textId="77777777" w:rsidR="009F62EC" w:rsidRDefault="004E4B55">
      <w:pPr>
        <w:pStyle w:val="Titolo2"/>
        <w:keepNext/>
        <w:spacing w:after="140"/>
      </w:pPr>
      <w:bookmarkStart w:id="189" w:name="_Toc244238317"/>
      <w:r>
        <w:t>Temperatura negli edifici</w:t>
      </w:r>
      <w:bookmarkEnd w:id="189"/>
    </w:p>
    <w:p w14:paraId="6AD9C905" w14:textId="77777777" w:rsidR="009F62EC" w:rsidRDefault="004E4B55">
      <w:pPr>
        <w:spacing w:after="140"/>
      </w:pPr>
      <w:r>
        <w:t>Il metodo semplificato NTC richiede la conferma che l'azione termica non sia fondamentale per la sicurezza o l'efficienza funzionale. Determina una variazione uniforme convenzionale, distinta per materiale ed esposizione. Per altri casi scegliere temperature di superficie assegnate oppure trasmissione stazionaria in uno strato omogeneo, specificando la fonte dei parametri.</w:t>
      </w:r>
    </w:p>
    <w:p w14:paraId="4001A267" w14:textId="77777777" w:rsidR="009F62EC" w:rsidRDefault="004E4B55">
      <w:pPr>
        <w:keepNext/>
        <w:spacing w:after="140"/>
      </w:pPr>
      <w:r>
        <w:rPr>
          <w:noProof/>
        </w:rPr>
        <w:drawing>
          <wp:inline distT="0" distB="0" distL="0" distR="0" wp14:anchorId="60F31B75" wp14:editId="697146EC">
            <wp:extent cx="6120000" cy="2448000"/>
            <wp:effectExtent l="0" t="0" r="0" b="0"/>
            <wp:docPr id="19" name="Picture 19" descr="Temperatura: profilo uniforme, differenziale e resistenze di uno strato omoge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temperatura-edifici.png"/>
                    <pic:cNvPicPr/>
                  </pic:nvPicPr>
                  <pic:blipFill>
                    <a:blip r:embed="rId41"/>
                    <a:stretch>
                      <a:fillRect/>
                    </a:stretch>
                  </pic:blipFill>
                  <pic:spPr>
                    <a:xfrm>
                      <a:off x="0" y="0"/>
                      <a:ext cx="6120000" cy="2448000"/>
                    </a:xfrm>
                    <a:prstGeom prst="rect">
                      <a:avLst/>
                    </a:prstGeom>
                  </pic:spPr>
                </pic:pic>
              </a:graphicData>
            </a:graphic>
          </wp:inline>
        </w:drawing>
      </w:r>
    </w:p>
    <w:p w14:paraId="19C01E50" w14:textId="77777777" w:rsidR="009F62EC" w:rsidRDefault="004E4B55">
      <w:pPr>
        <w:pStyle w:val="Didascalia"/>
      </w:pPr>
      <w:r>
        <w:t>Temperatura: profilo uniforme, differenziale e resistenze di uno strato omogeneo</w:t>
      </w:r>
    </w:p>
    <w:p w14:paraId="7A57B52E" w14:textId="77777777" w:rsidR="009F62EC" w:rsidRDefault="004E4B55">
      <w:pPr>
        <w:spacing w:after="140"/>
      </w:pPr>
      <w:r>
        <w:t>Il modello monostrato richiede spessore, conduttività, resistenze superficiali, temperature interne e incremento solare estivo. Non rappresenta automaticamente pareti multistrato, ponti termici o fenomeni transitori. Il coefficiente di dilatazione è proposto dal materiale; può essere assegnato esplicitamente. La lunghezza efficace è misurata dal punto fisso. I risultati sono temperatura uniforme, differenza fra facce, deformazione libera, allungamento e curvatura; le reazioni richiedono il modello struttura</w:t>
      </w:r>
      <w:r>
        <w:t>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F62EC" w14:paraId="782BFF18" w14:textId="77777777">
        <w:trPr>
          <w:cantSplit/>
          <w:tblHeader/>
          <w:jc w:val="center"/>
        </w:trPr>
        <w:tc>
          <w:tcPr>
            <w:tcW w:w="3005" w:type="dxa"/>
            <w:shd w:val="clear" w:color="auto" w:fill="E7E6E6"/>
            <w:tcMar>
              <w:top w:w="90" w:type="dxa"/>
              <w:left w:w="90" w:type="dxa"/>
              <w:bottom w:w="90" w:type="dxa"/>
              <w:right w:w="90" w:type="dxa"/>
            </w:tcMar>
            <w:vAlign w:val="center"/>
          </w:tcPr>
          <w:p w14:paraId="11CEA8EA" w14:textId="77777777" w:rsidR="009F62EC" w:rsidRDefault="004E4B55">
            <w:pPr>
              <w:spacing w:before="20" w:after="20"/>
              <w:jc w:val="left"/>
            </w:pPr>
            <w:r>
              <w:rPr>
                <w:b/>
                <w:sz w:val="21"/>
              </w:rPr>
              <w:t>Zona termica NTC</w:t>
            </w:r>
          </w:p>
        </w:tc>
        <w:tc>
          <w:tcPr>
            <w:tcW w:w="6633" w:type="dxa"/>
            <w:shd w:val="clear" w:color="auto" w:fill="E7E6E6"/>
            <w:tcMar>
              <w:top w:w="90" w:type="dxa"/>
              <w:left w:w="90" w:type="dxa"/>
              <w:bottom w:w="90" w:type="dxa"/>
              <w:right w:w="90" w:type="dxa"/>
            </w:tcMar>
            <w:vAlign w:val="center"/>
          </w:tcPr>
          <w:p w14:paraId="4032CE95" w14:textId="77777777" w:rsidR="009F62EC" w:rsidRDefault="004E4B55">
            <w:pPr>
              <w:spacing w:before="20" w:after="20"/>
              <w:jc w:val="center"/>
            </w:pPr>
            <w:r>
              <w:rPr>
                <w:b/>
                <w:sz w:val="21"/>
              </w:rPr>
              <w:t>Regioni</w:t>
            </w:r>
          </w:p>
        </w:tc>
      </w:tr>
      <w:tr w:rsidR="009F62EC" w14:paraId="212D9223" w14:textId="77777777">
        <w:trPr>
          <w:cantSplit/>
          <w:jc w:val="center"/>
        </w:trPr>
        <w:tc>
          <w:tcPr>
            <w:tcW w:w="3005" w:type="dxa"/>
            <w:tcMar>
              <w:top w:w="90" w:type="dxa"/>
              <w:left w:w="90" w:type="dxa"/>
              <w:bottom w:w="90" w:type="dxa"/>
              <w:right w:w="90" w:type="dxa"/>
            </w:tcMar>
            <w:vAlign w:val="center"/>
          </w:tcPr>
          <w:p w14:paraId="4AE63B2C" w14:textId="77777777" w:rsidR="009F62EC" w:rsidRDefault="004E4B55">
            <w:pPr>
              <w:spacing w:before="20" w:after="20"/>
              <w:jc w:val="left"/>
            </w:pPr>
            <w:r>
              <w:rPr>
                <w:sz w:val="21"/>
              </w:rPr>
              <w:t>I</w:t>
            </w:r>
          </w:p>
        </w:tc>
        <w:tc>
          <w:tcPr>
            <w:tcW w:w="6633" w:type="dxa"/>
            <w:tcMar>
              <w:top w:w="90" w:type="dxa"/>
              <w:left w:w="90" w:type="dxa"/>
              <w:bottom w:w="90" w:type="dxa"/>
              <w:right w:w="90" w:type="dxa"/>
            </w:tcMar>
            <w:vAlign w:val="center"/>
          </w:tcPr>
          <w:p w14:paraId="7D78DFC5" w14:textId="77777777" w:rsidR="009F62EC" w:rsidRDefault="004E4B55">
            <w:pPr>
              <w:spacing w:before="20" w:after="20"/>
              <w:jc w:val="left"/>
            </w:pPr>
            <w:r>
              <w:rPr>
                <w:sz w:val="21"/>
              </w:rPr>
              <w:t>Valle d'Aosta, Piemonte, Lombardia, Trentino-Alto Adige, Veneto, Friuli-Venezia Giulia, Emilia-Romagna</w:t>
            </w:r>
          </w:p>
        </w:tc>
      </w:tr>
      <w:tr w:rsidR="009F62EC" w14:paraId="218CF8F2" w14:textId="77777777">
        <w:trPr>
          <w:cantSplit/>
          <w:jc w:val="center"/>
        </w:trPr>
        <w:tc>
          <w:tcPr>
            <w:tcW w:w="3005" w:type="dxa"/>
            <w:tcMar>
              <w:top w:w="90" w:type="dxa"/>
              <w:left w:w="90" w:type="dxa"/>
              <w:bottom w:w="90" w:type="dxa"/>
              <w:right w:w="90" w:type="dxa"/>
            </w:tcMar>
            <w:vAlign w:val="center"/>
          </w:tcPr>
          <w:p w14:paraId="6C4C0F12" w14:textId="77777777" w:rsidR="009F62EC" w:rsidRDefault="004E4B55">
            <w:pPr>
              <w:spacing w:before="20" w:after="20"/>
              <w:jc w:val="left"/>
            </w:pPr>
            <w:r>
              <w:rPr>
                <w:sz w:val="21"/>
              </w:rPr>
              <w:t>II</w:t>
            </w:r>
          </w:p>
        </w:tc>
        <w:tc>
          <w:tcPr>
            <w:tcW w:w="6633" w:type="dxa"/>
            <w:tcMar>
              <w:top w:w="90" w:type="dxa"/>
              <w:left w:w="90" w:type="dxa"/>
              <w:bottom w:w="90" w:type="dxa"/>
              <w:right w:w="90" w:type="dxa"/>
            </w:tcMar>
            <w:vAlign w:val="center"/>
          </w:tcPr>
          <w:p w14:paraId="3CEB14E2" w14:textId="77777777" w:rsidR="009F62EC" w:rsidRDefault="004E4B55">
            <w:pPr>
              <w:spacing w:before="20" w:after="20"/>
              <w:jc w:val="left"/>
            </w:pPr>
            <w:r>
              <w:rPr>
                <w:sz w:val="21"/>
              </w:rPr>
              <w:t>Liguria, Toscana, Umbria, Lazio, Sardegna, Campania, Basilicata</w:t>
            </w:r>
          </w:p>
        </w:tc>
      </w:tr>
      <w:tr w:rsidR="009F62EC" w14:paraId="1278E733" w14:textId="77777777">
        <w:trPr>
          <w:cantSplit/>
          <w:jc w:val="center"/>
        </w:trPr>
        <w:tc>
          <w:tcPr>
            <w:tcW w:w="3005" w:type="dxa"/>
            <w:tcMar>
              <w:top w:w="90" w:type="dxa"/>
              <w:left w:w="90" w:type="dxa"/>
              <w:bottom w:w="90" w:type="dxa"/>
              <w:right w:w="90" w:type="dxa"/>
            </w:tcMar>
            <w:vAlign w:val="center"/>
          </w:tcPr>
          <w:p w14:paraId="38372365" w14:textId="77777777" w:rsidR="009F62EC" w:rsidRDefault="004E4B55">
            <w:pPr>
              <w:spacing w:before="20" w:after="20"/>
              <w:jc w:val="left"/>
            </w:pPr>
            <w:r>
              <w:rPr>
                <w:sz w:val="21"/>
              </w:rPr>
              <w:lastRenderedPageBreak/>
              <w:t>III</w:t>
            </w:r>
          </w:p>
        </w:tc>
        <w:tc>
          <w:tcPr>
            <w:tcW w:w="6633" w:type="dxa"/>
            <w:tcMar>
              <w:top w:w="90" w:type="dxa"/>
              <w:left w:w="90" w:type="dxa"/>
              <w:bottom w:w="90" w:type="dxa"/>
              <w:right w:w="90" w:type="dxa"/>
            </w:tcMar>
            <w:vAlign w:val="center"/>
          </w:tcPr>
          <w:p w14:paraId="3655BE79" w14:textId="77777777" w:rsidR="009F62EC" w:rsidRDefault="004E4B55">
            <w:pPr>
              <w:spacing w:before="20" w:after="20"/>
              <w:jc w:val="left"/>
            </w:pPr>
            <w:r>
              <w:rPr>
                <w:sz w:val="21"/>
              </w:rPr>
              <w:t>Marche, Abruzzo, Molise, Puglia</w:t>
            </w:r>
          </w:p>
        </w:tc>
      </w:tr>
      <w:tr w:rsidR="009F62EC" w14:paraId="34426C9A" w14:textId="77777777">
        <w:trPr>
          <w:cantSplit/>
          <w:jc w:val="center"/>
        </w:trPr>
        <w:tc>
          <w:tcPr>
            <w:tcW w:w="3005" w:type="dxa"/>
            <w:tcMar>
              <w:top w:w="90" w:type="dxa"/>
              <w:left w:w="90" w:type="dxa"/>
              <w:bottom w:w="90" w:type="dxa"/>
              <w:right w:w="90" w:type="dxa"/>
            </w:tcMar>
            <w:vAlign w:val="center"/>
          </w:tcPr>
          <w:p w14:paraId="434A4EB1" w14:textId="77777777" w:rsidR="009F62EC" w:rsidRDefault="004E4B55">
            <w:pPr>
              <w:spacing w:before="20" w:after="20"/>
              <w:jc w:val="left"/>
            </w:pPr>
            <w:r>
              <w:rPr>
                <w:sz w:val="21"/>
              </w:rPr>
              <w:t>IV</w:t>
            </w:r>
          </w:p>
        </w:tc>
        <w:tc>
          <w:tcPr>
            <w:tcW w:w="6633" w:type="dxa"/>
            <w:tcMar>
              <w:top w:w="90" w:type="dxa"/>
              <w:left w:w="90" w:type="dxa"/>
              <w:bottom w:w="90" w:type="dxa"/>
              <w:right w:w="90" w:type="dxa"/>
            </w:tcMar>
            <w:vAlign w:val="center"/>
          </w:tcPr>
          <w:p w14:paraId="14B9BADD" w14:textId="77777777" w:rsidR="009F62EC" w:rsidRDefault="004E4B55">
            <w:pPr>
              <w:spacing w:before="20" w:after="20"/>
              <w:jc w:val="center"/>
            </w:pPr>
            <w:r>
              <w:rPr>
                <w:sz w:val="21"/>
              </w:rPr>
              <w:t>Calabria, Sicilia</w:t>
            </w:r>
          </w:p>
        </w:tc>
      </w:tr>
    </w:tbl>
    <w:p w14:paraId="734D3240" w14:textId="77777777" w:rsidR="009F62EC" w:rsidRDefault="009F62EC"/>
    <w:p w14:paraId="738DA713" w14:textId="77777777" w:rsidR="009F62EC" w:rsidRDefault="004E4B55">
      <w:pPr>
        <w:pStyle w:val="Titolo2"/>
        <w:keepNext/>
        <w:spacing w:after="140"/>
      </w:pPr>
      <w:bookmarkStart w:id="190" w:name="_Toc244238318"/>
      <w:r>
        <w:t>Vento sui ponti</w:t>
      </w:r>
      <w:bookmarkEnd w:id="190"/>
    </w:p>
    <w:p w14:paraId="1C4F7E6A" w14:textId="77777777" w:rsidR="009F62EC" w:rsidRDefault="004E4B55">
      <w:pPr>
        <w:spacing w:after="140"/>
      </w:pPr>
      <w:r>
        <w:t>Il calcolo adotta il modello CNR-DT 207 R1/2018 §G.11 per impalcati ordinari, a sezione costante e nel campo di applicabilità dichiarato. Confermare l'applicabilità e la valutazione dinamica. Inserire la quota massima del centro dell'impalcato rispetto al suolo sottostante: il motore aggiunge metà dell'ingombro totale per la quota di riferimento del vento.</w:t>
      </w:r>
    </w:p>
    <w:p w14:paraId="30B15B63" w14:textId="77777777" w:rsidR="009F62EC" w:rsidRDefault="004E4B55">
      <w:pPr>
        <w:keepNext/>
        <w:spacing w:after="140"/>
      </w:pPr>
      <w:r>
        <w:rPr>
          <w:noProof/>
        </w:rPr>
        <w:drawing>
          <wp:inline distT="0" distB="0" distL="0" distR="0" wp14:anchorId="39BAA965" wp14:editId="4901637A">
            <wp:extent cx="6120000" cy="2448000"/>
            <wp:effectExtent l="0" t="0" r="0" b="0"/>
            <wp:docPr id="20" name="Picture 20" descr="Vento sui ponti: sezione, azioni distribuite e impalcati affianc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vento-ponti.png"/>
                    <pic:cNvPicPr/>
                  </pic:nvPicPr>
                  <pic:blipFill>
                    <a:blip r:embed="rId42"/>
                    <a:stretch>
                      <a:fillRect/>
                    </a:stretch>
                  </pic:blipFill>
                  <pic:spPr>
                    <a:xfrm>
                      <a:off x="0" y="0"/>
                      <a:ext cx="6120000" cy="2448000"/>
                    </a:xfrm>
                    <a:prstGeom prst="rect">
                      <a:avLst/>
                    </a:prstGeom>
                  </pic:spPr>
                </pic:pic>
              </a:graphicData>
            </a:graphic>
          </wp:inline>
        </w:drawing>
      </w:r>
    </w:p>
    <w:p w14:paraId="1F0BA541" w14:textId="77777777" w:rsidR="009F62EC" w:rsidRDefault="004E4B55">
      <w:pPr>
        <w:pStyle w:val="Didascalia"/>
      </w:pPr>
      <w:r>
        <w:t>Vento sui ponti: sezione, azioni distribuite e impalcati affiancati</w:t>
      </w:r>
    </w:p>
    <w:p w14:paraId="1CCF829C" w14:textId="77777777" w:rsidR="009F62EC" w:rsidRDefault="004E4B55">
      <w:pPr>
        <w:spacing w:after="140"/>
      </w:pPr>
      <w:r>
        <w:t>d è la larghezza nella direzione del vento; htot include arredi e, quando presente nel caso studiato, traffico. La sagoma convenzionale dei veicoli è 3 m per ponti stradali e 4 m per ponti ferroviari. Predisporre casi distinti con e senza traffico e combinarli con i coefficienti pertinenti. Per d/htot inferiore a 2 il coefficiente di forza orizzontale va assegnato sulla base della valutazione applicabile.</w:t>
      </w:r>
    </w:p>
    <w:p w14:paraId="5FD265E6" w14:textId="77777777" w:rsidR="009F62EC" w:rsidRDefault="004E4B55">
      <w:pPr>
        <w:spacing w:after="140"/>
      </w:pPr>
      <w:r>
        <w:t>Le azioni fx e fy sono in kN/m; il momento mz è per unità di lunghezza dell'impalcato. I quattro segni combinati di fy e mz sono casi simultanei distinti. Per due impalcati specificare larghezza del secondo, interspazio netto e collegamento strutturale; leggere separatamente i risultati dei singoli impalcati e quelli del sistema/pile comuni, per entrambi i versi del vento. Le verifiche aeroelastiche non sono comprese nel foglio.</w:t>
      </w:r>
    </w:p>
    <w:p w14:paraId="259C107B" w14:textId="77777777" w:rsidR="009F62EC" w:rsidRDefault="004E4B55">
      <w:pPr>
        <w:pStyle w:val="Titolo2"/>
        <w:keepNext/>
        <w:spacing w:after="140"/>
      </w:pPr>
      <w:bookmarkStart w:id="191" w:name="_Toc244238319"/>
      <w:r>
        <w:t>Temperatura nei ponti</w:t>
      </w:r>
      <w:bookmarkEnd w:id="191"/>
    </w:p>
    <w:p w14:paraId="6F31160C" w14:textId="77777777" w:rsidR="009F62EC" w:rsidRDefault="004E4B55">
      <w:pPr>
        <w:spacing w:after="140"/>
      </w:pPr>
      <w:r>
        <w:t xml:space="preserve">Scegliere il materiale/tipo di impalcato e il rivestimento. Il metodo implementato è l'Approccio 1 lineare EN 1991-1-5, con clima italiano NTC quando selezionato. La pavimentazione bituminosa usa i valori tabellati a 50, 100 o 150 mm; per altri spessori si </w:t>
      </w:r>
      <w:r>
        <w:lastRenderedPageBreak/>
        <w:t>assegnano gradienti già corretti e documentati. Sono disponibili anche assenza di pavimentazione, impermeabilizzazione e ballast di 750 mm.</w:t>
      </w:r>
    </w:p>
    <w:p w14:paraId="4927C29E" w14:textId="77777777" w:rsidR="009F62EC" w:rsidRDefault="004E4B55">
      <w:pPr>
        <w:keepNext/>
        <w:spacing w:after="140"/>
      </w:pPr>
      <w:r>
        <w:rPr>
          <w:noProof/>
        </w:rPr>
        <w:drawing>
          <wp:inline distT="0" distB="0" distL="0" distR="0" wp14:anchorId="55522CB7" wp14:editId="4C8A49D0">
            <wp:extent cx="6120000" cy="2448000"/>
            <wp:effectExtent l="0" t="0" r="0" b="0"/>
            <wp:docPr id="21" name="Picture 21" descr="Temperatura nei ponti: componenti e movimenti liberi dal punto fi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temperatura-ponti.png"/>
                    <pic:cNvPicPr/>
                  </pic:nvPicPr>
                  <pic:blipFill>
                    <a:blip r:embed="rId43"/>
                    <a:stretch>
                      <a:fillRect/>
                    </a:stretch>
                  </pic:blipFill>
                  <pic:spPr>
                    <a:xfrm>
                      <a:off x="0" y="0"/>
                      <a:ext cx="6120000" cy="2448000"/>
                    </a:xfrm>
                    <a:prstGeom prst="rect">
                      <a:avLst/>
                    </a:prstGeom>
                  </pic:spPr>
                </pic:pic>
              </a:graphicData>
            </a:graphic>
          </wp:inline>
        </w:drawing>
      </w:r>
    </w:p>
    <w:p w14:paraId="156215C5" w14:textId="77777777" w:rsidR="009F62EC" w:rsidRDefault="004E4B55">
      <w:pPr>
        <w:pStyle w:val="Didascalia"/>
      </w:pPr>
      <w:r>
        <w:t>Temperatura nei ponti: componenti e movimenti liberi dal punto fisso</w:t>
      </w:r>
    </w:p>
    <w:p w14:paraId="6EE9EF65" w14:textId="77777777" w:rsidR="009F62EC" w:rsidRDefault="004E4B55">
      <w:pPr>
        <w:spacing w:after="140"/>
      </w:pPr>
      <w:r>
        <w:t xml:space="preserve">Specificare temperatura iniziale, lunghezza efficace e altezza dell'impalcato. Indicare se la temperatura di posa degli appoggi/giunti è specificata: la maggiorazione dell'intervallo termico dipende da questa scelta. I risultati distinguono variazioni uniformi, riscaldamento/raffreddamento differenziale e otto combinazioni di simultaneità. I coefficienti proposti sono </w:t>
      </w:r>
      <w:r>
        <w:rPr>
          <w:rFonts w:ascii="Calibri" w:eastAsia="Calibri" w:hAnsi="Calibri" w:cs="Calibri"/>
        </w:rPr>
        <w:t>ω</w:t>
      </w:r>
      <w:r>
        <w:t xml:space="preserve">N = 0,35 e </w:t>
      </w:r>
      <w:r>
        <w:rPr>
          <w:rFonts w:ascii="Calibri" w:eastAsia="Calibri" w:hAnsi="Calibri" w:cs="Calibri"/>
        </w:rPr>
        <w:t>ω</w:t>
      </w:r>
      <w:r>
        <w:t>M = 0,75; controllare l'appendice nazionale scelta. La differenza termica trasversale è riportata separatamente e non è confusa con il gradiente verticale.</w:t>
      </w:r>
    </w:p>
    <w:p w14:paraId="1F91E4D0" w14:textId="77777777" w:rsidR="009F62EC" w:rsidRDefault="004E4B55">
      <w:pPr>
        <w:pStyle w:val="Titolo2"/>
        <w:keepNext/>
        <w:spacing w:after="140"/>
      </w:pPr>
      <w:bookmarkStart w:id="192" w:name="_Toc244238320"/>
      <w:r>
        <w:t>Esempi e documenti</w:t>
      </w:r>
      <w:bookmarkEnd w:id="192"/>
    </w:p>
    <w:p w14:paraId="3B03C16D" w14:textId="77777777" w:rsidR="009F62EC" w:rsidRDefault="004E4B55">
      <w:pPr>
        <w:spacing w:after="140"/>
      </w:pPr>
      <w:r>
        <w:t>La pagina Esempi raccoglie due casi per ciascun modulo, nelle cartelle act_neve, act_vento_edifici, act_temperatura_edifici, act_vento_ponti e act_temperatura_ponti. Per ogni esempio sono disponibili il foglio modificabile, il CSV e la relazione Word/PDF. Aprire una copia, cambiare un dato, ricalcolare e confrontare il caso corrispondente. Gli esempi EN dichiarano espressamente l'uso didattico dei valori raccomandati: non rappresentano l'appendice nazionale di un paese scelto automaticamente.</w:t>
      </w:r>
    </w:p>
    <w:p w14:paraId="1A203F7A" w14:textId="77777777" w:rsidR="009F62EC" w:rsidRDefault="004E4B55">
      <w:pPr>
        <w:spacing w:after="140"/>
      </w:pPr>
      <w:r>
        <w:t>Le verifiche non comprese e le restrizioni geometriche sono elencate nella scheda Ipotesi e applicabilità e nel capitolo teorico Azioni climatiche. I fogli determinano azioni per il successivo modello strutturale; non costituiscono una verifica completa dell'edificio o del ponte.</w:t>
      </w:r>
    </w:p>
    <w:p w14:paraId="622FECBB" w14:textId="77777777" w:rsidR="009F62EC" w:rsidRDefault="004E4B55">
      <w:pPr>
        <w:pStyle w:val="Titolo1"/>
        <w:keepNext/>
        <w:spacing w:after="140"/>
      </w:pPr>
      <w:bookmarkStart w:id="193" w:name="_Toc244238321"/>
      <w:r>
        <w:t>Carichi combinazioni e traffico</w:t>
      </w:r>
      <w:bookmarkEnd w:id="193"/>
    </w:p>
    <w:p w14:paraId="6399B1BA" w14:textId="77777777" w:rsidR="009F62EC" w:rsidRDefault="004E4B55">
      <w:pPr>
        <w:spacing w:after="140"/>
      </w:pPr>
      <w:r>
        <w:t xml:space="preserve">I cinque fogli aggiuntivi di Moduli singoli </w:t>
      </w:r>
      <w:r>
        <w:rPr>
          <w:rFonts w:ascii="Calibri" w:eastAsia="Calibri" w:hAnsi="Calibri" w:cs="Calibri"/>
        </w:rPr>
        <w:t>&gt;</w:t>
      </w:r>
      <w:r>
        <w:t xml:space="preserve"> Azioni preparano permanenti e sovraccarichi, combinazioni, traffico stradale, ripartizione trasversale e urti veicolari. Le azioni sismiche non fanno parte di questa estensione. I dati sono salvati nel documento come contratti GPC; riaprendo il foglio si ricalcolano gli stessi casi.</w:t>
      </w:r>
    </w:p>
    <w:p w14:paraId="1A4406B6" w14:textId="77777777" w:rsidR="009F62EC" w:rsidRDefault="004E4B55">
      <w:pPr>
        <w:pStyle w:val="Titolo2"/>
        <w:keepNext/>
        <w:spacing w:after="140"/>
      </w:pPr>
      <w:bookmarkStart w:id="194" w:name="_Toc244238322"/>
      <w:r>
        <w:lastRenderedPageBreak/>
        <w:t>Strati e sovraccarichi degli edifici</w:t>
      </w:r>
      <w:bookmarkEnd w:id="194"/>
    </w:p>
    <w:p w14:paraId="3EC23B4D" w14:textId="77777777" w:rsidR="009F62EC" w:rsidRDefault="004E4B55">
      <w:pPr>
        <w:spacing w:after="140"/>
      </w:pPr>
      <w:r>
        <w:t>In Permanenti e sovraccarichi aggiungere gli strati nella lista a sinistra. Ogni riga contiene nome, spessore in m, peso specifico in kN/m³ e indicazione Strato strutturale. La distinzione alimenta G1 oppure G2; il risultato mantiene separati i due contributi. La larghezza tributaria converte i carichi superficiali in carichi lineari senza analizzare il solaio.</w:t>
      </w:r>
    </w:p>
    <w:p w14:paraId="3C69C1E1" w14:textId="77777777" w:rsidR="009F62EC" w:rsidRDefault="004E4B55">
      <w:pPr>
        <w:spacing w:after="140"/>
      </w:pPr>
      <w:r>
        <w:t>Selezionare la destinazione d'uso NTC. Per E1 e G occorre assegnare valori valutati sul progetto, almeno pari ai minimi tabellati. Per categorie speciali utilizzare Valori assegnati e documentare le condizioni. Nel ramo EN assegnare sempre qk, Qk per impronta e Hk, indicando paese e appendice nazionale: il foglio non trasferisce i valori NTC al sistema EN.</w:t>
      </w:r>
    </w:p>
    <w:p w14:paraId="403FA476" w14:textId="77777777" w:rsidR="009F62EC" w:rsidRDefault="004E4B55">
      <w:pPr>
        <w:keepNext/>
        <w:spacing w:after="140"/>
      </w:pPr>
      <w:r>
        <w:rPr>
          <w:noProof/>
        </w:rPr>
        <w:drawing>
          <wp:inline distT="0" distB="0" distL="0" distR="0" wp14:anchorId="703E8887" wp14:editId="2A088653">
            <wp:extent cx="6120000" cy="2448000"/>
            <wp:effectExtent l="0" t="0" r="0" b="0"/>
            <wp:docPr id="22" name="Picture 22" descr="Strati permanenti e distinzione fra carico distribuito e concentrato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carichi.png"/>
                    <pic:cNvPicPr/>
                  </pic:nvPicPr>
                  <pic:blipFill>
                    <a:blip r:embed="rId44"/>
                    <a:stretch>
                      <a:fillRect/>
                    </a:stretch>
                  </pic:blipFill>
                  <pic:spPr>
                    <a:xfrm>
                      <a:off x="0" y="0"/>
                      <a:ext cx="6120000" cy="2448000"/>
                    </a:xfrm>
                    <a:prstGeom prst="rect">
                      <a:avLst/>
                    </a:prstGeom>
                  </pic:spPr>
                </pic:pic>
              </a:graphicData>
            </a:graphic>
          </wp:inline>
        </w:drawing>
      </w:r>
    </w:p>
    <w:p w14:paraId="649526E5" w14:textId="77777777" w:rsidR="009F62EC" w:rsidRDefault="004E4B55">
      <w:pPr>
        <w:pStyle w:val="Didascalia"/>
      </w:pPr>
      <w:r>
        <w:t>Strati permanenti e distinzione fra carico distribuito e concentrato locale</w:t>
      </w:r>
    </w:p>
    <w:p w14:paraId="49020BD6" w14:textId="77777777" w:rsidR="009F62EC" w:rsidRDefault="004E4B55">
      <w:pPr>
        <w:spacing w:after="140"/>
      </w:pPr>
      <w:r>
        <w:t>Per i tramezzi equivalenti inserire il peso per metro di parete, non il peso per metro quadrato. Confermare l'adeguata ripartizione trasversale e il campo d'impiego. NTC: divisori di abitazioni/uffici fino a 5 kN/m, sommati a G2. EN: partizioni mobili fino a 3 kN/m, aggiunte al sovraccarico Q. Oltre questi limiti modellare posizione e direzione reali.</w:t>
      </w:r>
    </w:p>
    <w:p w14:paraId="6E8CF91D" w14:textId="77777777" w:rsidR="009F62EC" w:rsidRDefault="004E4B55">
      <w:pPr>
        <w:spacing w:after="140"/>
      </w:pPr>
      <w:r>
        <w:t>La riduzione per area riguarda un elemento di orizzontamento; quella per piani riguarda pilastri o pareti caricati da più di due piani della stessa categoria. Sono scelte alternative. Il concentrato locale non si riduce e costituisce un caso distinto dal distribuito. Nelle categorie F/G, Qk è il carico di una ruota; il foglio indica due impronte.</w:t>
      </w:r>
    </w:p>
    <w:p w14:paraId="313DCEB6" w14:textId="77777777" w:rsidR="009F62EC" w:rsidRDefault="004E4B55">
      <w:pPr>
        <w:pStyle w:val="Titolo2"/>
        <w:keepNext/>
        <w:spacing w:after="140"/>
      </w:pPr>
      <w:bookmarkStart w:id="195" w:name="_Toc244238323"/>
      <w:r>
        <w:t>Combinazioni degli edifici</w:t>
      </w:r>
      <w:bookmarkEnd w:id="195"/>
    </w:p>
    <w:p w14:paraId="2B2FFBA7" w14:textId="77777777" w:rsidR="009F62EC" w:rsidRDefault="004E4B55">
      <w:pPr>
        <w:spacing w:after="140"/>
      </w:pPr>
      <w:r>
        <w:t>Il foglio Combinazioni delle azioni genera la matrice dei moltiplicatori delle azioni e, facoltativamente, gli estremi della somma di effetti lineari con segno. La medesima unità deve valere per tutte le righe: ad esempio momenti flettenti in kN·m nella stessa sezione. Non mescolare forze, momenti e carichi superficiali.</w:t>
      </w:r>
    </w:p>
    <w:p w14:paraId="6AD5FFD8" w14:textId="77777777" w:rsidR="009F62EC" w:rsidRDefault="004E4B55">
      <w:pPr>
        <w:spacing w:after="140"/>
        <w:ind w:left="283" w:hanging="283"/>
      </w:pPr>
      <w:r>
        <w:t>1. Scegliere norma, famiglia SLU/SLE/eccezionale e set di fattori.</w:t>
      </w:r>
    </w:p>
    <w:p w14:paraId="2EC4FAEE" w14:textId="77777777" w:rsidR="009F62EC" w:rsidRDefault="004E4B55">
      <w:pPr>
        <w:spacing w:after="140"/>
        <w:ind w:left="283" w:hanging="283"/>
      </w:pPr>
      <w:r>
        <w:lastRenderedPageBreak/>
        <w:t xml:space="preserve">2. Per ogni azione assegnare natura, effetto e categoria dei coefficienti </w:t>
      </w:r>
      <w:r>
        <w:rPr>
          <w:rFonts w:ascii="Calibri" w:eastAsia="Calibri" w:hAnsi="Calibri" w:cs="Calibri"/>
        </w:rPr>
        <w:t>ψ</w:t>
      </w:r>
      <w:r>
        <w:t>.</w:t>
      </w:r>
    </w:p>
    <w:p w14:paraId="55DB40DF" w14:textId="77777777" w:rsidR="009F62EC" w:rsidRDefault="004E4B55">
      <w:pPr>
        <w:spacing w:after="140"/>
        <w:ind w:left="283" w:hanging="283"/>
      </w:pPr>
      <w:r>
        <w:t>3. Indicare la stessa Correlazione per le parti della stessa sorgente permanente o della stessa azione variabile. Per alternative incompatibili, ad esempio vento positivo e negativo, usare lo stesso nome nel campo Esclusione.</w:t>
      </w:r>
    </w:p>
    <w:p w14:paraId="57547EA1" w14:textId="77777777" w:rsidR="009F62EC" w:rsidRDefault="004E4B55">
      <w:pPr>
        <w:spacing w:after="140"/>
        <w:ind w:left="283" w:hanging="283"/>
      </w:pPr>
      <w:r>
        <w:t>4. Controllare la matrice di ciascuna combinazione e gli estremi Emin/Emax nei parametri.</w:t>
      </w:r>
    </w:p>
    <w:p w14:paraId="5F8ADB99" w14:textId="77777777" w:rsidR="009F62EC" w:rsidRDefault="004E4B55">
      <w:pPr>
        <w:keepNext/>
        <w:spacing w:after="140"/>
      </w:pPr>
      <w:r>
        <w:rPr>
          <w:noProof/>
        </w:rPr>
        <w:drawing>
          <wp:inline distT="0" distB="0" distL="0" distR="0" wp14:anchorId="2415EB8E" wp14:editId="77FA7269">
            <wp:extent cx="6120000" cy="2448000"/>
            <wp:effectExtent l="0" t="0" r="0" b="0"/>
            <wp:docPr id="23" name="Picture 23" descr="Coefficienti, sorgenti correlate e casi variabili alternati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combinazioni.png"/>
                    <pic:cNvPicPr/>
                  </pic:nvPicPr>
                  <pic:blipFill>
                    <a:blip r:embed="rId45"/>
                    <a:stretch>
                      <a:fillRect/>
                    </a:stretch>
                  </pic:blipFill>
                  <pic:spPr>
                    <a:xfrm>
                      <a:off x="0" y="0"/>
                      <a:ext cx="6120000" cy="2448000"/>
                    </a:xfrm>
                    <a:prstGeom prst="rect">
                      <a:avLst/>
                    </a:prstGeom>
                  </pic:spPr>
                </pic:pic>
              </a:graphicData>
            </a:graphic>
          </wp:inline>
        </w:drawing>
      </w:r>
    </w:p>
    <w:p w14:paraId="6D17791C" w14:textId="77777777" w:rsidR="009F62EC" w:rsidRDefault="004E4B55">
      <w:pPr>
        <w:pStyle w:val="Didascalia"/>
      </w:pPr>
      <w:r>
        <w:t>Coefficienti, sorgenti correlate e casi variabili alternativi</w:t>
      </w:r>
    </w:p>
    <w:p w14:paraId="388E2307" w14:textId="77777777" w:rsidR="009F62EC" w:rsidRDefault="004E4B55">
      <w:pPr>
        <w:spacing w:after="140"/>
      </w:pPr>
      <w:r>
        <w:t xml:space="preserve">Per NTC si usa la tabella degli edifici 2.6.I. Per EN si confermano esplicitamente i fattori raccomandati dell'Allegato A1 e la loro applicabilità nel progetto. Nel Set B sono disponibili 6.10 oppure entrambe 6.10a/6.10b; la scelta dipende dall'appendice nazionale. Nella combinazione eccezionale EN si può scegliere </w:t>
      </w:r>
      <w:r>
        <w:rPr>
          <w:rFonts w:ascii="Calibri" w:eastAsia="Calibri" w:hAnsi="Calibri" w:cs="Calibri"/>
        </w:rPr>
        <w:t>ψ</w:t>
      </w:r>
      <w:r>
        <w:t xml:space="preserve">1 oppure </w:t>
      </w:r>
      <w:r>
        <w:rPr>
          <w:rFonts w:ascii="Calibri" w:eastAsia="Calibri" w:hAnsi="Calibri" w:cs="Calibri"/>
        </w:rPr>
        <w:t>ψ</w:t>
      </w:r>
      <w:r>
        <w:t xml:space="preserve">2 per la variabile dominante; NTC usa </w:t>
      </w:r>
      <w:r>
        <w:rPr>
          <w:rFonts w:ascii="Calibri" w:eastAsia="Calibri" w:hAnsi="Calibri" w:cs="Calibri"/>
        </w:rPr>
        <w:t>ψ</w:t>
      </w:r>
      <w:r>
        <w:t>2.</w:t>
      </w:r>
    </w:p>
    <w:p w14:paraId="3FE2A71F" w14:textId="77777777" w:rsidR="009F62EC" w:rsidRDefault="004E4B55">
      <w:pPr>
        <w:spacing w:after="140"/>
      </w:pPr>
      <w:r>
        <w:t>Il foglio enumera presenza/assenza delle variabili, dominanti e scelte favorevoli/sfavorevoli dei permanenti. L'omissione di G2 favorevole richiede una scelta esplicita. La matrice è utilizzabile anche per un modello non lineare, ma in quel caso si applicano i fattori ai carichi e si risolve nuovamente il modello. La somma degli effetti scalari è valida soltanto con sovrapposizione lineare. Il modulo non applica i fattori specifici del traffico sui ponti.</w:t>
      </w:r>
    </w:p>
    <w:p w14:paraId="75323975" w14:textId="77777777" w:rsidR="009F62EC" w:rsidRDefault="004E4B55">
      <w:pPr>
        <w:pStyle w:val="Titolo2"/>
        <w:keepNext/>
        <w:spacing w:after="140"/>
      </w:pPr>
      <w:bookmarkStart w:id="196" w:name="_Toc244238324"/>
      <w:r>
        <w:t>Traffico sui ponti</w:t>
      </w:r>
      <w:bookmarkEnd w:id="196"/>
    </w:p>
    <w:p w14:paraId="22D33E9C" w14:textId="77777777" w:rsidR="009F62EC" w:rsidRDefault="004E4B55">
      <w:pPr>
        <w:spacing w:after="140"/>
      </w:pPr>
      <w:r>
        <w:t>Il foglio tratta una carreggiata ordinaria, larga almeno 3 m, con lunghezza caricata fra 1,20 e 300 m. Inserire la larghezza utile fra cordoli/barriere e distinguere la lunghezza caricata dalla luce del ponte. Il numero delle corsie convenzionali non coincide necessariamente con quello delle corsie dipinte.</w:t>
      </w:r>
    </w:p>
    <w:p w14:paraId="1D1598F4" w14:textId="77777777" w:rsidR="009F62EC" w:rsidRDefault="004E4B55">
      <w:pPr>
        <w:keepNext/>
        <w:spacing w:after="140"/>
      </w:pPr>
      <w:r>
        <w:rPr>
          <w:noProof/>
        </w:rPr>
        <w:lastRenderedPageBreak/>
        <w:drawing>
          <wp:inline distT="0" distB="0" distL="0" distR="0" wp14:anchorId="5E041F74" wp14:editId="5F3781FA">
            <wp:extent cx="6120000" cy="2448000"/>
            <wp:effectExtent l="0" t="0" r="0" b="0"/>
            <wp:docPr id="24" name="Picture 24" descr="Corsie convenzionali, zona rimanente e tan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traffico.png"/>
                    <pic:cNvPicPr/>
                  </pic:nvPicPr>
                  <pic:blipFill>
                    <a:blip r:embed="rId46"/>
                    <a:stretch>
                      <a:fillRect/>
                    </a:stretch>
                  </pic:blipFill>
                  <pic:spPr>
                    <a:xfrm>
                      <a:off x="0" y="0"/>
                      <a:ext cx="6120000" cy="2448000"/>
                    </a:xfrm>
                    <a:prstGeom prst="rect">
                      <a:avLst/>
                    </a:prstGeom>
                  </pic:spPr>
                </pic:pic>
              </a:graphicData>
            </a:graphic>
          </wp:inline>
        </w:drawing>
      </w:r>
    </w:p>
    <w:p w14:paraId="6099778B" w14:textId="77777777" w:rsidR="009F62EC" w:rsidRDefault="004E4B55">
      <w:pPr>
        <w:pStyle w:val="Didascalia"/>
      </w:pPr>
      <w:r>
        <w:t>Corsie convenzionali, zona rimanente e tandem</w:t>
      </w:r>
    </w:p>
    <w:p w14:paraId="7A8C0475" w14:textId="77777777" w:rsidR="009F62EC" w:rsidRDefault="004E4B55">
      <w:pPr>
        <w:spacing w:after="140"/>
      </w:pPr>
      <w:r>
        <w:t>I risultati riportano separatamente carico per asse, carico per ruota, tandem, distribuito e area rimanente. Il totale assegnato considera l'intera lunghezza caricata; non è un inviluppo automatico delle sollecitazioni. Per ogni verifica cercare numerazione, disposizione e porzioni caricate più sfavorevoli.</w:t>
      </w:r>
    </w:p>
    <w:p w14:paraId="6893EB19" w14:textId="77777777" w:rsidR="009F62EC" w:rsidRDefault="004E4B55">
      <w:pPr>
        <w:spacing w:after="140"/>
      </w:pPr>
      <w:r>
        <w:t>Frenatura e accelerazione hanno due segni. La centrifuga dipende dal raggio e dai tandem presenti; per ponte rettilineo è nulla. LM2/schema 2 è un caso locale alternativo a LM1. L'opzione del giunto aggiunge l'amplificazione soltanto a questo caso locale; NTC richiede un fattore motivato da studio, EN usa l'espressione richiamata dal modello.</w:t>
      </w:r>
    </w:p>
    <w:p w14:paraId="0DAEFBD2" w14:textId="77777777" w:rsidR="009F62EC" w:rsidRDefault="004E4B55">
      <w:pPr>
        <w:spacing w:after="140"/>
      </w:pPr>
      <w:r>
        <w:t>La diffusione a 45° raggiunge il piano medio della soletta. Le pressioni diffuse di una singola ruota non risolvono la sovrapposizione delle impronte né la resistenza locale. I carichi pedonali caratteristici, concomitanti e concentrati sono casi distinti. Non sono compresi veicoli speciali, fatica e traffico ferroviario.</w:t>
      </w:r>
    </w:p>
    <w:p w14:paraId="0CFF63AF" w14:textId="77777777" w:rsidR="009F62EC" w:rsidRDefault="004E4B55">
      <w:pPr>
        <w:pStyle w:val="Titolo2"/>
        <w:keepNext/>
        <w:spacing w:after="140"/>
      </w:pPr>
      <w:bookmarkStart w:id="197" w:name="_Toc244238325"/>
      <w:r>
        <w:t>Ripartizione trasversale del traffico</w:t>
      </w:r>
      <w:bookmarkEnd w:id="197"/>
    </w:p>
    <w:p w14:paraId="3C9FF37C" w14:textId="77777777" w:rsidR="009F62EC" w:rsidRDefault="004E4B55">
      <w:pPr>
        <w:spacing w:after="140"/>
      </w:pPr>
      <w:r>
        <w:t>La percentuale restituita è la quota del momento longitudinale nella sezione x scelta. Non è un coefficiente universale per taglio, reazioni vincolari e verifiche locali della soletta. Per queste grandezze occorre un modello e una funzione d'influenza pertinenti.</w:t>
      </w:r>
    </w:p>
    <w:p w14:paraId="5F4CBDC0" w14:textId="77777777" w:rsidR="009F62EC" w:rsidRDefault="004E4B55">
      <w:pPr>
        <w:spacing w:after="140"/>
      </w:pPr>
      <w:r>
        <w:t>Assegnare luce comune L, bordi trasversali y sinistro/destro e ascissa x della sezione. Le travi sono rettilinee, prismatiche e semplicemente appoggiate. Nella tabella Travi longitudinali specificare posizione y ed EI; il metodo deformabile usa anche GJ. Le rigidezze, in kN·m², devono rappresentare la sezione efficace del progetto.</w:t>
      </w:r>
    </w:p>
    <w:p w14:paraId="1E18698F" w14:textId="77777777" w:rsidR="009F62EC" w:rsidRDefault="004E4B55">
      <w:pPr>
        <w:keepNext/>
        <w:spacing w:after="140"/>
      </w:pPr>
      <w:r>
        <w:rPr>
          <w:noProof/>
        </w:rPr>
        <w:lastRenderedPageBreak/>
        <w:drawing>
          <wp:inline distT="0" distB="0" distL="0" distR="0" wp14:anchorId="6F822FAE" wp14:editId="706C1A92">
            <wp:extent cx="6120000" cy="2448000"/>
            <wp:effectExtent l="0" t="0" r="0" b="0"/>
            <wp:docPr id="25" name="Picture 25" descr="Modello rigido e modello deformabile di riparti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ripartizione.png"/>
                    <pic:cNvPicPr/>
                  </pic:nvPicPr>
                  <pic:blipFill>
                    <a:blip r:embed="rId47"/>
                    <a:stretch>
                      <a:fillRect/>
                    </a:stretch>
                  </pic:blipFill>
                  <pic:spPr>
                    <a:xfrm>
                      <a:off x="0" y="0"/>
                      <a:ext cx="6120000" cy="2448000"/>
                    </a:xfrm>
                    <a:prstGeom prst="rect">
                      <a:avLst/>
                    </a:prstGeom>
                  </pic:spPr>
                </pic:pic>
              </a:graphicData>
            </a:graphic>
          </wp:inline>
        </w:drawing>
      </w:r>
    </w:p>
    <w:p w14:paraId="299661A0" w14:textId="77777777" w:rsidR="009F62EC" w:rsidRDefault="004E4B55">
      <w:pPr>
        <w:pStyle w:val="Didascalia"/>
      </w:pPr>
      <w:r>
        <w:t>Modello rigido e modello deformabile di ripartizione</w:t>
      </w:r>
    </w:p>
    <w:p w14:paraId="092C0654" w14:textId="77777777" w:rsidR="009F62EC" w:rsidRDefault="004E4B55">
      <w:pPr>
        <w:spacing w:after="140"/>
      </w:pPr>
      <w:r>
        <w:t>Per il traverso deformabile inserire EI della soletta per metro longitudinale, in kN·m. Il modello considera strisce trasversali indipendenti e molle armoniche flesso-torsionali delle travi. Non rappresenta automaticamente traversi intermedi discreti, continuità, obliquità o curvatura. La rigidezza longitudinale della soletta appartiene all'EI assegnato alle travi e non va aggiunta una seconda volta.</w:t>
      </w:r>
    </w:p>
    <w:p w14:paraId="78FB77C3" w14:textId="77777777" w:rsidR="009F62EC" w:rsidRDefault="004E4B55">
      <w:pPr>
        <w:spacing w:after="140"/>
      </w:pPr>
      <w:r>
        <w:t>Ogni corsia è un rettangolo caricato: bordo y, larghezza, estremi longitudinali e intensità. Ogni tandem ha centro x/y, interassi degli assi e delle ruote, carico per asse e impronte. Posizionare i carichi dentro l'impalcato; il motore rifiuta quelli esterni. Le tabelle non aggiungono coefficienti dinamici o combinazioni normative.</w:t>
      </w:r>
    </w:p>
    <w:p w14:paraId="622E7D55" w14:textId="77777777" w:rsidR="009F62EC" w:rsidRDefault="004E4B55">
      <w:pPr>
        <w:spacing w:after="140"/>
      </w:pPr>
      <w:r>
        <w:t>La scheda Impalcato e influenza mostra pianta, sezione e diagrammi per forza unitaria applicata all'ascissa longitudinale indicata. I casi includono ogni corsia, ogni tandem e il totale simultaneo assegnato. La scheda Casi di carico riporta momenti e percentuali con segno: eventuali quote negative sono conservate.</w:t>
      </w:r>
    </w:p>
    <w:p w14:paraId="2C8B0BB5" w14:textId="77777777" w:rsidR="009F62EC" w:rsidRDefault="004E4B55">
      <w:pPr>
        <w:spacing w:after="140"/>
      </w:pPr>
      <w:r>
        <w:t>Il metodo deformabile aumenta il numero di termini della serie fino alla tolleranza, verificando incremento dei momenti, somma rispetto alla statica globale e linee d'influenza. Se il limite dei modi non basta, il foglio segnala RISULTATI PROVVISORI. Le torsioni sono valori accessori al troncamento indicato; la convergenza dichiarata riguarda i momenti. Esporta CSV comprende anche tutte le ordinate delle linee d'influenza.</w:t>
      </w:r>
    </w:p>
    <w:p w14:paraId="6D4CF2D2" w14:textId="77777777" w:rsidR="009F62EC" w:rsidRDefault="004E4B55">
      <w:pPr>
        <w:pStyle w:val="Titolo2"/>
        <w:keepNext/>
        <w:spacing w:after="140"/>
      </w:pPr>
      <w:bookmarkStart w:id="198" w:name="_Toc244238326"/>
      <w:r>
        <w:t>Urti veicolari</w:t>
      </w:r>
      <w:bookmarkEnd w:id="198"/>
    </w:p>
    <w:p w14:paraId="3C0C5AD9" w14:textId="77777777" w:rsidR="009F62EC" w:rsidRDefault="004E4B55">
      <w:pPr>
        <w:spacing w:after="140"/>
      </w:pPr>
      <w:r>
        <w:t>Scegliere piedritto, sovrastruttura oppure carrello elevatore. Il foglio restituisce forze statiche equivalenti di progetto Ad, da usare nella combinazione eccezionale senza moltiplicarle per il fattore delle variabili ordinarie.</w:t>
      </w:r>
    </w:p>
    <w:p w14:paraId="41061AB6" w14:textId="77777777" w:rsidR="009F62EC" w:rsidRDefault="004E4B55">
      <w:pPr>
        <w:keepNext/>
        <w:spacing w:after="140"/>
      </w:pPr>
      <w:r>
        <w:rPr>
          <w:noProof/>
        </w:rPr>
        <w:lastRenderedPageBreak/>
        <w:drawing>
          <wp:inline distT="0" distB="0" distL="0" distR="0" wp14:anchorId="7E4456AF" wp14:editId="1EBE7D53">
            <wp:extent cx="6120000" cy="2448000"/>
            <wp:effectExtent l="0" t="0" r="0" b="0"/>
            <wp:docPr id="26" name="Picture 26" descr="Urto su piedritto e su impalcato sopra la s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urti.png"/>
                    <pic:cNvPicPr/>
                  </pic:nvPicPr>
                  <pic:blipFill>
                    <a:blip r:embed="rId48"/>
                    <a:stretch>
                      <a:fillRect/>
                    </a:stretch>
                  </pic:blipFill>
                  <pic:spPr>
                    <a:xfrm>
                      <a:off x="0" y="0"/>
                      <a:ext cx="6120000" cy="2448000"/>
                    </a:xfrm>
                    <a:prstGeom prst="rect">
                      <a:avLst/>
                    </a:prstGeom>
                  </pic:spPr>
                </pic:pic>
              </a:graphicData>
            </a:graphic>
          </wp:inline>
        </w:drawing>
      </w:r>
    </w:p>
    <w:p w14:paraId="223B96D4" w14:textId="77777777" w:rsidR="009F62EC" w:rsidRDefault="004E4B55">
      <w:pPr>
        <w:pStyle w:val="Didascalia"/>
      </w:pPr>
      <w:r>
        <w:t>Urto su piedritto e su impalcato sopra la strada</w:t>
      </w:r>
    </w:p>
    <w:p w14:paraId="63160D45" w14:textId="77777777" w:rsidR="009F62EC" w:rsidRDefault="004E4B55">
      <w:pPr>
        <w:spacing w:after="140"/>
      </w:pPr>
      <w:r>
        <w:t>Per il piedritto indicare categoria stradale e larghezza della membratura. Le direzioni parallela e ortogonale sono alternative. Per autocarri, NTC applica la risultante a 1,25 m; EN richiede di esaminare le quote pertinenti nell'intervallo 0,50–1,50 m, con eventuali adattamenti del progetto. Il foglio calcola la quota selezionata.</w:t>
      </w:r>
    </w:p>
    <w:p w14:paraId="6007EA21" w14:textId="77777777" w:rsidR="009F62EC" w:rsidRDefault="004E4B55">
      <w:pPr>
        <w:spacing w:after="140"/>
      </w:pPr>
      <w:r>
        <w:t>Per l'impalcato usare il franco netto futuro al punto d'impatto. NTC ed EN adottano forze base diverse; il foglio mantiene distinti i due sistemi e riporta caso sul prospetto e caso all'intradosso inclinato di 10° verso l'alto. Per il carrello W comprende peso proprio e massimo carico trasportabile.</w:t>
      </w:r>
    </w:p>
    <w:p w14:paraId="2AADDA91" w14:textId="77777777" w:rsidR="009F62EC" w:rsidRDefault="004E4B55">
      <w:pPr>
        <w:spacing w:after="140"/>
      </w:pPr>
      <w:r>
        <w:t>Non usare questo foglio per dimensionare automaticamente barriere di sicurezza e ancoraggi: tali elementi richiedono le azioni specifiche del sistema di ritenuta. Incendio, esplosioni e urti ferroviari/navali non sono compresi.</w:t>
      </w:r>
    </w:p>
    <w:p w14:paraId="6AA6B9B3" w14:textId="77777777" w:rsidR="009F62EC" w:rsidRDefault="004E4B55">
      <w:pPr>
        <w:pStyle w:val="Titolo2"/>
        <w:keepNext/>
        <w:spacing w:after="140"/>
      </w:pPr>
      <w:bookmarkStart w:id="199" w:name="_Toc244238327"/>
      <w:r>
        <w:t>Esempi aggiuntivi</w:t>
      </w:r>
      <w:bookmarkEnd w:id="199"/>
    </w:p>
    <w:p w14:paraId="192EFDBE" w14:textId="77777777" w:rsidR="009F62EC" w:rsidRDefault="004E4B55">
      <w:pPr>
        <w:spacing w:after="140"/>
      </w:pPr>
      <w:r>
        <w:t>Il catalogo Esempi contiene due casi per ciascuno dei cinque moduli aggiuntivi, con documento ANTHEA, CSV e relazione Word/PDF. Le cartelle sono act_carichi_edifici, act_combinazioni, act_traffico_ponti, act_ripartizione_traffico e act_urti_veicolari. Per confrontare i due metodi di ripartizione aprire copie degli esempi rigido e deformabile e mantenere identici geometria e carichi.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ANTHEA_Guida_pratica_ITEC_Rev63.docx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ANTHEA_Guida_pratica_ITEC_Rev63.docx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116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ANTHEA_Guida_pratica_ITEC_Rev63.docx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123</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Rev63; Contenuti 2026-10-30</cp:keywords>
  <dc:description/>
  <cp:lastModifiedBy>ANTHEA</cp:lastModifiedBy>
  <cp:revision>63</cp:revision>
  <cp:lastPrinted>2023-02-17T15:30:00Z</cp:lastPrinted>
  <dcterms:created xsi:type="dcterms:W3CDTF">2024-01-22T16:51:00Z</dcterms:created>
  <dcterms:modified xsi:type="dcterms:W3CDTF">2026-03-05T14:41:00Z</dcterms:modified>
</cp:coreProperties>
</file>