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E82405E" w14:textId="77777777" w:rsidTr="00DC48B9">
        <w:tc>
          <w:tcPr>
            <w:tcW w:w="2835" w:type="dxa"/>
          </w:tcPr>
          <w:p w14:paraId="27881E14" w14:textId="77777777" w:rsidR="00BC3766" w:rsidRPr="004913BD" w:rsidRDefault="00BC3766" w:rsidP="00DC48B9">
            <w:pPr>
              <w:rPr>
                <w:b/>
                <w:bCs/>
              </w:rPr>
            </w:pPr>
          </w:p>
        </w:tc>
        <w:tc>
          <w:tcPr>
            <w:tcW w:w="7797" w:type="dxa"/>
          </w:tcPr>
          <w:p w14:paraId="2BF69A17" w14:textId="77777777" w:rsidR="00BC3766" w:rsidRPr="004913BD" w:rsidRDefault="00BC3766" w:rsidP="00DC48B9">
            <w:pPr>
              <w:rPr>
                <w:b/>
                <w:bCs/>
                <w:sz w:val="20"/>
              </w:rPr>
            </w:pPr>
          </w:p>
        </w:tc>
      </w:tr>
      <w:tr w:rsidR="00BC3766" w14:paraId="7A2A9874" w14:textId="77777777" w:rsidTr="00DC48B9">
        <w:tc>
          <w:tcPr>
            <w:tcW w:w="2835" w:type="dxa"/>
          </w:tcPr>
          <w:p w14:paraId="55EC3216" w14:textId="77777777" w:rsidR="00BC3766" w:rsidRPr="004913BD" w:rsidRDefault="00BC3766" w:rsidP="00DC48B9">
            <w:pPr>
              <w:tabs>
                <w:tab w:val="left" w:pos="1296"/>
              </w:tabs>
              <w:rPr>
                <w:sz w:val="28"/>
                <w:szCs w:val="28"/>
              </w:rPr>
            </w:pPr>
          </w:p>
        </w:tc>
        <w:tc>
          <w:tcPr>
            <w:tcW w:w="7797" w:type="dxa"/>
          </w:tcPr>
          <w:p w14:paraId="614A4AF6" w14:textId="77777777" w:rsidR="00BC3766" w:rsidRPr="004913BD" w:rsidRDefault="00BC3766" w:rsidP="00DC48B9">
            <w:pPr>
              <w:tabs>
                <w:tab w:val="left" w:pos="1296"/>
              </w:tabs>
              <w:rPr>
                <w:sz w:val="28"/>
                <w:szCs w:val="28"/>
              </w:rPr>
            </w:pPr>
          </w:p>
        </w:tc>
      </w:tr>
      <w:tr w:rsidR="00BC3766" w14:paraId="77974C46" w14:textId="77777777" w:rsidTr="00DC48B9">
        <w:trPr>
          <w:trHeight w:val="573"/>
        </w:trPr>
        <w:tc>
          <w:tcPr>
            <w:tcW w:w="2835" w:type="dxa"/>
          </w:tcPr>
          <w:p w14:paraId="4F279938" w14:textId="77777777" w:rsidR="00BC3766" w:rsidRPr="006D3BBF" w:rsidRDefault="00BC3766" w:rsidP="00DC48B9">
            <w:pPr>
              <w:rPr>
                <w:sz w:val="20"/>
                <w:szCs w:val="16"/>
              </w:rPr>
            </w:pPr>
          </w:p>
          <w:p w14:paraId="3D2DD595" w14:textId="77777777" w:rsidR="006D3BBF" w:rsidRDefault="006D3BBF" w:rsidP="00DC48B9"/>
        </w:tc>
        <w:tc>
          <w:tcPr>
            <w:tcW w:w="7797" w:type="dxa"/>
          </w:tcPr>
          <w:p w14:paraId="22677F9C" w14:textId="77777777" w:rsidR="00BC3766" w:rsidRDefault="00BC3766" w:rsidP="00DC48B9"/>
        </w:tc>
      </w:tr>
      <w:tr w:rsidR="00793049" w14:paraId="2D995887" w14:textId="77777777" w:rsidTr="00DC48B9">
        <w:trPr>
          <w:trHeight w:val="396"/>
        </w:trPr>
        <w:tc>
          <w:tcPr>
            <w:tcW w:w="2835" w:type="dxa"/>
          </w:tcPr>
          <w:p w14:paraId="02561A03" w14:textId="77777777" w:rsidR="00793049" w:rsidRPr="006D3BBF" w:rsidRDefault="00793049" w:rsidP="00F63D34">
            <w:pPr>
              <w:ind w:left="31"/>
              <w:rPr>
                <w:sz w:val="20"/>
                <w:szCs w:val="16"/>
              </w:rPr>
            </w:pPr>
            <w:r w:rsidRPr="004913BD">
              <w:rPr>
                <w:b/>
                <w:bCs/>
              </w:rPr>
              <w:t>Ambito:</w:t>
            </w:r>
          </w:p>
        </w:tc>
        <w:tc>
          <w:tcPr>
            <w:tcW w:w="7797" w:type="dxa"/>
          </w:tcPr>
          <w:p w14:paraId="3C308CE1" w14:textId="77777777" w:rsidR="00793049" w:rsidRDefault="00793049" w:rsidP="00DC48B9"/>
        </w:tc>
      </w:tr>
      <w:tr w:rsidR="00793049" w14:paraId="7870F305" w14:textId="77777777" w:rsidTr="00DC48B9">
        <w:trPr>
          <w:trHeight w:val="560"/>
        </w:trPr>
        <w:tc>
          <w:tcPr>
            <w:tcW w:w="2835" w:type="dxa"/>
          </w:tcPr>
          <w:p w14:paraId="6EE5F3C7" w14:textId="77777777" w:rsidR="00793049" w:rsidRPr="004913BD" w:rsidRDefault="00793049" w:rsidP="00DC48B9">
            <w:pPr>
              <w:rPr>
                <w:b/>
                <w:bCs/>
                <w:sz w:val="32"/>
                <w:szCs w:val="32"/>
              </w:rPr>
            </w:pPr>
          </w:p>
        </w:tc>
        <w:tc>
          <w:tcPr>
            <w:tcW w:w="7797" w:type="dxa"/>
          </w:tcPr>
          <w:p w14:paraId="06C6171A" w14:textId="77777777" w:rsidR="00793049" w:rsidRPr="004913BD" w:rsidRDefault="00793049" w:rsidP="00DC48B9">
            <w:pPr>
              <w:rPr>
                <w:b/>
                <w:bCs/>
                <w:sz w:val="32"/>
                <w:szCs w:val="32"/>
              </w:rPr>
            </w:pPr>
          </w:p>
        </w:tc>
      </w:tr>
      <w:tr w:rsidR="00793049" w14:paraId="62E85C84" w14:textId="77777777" w:rsidTr="00DC48B9">
        <w:trPr>
          <w:trHeight w:val="396"/>
        </w:trPr>
        <w:tc>
          <w:tcPr>
            <w:tcW w:w="2835" w:type="dxa"/>
          </w:tcPr>
          <w:p w14:paraId="2027F7F6" w14:textId="77777777" w:rsidR="00793049" w:rsidRPr="004913BD" w:rsidRDefault="00793049" w:rsidP="00DC48B9">
            <w:pPr>
              <w:spacing w:line="276" w:lineRule="auto"/>
              <w:rPr>
                <w:sz w:val="28"/>
                <w:szCs w:val="28"/>
              </w:rPr>
            </w:pPr>
          </w:p>
        </w:tc>
        <w:tc>
          <w:tcPr>
            <w:tcW w:w="7797" w:type="dxa"/>
          </w:tcPr>
          <w:p w14:paraId="386056A2" w14:textId="77777777" w:rsidR="00793049" w:rsidRPr="004913BD" w:rsidRDefault="00793049" w:rsidP="00DC48B9">
            <w:pPr>
              <w:spacing w:line="276" w:lineRule="auto"/>
              <w:rPr>
                <w:sz w:val="28"/>
                <w:szCs w:val="28"/>
              </w:rPr>
            </w:pPr>
            <w:r>
              <w:rPr>
                <w:sz w:val="28"/>
                <w:szCs w:val="28"/>
              </w:rPr>
              <w:t>Documentazione software ANTHEA</w:t>
            </w:r>
          </w:p>
        </w:tc>
      </w:tr>
    </w:tbl>
    <w:p w14:paraId="073221BA" w14:textId="77777777" w:rsidR="00DF4021" w:rsidRPr="00D14D83" w:rsidRDefault="00DF4021" w:rsidP="00D14D83">
      <w:pPr>
        <w:ind w:left="-284"/>
        <w:rPr>
          <w:b/>
          <w:bCs/>
          <w:sz w:val="16"/>
          <w:szCs w:val="12"/>
        </w:rPr>
      </w:pPr>
    </w:p>
    <w:p w14:paraId="29449405" w14:textId="77777777" w:rsidR="00E636A2" w:rsidRDefault="00E636A2" w:rsidP="00D35195">
      <w:pPr>
        <w:spacing w:line="276" w:lineRule="auto"/>
        <w:rPr>
          <w:b/>
          <w:bCs/>
        </w:rPr>
      </w:pPr>
      <w:r w:rsidRPr="000E76E2">
        <w:rPr>
          <w:b/>
          <w:bCs/>
        </w:rPr>
        <w:t>Titolo</w:t>
      </w:r>
      <w:r>
        <w:rPr>
          <w:b/>
          <w:bCs/>
        </w:rPr>
        <w:t>:</w:t>
      </w:r>
    </w:p>
    <w:p w14:paraId="46EF472D"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648A6E80" w14:textId="77777777" w:rsidR="00D14D83" w:rsidRPr="00DF4021" w:rsidRDefault="00D14D83" w:rsidP="00D14D83">
      <w:pPr>
        <w:autoSpaceDE w:val="0"/>
        <w:autoSpaceDN w:val="0"/>
        <w:adjustRightInd w:val="0"/>
        <w:spacing w:line="192" w:lineRule="auto"/>
        <w:ind w:left="-284"/>
        <w:rPr>
          <w:rFonts w:cs="Manrope"/>
          <w:sz w:val="28"/>
          <w:szCs w:val="28"/>
        </w:rPr>
      </w:pPr>
    </w:p>
    <w:p w14:paraId="2DBE0695"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6E0F530D"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1455F2F" w14:textId="77777777" w:rsidTr="00604B9E">
        <w:trPr>
          <w:trHeight w:val="403"/>
        </w:trPr>
        <w:tc>
          <w:tcPr>
            <w:tcW w:w="283" w:type="dxa"/>
            <w:tcBorders>
              <w:left w:val="single" w:sz="12" w:space="0" w:color="808080" w:themeColor="background1" w:themeShade="80"/>
            </w:tcBorders>
          </w:tcPr>
          <w:p w14:paraId="5CF1FA27"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A16A1AE"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6B121CF" w14:textId="77777777" w:rsidTr="00BC3766">
        <w:trPr>
          <w:trHeight w:val="140"/>
        </w:trPr>
        <w:tc>
          <w:tcPr>
            <w:tcW w:w="283" w:type="dxa"/>
            <w:tcBorders>
              <w:left w:val="single" w:sz="12" w:space="0" w:color="808080" w:themeColor="background1" w:themeShade="80"/>
            </w:tcBorders>
          </w:tcPr>
          <w:p w14:paraId="3D617926"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F716FE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DE00875"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07</w:t>
            </w:r>
          </w:p>
        </w:tc>
      </w:tr>
      <w:tr w:rsidR="00E636A2" w14:paraId="511445EA" w14:textId="77777777" w:rsidTr="00BC3766">
        <w:trPr>
          <w:trHeight w:val="140"/>
        </w:trPr>
        <w:tc>
          <w:tcPr>
            <w:tcW w:w="283" w:type="dxa"/>
            <w:tcBorders>
              <w:left w:val="single" w:sz="12" w:space="0" w:color="808080" w:themeColor="background1" w:themeShade="80"/>
            </w:tcBorders>
          </w:tcPr>
          <w:p w14:paraId="446AC99B"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FC51D1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7FAF19F"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30/09/2026</w:t>
            </w:r>
          </w:p>
        </w:tc>
      </w:tr>
      <w:tr w:rsidR="00E636A2" w14:paraId="6E8B2524" w14:textId="77777777" w:rsidTr="00BC3766">
        <w:tc>
          <w:tcPr>
            <w:tcW w:w="283" w:type="dxa"/>
            <w:tcBorders>
              <w:left w:val="single" w:sz="12" w:space="0" w:color="808080" w:themeColor="background1" w:themeShade="80"/>
            </w:tcBorders>
          </w:tcPr>
          <w:p w14:paraId="11CB0418"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468B747"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04BFF3A"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30/09/2026</w:t>
            </w:r>
          </w:p>
        </w:tc>
      </w:tr>
      <w:tr w:rsidR="00E636A2" w14:paraId="4FD46482" w14:textId="77777777" w:rsidTr="00BC3766">
        <w:tc>
          <w:tcPr>
            <w:tcW w:w="283" w:type="dxa"/>
            <w:tcBorders>
              <w:left w:val="single" w:sz="12" w:space="0" w:color="808080" w:themeColor="background1" w:themeShade="80"/>
            </w:tcBorders>
          </w:tcPr>
          <w:p w14:paraId="6B1CC472"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49A938A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BF0615F" w14:textId="77777777" w:rsidR="00E636A2" w:rsidRPr="00AB084F" w:rsidRDefault="00E636A2" w:rsidP="00070634">
            <w:pPr>
              <w:autoSpaceDE w:val="0"/>
              <w:autoSpaceDN w:val="0"/>
              <w:adjustRightInd w:val="0"/>
              <w:ind w:left="27"/>
              <w:jc w:val="left"/>
              <w:rPr>
                <w:rFonts w:cs="Manrope"/>
                <w:sz w:val="18"/>
                <w:szCs w:val="18"/>
              </w:rPr>
            </w:pPr>
          </w:p>
        </w:tc>
      </w:tr>
      <w:tr w:rsidR="00E636A2" w14:paraId="305638AD" w14:textId="77777777" w:rsidTr="00BC3766">
        <w:tc>
          <w:tcPr>
            <w:tcW w:w="283" w:type="dxa"/>
            <w:tcBorders>
              <w:left w:val="single" w:sz="12" w:space="0" w:color="808080" w:themeColor="background1" w:themeShade="80"/>
            </w:tcBorders>
          </w:tcPr>
          <w:p w14:paraId="2220B7C1" w14:textId="77777777" w:rsidR="00E636A2" w:rsidRDefault="00E636A2" w:rsidP="00070634">
            <w:pPr>
              <w:autoSpaceDE w:val="0"/>
              <w:autoSpaceDN w:val="0"/>
              <w:adjustRightInd w:val="0"/>
              <w:ind w:left="27"/>
              <w:jc w:val="left"/>
              <w:rPr>
                <w:rFonts w:cs="Manrope"/>
                <w:sz w:val="18"/>
                <w:szCs w:val="18"/>
              </w:rPr>
            </w:pPr>
          </w:p>
        </w:tc>
        <w:tc>
          <w:tcPr>
            <w:tcW w:w="846" w:type="dxa"/>
          </w:tcPr>
          <w:p w14:paraId="5C36298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4E2EACB" w14:textId="77777777" w:rsidR="00E636A2" w:rsidRPr="00AB084F" w:rsidRDefault="00E636A2" w:rsidP="00070634">
            <w:pPr>
              <w:autoSpaceDE w:val="0"/>
              <w:autoSpaceDN w:val="0"/>
              <w:adjustRightInd w:val="0"/>
              <w:ind w:left="27"/>
              <w:jc w:val="left"/>
              <w:rPr>
                <w:rFonts w:cs="Manrope"/>
                <w:sz w:val="18"/>
                <w:szCs w:val="18"/>
              </w:rPr>
            </w:pPr>
          </w:p>
        </w:tc>
      </w:tr>
      <w:tr w:rsidR="00E636A2" w14:paraId="74506F78" w14:textId="77777777" w:rsidTr="00BC3766">
        <w:tc>
          <w:tcPr>
            <w:tcW w:w="283" w:type="dxa"/>
            <w:tcBorders>
              <w:left w:val="single" w:sz="12" w:space="0" w:color="808080" w:themeColor="background1" w:themeShade="80"/>
            </w:tcBorders>
          </w:tcPr>
          <w:p w14:paraId="76C910E6" w14:textId="77777777" w:rsidR="00E636A2" w:rsidRDefault="00E636A2" w:rsidP="00070634">
            <w:pPr>
              <w:autoSpaceDE w:val="0"/>
              <w:autoSpaceDN w:val="0"/>
              <w:adjustRightInd w:val="0"/>
              <w:ind w:left="27"/>
              <w:jc w:val="left"/>
              <w:rPr>
                <w:rFonts w:cs="Manrope"/>
                <w:sz w:val="18"/>
                <w:szCs w:val="18"/>
              </w:rPr>
            </w:pPr>
          </w:p>
        </w:tc>
        <w:tc>
          <w:tcPr>
            <w:tcW w:w="846" w:type="dxa"/>
          </w:tcPr>
          <w:p w14:paraId="1A9A2F6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8197955" w14:textId="77777777" w:rsidR="00E636A2" w:rsidRPr="00AB084F" w:rsidRDefault="00E636A2" w:rsidP="00070634">
            <w:pPr>
              <w:autoSpaceDE w:val="0"/>
              <w:autoSpaceDN w:val="0"/>
              <w:adjustRightInd w:val="0"/>
              <w:ind w:left="27"/>
              <w:jc w:val="left"/>
              <w:rPr>
                <w:rFonts w:cs="Manrope"/>
                <w:sz w:val="18"/>
                <w:szCs w:val="18"/>
              </w:rPr>
            </w:pPr>
          </w:p>
        </w:tc>
      </w:tr>
      <w:tr w:rsidR="00E636A2" w14:paraId="3CB6A7B2" w14:textId="77777777" w:rsidTr="00BC3766">
        <w:tc>
          <w:tcPr>
            <w:tcW w:w="283" w:type="dxa"/>
            <w:tcBorders>
              <w:left w:val="single" w:sz="12" w:space="0" w:color="808080" w:themeColor="background1" w:themeShade="80"/>
            </w:tcBorders>
          </w:tcPr>
          <w:p w14:paraId="4CD13445" w14:textId="77777777" w:rsidR="00E636A2" w:rsidRDefault="00E636A2" w:rsidP="00070634">
            <w:pPr>
              <w:autoSpaceDE w:val="0"/>
              <w:autoSpaceDN w:val="0"/>
              <w:adjustRightInd w:val="0"/>
              <w:ind w:left="27"/>
              <w:jc w:val="left"/>
              <w:rPr>
                <w:rFonts w:cs="Manrope"/>
                <w:sz w:val="18"/>
                <w:szCs w:val="18"/>
              </w:rPr>
            </w:pPr>
          </w:p>
        </w:tc>
        <w:tc>
          <w:tcPr>
            <w:tcW w:w="846" w:type="dxa"/>
          </w:tcPr>
          <w:p w14:paraId="10CF27A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630799E" w14:textId="77777777" w:rsidR="00E636A2" w:rsidRPr="00AB084F" w:rsidRDefault="00E636A2" w:rsidP="00070634">
            <w:pPr>
              <w:autoSpaceDE w:val="0"/>
              <w:autoSpaceDN w:val="0"/>
              <w:adjustRightInd w:val="0"/>
              <w:ind w:left="27"/>
              <w:jc w:val="left"/>
              <w:rPr>
                <w:rFonts w:cs="Manrope"/>
                <w:sz w:val="18"/>
                <w:szCs w:val="18"/>
              </w:rPr>
            </w:pPr>
          </w:p>
        </w:tc>
      </w:tr>
      <w:tr w:rsidR="00E636A2" w14:paraId="032089CC" w14:textId="77777777" w:rsidTr="00BC3766">
        <w:tc>
          <w:tcPr>
            <w:tcW w:w="283" w:type="dxa"/>
            <w:tcBorders>
              <w:left w:val="single" w:sz="12" w:space="0" w:color="808080" w:themeColor="background1" w:themeShade="80"/>
            </w:tcBorders>
          </w:tcPr>
          <w:p w14:paraId="464C36E6" w14:textId="77777777" w:rsidR="00E636A2" w:rsidRDefault="00E636A2" w:rsidP="00070634">
            <w:pPr>
              <w:autoSpaceDE w:val="0"/>
              <w:autoSpaceDN w:val="0"/>
              <w:adjustRightInd w:val="0"/>
              <w:ind w:left="27"/>
              <w:jc w:val="left"/>
              <w:rPr>
                <w:rFonts w:cs="Manrope"/>
                <w:sz w:val="18"/>
                <w:szCs w:val="18"/>
              </w:rPr>
            </w:pPr>
          </w:p>
        </w:tc>
        <w:tc>
          <w:tcPr>
            <w:tcW w:w="846" w:type="dxa"/>
          </w:tcPr>
          <w:p w14:paraId="74E2EA39" w14:textId="77777777" w:rsidR="00E636A2" w:rsidRDefault="00E636A2" w:rsidP="00070634">
            <w:pPr>
              <w:autoSpaceDE w:val="0"/>
              <w:autoSpaceDN w:val="0"/>
              <w:adjustRightInd w:val="0"/>
              <w:ind w:left="27"/>
              <w:jc w:val="left"/>
              <w:rPr>
                <w:rFonts w:cs="Manrope"/>
                <w:sz w:val="18"/>
                <w:szCs w:val="18"/>
              </w:rPr>
            </w:pPr>
          </w:p>
        </w:tc>
        <w:tc>
          <w:tcPr>
            <w:tcW w:w="1422" w:type="dxa"/>
          </w:tcPr>
          <w:p w14:paraId="40407049" w14:textId="77777777" w:rsidR="00E636A2" w:rsidRDefault="00E636A2" w:rsidP="00070634">
            <w:pPr>
              <w:autoSpaceDE w:val="0"/>
              <w:autoSpaceDN w:val="0"/>
              <w:adjustRightInd w:val="0"/>
              <w:ind w:left="27"/>
              <w:jc w:val="left"/>
              <w:rPr>
                <w:rFonts w:cs="Manrope"/>
                <w:sz w:val="18"/>
                <w:szCs w:val="18"/>
              </w:rPr>
            </w:pPr>
          </w:p>
        </w:tc>
      </w:tr>
    </w:tbl>
    <w:p w14:paraId="12531275"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6A4202C" w14:textId="77777777" w:rsidTr="00D35195">
        <w:tc>
          <w:tcPr>
            <w:tcW w:w="5240" w:type="dxa"/>
          </w:tcPr>
          <w:p w14:paraId="17F7C097"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38B9F57" w14:textId="77777777" w:rsidTr="00D35195">
        <w:tc>
          <w:tcPr>
            <w:tcW w:w="5240" w:type="dxa"/>
          </w:tcPr>
          <w:p w14:paraId="3172FE1E"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64DC0764" w14:textId="77777777" w:rsidTr="00D35195">
        <w:trPr>
          <w:trHeight w:val="1425"/>
        </w:trPr>
        <w:tc>
          <w:tcPr>
            <w:tcW w:w="5240" w:type="dxa"/>
          </w:tcPr>
          <w:p w14:paraId="3E6C894C"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30 settembre 2026</w:t>
            </w:r>
          </w:p>
        </w:tc>
      </w:tr>
    </w:tbl>
    <w:p w14:paraId="68147EE9"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663AD1C" w14:textId="77777777" w:rsidTr="00BC0FB4">
        <w:trPr>
          <w:trHeight w:val="655"/>
        </w:trPr>
        <w:tc>
          <w:tcPr>
            <w:tcW w:w="5386" w:type="dxa"/>
            <w:tcBorders>
              <w:top w:val="single" w:sz="12" w:space="0" w:color="808080" w:themeColor="background1" w:themeShade="80"/>
            </w:tcBorders>
            <w:vAlign w:val="center"/>
          </w:tcPr>
          <w:p w14:paraId="7555ACF3"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2D8CD3A"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02461A18"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2FB9DFE6" w14:textId="77777777" w:rsidTr="00BC0FB4">
        <w:trPr>
          <w:trHeight w:val="659"/>
        </w:trPr>
        <w:tc>
          <w:tcPr>
            <w:tcW w:w="5386" w:type="dxa"/>
            <w:tcBorders>
              <w:bottom w:val="single" w:sz="12" w:space="0" w:color="808080" w:themeColor="background1" w:themeShade="80"/>
            </w:tcBorders>
            <w:vAlign w:val="center"/>
          </w:tcPr>
          <w:p w14:paraId="48F4F35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827940F"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1680CA5"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07 — Modello ITEC</w:t>
            </w:r>
          </w:p>
        </w:tc>
      </w:tr>
    </w:tbl>
    <w:p w14:paraId="08CF38C0"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10C0C816"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EC8BF85" w14:textId="77777777" w:rsidR="006D3BBF" w:rsidRPr="006D3BBF" w:rsidRDefault="006D3BBF" w:rsidP="006D3BBF">
      <w:pPr>
        <w:autoSpaceDE w:val="0"/>
        <w:autoSpaceDN w:val="0"/>
        <w:adjustRightInd w:val="0"/>
        <w:ind w:left="-426"/>
        <w:rPr>
          <w:rFonts w:cs="Manrope"/>
          <w:b/>
          <w:bCs/>
          <w:sz w:val="20"/>
        </w:rPr>
      </w:pPr>
    </w:p>
    <w:p w14:paraId="06682EC1" w14:textId="77777777" w:rsidR="006D3BBF" w:rsidRDefault="006D3BBF" w:rsidP="006D3BBF">
      <w:pPr>
        <w:autoSpaceDE w:val="0"/>
        <w:autoSpaceDN w:val="0"/>
        <w:adjustRightInd w:val="0"/>
        <w:ind w:left="-426"/>
        <w:rPr>
          <w:rFonts w:cs="Manrope"/>
          <w:b/>
          <w:bCs/>
          <w:sz w:val="20"/>
        </w:rPr>
      </w:pPr>
    </w:p>
    <w:p w14:paraId="65D668FE" w14:textId="77777777" w:rsidR="00D35195" w:rsidRPr="006D3BBF" w:rsidRDefault="00D35195" w:rsidP="006D3BBF">
      <w:pPr>
        <w:autoSpaceDE w:val="0"/>
        <w:autoSpaceDN w:val="0"/>
        <w:adjustRightInd w:val="0"/>
        <w:ind w:left="-426"/>
        <w:rPr>
          <w:rFonts w:cs="Manrope"/>
          <w:b/>
          <w:bCs/>
          <w:sz w:val="20"/>
        </w:rPr>
      </w:pPr>
    </w:p>
    <w:p w14:paraId="6D86D208" w14:textId="77777777" w:rsidR="006D3BBF" w:rsidRPr="006D3BBF" w:rsidRDefault="006D3BBF" w:rsidP="006D3BBF">
      <w:pPr>
        <w:autoSpaceDE w:val="0"/>
        <w:autoSpaceDN w:val="0"/>
        <w:adjustRightInd w:val="0"/>
        <w:ind w:left="-426"/>
        <w:rPr>
          <w:rFonts w:cs="Manrope"/>
          <w:b/>
          <w:bCs/>
          <w:sz w:val="20"/>
        </w:rPr>
      </w:pPr>
    </w:p>
    <w:p w14:paraId="68345D1D"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FB4A689" w14:textId="77777777" w:rsidTr="00BC0FB4">
        <w:tc>
          <w:tcPr>
            <w:tcW w:w="729" w:type="dxa"/>
            <w:vAlign w:val="center"/>
          </w:tcPr>
          <w:p w14:paraId="3BE50411"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BD9D48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EBBC69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4BD7C0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44ABEE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2897E0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5D7285A2" w14:textId="77777777" w:rsidTr="00BC0FB4">
        <w:trPr>
          <w:trHeight w:val="227"/>
        </w:trPr>
        <w:tc>
          <w:tcPr>
            <w:tcW w:w="729" w:type="dxa"/>
            <w:vAlign w:val="center"/>
          </w:tcPr>
          <w:p w14:paraId="0065C75E" w14:textId="77777777" w:rsidR="00E636A2" w:rsidRPr="001C4DFF" w:rsidRDefault="00BC3766" w:rsidP="006D3BBF">
            <w:pPr>
              <w:autoSpaceDE w:val="0"/>
              <w:autoSpaceDN w:val="0"/>
              <w:adjustRightInd w:val="0"/>
              <w:jc w:val="left"/>
              <w:rPr>
                <w:rFonts w:cs="Manrope"/>
              </w:rPr>
            </w:pPr>
            <w:r>
              <w:rPr>
                <w:rFonts w:cs="Manrope"/>
                <w:sz w:val="16"/>
              </w:rPr>
              <w:t>07</w:t>
            </w:r>
          </w:p>
        </w:tc>
        <w:tc>
          <w:tcPr>
            <w:tcW w:w="4898" w:type="dxa"/>
            <w:vAlign w:val="center"/>
          </w:tcPr>
          <w:p w14:paraId="5B9E136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MURI SISMA SLE E ARMATURE</w:t>
            </w:r>
          </w:p>
        </w:tc>
        <w:tc>
          <w:tcPr>
            <w:tcW w:w="1327" w:type="dxa"/>
            <w:vAlign w:val="center"/>
          </w:tcPr>
          <w:p w14:paraId="5A5C11DE"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30/09/2026</w:t>
            </w:r>
          </w:p>
        </w:tc>
        <w:tc>
          <w:tcPr>
            <w:tcW w:w="1243" w:type="dxa"/>
            <w:vAlign w:val="center"/>
          </w:tcPr>
          <w:p w14:paraId="19264EA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DA386A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5717A6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DB42F49" w14:textId="77777777" w:rsidTr="00BC0FB4">
        <w:trPr>
          <w:trHeight w:val="227"/>
        </w:trPr>
        <w:tc>
          <w:tcPr>
            <w:tcW w:w="729" w:type="dxa"/>
            <w:vAlign w:val="center"/>
          </w:tcPr>
          <w:p w14:paraId="0D7D701F" w14:textId="77777777" w:rsidR="00E636A2" w:rsidRPr="001C4DFF" w:rsidRDefault="00E636A2" w:rsidP="006D3BBF">
            <w:pPr>
              <w:autoSpaceDE w:val="0"/>
              <w:autoSpaceDN w:val="0"/>
              <w:adjustRightInd w:val="0"/>
              <w:jc w:val="left"/>
              <w:rPr>
                <w:rFonts w:cs="Manrope"/>
              </w:rPr>
            </w:pPr>
          </w:p>
        </w:tc>
        <w:tc>
          <w:tcPr>
            <w:tcW w:w="4898" w:type="dxa"/>
            <w:vAlign w:val="center"/>
          </w:tcPr>
          <w:p w14:paraId="204307B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68ACE2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61327C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7EAAC7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0E6B4D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ECBD0AE" w14:textId="77777777" w:rsidTr="00BC0FB4">
        <w:trPr>
          <w:trHeight w:val="227"/>
        </w:trPr>
        <w:tc>
          <w:tcPr>
            <w:tcW w:w="729" w:type="dxa"/>
            <w:vAlign w:val="center"/>
          </w:tcPr>
          <w:p w14:paraId="3486F08B" w14:textId="77777777" w:rsidR="00E636A2" w:rsidRPr="001C4DFF" w:rsidRDefault="00E636A2" w:rsidP="006D3BBF">
            <w:pPr>
              <w:autoSpaceDE w:val="0"/>
              <w:autoSpaceDN w:val="0"/>
              <w:adjustRightInd w:val="0"/>
              <w:jc w:val="left"/>
              <w:rPr>
                <w:rFonts w:cs="Manrope"/>
              </w:rPr>
            </w:pPr>
          </w:p>
        </w:tc>
        <w:tc>
          <w:tcPr>
            <w:tcW w:w="4898" w:type="dxa"/>
            <w:vAlign w:val="center"/>
          </w:tcPr>
          <w:p w14:paraId="37C6C31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F3609F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72A0C3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322B97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632329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EDA1C4E" w14:textId="77777777" w:rsidTr="00BC0FB4">
        <w:trPr>
          <w:trHeight w:val="227"/>
        </w:trPr>
        <w:tc>
          <w:tcPr>
            <w:tcW w:w="729" w:type="dxa"/>
            <w:vAlign w:val="center"/>
          </w:tcPr>
          <w:p w14:paraId="3C11666C" w14:textId="77777777" w:rsidR="00BC3766" w:rsidRPr="001C4DFF" w:rsidRDefault="00BC3766" w:rsidP="006D3BBF">
            <w:pPr>
              <w:autoSpaceDE w:val="0"/>
              <w:autoSpaceDN w:val="0"/>
              <w:adjustRightInd w:val="0"/>
              <w:jc w:val="left"/>
              <w:rPr>
                <w:rFonts w:cs="Manrope"/>
              </w:rPr>
            </w:pPr>
          </w:p>
        </w:tc>
        <w:tc>
          <w:tcPr>
            <w:tcW w:w="4898" w:type="dxa"/>
            <w:vAlign w:val="center"/>
          </w:tcPr>
          <w:p w14:paraId="0293147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F846A1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5E7379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24DA6E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807D098"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07CA1F2"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85D90F0" w14:textId="77777777" w:rsidR="00113FC0" w:rsidRDefault="00113FC0" w:rsidP="00113FC0">
      <w:pPr>
        <w:rPr>
          <w:b/>
          <w:sz w:val="32"/>
          <w:szCs w:val="32"/>
        </w:rPr>
      </w:pPr>
    </w:p>
    <w:p w14:paraId="788E20B9"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F8A5BBB" w14:textId="77777777" w:rsidR="00113FC0" w:rsidRPr="00B6370B" w:rsidRDefault="00113FC0" w:rsidP="00113FC0">
      <w:pPr>
        <w:jc w:val="center"/>
        <w:rPr>
          <w:b/>
          <w:sz w:val="32"/>
          <w:szCs w:val="32"/>
        </w:rPr>
      </w:pPr>
      <w:r w:rsidRPr="00B6370B">
        <w:rPr>
          <w:b/>
          <w:sz w:val="32"/>
          <w:szCs w:val="32"/>
        </w:rPr>
        <w:t>INDICE</w:t>
      </w:r>
    </w:p>
    <w:p w14:paraId="21A6922C" w14:textId="44E0C51E" w:rsidR="0067040C" w:rsidRDefault="001043B4">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669489" w:history="1">
        <w:r w:rsidR="0067040C" w:rsidRPr="006E09FD">
          <w:rPr>
            <w:rStyle w:val="Collegamentoipertestuale"/>
            <w:noProof/>
          </w:rPr>
          <w:t>1</w:t>
        </w:r>
        <w:r w:rsidR="0067040C">
          <w:rPr>
            <w:rFonts w:asciiTheme="minorHAnsi" w:eastAsiaTheme="minorEastAsia" w:hAnsiTheme="minorHAnsi" w:cstheme="minorBidi"/>
            <w:b w:val="0"/>
            <w:bCs w:val="0"/>
            <w:caps w:val="0"/>
            <w:noProof/>
            <w:kern w:val="2"/>
            <w:szCs w:val="24"/>
            <w:lang w:val="it-IT" w:eastAsia="it-IT"/>
            <w14:ligatures w14:val="standardContextual"/>
          </w:rPr>
          <w:tab/>
        </w:r>
        <w:r w:rsidR="0067040C" w:rsidRPr="006E09FD">
          <w:rPr>
            <w:rStyle w:val="Collegamentoipertestuale"/>
            <w:noProof/>
          </w:rPr>
          <w:t>Avvio e scelta del modulo</w:t>
        </w:r>
        <w:r w:rsidR="0067040C">
          <w:rPr>
            <w:noProof/>
            <w:webHidden/>
          </w:rPr>
          <w:tab/>
        </w:r>
        <w:r w:rsidR="0067040C">
          <w:rPr>
            <w:noProof/>
            <w:webHidden/>
          </w:rPr>
          <w:fldChar w:fldCharType="begin"/>
        </w:r>
        <w:r w:rsidR="0067040C">
          <w:rPr>
            <w:noProof/>
            <w:webHidden/>
          </w:rPr>
          <w:instrText xml:space="preserve"> PAGEREF _Toc241669489 \h </w:instrText>
        </w:r>
        <w:r w:rsidR="0067040C">
          <w:rPr>
            <w:noProof/>
            <w:webHidden/>
          </w:rPr>
        </w:r>
        <w:r w:rsidR="0067040C">
          <w:rPr>
            <w:noProof/>
            <w:webHidden/>
          </w:rPr>
          <w:fldChar w:fldCharType="separate"/>
        </w:r>
        <w:r w:rsidR="0067040C">
          <w:rPr>
            <w:noProof/>
            <w:webHidden/>
          </w:rPr>
          <w:t>1</w:t>
        </w:r>
        <w:r w:rsidR="0067040C">
          <w:rPr>
            <w:noProof/>
            <w:webHidden/>
          </w:rPr>
          <w:fldChar w:fldCharType="end"/>
        </w:r>
      </w:hyperlink>
    </w:p>
    <w:p w14:paraId="0E42564A" w14:textId="0394734B"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490" w:history="1">
        <w:r w:rsidRPr="006E09FD">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Avviare la versione aggiornata</w:t>
        </w:r>
        <w:r>
          <w:rPr>
            <w:noProof/>
            <w:webHidden/>
          </w:rPr>
          <w:tab/>
        </w:r>
        <w:r>
          <w:rPr>
            <w:noProof/>
            <w:webHidden/>
          </w:rPr>
          <w:fldChar w:fldCharType="begin"/>
        </w:r>
        <w:r>
          <w:rPr>
            <w:noProof/>
            <w:webHidden/>
          </w:rPr>
          <w:instrText xml:space="preserve"> PAGEREF _Toc241669490 \h </w:instrText>
        </w:r>
        <w:r>
          <w:rPr>
            <w:noProof/>
            <w:webHidden/>
          </w:rPr>
        </w:r>
        <w:r>
          <w:rPr>
            <w:noProof/>
            <w:webHidden/>
          </w:rPr>
          <w:fldChar w:fldCharType="separate"/>
        </w:r>
        <w:r>
          <w:rPr>
            <w:noProof/>
            <w:webHidden/>
          </w:rPr>
          <w:t>1</w:t>
        </w:r>
        <w:r>
          <w:rPr>
            <w:noProof/>
            <w:webHidden/>
          </w:rPr>
          <w:fldChar w:fldCharType="end"/>
        </w:r>
      </w:hyperlink>
    </w:p>
    <w:p w14:paraId="21F5001E" w14:textId="3771348D"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491" w:history="1">
        <w:r w:rsidRPr="006E09FD">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Scegliere il foglio adatto</w:t>
        </w:r>
        <w:r>
          <w:rPr>
            <w:noProof/>
            <w:webHidden/>
          </w:rPr>
          <w:tab/>
        </w:r>
        <w:r>
          <w:rPr>
            <w:noProof/>
            <w:webHidden/>
          </w:rPr>
          <w:fldChar w:fldCharType="begin"/>
        </w:r>
        <w:r>
          <w:rPr>
            <w:noProof/>
            <w:webHidden/>
          </w:rPr>
          <w:instrText xml:space="preserve"> PAGEREF _Toc241669491 \h </w:instrText>
        </w:r>
        <w:r>
          <w:rPr>
            <w:noProof/>
            <w:webHidden/>
          </w:rPr>
        </w:r>
        <w:r>
          <w:rPr>
            <w:noProof/>
            <w:webHidden/>
          </w:rPr>
          <w:fldChar w:fldCharType="separate"/>
        </w:r>
        <w:r>
          <w:rPr>
            <w:noProof/>
            <w:webHidden/>
          </w:rPr>
          <w:t>1</w:t>
        </w:r>
        <w:r>
          <w:rPr>
            <w:noProof/>
            <w:webHidden/>
          </w:rPr>
          <w:fldChar w:fldCharType="end"/>
        </w:r>
      </w:hyperlink>
    </w:p>
    <w:p w14:paraId="4F125152" w14:textId="66995562"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492" w:history="1">
        <w:r w:rsidRPr="006E09FD">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Leggere e compilare i campi</w:t>
        </w:r>
        <w:r>
          <w:rPr>
            <w:noProof/>
            <w:webHidden/>
          </w:rPr>
          <w:tab/>
        </w:r>
        <w:r>
          <w:rPr>
            <w:noProof/>
            <w:webHidden/>
          </w:rPr>
          <w:fldChar w:fldCharType="begin"/>
        </w:r>
        <w:r>
          <w:rPr>
            <w:noProof/>
            <w:webHidden/>
          </w:rPr>
          <w:instrText xml:space="preserve"> PAGEREF _Toc241669492 \h </w:instrText>
        </w:r>
        <w:r>
          <w:rPr>
            <w:noProof/>
            <w:webHidden/>
          </w:rPr>
        </w:r>
        <w:r>
          <w:rPr>
            <w:noProof/>
            <w:webHidden/>
          </w:rPr>
          <w:fldChar w:fldCharType="separate"/>
        </w:r>
        <w:r>
          <w:rPr>
            <w:noProof/>
            <w:webHidden/>
          </w:rPr>
          <w:t>2</w:t>
        </w:r>
        <w:r>
          <w:rPr>
            <w:noProof/>
            <w:webHidden/>
          </w:rPr>
          <w:fldChar w:fldCharType="end"/>
        </w:r>
      </w:hyperlink>
    </w:p>
    <w:p w14:paraId="0CC68924" w14:textId="3981ECBD" w:rsidR="0067040C" w:rsidRDefault="006704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493" w:history="1">
        <w:r w:rsidRPr="006E09FD">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6E09FD">
          <w:rPr>
            <w:rStyle w:val="Collegamentoipertestuale"/>
            <w:noProof/>
          </w:rPr>
          <w:t>Progetti e gestione del lavoro</w:t>
        </w:r>
        <w:r>
          <w:rPr>
            <w:noProof/>
            <w:webHidden/>
          </w:rPr>
          <w:tab/>
        </w:r>
        <w:r>
          <w:rPr>
            <w:noProof/>
            <w:webHidden/>
          </w:rPr>
          <w:fldChar w:fldCharType="begin"/>
        </w:r>
        <w:r>
          <w:rPr>
            <w:noProof/>
            <w:webHidden/>
          </w:rPr>
          <w:instrText xml:space="preserve"> PAGEREF _Toc241669493 \h </w:instrText>
        </w:r>
        <w:r>
          <w:rPr>
            <w:noProof/>
            <w:webHidden/>
          </w:rPr>
        </w:r>
        <w:r>
          <w:rPr>
            <w:noProof/>
            <w:webHidden/>
          </w:rPr>
          <w:fldChar w:fldCharType="separate"/>
        </w:r>
        <w:r>
          <w:rPr>
            <w:noProof/>
            <w:webHidden/>
          </w:rPr>
          <w:t>3</w:t>
        </w:r>
        <w:r>
          <w:rPr>
            <w:noProof/>
            <w:webHidden/>
          </w:rPr>
          <w:fldChar w:fldCharType="end"/>
        </w:r>
      </w:hyperlink>
    </w:p>
    <w:p w14:paraId="3787CF18" w14:textId="3A48DA47"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494" w:history="1">
        <w:r w:rsidRPr="006E09FD">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Costruire una struttura leggibile</w:t>
        </w:r>
        <w:r>
          <w:rPr>
            <w:noProof/>
            <w:webHidden/>
          </w:rPr>
          <w:tab/>
        </w:r>
        <w:r>
          <w:rPr>
            <w:noProof/>
            <w:webHidden/>
          </w:rPr>
          <w:fldChar w:fldCharType="begin"/>
        </w:r>
        <w:r>
          <w:rPr>
            <w:noProof/>
            <w:webHidden/>
          </w:rPr>
          <w:instrText xml:space="preserve"> PAGEREF _Toc241669494 \h </w:instrText>
        </w:r>
        <w:r>
          <w:rPr>
            <w:noProof/>
            <w:webHidden/>
          </w:rPr>
        </w:r>
        <w:r>
          <w:rPr>
            <w:noProof/>
            <w:webHidden/>
          </w:rPr>
          <w:fldChar w:fldCharType="separate"/>
        </w:r>
        <w:r>
          <w:rPr>
            <w:noProof/>
            <w:webHidden/>
          </w:rPr>
          <w:t>3</w:t>
        </w:r>
        <w:r>
          <w:rPr>
            <w:noProof/>
            <w:webHidden/>
          </w:rPr>
          <w:fldChar w:fldCharType="end"/>
        </w:r>
      </w:hyperlink>
    </w:p>
    <w:p w14:paraId="70209B37" w14:textId="2188E9B7"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495" w:history="1">
        <w:r w:rsidRPr="006E09FD">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Comprendere i dati comuni</w:t>
        </w:r>
        <w:r>
          <w:rPr>
            <w:noProof/>
            <w:webHidden/>
          </w:rPr>
          <w:tab/>
        </w:r>
        <w:r>
          <w:rPr>
            <w:noProof/>
            <w:webHidden/>
          </w:rPr>
          <w:fldChar w:fldCharType="begin"/>
        </w:r>
        <w:r>
          <w:rPr>
            <w:noProof/>
            <w:webHidden/>
          </w:rPr>
          <w:instrText xml:space="preserve"> PAGEREF _Toc241669495 \h </w:instrText>
        </w:r>
        <w:r>
          <w:rPr>
            <w:noProof/>
            <w:webHidden/>
          </w:rPr>
        </w:r>
        <w:r>
          <w:rPr>
            <w:noProof/>
            <w:webHidden/>
          </w:rPr>
          <w:fldChar w:fldCharType="separate"/>
        </w:r>
        <w:r>
          <w:rPr>
            <w:noProof/>
            <w:webHidden/>
          </w:rPr>
          <w:t>3</w:t>
        </w:r>
        <w:r>
          <w:rPr>
            <w:noProof/>
            <w:webHidden/>
          </w:rPr>
          <w:fldChar w:fldCharType="end"/>
        </w:r>
      </w:hyperlink>
    </w:p>
    <w:p w14:paraId="2DEF8278" w14:textId="2FAB9C9B"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496" w:history="1">
        <w:r w:rsidRPr="006E09FD">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Spostare duplicare e annullare</w:t>
        </w:r>
        <w:r>
          <w:rPr>
            <w:noProof/>
            <w:webHidden/>
          </w:rPr>
          <w:tab/>
        </w:r>
        <w:r>
          <w:rPr>
            <w:noProof/>
            <w:webHidden/>
          </w:rPr>
          <w:fldChar w:fldCharType="begin"/>
        </w:r>
        <w:r>
          <w:rPr>
            <w:noProof/>
            <w:webHidden/>
          </w:rPr>
          <w:instrText xml:space="preserve"> PAGEREF _Toc241669496 \h </w:instrText>
        </w:r>
        <w:r>
          <w:rPr>
            <w:noProof/>
            <w:webHidden/>
          </w:rPr>
        </w:r>
        <w:r>
          <w:rPr>
            <w:noProof/>
            <w:webHidden/>
          </w:rPr>
          <w:fldChar w:fldCharType="separate"/>
        </w:r>
        <w:r>
          <w:rPr>
            <w:noProof/>
            <w:webHidden/>
          </w:rPr>
          <w:t>4</w:t>
        </w:r>
        <w:r>
          <w:rPr>
            <w:noProof/>
            <w:webHidden/>
          </w:rPr>
          <w:fldChar w:fldCharType="end"/>
        </w:r>
      </w:hyperlink>
    </w:p>
    <w:p w14:paraId="586D083D" w14:textId="524F2EAC"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497" w:history="1">
        <w:r w:rsidRPr="006E09FD">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Usare le revisioni</w:t>
        </w:r>
        <w:r>
          <w:rPr>
            <w:noProof/>
            <w:webHidden/>
          </w:rPr>
          <w:tab/>
        </w:r>
        <w:r>
          <w:rPr>
            <w:noProof/>
            <w:webHidden/>
          </w:rPr>
          <w:fldChar w:fldCharType="begin"/>
        </w:r>
        <w:r>
          <w:rPr>
            <w:noProof/>
            <w:webHidden/>
          </w:rPr>
          <w:instrText xml:space="preserve"> PAGEREF _Toc241669497 \h </w:instrText>
        </w:r>
        <w:r>
          <w:rPr>
            <w:noProof/>
            <w:webHidden/>
          </w:rPr>
        </w:r>
        <w:r>
          <w:rPr>
            <w:noProof/>
            <w:webHidden/>
          </w:rPr>
          <w:fldChar w:fldCharType="separate"/>
        </w:r>
        <w:r>
          <w:rPr>
            <w:noProof/>
            <w:webHidden/>
          </w:rPr>
          <w:t>4</w:t>
        </w:r>
        <w:r>
          <w:rPr>
            <w:noProof/>
            <w:webHidden/>
          </w:rPr>
          <w:fldChar w:fldCharType="end"/>
        </w:r>
      </w:hyperlink>
    </w:p>
    <w:p w14:paraId="69E1F369" w14:textId="1A3F089F" w:rsidR="0067040C" w:rsidRDefault="006704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498" w:history="1">
        <w:r w:rsidRPr="006E09FD">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6E09FD">
          <w:rPr>
            <w:rStyle w:val="Collegamentoipertestuale"/>
            <w:noProof/>
          </w:rPr>
          <w:t>Materiali e durabilità</w:t>
        </w:r>
        <w:r>
          <w:rPr>
            <w:noProof/>
            <w:webHidden/>
          </w:rPr>
          <w:tab/>
        </w:r>
        <w:r>
          <w:rPr>
            <w:noProof/>
            <w:webHidden/>
          </w:rPr>
          <w:fldChar w:fldCharType="begin"/>
        </w:r>
        <w:r>
          <w:rPr>
            <w:noProof/>
            <w:webHidden/>
          </w:rPr>
          <w:instrText xml:space="preserve"> PAGEREF _Toc241669498 \h </w:instrText>
        </w:r>
        <w:r>
          <w:rPr>
            <w:noProof/>
            <w:webHidden/>
          </w:rPr>
        </w:r>
        <w:r>
          <w:rPr>
            <w:noProof/>
            <w:webHidden/>
          </w:rPr>
          <w:fldChar w:fldCharType="separate"/>
        </w:r>
        <w:r>
          <w:rPr>
            <w:noProof/>
            <w:webHidden/>
          </w:rPr>
          <w:t>5</w:t>
        </w:r>
        <w:r>
          <w:rPr>
            <w:noProof/>
            <w:webHidden/>
          </w:rPr>
          <w:fldChar w:fldCharType="end"/>
        </w:r>
      </w:hyperlink>
    </w:p>
    <w:p w14:paraId="1C43E886" w14:textId="01797570"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499" w:history="1">
        <w:r w:rsidRPr="006E09FD">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Preparare il calcestruzzo</w:t>
        </w:r>
        <w:r>
          <w:rPr>
            <w:noProof/>
            <w:webHidden/>
          </w:rPr>
          <w:tab/>
        </w:r>
        <w:r>
          <w:rPr>
            <w:noProof/>
            <w:webHidden/>
          </w:rPr>
          <w:fldChar w:fldCharType="begin"/>
        </w:r>
        <w:r>
          <w:rPr>
            <w:noProof/>
            <w:webHidden/>
          </w:rPr>
          <w:instrText xml:space="preserve"> PAGEREF _Toc241669499 \h </w:instrText>
        </w:r>
        <w:r>
          <w:rPr>
            <w:noProof/>
            <w:webHidden/>
          </w:rPr>
        </w:r>
        <w:r>
          <w:rPr>
            <w:noProof/>
            <w:webHidden/>
          </w:rPr>
          <w:fldChar w:fldCharType="separate"/>
        </w:r>
        <w:r>
          <w:rPr>
            <w:noProof/>
            <w:webHidden/>
          </w:rPr>
          <w:t>5</w:t>
        </w:r>
        <w:r>
          <w:rPr>
            <w:noProof/>
            <w:webHidden/>
          </w:rPr>
          <w:fldChar w:fldCharType="end"/>
        </w:r>
      </w:hyperlink>
    </w:p>
    <w:p w14:paraId="743C2D4D" w14:textId="73370E34"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00" w:history="1">
        <w:r w:rsidRPr="006E09FD">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Preparare l'acciaio per armature</w:t>
        </w:r>
        <w:r>
          <w:rPr>
            <w:noProof/>
            <w:webHidden/>
          </w:rPr>
          <w:tab/>
        </w:r>
        <w:r>
          <w:rPr>
            <w:noProof/>
            <w:webHidden/>
          </w:rPr>
          <w:fldChar w:fldCharType="begin"/>
        </w:r>
        <w:r>
          <w:rPr>
            <w:noProof/>
            <w:webHidden/>
          </w:rPr>
          <w:instrText xml:space="preserve"> PAGEREF _Toc241669500 \h </w:instrText>
        </w:r>
        <w:r>
          <w:rPr>
            <w:noProof/>
            <w:webHidden/>
          </w:rPr>
        </w:r>
        <w:r>
          <w:rPr>
            <w:noProof/>
            <w:webHidden/>
          </w:rPr>
          <w:fldChar w:fldCharType="separate"/>
        </w:r>
        <w:r>
          <w:rPr>
            <w:noProof/>
            <w:webHidden/>
          </w:rPr>
          <w:t>5</w:t>
        </w:r>
        <w:r>
          <w:rPr>
            <w:noProof/>
            <w:webHidden/>
          </w:rPr>
          <w:fldChar w:fldCharType="end"/>
        </w:r>
      </w:hyperlink>
    </w:p>
    <w:p w14:paraId="43A2CDE5" w14:textId="16402CB5" w:rsidR="0067040C" w:rsidRDefault="006704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501" w:history="1">
        <w:r w:rsidRPr="006E09FD">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6E09FD">
          <w:rPr>
            <w:rStyle w:val="Collegamentoipertestuale"/>
            <w:noProof/>
          </w:rPr>
          <w:t>Palo verticale</w:t>
        </w:r>
        <w:r>
          <w:rPr>
            <w:noProof/>
            <w:webHidden/>
          </w:rPr>
          <w:tab/>
        </w:r>
        <w:r>
          <w:rPr>
            <w:noProof/>
            <w:webHidden/>
          </w:rPr>
          <w:fldChar w:fldCharType="begin"/>
        </w:r>
        <w:r>
          <w:rPr>
            <w:noProof/>
            <w:webHidden/>
          </w:rPr>
          <w:instrText xml:space="preserve"> PAGEREF _Toc241669501 \h </w:instrText>
        </w:r>
        <w:r>
          <w:rPr>
            <w:noProof/>
            <w:webHidden/>
          </w:rPr>
        </w:r>
        <w:r>
          <w:rPr>
            <w:noProof/>
            <w:webHidden/>
          </w:rPr>
          <w:fldChar w:fldCharType="separate"/>
        </w:r>
        <w:r>
          <w:rPr>
            <w:noProof/>
            <w:webHidden/>
          </w:rPr>
          <w:t>6</w:t>
        </w:r>
        <w:r>
          <w:rPr>
            <w:noProof/>
            <w:webHidden/>
          </w:rPr>
          <w:fldChar w:fldCharType="end"/>
        </w:r>
      </w:hyperlink>
    </w:p>
    <w:p w14:paraId="57C1ABD2" w14:textId="106A28D7"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02" w:history="1">
        <w:r w:rsidRPr="006E09FD">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Compilazione ordinata</w:t>
        </w:r>
        <w:r>
          <w:rPr>
            <w:noProof/>
            <w:webHidden/>
          </w:rPr>
          <w:tab/>
        </w:r>
        <w:r>
          <w:rPr>
            <w:noProof/>
            <w:webHidden/>
          </w:rPr>
          <w:fldChar w:fldCharType="begin"/>
        </w:r>
        <w:r>
          <w:rPr>
            <w:noProof/>
            <w:webHidden/>
          </w:rPr>
          <w:instrText xml:space="preserve"> PAGEREF _Toc241669502 \h </w:instrText>
        </w:r>
        <w:r>
          <w:rPr>
            <w:noProof/>
            <w:webHidden/>
          </w:rPr>
        </w:r>
        <w:r>
          <w:rPr>
            <w:noProof/>
            <w:webHidden/>
          </w:rPr>
          <w:fldChar w:fldCharType="separate"/>
        </w:r>
        <w:r>
          <w:rPr>
            <w:noProof/>
            <w:webHidden/>
          </w:rPr>
          <w:t>6</w:t>
        </w:r>
        <w:r>
          <w:rPr>
            <w:noProof/>
            <w:webHidden/>
          </w:rPr>
          <w:fldChar w:fldCharType="end"/>
        </w:r>
      </w:hyperlink>
    </w:p>
    <w:p w14:paraId="3BE98B21" w14:textId="401E0DF7"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03" w:history="1">
        <w:r w:rsidRPr="006E09FD">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Coefficienti e gruppo di pali</w:t>
        </w:r>
        <w:r>
          <w:rPr>
            <w:noProof/>
            <w:webHidden/>
          </w:rPr>
          <w:tab/>
        </w:r>
        <w:r>
          <w:rPr>
            <w:noProof/>
            <w:webHidden/>
          </w:rPr>
          <w:fldChar w:fldCharType="begin"/>
        </w:r>
        <w:r>
          <w:rPr>
            <w:noProof/>
            <w:webHidden/>
          </w:rPr>
          <w:instrText xml:space="preserve"> PAGEREF _Toc241669503 \h </w:instrText>
        </w:r>
        <w:r>
          <w:rPr>
            <w:noProof/>
            <w:webHidden/>
          </w:rPr>
        </w:r>
        <w:r>
          <w:rPr>
            <w:noProof/>
            <w:webHidden/>
          </w:rPr>
          <w:fldChar w:fldCharType="separate"/>
        </w:r>
        <w:r>
          <w:rPr>
            <w:noProof/>
            <w:webHidden/>
          </w:rPr>
          <w:t>6</w:t>
        </w:r>
        <w:r>
          <w:rPr>
            <w:noProof/>
            <w:webHidden/>
          </w:rPr>
          <w:fldChar w:fldCharType="end"/>
        </w:r>
      </w:hyperlink>
    </w:p>
    <w:p w14:paraId="098B43CA" w14:textId="1CFD13B0"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04" w:history="1">
        <w:r w:rsidRPr="006E09FD">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Leggere i risultati</w:t>
        </w:r>
        <w:r>
          <w:rPr>
            <w:noProof/>
            <w:webHidden/>
          </w:rPr>
          <w:tab/>
        </w:r>
        <w:r>
          <w:rPr>
            <w:noProof/>
            <w:webHidden/>
          </w:rPr>
          <w:fldChar w:fldCharType="begin"/>
        </w:r>
        <w:r>
          <w:rPr>
            <w:noProof/>
            <w:webHidden/>
          </w:rPr>
          <w:instrText xml:space="preserve"> PAGEREF _Toc241669504 \h </w:instrText>
        </w:r>
        <w:r>
          <w:rPr>
            <w:noProof/>
            <w:webHidden/>
          </w:rPr>
        </w:r>
        <w:r>
          <w:rPr>
            <w:noProof/>
            <w:webHidden/>
          </w:rPr>
          <w:fldChar w:fldCharType="separate"/>
        </w:r>
        <w:r>
          <w:rPr>
            <w:noProof/>
            <w:webHidden/>
          </w:rPr>
          <w:t>6</w:t>
        </w:r>
        <w:r>
          <w:rPr>
            <w:noProof/>
            <w:webHidden/>
          </w:rPr>
          <w:fldChar w:fldCharType="end"/>
        </w:r>
      </w:hyperlink>
    </w:p>
    <w:p w14:paraId="3EB444D8" w14:textId="0E7F07CB"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05" w:history="1">
        <w:r w:rsidRPr="006E09FD">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Esempio di controllo manuale</w:t>
        </w:r>
        <w:r>
          <w:rPr>
            <w:noProof/>
            <w:webHidden/>
          </w:rPr>
          <w:tab/>
        </w:r>
        <w:r>
          <w:rPr>
            <w:noProof/>
            <w:webHidden/>
          </w:rPr>
          <w:fldChar w:fldCharType="begin"/>
        </w:r>
        <w:r>
          <w:rPr>
            <w:noProof/>
            <w:webHidden/>
          </w:rPr>
          <w:instrText xml:space="preserve"> PAGEREF _Toc241669505 \h </w:instrText>
        </w:r>
        <w:r>
          <w:rPr>
            <w:noProof/>
            <w:webHidden/>
          </w:rPr>
        </w:r>
        <w:r>
          <w:rPr>
            <w:noProof/>
            <w:webHidden/>
          </w:rPr>
          <w:fldChar w:fldCharType="separate"/>
        </w:r>
        <w:r>
          <w:rPr>
            <w:noProof/>
            <w:webHidden/>
          </w:rPr>
          <w:t>7</w:t>
        </w:r>
        <w:r>
          <w:rPr>
            <w:noProof/>
            <w:webHidden/>
          </w:rPr>
          <w:fldChar w:fldCharType="end"/>
        </w:r>
      </w:hyperlink>
    </w:p>
    <w:p w14:paraId="24C1EF9B" w14:textId="41C88F52" w:rsidR="0067040C" w:rsidRDefault="006704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506" w:history="1">
        <w:r w:rsidRPr="006E09FD">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6E09FD">
          <w:rPr>
            <w:rStyle w:val="Collegamentoipertestuale"/>
            <w:noProof/>
          </w:rPr>
          <w:t>Micropalo verticale</w:t>
        </w:r>
        <w:r>
          <w:rPr>
            <w:noProof/>
            <w:webHidden/>
          </w:rPr>
          <w:tab/>
        </w:r>
        <w:r>
          <w:rPr>
            <w:noProof/>
            <w:webHidden/>
          </w:rPr>
          <w:fldChar w:fldCharType="begin"/>
        </w:r>
        <w:r>
          <w:rPr>
            <w:noProof/>
            <w:webHidden/>
          </w:rPr>
          <w:instrText xml:space="preserve"> PAGEREF _Toc241669506 \h </w:instrText>
        </w:r>
        <w:r>
          <w:rPr>
            <w:noProof/>
            <w:webHidden/>
          </w:rPr>
        </w:r>
        <w:r>
          <w:rPr>
            <w:noProof/>
            <w:webHidden/>
          </w:rPr>
          <w:fldChar w:fldCharType="separate"/>
        </w:r>
        <w:r>
          <w:rPr>
            <w:noProof/>
            <w:webHidden/>
          </w:rPr>
          <w:t>7</w:t>
        </w:r>
        <w:r>
          <w:rPr>
            <w:noProof/>
            <w:webHidden/>
          </w:rPr>
          <w:fldChar w:fldCharType="end"/>
        </w:r>
      </w:hyperlink>
    </w:p>
    <w:p w14:paraId="3F11DEAE" w14:textId="17DD0C27"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07" w:history="1">
        <w:r w:rsidRPr="006E09FD">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Dati del bulbo e dell'iniezione</w:t>
        </w:r>
        <w:r>
          <w:rPr>
            <w:noProof/>
            <w:webHidden/>
          </w:rPr>
          <w:tab/>
        </w:r>
        <w:r>
          <w:rPr>
            <w:noProof/>
            <w:webHidden/>
          </w:rPr>
          <w:fldChar w:fldCharType="begin"/>
        </w:r>
        <w:r>
          <w:rPr>
            <w:noProof/>
            <w:webHidden/>
          </w:rPr>
          <w:instrText xml:space="preserve"> PAGEREF _Toc241669507 \h </w:instrText>
        </w:r>
        <w:r>
          <w:rPr>
            <w:noProof/>
            <w:webHidden/>
          </w:rPr>
        </w:r>
        <w:r>
          <w:rPr>
            <w:noProof/>
            <w:webHidden/>
          </w:rPr>
          <w:fldChar w:fldCharType="separate"/>
        </w:r>
        <w:r>
          <w:rPr>
            <w:noProof/>
            <w:webHidden/>
          </w:rPr>
          <w:t>7</w:t>
        </w:r>
        <w:r>
          <w:rPr>
            <w:noProof/>
            <w:webHidden/>
          </w:rPr>
          <w:fldChar w:fldCharType="end"/>
        </w:r>
      </w:hyperlink>
    </w:p>
    <w:p w14:paraId="2B989D18" w14:textId="17B72B09"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08" w:history="1">
        <w:r w:rsidRPr="006E09FD">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Tubo e peso</w:t>
        </w:r>
        <w:r>
          <w:rPr>
            <w:noProof/>
            <w:webHidden/>
          </w:rPr>
          <w:tab/>
        </w:r>
        <w:r>
          <w:rPr>
            <w:noProof/>
            <w:webHidden/>
          </w:rPr>
          <w:fldChar w:fldCharType="begin"/>
        </w:r>
        <w:r>
          <w:rPr>
            <w:noProof/>
            <w:webHidden/>
          </w:rPr>
          <w:instrText xml:space="preserve"> PAGEREF _Toc241669508 \h </w:instrText>
        </w:r>
        <w:r>
          <w:rPr>
            <w:noProof/>
            <w:webHidden/>
          </w:rPr>
        </w:r>
        <w:r>
          <w:rPr>
            <w:noProof/>
            <w:webHidden/>
          </w:rPr>
          <w:fldChar w:fldCharType="separate"/>
        </w:r>
        <w:r>
          <w:rPr>
            <w:noProof/>
            <w:webHidden/>
          </w:rPr>
          <w:t>7</w:t>
        </w:r>
        <w:r>
          <w:rPr>
            <w:noProof/>
            <w:webHidden/>
          </w:rPr>
          <w:fldChar w:fldCharType="end"/>
        </w:r>
      </w:hyperlink>
    </w:p>
    <w:p w14:paraId="18CF5A11" w14:textId="72623E27" w:rsidR="0067040C" w:rsidRDefault="006704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509" w:history="1">
        <w:r w:rsidRPr="006E09FD">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6E09FD">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_Toc241669509 \h </w:instrText>
        </w:r>
        <w:r>
          <w:rPr>
            <w:noProof/>
            <w:webHidden/>
          </w:rPr>
        </w:r>
        <w:r>
          <w:rPr>
            <w:noProof/>
            <w:webHidden/>
          </w:rPr>
          <w:fldChar w:fldCharType="separate"/>
        </w:r>
        <w:r>
          <w:rPr>
            <w:noProof/>
            <w:webHidden/>
          </w:rPr>
          <w:t>8</w:t>
        </w:r>
        <w:r>
          <w:rPr>
            <w:noProof/>
            <w:webHidden/>
          </w:rPr>
          <w:fldChar w:fldCharType="end"/>
        </w:r>
      </w:hyperlink>
    </w:p>
    <w:p w14:paraId="65BF086E" w14:textId="542EA83A"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10" w:history="1">
        <w:r w:rsidRPr="006E09FD">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Preparare un modello coerente</w:t>
        </w:r>
        <w:r>
          <w:rPr>
            <w:noProof/>
            <w:webHidden/>
          </w:rPr>
          <w:tab/>
        </w:r>
        <w:r>
          <w:rPr>
            <w:noProof/>
            <w:webHidden/>
          </w:rPr>
          <w:fldChar w:fldCharType="begin"/>
        </w:r>
        <w:r>
          <w:rPr>
            <w:noProof/>
            <w:webHidden/>
          </w:rPr>
          <w:instrText xml:space="preserve"> PAGEREF _Toc241669510 \h </w:instrText>
        </w:r>
        <w:r>
          <w:rPr>
            <w:noProof/>
            <w:webHidden/>
          </w:rPr>
        </w:r>
        <w:r>
          <w:rPr>
            <w:noProof/>
            <w:webHidden/>
          </w:rPr>
          <w:fldChar w:fldCharType="separate"/>
        </w:r>
        <w:r>
          <w:rPr>
            <w:noProof/>
            <w:webHidden/>
          </w:rPr>
          <w:t>8</w:t>
        </w:r>
        <w:r>
          <w:rPr>
            <w:noProof/>
            <w:webHidden/>
          </w:rPr>
          <w:fldChar w:fldCharType="end"/>
        </w:r>
      </w:hyperlink>
    </w:p>
    <w:p w14:paraId="6CB33E06" w14:textId="0AD4BC08"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11" w:history="1">
        <w:r w:rsidRPr="006E09FD">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_Toc241669511 \h </w:instrText>
        </w:r>
        <w:r>
          <w:rPr>
            <w:noProof/>
            <w:webHidden/>
          </w:rPr>
        </w:r>
        <w:r>
          <w:rPr>
            <w:noProof/>
            <w:webHidden/>
          </w:rPr>
          <w:fldChar w:fldCharType="separate"/>
        </w:r>
        <w:r>
          <w:rPr>
            <w:noProof/>
            <w:webHidden/>
          </w:rPr>
          <w:t>8</w:t>
        </w:r>
        <w:r>
          <w:rPr>
            <w:noProof/>
            <w:webHidden/>
          </w:rPr>
          <w:fldChar w:fldCharType="end"/>
        </w:r>
      </w:hyperlink>
    </w:p>
    <w:p w14:paraId="335F52C2" w14:textId="52539474"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12" w:history="1">
        <w:r w:rsidRPr="006E09FD">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Sezione CHS del micropalo</w:t>
        </w:r>
        <w:r>
          <w:rPr>
            <w:noProof/>
            <w:webHidden/>
          </w:rPr>
          <w:tab/>
        </w:r>
        <w:r>
          <w:rPr>
            <w:noProof/>
            <w:webHidden/>
          </w:rPr>
          <w:fldChar w:fldCharType="begin"/>
        </w:r>
        <w:r>
          <w:rPr>
            <w:noProof/>
            <w:webHidden/>
          </w:rPr>
          <w:instrText xml:space="preserve"> PAGEREF _Toc241669512 \h </w:instrText>
        </w:r>
        <w:r>
          <w:rPr>
            <w:noProof/>
            <w:webHidden/>
          </w:rPr>
        </w:r>
        <w:r>
          <w:rPr>
            <w:noProof/>
            <w:webHidden/>
          </w:rPr>
          <w:fldChar w:fldCharType="separate"/>
        </w:r>
        <w:r>
          <w:rPr>
            <w:noProof/>
            <w:webHidden/>
          </w:rPr>
          <w:t>8</w:t>
        </w:r>
        <w:r>
          <w:rPr>
            <w:noProof/>
            <w:webHidden/>
          </w:rPr>
          <w:fldChar w:fldCharType="end"/>
        </w:r>
      </w:hyperlink>
    </w:p>
    <w:p w14:paraId="6AF6A993" w14:textId="395C891E"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13" w:history="1">
        <w:r w:rsidRPr="006E09FD">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Interpretare diagrammi e capacità</w:t>
        </w:r>
        <w:r>
          <w:rPr>
            <w:noProof/>
            <w:webHidden/>
          </w:rPr>
          <w:tab/>
        </w:r>
        <w:r>
          <w:rPr>
            <w:noProof/>
            <w:webHidden/>
          </w:rPr>
          <w:fldChar w:fldCharType="begin"/>
        </w:r>
        <w:r>
          <w:rPr>
            <w:noProof/>
            <w:webHidden/>
          </w:rPr>
          <w:instrText xml:space="preserve"> PAGEREF _Toc241669513 \h </w:instrText>
        </w:r>
        <w:r>
          <w:rPr>
            <w:noProof/>
            <w:webHidden/>
          </w:rPr>
        </w:r>
        <w:r>
          <w:rPr>
            <w:noProof/>
            <w:webHidden/>
          </w:rPr>
          <w:fldChar w:fldCharType="separate"/>
        </w:r>
        <w:r>
          <w:rPr>
            <w:noProof/>
            <w:webHidden/>
          </w:rPr>
          <w:t>9</w:t>
        </w:r>
        <w:r>
          <w:rPr>
            <w:noProof/>
            <w:webHidden/>
          </w:rPr>
          <w:fldChar w:fldCharType="end"/>
        </w:r>
      </w:hyperlink>
    </w:p>
    <w:p w14:paraId="13D46916" w14:textId="1632E33F" w:rsidR="0067040C" w:rsidRDefault="006704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514" w:history="1">
        <w:r w:rsidRPr="006E09FD">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6E09FD">
          <w:rPr>
            <w:rStyle w:val="Collegamentoipertestuale"/>
            <w:noProof/>
          </w:rPr>
          <w:t>Sezione in calcestruzzo armato</w:t>
        </w:r>
        <w:r>
          <w:rPr>
            <w:noProof/>
            <w:webHidden/>
          </w:rPr>
          <w:tab/>
        </w:r>
        <w:r>
          <w:rPr>
            <w:noProof/>
            <w:webHidden/>
          </w:rPr>
          <w:fldChar w:fldCharType="begin"/>
        </w:r>
        <w:r>
          <w:rPr>
            <w:noProof/>
            <w:webHidden/>
          </w:rPr>
          <w:instrText xml:space="preserve"> PAGEREF _Toc241669514 \h </w:instrText>
        </w:r>
        <w:r>
          <w:rPr>
            <w:noProof/>
            <w:webHidden/>
          </w:rPr>
        </w:r>
        <w:r>
          <w:rPr>
            <w:noProof/>
            <w:webHidden/>
          </w:rPr>
          <w:fldChar w:fldCharType="separate"/>
        </w:r>
        <w:r>
          <w:rPr>
            <w:noProof/>
            <w:webHidden/>
          </w:rPr>
          <w:t>9</w:t>
        </w:r>
        <w:r>
          <w:rPr>
            <w:noProof/>
            <w:webHidden/>
          </w:rPr>
          <w:fldChar w:fldCharType="end"/>
        </w:r>
      </w:hyperlink>
    </w:p>
    <w:p w14:paraId="56D02E0F" w14:textId="1B89E81C"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15" w:history="1">
        <w:r w:rsidRPr="006E09FD">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Geometria barre e materiali</w:t>
        </w:r>
        <w:r>
          <w:rPr>
            <w:noProof/>
            <w:webHidden/>
          </w:rPr>
          <w:tab/>
        </w:r>
        <w:r>
          <w:rPr>
            <w:noProof/>
            <w:webHidden/>
          </w:rPr>
          <w:fldChar w:fldCharType="begin"/>
        </w:r>
        <w:r>
          <w:rPr>
            <w:noProof/>
            <w:webHidden/>
          </w:rPr>
          <w:instrText xml:space="preserve"> PAGEREF _Toc241669515 \h </w:instrText>
        </w:r>
        <w:r>
          <w:rPr>
            <w:noProof/>
            <w:webHidden/>
          </w:rPr>
        </w:r>
        <w:r>
          <w:rPr>
            <w:noProof/>
            <w:webHidden/>
          </w:rPr>
          <w:fldChar w:fldCharType="separate"/>
        </w:r>
        <w:r>
          <w:rPr>
            <w:noProof/>
            <w:webHidden/>
          </w:rPr>
          <w:t>9</w:t>
        </w:r>
        <w:r>
          <w:rPr>
            <w:noProof/>
            <w:webHidden/>
          </w:rPr>
          <w:fldChar w:fldCharType="end"/>
        </w:r>
      </w:hyperlink>
    </w:p>
    <w:p w14:paraId="0B83D0B7" w14:textId="7C8DABAD"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16" w:history="1">
        <w:r w:rsidRPr="006E09FD">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Azioni assi e convenzioni</w:t>
        </w:r>
        <w:r>
          <w:rPr>
            <w:noProof/>
            <w:webHidden/>
          </w:rPr>
          <w:tab/>
        </w:r>
        <w:r>
          <w:rPr>
            <w:noProof/>
            <w:webHidden/>
          </w:rPr>
          <w:fldChar w:fldCharType="begin"/>
        </w:r>
        <w:r>
          <w:rPr>
            <w:noProof/>
            <w:webHidden/>
          </w:rPr>
          <w:instrText xml:space="preserve"> PAGEREF _Toc241669516 \h </w:instrText>
        </w:r>
        <w:r>
          <w:rPr>
            <w:noProof/>
            <w:webHidden/>
          </w:rPr>
        </w:r>
        <w:r>
          <w:rPr>
            <w:noProof/>
            <w:webHidden/>
          </w:rPr>
          <w:fldChar w:fldCharType="separate"/>
        </w:r>
        <w:r>
          <w:rPr>
            <w:noProof/>
            <w:webHidden/>
          </w:rPr>
          <w:t>9</w:t>
        </w:r>
        <w:r>
          <w:rPr>
            <w:noProof/>
            <w:webHidden/>
          </w:rPr>
          <w:fldChar w:fldCharType="end"/>
        </w:r>
      </w:hyperlink>
    </w:p>
    <w:p w14:paraId="5AEAB919" w14:textId="36CFA0FD"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17" w:history="1">
        <w:r w:rsidRPr="006E09FD">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_Toc241669517 \h </w:instrText>
        </w:r>
        <w:r>
          <w:rPr>
            <w:noProof/>
            <w:webHidden/>
          </w:rPr>
        </w:r>
        <w:r>
          <w:rPr>
            <w:noProof/>
            <w:webHidden/>
          </w:rPr>
          <w:fldChar w:fldCharType="separate"/>
        </w:r>
        <w:r>
          <w:rPr>
            <w:noProof/>
            <w:webHidden/>
          </w:rPr>
          <w:t>10</w:t>
        </w:r>
        <w:r>
          <w:rPr>
            <w:noProof/>
            <w:webHidden/>
          </w:rPr>
          <w:fldChar w:fldCharType="end"/>
        </w:r>
      </w:hyperlink>
    </w:p>
    <w:p w14:paraId="79CBCBE5" w14:textId="3563C8EF"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18" w:history="1">
        <w:r w:rsidRPr="006E09FD">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Tensioni e fessurazione</w:t>
        </w:r>
        <w:r>
          <w:rPr>
            <w:noProof/>
            <w:webHidden/>
          </w:rPr>
          <w:tab/>
        </w:r>
        <w:r>
          <w:rPr>
            <w:noProof/>
            <w:webHidden/>
          </w:rPr>
          <w:fldChar w:fldCharType="begin"/>
        </w:r>
        <w:r>
          <w:rPr>
            <w:noProof/>
            <w:webHidden/>
          </w:rPr>
          <w:instrText xml:space="preserve"> PAGEREF _Toc241669518 \h </w:instrText>
        </w:r>
        <w:r>
          <w:rPr>
            <w:noProof/>
            <w:webHidden/>
          </w:rPr>
        </w:r>
        <w:r>
          <w:rPr>
            <w:noProof/>
            <w:webHidden/>
          </w:rPr>
          <w:fldChar w:fldCharType="separate"/>
        </w:r>
        <w:r>
          <w:rPr>
            <w:noProof/>
            <w:webHidden/>
          </w:rPr>
          <w:t>10</w:t>
        </w:r>
        <w:r>
          <w:rPr>
            <w:noProof/>
            <w:webHidden/>
          </w:rPr>
          <w:fldChar w:fldCharType="end"/>
        </w:r>
      </w:hyperlink>
    </w:p>
    <w:p w14:paraId="1A5A0BE7" w14:textId="031E74C9"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19" w:history="1">
        <w:r w:rsidRPr="006E09FD">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Taglio torsione e dettagli</w:t>
        </w:r>
        <w:r>
          <w:rPr>
            <w:noProof/>
            <w:webHidden/>
          </w:rPr>
          <w:tab/>
        </w:r>
        <w:r>
          <w:rPr>
            <w:noProof/>
            <w:webHidden/>
          </w:rPr>
          <w:fldChar w:fldCharType="begin"/>
        </w:r>
        <w:r>
          <w:rPr>
            <w:noProof/>
            <w:webHidden/>
          </w:rPr>
          <w:instrText xml:space="preserve"> PAGEREF _Toc241669519 \h </w:instrText>
        </w:r>
        <w:r>
          <w:rPr>
            <w:noProof/>
            <w:webHidden/>
          </w:rPr>
        </w:r>
        <w:r>
          <w:rPr>
            <w:noProof/>
            <w:webHidden/>
          </w:rPr>
          <w:fldChar w:fldCharType="separate"/>
        </w:r>
        <w:r>
          <w:rPr>
            <w:noProof/>
            <w:webHidden/>
          </w:rPr>
          <w:t>10</w:t>
        </w:r>
        <w:r>
          <w:rPr>
            <w:noProof/>
            <w:webHidden/>
          </w:rPr>
          <w:fldChar w:fldCharType="end"/>
        </w:r>
      </w:hyperlink>
    </w:p>
    <w:p w14:paraId="0B874C34" w14:textId="51FF39F0"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20" w:history="1">
        <w:r w:rsidRPr="006E09FD">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_Toc241669520 \h </w:instrText>
        </w:r>
        <w:r>
          <w:rPr>
            <w:noProof/>
            <w:webHidden/>
          </w:rPr>
        </w:r>
        <w:r>
          <w:rPr>
            <w:noProof/>
            <w:webHidden/>
          </w:rPr>
          <w:fldChar w:fldCharType="separate"/>
        </w:r>
        <w:r>
          <w:rPr>
            <w:noProof/>
            <w:webHidden/>
          </w:rPr>
          <w:t>11</w:t>
        </w:r>
        <w:r>
          <w:rPr>
            <w:noProof/>
            <w:webHidden/>
          </w:rPr>
          <w:fldChar w:fldCharType="end"/>
        </w:r>
      </w:hyperlink>
    </w:p>
    <w:p w14:paraId="60830B9B" w14:textId="0EFB1B38" w:rsidR="0067040C" w:rsidRDefault="006704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521" w:history="1">
        <w:r w:rsidRPr="006E09FD">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6E09FD">
          <w:rPr>
            <w:rStyle w:val="Collegamentoipertestuale"/>
            <w:noProof/>
          </w:rPr>
          <w:t>Sezione composta da ponte</w:t>
        </w:r>
        <w:r>
          <w:rPr>
            <w:noProof/>
            <w:webHidden/>
          </w:rPr>
          <w:tab/>
        </w:r>
        <w:r>
          <w:rPr>
            <w:noProof/>
            <w:webHidden/>
          </w:rPr>
          <w:fldChar w:fldCharType="begin"/>
        </w:r>
        <w:r>
          <w:rPr>
            <w:noProof/>
            <w:webHidden/>
          </w:rPr>
          <w:instrText xml:space="preserve"> PAGEREF _Toc241669521 \h </w:instrText>
        </w:r>
        <w:r>
          <w:rPr>
            <w:noProof/>
            <w:webHidden/>
          </w:rPr>
        </w:r>
        <w:r>
          <w:rPr>
            <w:noProof/>
            <w:webHidden/>
          </w:rPr>
          <w:fldChar w:fldCharType="separate"/>
        </w:r>
        <w:r>
          <w:rPr>
            <w:noProof/>
            <w:webHidden/>
          </w:rPr>
          <w:t>11</w:t>
        </w:r>
        <w:r>
          <w:rPr>
            <w:noProof/>
            <w:webHidden/>
          </w:rPr>
          <w:fldChar w:fldCharType="end"/>
        </w:r>
      </w:hyperlink>
    </w:p>
    <w:p w14:paraId="1E61134D" w14:textId="60EBFA37"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22" w:history="1">
        <w:r w:rsidRPr="006E09FD">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Definire la sezione locale</w:t>
        </w:r>
        <w:r>
          <w:rPr>
            <w:noProof/>
            <w:webHidden/>
          </w:rPr>
          <w:tab/>
        </w:r>
        <w:r>
          <w:rPr>
            <w:noProof/>
            <w:webHidden/>
          </w:rPr>
          <w:fldChar w:fldCharType="begin"/>
        </w:r>
        <w:r>
          <w:rPr>
            <w:noProof/>
            <w:webHidden/>
          </w:rPr>
          <w:instrText xml:space="preserve"> PAGEREF _Toc241669522 \h </w:instrText>
        </w:r>
        <w:r>
          <w:rPr>
            <w:noProof/>
            <w:webHidden/>
          </w:rPr>
        </w:r>
        <w:r>
          <w:rPr>
            <w:noProof/>
            <w:webHidden/>
          </w:rPr>
          <w:fldChar w:fldCharType="separate"/>
        </w:r>
        <w:r>
          <w:rPr>
            <w:noProof/>
            <w:webHidden/>
          </w:rPr>
          <w:t>11</w:t>
        </w:r>
        <w:r>
          <w:rPr>
            <w:noProof/>
            <w:webHidden/>
          </w:rPr>
          <w:fldChar w:fldCharType="end"/>
        </w:r>
      </w:hyperlink>
    </w:p>
    <w:p w14:paraId="0D2E2A39" w14:textId="6BB6DC56"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23" w:history="1">
        <w:r w:rsidRPr="006E09FD">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_Toc241669523 \h </w:instrText>
        </w:r>
        <w:r>
          <w:rPr>
            <w:noProof/>
            <w:webHidden/>
          </w:rPr>
        </w:r>
        <w:r>
          <w:rPr>
            <w:noProof/>
            <w:webHidden/>
          </w:rPr>
          <w:fldChar w:fldCharType="separate"/>
        </w:r>
        <w:r>
          <w:rPr>
            <w:noProof/>
            <w:webHidden/>
          </w:rPr>
          <w:t>12</w:t>
        </w:r>
        <w:r>
          <w:rPr>
            <w:noProof/>
            <w:webHidden/>
          </w:rPr>
          <w:fldChar w:fldCharType="end"/>
        </w:r>
      </w:hyperlink>
    </w:p>
    <w:p w14:paraId="3F16777E" w14:textId="7F72F9F9"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24" w:history="1">
        <w:r w:rsidRPr="006E09FD">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Compilare il cassoncino</w:t>
        </w:r>
        <w:r>
          <w:rPr>
            <w:noProof/>
            <w:webHidden/>
          </w:rPr>
          <w:tab/>
        </w:r>
        <w:r>
          <w:rPr>
            <w:noProof/>
            <w:webHidden/>
          </w:rPr>
          <w:fldChar w:fldCharType="begin"/>
        </w:r>
        <w:r>
          <w:rPr>
            <w:noProof/>
            <w:webHidden/>
          </w:rPr>
          <w:instrText xml:space="preserve"> PAGEREF _Toc241669524 \h </w:instrText>
        </w:r>
        <w:r>
          <w:rPr>
            <w:noProof/>
            <w:webHidden/>
          </w:rPr>
        </w:r>
        <w:r>
          <w:rPr>
            <w:noProof/>
            <w:webHidden/>
          </w:rPr>
          <w:fldChar w:fldCharType="separate"/>
        </w:r>
        <w:r>
          <w:rPr>
            <w:noProof/>
            <w:webHidden/>
          </w:rPr>
          <w:t>13</w:t>
        </w:r>
        <w:r>
          <w:rPr>
            <w:noProof/>
            <w:webHidden/>
          </w:rPr>
          <w:fldChar w:fldCharType="end"/>
        </w:r>
      </w:hyperlink>
    </w:p>
    <w:p w14:paraId="5BF2EBBF" w14:textId="2C14B0D7"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25" w:history="1">
        <w:r w:rsidRPr="006E09FD">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_Toc241669525 \h </w:instrText>
        </w:r>
        <w:r>
          <w:rPr>
            <w:noProof/>
            <w:webHidden/>
          </w:rPr>
        </w:r>
        <w:r>
          <w:rPr>
            <w:noProof/>
            <w:webHidden/>
          </w:rPr>
          <w:fldChar w:fldCharType="separate"/>
        </w:r>
        <w:r>
          <w:rPr>
            <w:noProof/>
            <w:webHidden/>
          </w:rPr>
          <w:t>14</w:t>
        </w:r>
        <w:r>
          <w:rPr>
            <w:noProof/>
            <w:webHidden/>
          </w:rPr>
          <w:fldChar w:fldCharType="end"/>
        </w:r>
      </w:hyperlink>
    </w:p>
    <w:p w14:paraId="114AE976" w14:textId="58D225CC"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26" w:history="1">
        <w:r w:rsidRPr="006E09FD">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Scegliere consapevolmente il metodo</w:t>
        </w:r>
        <w:r>
          <w:rPr>
            <w:noProof/>
            <w:webHidden/>
          </w:rPr>
          <w:tab/>
        </w:r>
        <w:r>
          <w:rPr>
            <w:noProof/>
            <w:webHidden/>
          </w:rPr>
          <w:fldChar w:fldCharType="begin"/>
        </w:r>
        <w:r>
          <w:rPr>
            <w:noProof/>
            <w:webHidden/>
          </w:rPr>
          <w:instrText xml:space="preserve"> PAGEREF _Toc241669526 \h </w:instrText>
        </w:r>
        <w:r>
          <w:rPr>
            <w:noProof/>
            <w:webHidden/>
          </w:rPr>
        </w:r>
        <w:r>
          <w:rPr>
            <w:noProof/>
            <w:webHidden/>
          </w:rPr>
          <w:fldChar w:fldCharType="separate"/>
        </w:r>
        <w:r>
          <w:rPr>
            <w:noProof/>
            <w:webHidden/>
          </w:rPr>
          <w:t>16</w:t>
        </w:r>
        <w:r>
          <w:rPr>
            <w:noProof/>
            <w:webHidden/>
          </w:rPr>
          <w:fldChar w:fldCharType="end"/>
        </w:r>
      </w:hyperlink>
    </w:p>
    <w:p w14:paraId="01EB1D00" w14:textId="6C314507"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27" w:history="1">
        <w:r w:rsidRPr="006E09FD">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Costruire le fasi</w:t>
        </w:r>
        <w:r>
          <w:rPr>
            <w:noProof/>
            <w:webHidden/>
          </w:rPr>
          <w:tab/>
        </w:r>
        <w:r>
          <w:rPr>
            <w:noProof/>
            <w:webHidden/>
          </w:rPr>
          <w:fldChar w:fldCharType="begin"/>
        </w:r>
        <w:r>
          <w:rPr>
            <w:noProof/>
            <w:webHidden/>
          </w:rPr>
          <w:instrText xml:space="preserve"> PAGEREF _Toc241669527 \h </w:instrText>
        </w:r>
        <w:r>
          <w:rPr>
            <w:noProof/>
            <w:webHidden/>
          </w:rPr>
        </w:r>
        <w:r>
          <w:rPr>
            <w:noProof/>
            <w:webHidden/>
          </w:rPr>
          <w:fldChar w:fldCharType="separate"/>
        </w:r>
        <w:r>
          <w:rPr>
            <w:noProof/>
            <w:webHidden/>
          </w:rPr>
          <w:t>16</w:t>
        </w:r>
        <w:r>
          <w:rPr>
            <w:noProof/>
            <w:webHidden/>
          </w:rPr>
          <w:fldChar w:fldCharType="end"/>
        </w:r>
      </w:hyperlink>
    </w:p>
    <w:p w14:paraId="33C44744" w14:textId="5294FB2B"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28" w:history="1">
        <w:r w:rsidRPr="006E09FD">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_Toc241669528 \h </w:instrText>
        </w:r>
        <w:r>
          <w:rPr>
            <w:noProof/>
            <w:webHidden/>
          </w:rPr>
        </w:r>
        <w:r>
          <w:rPr>
            <w:noProof/>
            <w:webHidden/>
          </w:rPr>
          <w:fldChar w:fldCharType="separate"/>
        </w:r>
        <w:r>
          <w:rPr>
            <w:noProof/>
            <w:webHidden/>
          </w:rPr>
          <w:t>17</w:t>
        </w:r>
        <w:r>
          <w:rPr>
            <w:noProof/>
            <w:webHidden/>
          </w:rPr>
          <w:fldChar w:fldCharType="end"/>
        </w:r>
      </w:hyperlink>
    </w:p>
    <w:p w14:paraId="0BEED360" w14:textId="67B5F099"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29" w:history="1">
        <w:r w:rsidRPr="006E09FD">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_Toc241669529 \h </w:instrText>
        </w:r>
        <w:r>
          <w:rPr>
            <w:noProof/>
            <w:webHidden/>
          </w:rPr>
        </w:r>
        <w:r>
          <w:rPr>
            <w:noProof/>
            <w:webHidden/>
          </w:rPr>
          <w:fldChar w:fldCharType="separate"/>
        </w:r>
        <w:r>
          <w:rPr>
            <w:noProof/>
            <w:webHidden/>
          </w:rPr>
          <w:t>17</w:t>
        </w:r>
        <w:r>
          <w:rPr>
            <w:noProof/>
            <w:webHidden/>
          </w:rPr>
          <w:fldChar w:fldCharType="end"/>
        </w:r>
      </w:hyperlink>
    </w:p>
    <w:p w14:paraId="642FC1EB" w14:textId="18DA82F3"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30" w:history="1">
        <w:r w:rsidRPr="006E09FD">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Curve di risposta</w:t>
        </w:r>
        <w:r>
          <w:rPr>
            <w:noProof/>
            <w:webHidden/>
          </w:rPr>
          <w:tab/>
        </w:r>
        <w:r>
          <w:rPr>
            <w:noProof/>
            <w:webHidden/>
          </w:rPr>
          <w:fldChar w:fldCharType="begin"/>
        </w:r>
        <w:r>
          <w:rPr>
            <w:noProof/>
            <w:webHidden/>
          </w:rPr>
          <w:instrText xml:space="preserve"> PAGEREF _Toc241669530 \h </w:instrText>
        </w:r>
        <w:r>
          <w:rPr>
            <w:noProof/>
            <w:webHidden/>
          </w:rPr>
        </w:r>
        <w:r>
          <w:rPr>
            <w:noProof/>
            <w:webHidden/>
          </w:rPr>
          <w:fldChar w:fldCharType="separate"/>
        </w:r>
        <w:r>
          <w:rPr>
            <w:noProof/>
            <w:webHidden/>
          </w:rPr>
          <w:t>19</w:t>
        </w:r>
        <w:r>
          <w:rPr>
            <w:noProof/>
            <w:webHidden/>
          </w:rPr>
          <w:fldChar w:fldCharType="end"/>
        </w:r>
      </w:hyperlink>
    </w:p>
    <w:p w14:paraId="172F4F7B" w14:textId="1B51E7D9" w:rsidR="0067040C" w:rsidRDefault="006704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531" w:history="1">
        <w:r w:rsidRPr="006E09FD">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6E09FD">
          <w:rPr>
            <w:rStyle w:val="Collegamentoipertestuale"/>
            <w:noProof/>
          </w:rPr>
          <w:t>Bridge Design</w:t>
        </w:r>
        <w:r>
          <w:rPr>
            <w:noProof/>
            <w:webHidden/>
          </w:rPr>
          <w:tab/>
        </w:r>
        <w:r>
          <w:rPr>
            <w:noProof/>
            <w:webHidden/>
          </w:rPr>
          <w:fldChar w:fldCharType="begin"/>
        </w:r>
        <w:r>
          <w:rPr>
            <w:noProof/>
            <w:webHidden/>
          </w:rPr>
          <w:instrText xml:space="preserve"> PAGEREF _Toc241669531 \h </w:instrText>
        </w:r>
        <w:r>
          <w:rPr>
            <w:noProof/>
            <w:webHidden/>
          </w:rPr>
        </w:r>
        <w:r>
          <w:rPr>
            <w:noProof/>
            <w:webHidden/>
          </w:rPr>
          <w:fldChar w:fldCharType="separate"/>
        </w:r>
        <w:r>
          <w:rPr>
            <w:noProof/>
            <w:webHidden/>
          </w:rPr>
          <w:t>20</w:t>
        </w:r>
        <w:r>
          <w:rPr>
            <w:noProof/>
            <w:webHidden/>
          </w:rPr>
          <w:fldChar w:fldCharType="end"/>
        </w:r>
      </w:hyperlink>
    </w:p>
    <w:p w14:paraId="0D08E5DF" w14:textId="7433C4EE"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32" w:history="1">
        <w:r w:rsidRPr="006E09FD">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Scopo e struttura della finestra</w:t>
        </w:r>
        <w:r>
          <w:rPr>
            <w:noProof/>
            <w:webHidden/>
          </w:rPr>
          <w:tab/>
        </w:r>
        <w:r>
          <w:rPr>
            <w:noProof/>
            <w:webHidden/>
          </w:rPr>
          <w:fldChar w:fldCharType="begin"/>
        </w:r>
        <w:r>
          <w:rPr>
            <w:noProof/>
            <w:webHidden/>
          </w:rPr>
          <w:instrText xml:space="preserve"> PAGEREF _Toc241669532 \h </w:instrText>
        </w:r>
        <w:r>
          <w:rPr>
            <w:noProof/>
            <w:webHidden/>
          </w:rPr>
        </w:r>
        <w:r>
          <w:rPr>
            <w:noProof/>
            <w:webHidden/>
          </w:rPr>
          <w:fldChar w:fldCharType="separate"/>
        </w:r>
        <w:r>
          <w:rPr>
            <w:noProof/>
            <w:webHidden/>
          </w:rPr>
          <w:t>20</w:t>
        </w:r>
        <w:r>
          <w:rPr>
            <w:noProof/>
            <w:webHidden/>
          </w:rPr>
          <w:fldChar w:fldCharType="end"/>
        </w:r>
      </w:hyperlink>
    </w:p>
    <w:p w14:paraId="29675ABA" w14:textId="63272B92"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33" w:history="1">
        <w:r w:rsidRPr="006E09FD">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Impostare il sito e le campate</w:t>
        </w:r>
        <w:r>
          <w:rPr>
            <w:noProof/>
            <w:webHidden/>
          </w:rPr>
          <w:tab/>
        </w:r>
        <w:r>
          <w:rPr>
            <w:noProof/>
            <w:webHidden/>
          </w:rPr>
          <w:fldChar w:fldCharType="begin"/>
        </w:r>
        <w:r>
          <w:rPr>
            <w:noProof/>
            <w:webHidden/>
          </w:rPr>
          <w:instrText xml:space="preserve"> PAGEREF _Toc241669533 \h </w:instrText>
        </w:r>
        <w:r>
          <w:rPr>
            <w:noProof/>
            <w:webHidden/>
          </w:rPr>
        </w:r>
        <w:r>
          <w:rPr>
            <w:noProof/>
            <w:webHidden/>
          </w:rPr>
          <w:fldChar w:fldCharType="separate"/>
        </w:r>
        <w:r>
          <w:rPr>
            <w:noProof/>
            <w:webHidden/>
          </w:rPr>
          <w:t>20</w:t>
        </w:r>
        <w:r>
          <w:rPr>
            <w:noProof/>
            <w:webHidden/>
          </w:rPr>
          <w:fldChar w:fldCharType="end"/>
        </w:r>
      </w:hyperlink>
    </w:p>
    <w:p w14:paraId="7D106CAE" w14:textId="7D544B68"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34" w:history="1">
        <w:r w:rsidRPr="006E09FD">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Scegliere famiglia e dimensioni</w:t>
        </w:r>
        <w:r>
          <w:rPr>
            <w:noProof/>
            <w:webHidden/>
          </w:rPr>
          <w:tab/>
        </w:r>
        <w:r>
          <w:rPr>
            <w:noProof/>
            <w:webHidden/>
          </w:rPr>
          <w:fldChar w:fldCharType="begin"/>
        </w:r>
        <w:r>
          <w:rPr>
            <w:noProof/>
            <w:webHidden/>
          </w:rPr>
          <w:instrText xml:space="preserve"> PAGEREF _Toc241669534 \h </w:instrText>
        </w:r>
        <w:r>
          <w:rPr>
            <w:noProof/>
            <w:webHidden/>
          </w:rPr>
        </w:r>
        <w:r>
          <w:rPr>
            <w:noProof/>
            <w:webHidden/>
          </w:rPr>
          <w:fldChar w:fldCharType="separate"/>
        </w:r>
        <w:r>
          <w:rPr>
            <w:noProof/>
            <w:webHidden/>
          </w:rPr>
          <w:t>21</w:t>
        </w:r>
        <w:r>
          <w:rPr>
            <w:noProof/>
            <w:webHidden/>
          </w:rPr>
          <w:fldChar w:fldCharType="end"/>
        </w:r>
      </w:hyperlink>
    </w:p>
    <w:p w14:paraId="7A264A9D" w14:textId="49AB2005"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35" w:history="1">
        <w:r w:rsidRPr="006E09FD">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Pile fondazioni e materiali</w:t>
        </w:r>
        <w:r>
          <w:rPr>
            <w:noProof/>
            <w:webHidden/>
          </w:rPr>
          <w:tab/>
        </w:r>
        <w:r>
          <w:rPr>
            <w:noProof/>
            <w:webHidden/>
          </w:rPr>
          <w:fldChar w:fldCharType="begin"/>
        </w:r>
        <w:r>
          <w:rPr>
            <w:noProof/>
            <w:webHidden/>
          </w:rPr>
          <w:instrText xml:space="preserve"> PAGEREF _Toc241669535 \h </w:instrText>
        </w:r>
        <w:r>
          <w:rPr>
            <w:noProof/>
            <w:webHidden/>
          </w:rPr>
        </w:r>
        <w:r>
          <w:rPr>
            <w:noProof/>
            <w:webHidden/>
          </w:rPr>
          <w:fldChar w:fldCharType="separate"/>
        </w:r>
        <w:r>
          <w:rPr>
            <w:noProof/>
            <w:webHidden/>
          </w:rPr>
          <w:t>21</w:t>
        </w:r>
        <w:r>
          <w:rPr>
            <w:noProof/>
            <w:webHidden/>
          </w:rPr>
          <w:fldChar w:fldCharType="end"/>
        </w:r>
      </w:hyperlink>
    </w:p>
    <w:p w14:paraId="2A096F88" w14:textId="006163DF"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36" w:history="1">
        <w:r w:rsidRPr="006E09FD">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Personalizzare il listino</w:t>
        </w:r>
        <w:r>
          <w:rPr>
            <w:noProof/>
            <w:webHidden/>
          </w:rPr>
          <w:tab/>
        </w:r>
        <w:r>
          <w:rPr>
            <w:noProof/>
            <w:webHidden/>
          </w:rPr>
          <w:fldChar w:fldCharType="begin"/>
        </w:r>
        <w:r>
          <w:rPr>
            <w:noProof/>
            <w:webHidden/>
          </w:rPr>
          <w:instrText xml:space="preserve"> PAGEREF _Toc241669536 \h </w:instrText>
        </w:r>
        <w:r>
          <w:rPr>
            <w:noProof/>
            <w:webHidden/>
          </w:rPr>
        </w:r>
        <w:r>
          <w:rPr>
            <w:noProof/>
            <w:webHidden/>
          </w:rPr>
          <w:fldChar w:fldCharType="separate"/>
        </w:r>
        <w:r>
          <w:rPr>
            <w:noProof/>
            <w:webHidden/>
          </w:rPr>
          <w:t>22</w:t>
        </w:r>
        <w:r>
          <w:rPr>
            <w:noProof/>
            <w:webHidden/>
          </w:rPr>
          <w:fldChar w:fldCharType="end"/>
        </w:r>
      </w:hyperlink>
    </w:p>
    <w:p w14:paraId="4708900B" w14:textId="65467289"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37" w:history="1">
        <w:r w:rsidRPr="006E09FD">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CO₂ alternative e confronto A B</w:t>
        </w:r>
        <w:r>
          <w:rPr>
            <w:noProof/>
            <w:webHidden/>
          </w:rPr>
          <w:tab/>
        </w:r>
        <w:r>
          <w:rPr>
            <w:noProof/>
            <w:webHidden/>
          </w:rPr>
          <w:fldChar w:fldCharType="begin"/>
        </w:r>
        <w:r>
          <w:rPr>
            <w:noProof/>
            <w:webHidden/>
          </w:rPr>
          <w:instrText xml:space="preserve"> PAGEREF _Toc241669537 \h </w:instrText>
        </w:r>
        <w:r>
          <w:rPr>
            <w:noProof/>
            <w:webHidden/>
          </w:rPr>
        </w:r>
        <w:r>
          <w:rPr>
            <w:noProof/>
            <w:webHidden/>
          </w:rPr>
          <w:fldChar w:fldCharType="separate"/>
        </w:r>
        <w:r>
          <w:rPr>
            <w:noProof/>
            <w:webHidden/>
          </w:rPr>
          <w:t>22</w:t>
        </w:r>
        <w:r>
          <w:rPr>
            <w:noProof/>
            <w:webHidden/>
          </w:rPr>
          <w:fldChar w:fldCharType="end"/>
        </w:r>
      </w:hyperlink>
    </w:p>
    <w:p w14:paraId="2E8AD575" w14:textId="01E9F168"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38" w:history="1">
        <w:r w:rsidRPr="006E09FD">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Risultati ed esportazioni</w:t>
        </w:r>
        <w:r>
          <w:rPr>
            <w:noProof/>
            <w:webHidden/>
          </w:rPr>
          <w:tab/>
        </w:r>
        <w:r>
          <w:rPr>
            <w:noProof/>
            <w:webHidden/>
          </w:rPr>
          <w:fldChar w:fldCharType="begin"/>
        </w:r>
        <w:r>
          <w:rPr>
            <w:noProof/>
            <w:webHidden/>
          </w:rPr>
          <w:instrText xml:space="preserve"> PAGEREF _Toc241669538 \h </w:instrText>
        </w:r>
        <w:r>
          <w:rPr>
            <w:noProof/>
            <w:webHidden/>
          </w:rPr>
        </w:r>
        <w:r>
          <w:rPr>
            <w:noProof/>
            <w:webHidden/>
          </w:rPr>
          <w:fldChar w:fldCharType="separate"/>
        </w:r>
        <w:r>
          <w:rPr>
            <w:noProof/>
            <w:webHidden/>
          </w:rPr>
          <w:t>22</w:t>
        </w:r>
        <w:r>
          <w:rPr>
            <w:noProof/>
            <w:webHidden/>
          </w:rPr>
          <w:fldChar w:fldCharType="end"/>
        </w:r>
      </w:hyperlink>
    </w:p>
    <w:p w14:paraId="1F2BACB8" w14:textId="2AAC77BC" w:rsidR="0067040C" w:rsidRDefault="006704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539" w:history="1">
        <w:r w:rsidRPr="006E09FD">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6E09FD">
          <w:rPr>
            <w:rStyle w:val="Collegamentoipertestuale"/>
            <w:noProof/>
          </w:rPr>
          <w:t>Salvataggio e report</w:t>
        </w:r>
        <w:r>
          <w:rPr>
            <w:noProof/>
            <w:webHidden/>
          </w:rPr>
          <w:tab/>
        </w:r>
        <w:r>
          <w:rPr>
            <w:noProof/>
            <w:webHidden/>
          </w:rPr>
          <w:fldChar w:fldCharType="begin"/>
        </w:r>
        <w:r>
          <w:rPr>
            <w:noProof/>
            <w:webHidden/>
          </w:rPr>
          <w:instrText xml:space="preserve"> PAGEREF _Toc241669539 \h </w:instrText>
        </w:r>
        <w:r>
          <w:rPr>
            <w:noProof/>
            <w:webHidden/>
          </w:rPr>
        </w:r>
        <w:r>
          <w:rPr>
            <w:noProof/>
            <w:webHidden/>
          </w:rPr>
          <w:fldChar w:fldCharType="separate"/>
        </w:r>
        <w:r>
          <w:rPr>
            <w:noProof/>
            <w:webHidden/>
          </w:rPr>
          <w:t>23</w:t>
        </w:r>
        <w:r>
          <w:rPr>
            <w:noProof/>
            <w:webHidden/>
          </w:rPr>
          <w:fldChar w:fldCharType="end"/>
        </w:r>
      </w:hyperlink>
    </w:p>
    <w:p w14:paraId="698DBFB2" w14:textId="2B97AEA4"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40" w:history="1">
        <w:r w:rsidRPr="006E09FD">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Conservare dati modificabili</w:t>
        </w:r>
        <w:r>
          <w:rPr>
            <w:noProof/>
            <w:webHidden/>
          </w:rPr>
          <w:tab/>
        </w:r>
        <w:r>
          <w:rPr>
            <w:noProof/>
            <w:webHidden/>
          </w:rPr>
          <w:fldChar w:fldCharType="begin"/>
        </w:r>
        <w:r>
          <w:rPr>
            <w:noProof/>
            <w:webHidden/>
          </w:rPr>
          <w:instrText xml:space="preserve"> PAGEREF _Toc241669540 \h </w:instrText>
        </w:r>
        <w:r>
          <w:rPr>
            <w:noProof/>
            <w:webHidden/>
          </w:rPr>
        </w:r>
        <w:r>
          <w:rPr>
            <w:noProof/>
            <w:webHidden/>
          </w:rPr>
          <w:fldChar w:fldCharType="separate"/>
        </w:r>
        <w:r>
          <w:rPr>
            <w:noProof/>
            <w:webHidden/>
          </w:rPr>
          <w:t>23</w:t>
        </w:r>
        <w:r>
          <w:rPr>
            <w:noProof/>
            <w:webHidden/>
          </w:rPr>
          <w:fldChar w:fldCharType="end"/>
        </w:r>
      </w:hyperlink>
    </w:p>
    <w:p w14:paraId="7DFFF9FC" w14:textId="0C4EBE9C"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41" w:history="1">
        <w:r w:rsidRPr="006E09FD">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_Toc241669541 \h </w:instrText>
        </w:r>
        <w:r>
          <w:rPr>
            <w:noProof/>
            <w:webHidden/>
          </w:rPr>
        </w:r>
        <w:r>
          <w:rPr>
            <w:noProof/>
            <w:webHidden/>
          </w:rPr>
          <w:fldChar w:fldCharType="separate"/>
        </w:r>
        <w:r>
          <w:rPr>
            <w:noProof/>
            <w:webHidden/>
          </w:rPr>
          <w:t>23</w:t>
        </w:r>
        <w:r>
          <w:rPr>
            <w:noProof/>
            <w:webHidden/>
          </w:rPr>
          <w:fldChar w:fldCharType="end"/>
        </w:r>
      </w:hyperlink>
    </w:p>
    <w:p w14:paraId="60262F15" w14:textId="5F534014" w:rsidR="0067040C" w:rsidRDefault="006704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542" w:history="1">
        <w:r w:rsidRPr="006E09FD">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6E09FD">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_Toc241669542 \h </w:instrText>
        </w:r>
        <w:r>
          <w:rPr>
            <w:noProof/>
            <w:webHidden/>
          </w:rPr>
        </w:r>
        <w:r>
          <w:rPr>
            <w:noProof/>
            <w:webHidden/>
          </w:rPr>
          <w:fldChar w:fldCharType="separate"/>
        </w:r>
        <w:r>
          <w:rPr>
            <w:noProof/>
            <w:webHidden/>
          </w:rPr>
          <w:t>23</w:t>
        </w:r>
        <w:r>
          <w:rPr>
            <w:noProof/>
            <w:webHidden/>
          </w:rPr>
          <w:fldChar w:fldCharType="end"/>
        </w:r>
      </w:hyperlink>
    </w:p>
    <w:p w14:paraId="33E92041" w14:textId="5D3ABDB7" w:rsidR="0067040C" w:rsidRDefault="006704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543" w:history="1">
        <w:r w:rsidRPr="006E09FD">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6E09FD">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_Toc241669543 \h </w:instrText>
        </w:r>
        <w:r>
          <w:rPr>
            <w:noProof/>
            <w:webHidden/>
          </w:rPr>
        </w:r>
        <w:r>
          <w:rPr>
            <w:noProof/>
            <w:webHidden/>
          </w:rPr>
          <w:fldChar w:fldCharType="separate"/>
        </w:r>
        <w:r>
          <w:rPr>
            <w:noProof/>
            <w:webHidden/>
          </w:rPr>
          <w:t>24</w:t>
        </w:r>
        <w:r>
          <w:rPr>
            <w:noProof/>
            <w:webHidden/>
          </w:rPr>
          <w:fldChar w:fldCharType="end"/>
        </w:r>
      </w:hyperlink>
    </w:p>
    <w:p w14:paraId="11873F79" w14:textId="07B1A3DC"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44" w:history="1">
        <w:r w:rsidRPr="006E09FD">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Riferimenti per approfondire</w:t>
        </w:r>
        <w:r>
          <w:rPr>
            <w:noProof/>
            <w:webHidden/>
          </w:rPr>
          <w:tab/>
        </w:r>
        <w:r>
          <w:rPr>
            <w:noProof/>
            <w:webHidden/>
          </w:rPr>
          <w:fldChar w:fldCharType="begin"/>
        </w:r>
        <w:r>
          <w:rPr>
            <w:noProof/>
            <w:webHidden/>
          </w:rPr>
          <w:instrText xml:space="preserve"> PAGEREF _Toc241669544 \h </w:instrText>
        </w:r>
        <w:r>
          <w:rPr>
            <w:noProof/>
            <w:webHidden/>
          </w:rPr>
        </w:r>
        <w:r>
          <w:rPr>
            <w:noProof/>
            <w:webHidden/>
          </w:rPr>
          <w:fldChar w:fldCharType="separate"/>
        </w:r>
        <w:r>
          <w:rPr>
            <w:noProof/>
            <w:webHidden/>
          </w:rPr>
          <w:t>25</w:t>
        </w:r>
        <w:r>
          <w:rPr>
            <w:noProof/>
            <w:webHidden/>
          </w:rPr>
          <w:fldChar w:fldCharType="end"/>
        </w:r>
      </w:hyperlink>
    </w:p>
    <w:p w14:paraId="0C9AC0FA" w14:textId="0FEDA8D5" w:rsidR="0067040C" w:rsidRDefault="006704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545" w:history="1">
        <w:r w:rsidRPr="006E09FD">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6E09FD">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_Toc241669545 \h </w:instrText>
        </w:r>
        <w:r>
          <w:rPr>
            <w:noProof/>
            <w:webHidden/>
          </w:rPr>
        </w:r>
        <w:r>
          <w:rPr>
            <w:noProof/>
            <w:webHidden/>
          </w:rPr>
          <w:fldChar w:fldCharType="separate"/>
        </w:r>
        <w:r>
          <w:rPr>
            <w:noProof/>
            <w:webHidden/>
          </w:rPr>
          <w:t>25</w:t>
        </w:r>
        <w:r>
          <w:rPr>
            <w:noProof/>
            <w:webHidden/>
          </w:rPr>
          <w:fldChar w:fldCharType="end"/>
        </w:r>
      </w:hyperlink>
    </w:p>
    <w:p w14:paraId="27E9FD41" w14:textId="69132A3F"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46" w:history="1">
        <w:r w:rsidRPr="006E09FD">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Avviare la verifica globale</w:t>
        </w:r>
        <w:r>
          <w:rPr>
            <w:noProof/>
            <w:webHidden/>
          </w:rPr>
          <w:tab/>
        </w:r>
        <w:r>
          <w:rPr>
            <w:noProof/>
            <w:webHidden/>
          </w:rPr>
          <w:fldChar w:fldCharType="begin"/>
        </w:r>
        <w:r>
          <w:rPr>
            <w:noProof/>
            <w:webHidden/>
          </w:rPr>
          <w:instrText xml:space="preserve"> PAGEREF _Toc241669546 \h </w:instrText>
        </w:r>
        <w:r>
          <w:rPr>
            <w:noProof/>
            <w:webHidden/>
          </w:rPr>
        </w:r>
        <w:r>
          <w:rPr>
            <w:noProof/>
            <w:webHidden/>
          </w:rPr>
          <w:fldChar w:fldCharType="separate"/>
        </w:r>
        <w:r>
          <w:rPr>
            <w:noProof/>
            <w:webHidden/>
          </w:rPr>
          <w:t>26</w:t>
        </w:r>
        <w:r>
          <w:rPr>
            <w:noProof/>
            <w:webHidden/>
          </w:rPr>
          <w:fldChar w:fldCharType="end"/>
        </w:r>
      </w:hyperlink>
    </w:p>
    <w:p w14:paraId="56A57690" w14:textId="3E5F80D4"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47" w:history="1">
        <w:r w:rsidRPr="006E09FD">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_Toc241669547 \h </w:instrText>
        </w:r>
        <w:r>
          <w:rPr>
            <w:noProof/>
            <w:webHidden/>
          </w:rPr>
        </w:r>
        <w:r>
          <w:rPr>
            <w:noProof/>
            <w:webHidden/>
          </w:rPr>
          <w:fldChar w:fldCharType="separate"/>
        </w:r>
        <w:r>
          <w:rPr>
            <w:noProof/>
            <w:webHidden/>
          </w:rPr>
          <w:t>26</w:t>
        </w:r>
        <w:r>
          <w:rPr>
            <w:noProof/>
            <w:webHidden/>
          </w:rPr>
          <w:fldChar w:fldCharType="end"/>
        </w:r>
      </w:hyperlink>
    </w:p>
    <w:p w14:paraId="24C244E3" w14:textId="12755EB4"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48" w:history="1">
        <w:r w:rsidRPr="006E09FD">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_Toc241669548 \h </w:instrText>
        </w:r>
        <w:r>
          <w:rPr>
            <w:noProof/>
            <w:webHidden/>
          </w:rPr>
        </w:r>
        <w:r>
          <w:rPr>
            <w:noProof/>
            <w:webHidden/>
          </w:rPr>
          <w:fldChar w:fldCharType="separate"/>
        </w:r>
        <w:r>
          <w:rPr>
            <w:noProof/>
            <w:webHidden/>
          </w:rPr>
          <w:t>27</w:t>
        </w:r>
        <w:r>
          <w:rPr>
            <w:noProof/>
            <w:webHidden/>
          </w:rPr>
          <w:fldChar w:fldCharType="end"/>
        </w:r>
      </w:hyperlink>
    </w:p>
    <w:p w14:paraId="4BD97262" w14:textId="21A3EC38"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49" w:history="1">
        <w:r w:rsidRPr="006E09FD">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_Toc241669549 \h </w:instrText>
        </w:r>
        <w:r>
          <w:rPr>
            <w:noProof/>
            <w:webHidden/>
          </w:rPr>
        </w:r>
        <w:r>
          <w:rPr>
            <w:noProof/>
            <w:webHidden/>
          </w:rPr>
          <w:fldChar w:fldCharType="separate"/>
        </w:r>
        <w:r>
          <w:rPr>
            <w:noProof/>
            <w:webHidden/>
          </w:rPr>
          <w:t>28</w:t>
        </w:r>
        <w:r>
          <w:rPr>
            <w:noProof/>
            <w:webHidden/>
          </w:rPr>
          <w:fldChar w:fldCharType="end"/>
        </w:r>
      </w:hyperlink>
    </w:p>
    <w:p w14:paraId="70060319" w14:textId="1B31F749" w:rsidR="0067040C" w:rsidRDefault="006704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9550" w:history="1">
        <w:r w:rsidRPr="006E09FD">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6E09FD">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_Toc241669550 \h </w:instrText>
        </w:r>
        <w:r>
          <w:rPr>
            <w:noProof/>
            <w:webHidden/>
          </w:rPr>
        </w:r>
        <w:r>
          <w:rPr>
            <w:noProof/>
            <w:webHidden/>
          </w:rPr>
          <w:fldChar w:fldCharType="separate"/>
        </w:r>
        <w:r>
          <w:rPr>
            <w:noProof/>
            <w:webHidden/>
          </w:rPr>
          <w:t>28</w:t>
        </w:r>
        <w:r>
          <w:rPr>
            <w:noProof/>
            <w:webHidden/>
          </w:rPr>
          <w:fldChar w:fldCharType="end"/>
        </w:r>
      </w:hyperlink>
    </w:p>
    <w:p w14:paraId="31B1CCB2" w14:textId="7C042922"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51" w:history="1">
        <w:r w:rsidRPr="006E09FD">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Portanza sismica</w:t>
        </w:r>
        <w:r>
          <w:rPr>
            <w:noProof/>
            <w:webHidden/>
          </w:rPr>
          <w:tab/>
        </w:r>
        <w:r>
          <w:rPr>
            <w:noProof/>
            <w:webHidden/>
          </w:rPr>
          <w:fldChar w:fldCharType="begin"/>
        </w:r>
        <w:r>
          <w:rPr>
            <w:noProof/>
            <w:webHidden/>
          </w:rPr>
          <w:instrText xml:space="preserve"> PAGEREF _Toc241669551 \h </w:instrText>
        </w:r>
        <w:r>
          <w:rPr>
            <w:noProof/>
            <w:webHidden/>
          </w:rPr>
        </w:r>
        <w:r>
          <w:rPr>
            <w:noProof/>
            <w:webHidden/>
          </w:rPr>
          <w:fldChar w:fldCharType="separate"/>
        </w:r>
        <w:r>
          <w:rPr>
            <w:noProof/>
            <w:webHidden/>
          </w:rPr>
          <w:t>29</w:t>
        </w:r>
        <w:r>
          <w:rPr>
            <w:noProof/>
            <w:webHidden/>
          </w:rPr>
          <w:fldChar w:fldCharType="end"/>
        </w:r>
      </w:hyperlink>
    </w:p>
    <w:p w14:paraId="0D0690D3" w14:textId="2707D6C5"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52" w:history="1">
        <w:r w:rsidRPr="006E09FD">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_Toc241669552 \h </w:instrText>
        </w:r>
        <w:r>
          <w:rPr>
            <w:noProof/>
            <w:webHidden/>
          </w:rPr>
        </w:r>
        <w:r>
          <w:rPr>
            <w:noProof/>
            <w:webHidden/>
          </w:rPr>
          <w:fldChar w:fldCharType="separate"/>
        </w:r>
        <w:r>
          <w:rPr>
            <w:noProof/>
            <w:webHidden/>
          </w:rPr>
          <w:t>29</w:t>
        </w:r>
        <w:r>
          <w:rPr>
            <w:noProof/>
            <w:webHidden/>
          </w:rPr>
          <w:fldChar w:fldCharType="end"/>
        </w:r>
      </w:hyperlink>
    </w:p>
    <w:p w14:paraId="4FEE9F0E" w14:textId="56D2093A"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53" w:history="1">
        <w:r w:rsidRPr="006E09FD">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Spostamenti permanenti Newmark</w:t>
        </w:r>
        <w:r>
          <w:rPr>
            <w:noProof/>
            <w:webHidden/>
          </w:rPr>
          <w:tab/>
        </w:r>
        <w:r>
          <w:rPr>
            <w:noProof/>
            <w:webHidden/>
          </w:rPr>
          <w:fldChar w:fldCharType="begin"/>
        </w:r>
        <w:r>
          <w:rPr>
            <w:noProof/>
            <w:webHidden/>
          </w:rPr>
          <w:instrText xml:space="preserve"> PAGEREF _Toc241669553 \h </w:instrText>
        </w:r>
        <w:r>
          <w:rPr>
            <w:noProof/>
            <w:webHidden/>
          </w:rPr>
        </w:r>
        <w:r>
          <w:rPr>
            <w:noProof/>
            <w:webHidden/>
          </w:rPr>
          <w:fldChar w:fldCharType="separate"/>
        </w:r>
        <w:r>
          <w:rPr>
            <w:noProof/>
            <w:webHidden/>
          </w:rPr>
          <w:t>30</w:t>
        </w:r>
        <w:r>
          <w:rPr>
            <w:noProof/>
            <w:webHidden/>
          </w:rPr>
          <w:fldChar w:fldCharType="end"/>
        </w:r>
      </w:hyperlink>
    </w:p>
    <w:p w14:paraId="1058C2F7" w14:textId="17E7657E"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54" w:history="1">
        <w:r w:rsidRPr="006E09FD">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_Toc241669554 \h </w:instrText>
        </w:r>
        <w:r>
          <w:rPr>
            <w:noProof/>
            <w:webHidden/>
          </w:rPr>
        </w:r>
        <w:r>
          <w:rPr>
            <w:noProof/>
            <w:webHidden/>
          </w:rPr>
          <w:fldChar w:fldCharType="separate"/>
        </w:r>
        <w:r>
          <w:rPr>
            <w:noProof/>
            <w:webHidden/>
          </w:rPr>
          <w:t>30</w:t>
        </w:r>
        <w:r>
          <w:rPr>
            <w:noProof/>
            <w:webHidden/>
          </w:rPr>
          <w:fldChar w:fldCharType="end"/>
        </w:r>
      </w:hyperlink>
    </w:p>
    <w:p w14:paraId="383C4045" w14:textId="19EA2290"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55" w:history="1">
        <w:r w:rsidRPr="006E09FD">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_Toc241669555 \h </w:instrText>
        </w:r>
        <w:r>
          <w:rPr>
            <w:noProof/>
            <w:webHidden/>
          </w:rPr>
        </w:r>
        <w:r>
          <w:rPr>
            <w:noProof/>
            <w:webHidden/>
          </w:rPr>
          <w:fldChar w:fldCharType="separate"/>
        </w:r>
        <w:r>
          <w:rPr>
            <w:noProof/>
            <w:webHidden/>
          </w:rPr>
          <w:t>31</w:t>
        </w:r>
        <w:r>
          <w:rPr>
            <w:noProof/>
            <w:webHidden/>
          </w:rPr>
          <w:fldChar w:fldCharType="end"/>
        </w:r>
      </w:hyperlink>
    </w:p>
    <w:p w14:paraId="7A7A55EE" w14:textId="22DD689A" w:rsidR="0067040C" w:rsidRDefault="006704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9556" w:history="1">
        <w:r w:rsidRPr="006E09FD">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6E09FD">
          <w:rPr>
            <w:rStyle w:val="Collegamentoipertestuale"/>
            <w:noProof/>
          </w:rPr>
          <w:t>Esempio ripercorribile e rapporto</w:t>
        </w:r>
        <w:r>
          <w:rPr>
            <w:noProof/>
            <w:webHidden/>
          </w:rPr>
          <w:tab/>
        </w:r>
        <w:r>
          <w:rPr>
            <w:noProof/>
            <w:webHidden/>
          </w:rPr>
          <w:fldChar w:fldCharType="begin"/>
        </w:r>
        <w:r>
          <w:rPr>
            <w:noProof/>
            <w:webHidden/>
          </w:rPr>
          <w:instrText xml:space="preserve"> PAGEREF _Toc241669556 \h </w:instrText>
        </w:r>
        <w:r>
          <w:rPr>
            <w:noProof/>
            <w:webHidden/>
          </w:rPr>
        </w:r>
        <w:r>
          <w:rPr>
            <w:noProof/>
            <w:webHidden/>
          </w:rPr>
          <w:fldChar w:fldCharType="separate"/>
        </w:r>
        <w:r>
          <w:rPr>
            <w:noProof/>
            <w:webHidden/>
          </w:rPr>
          <w:t>31</w:t>
        </w:r>
        <w:r>
          <w:rPr>
            <w:noProof/>
            <w:webHidden/>
          </w:rPr>
          <w:fldChar w:fldCharType="end"/>
        </w:r>
      </w:hyperlink>
    </w:p>
    <w:p w14:paraId="6BB01F09" w14:textId="423F7483" w:rsidR="003C7733" w:rsidRDefault="001043B4">
      <w:r>
        <w:fldChar w:fldCharType="end"/>
      </w:r>
    </w:p>
    <w:p w14:paraId="5EA38EFC" w14:textId="77777777" w:rsidR="003C7733" w:rsidRDefault="003C7733">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3B136FC" w14:textId="77777777" w:rsidR="003C7733" w:rsidRDefault="001043B4">
      <w:pPr>
        <w:spacing w:after="140"/>
      </w:pPr>
      <w:r>
        <w:lastRenderedPageBreak/>
        <w:t>Questa guida accompagna l'utilizzatore dalla creazione del progetto alla lettura dei risultati e alla produzione dei report. Comprende i moduli geotecnici, i materiali, le sezioni in calcestruzzo armato, la sezione composta da ponte e Bridge Design. La revisione 03 integra l'edizione del 26 settembre con H ad anima inclinata e cassoncino disponibili il 27 settembre 2026; la revisione 04 aggiunge le verifiche a torsione, distorsione e diaframmi del cassoncino disponibili il 28 settembre 2026. La revisione 05</w:t>
      </w:r>
      <w:r>
        <w:t xml:space="preserve"> aggiunge i muri con due stratigrafie; la revisione 06 completa il percorso guidato della stabilità globale, l’inserimento per spessori e il disegno del terreno profondo. La guida teorica separata descrive le formule e le scelte di modello; le due guide vanno utilizzate insieme quando si deve motivare un risultato.</w:t>
      </w:r>
    </w:p>
    <w:p w14:paraId="0097286F" w14:textId="77777777" w:rsidR="003C7733" w:rsidRDefault="001043B4">
      <w:pPr>
        <w:spacing w:after="140"/>
      </w:pPr>
      <w:r>
        <w:t>ANTHEA raccoglie strumenti con scopi diversi. Alcuni verificano una sezione o un meccanismo specifico, mentre Bridge Design produce ordini di grandezza. Il risultato di un foglio riguarda il suo modello e i dati inseriti: non equivale alla verifica completa della struttura o dell'opera. Il percorso operativo più utile consiste nel definire il problema, scegliere il foglio adatto, controllare le unità, esaminare gli avvisi e archiviare i dati insieme al report.</w:t>
      </w:r>
    </w:p>
    <w:p w14:paraId="41F6D75B" w14:textId="77777777" w:rsidR="003C7733" w:rsidRDefault="001043B4">
      <w:pPr>
        <w:pStyle w:val="Titolo1"/>
        <w:keepNext/>
        <w:spacing w:after="140"/>
      </w:pPr>
      <w:bookmarkStart w:id="2" w:name="_Toc241669489"/>
      <w:r>
        <w:t>Avvio e scelta del modulo</w:t>
      </w:r>
      <w:bookmarkEnd w:id="2"/>
    </w:p>
    <w:p w14:paraId="35B09E45" w14:textId="77777777" w:rsidR="003C7733" w:rsidRDefault="001043B4">
      <w:pPr>
        <w:pStyle w:val="Titolo2"/>
        <w:keepNext/>
        <w:spacing w:after="140"/>
      </w:pPr>
      <w:bookmarkStart w:id="3" w:name="_Toc241669490"/>
      <w:r>
        <w:t>Avviare la versione aggiornata</w:t>
      </w:r>
      <w:bookmarkEnd w:id="3"/>
    </w:p>
    <w:p w14:paraId="53B484B2" w14:textId="77777777" w:rsidR="003C7733" w:rsidRDefault="001043B4">
      <w:pPr>
        <w:spacing w:after="140"/>
      </w:pPr>
      <w:r>
        <w:t>Aprire Avvia ANTHEA.cmd nella cartella dell'applicazione. Il comando avvia app/ANTHEA.exe, quando presente; in ambiente di sviluppo può compilare e avviare il progetto. Compila.cmd aggiorna la distribuzione nella cartella app. La distribuzione dipendente dal framework richiede il runtime desktop .NET 8. Il sorgente e la distribuzione sono due cose distinte: modificare un file C# non aggiorna un eseguibile già pubblicato.</w:t>
      </w:r>
    </w:p>
    <w:p w14:paraId="4F539361" w14:textId="77777777" w:rsidR="003C7733" w:rsidRDefault="001043B4">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5449CD99" w14:textId="77777777" w:rsidR="003C7733" w:rsidRDefault="001043B4">
      <w:pPr>
        <w:pStyle w:val="Titolo2"/>
        <w:keepNext/>
        <w:spacing w:after="140"/>
      </w:pPr>
      <w:bookmarkStart w:id="4" w:name="_Toc241669491"/>
      <w:r>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C7733" w14:paraId="04E7DF5F" w14:textId="77777777">
        <w:trPr>
          <w:cantSplit/>
          <w:tblHeader/>
          <w:jc w:val="center"/>
        </w:trPr>
        <w:tc>
          <w:tcPr>
            <w:tcW w:w="2381" w:type="dxa"/>
            <w:shd w:val="clear" w:color="auto" w:fill="E7E6E6"/>
            <w:tcMar>
              <w:top w:w="90" w:type="dxa"/>
              <w:left w:w="90" w:type="dxa"/>
              <w:bottom w:w="90" w:type="dxa"/>
              <w:right w:w="90" w:type="dxa"/>
            </w:tcMar>
            <w:vAlign w:val="center"/>
          </w:tcPr>
          <w:p w14:paraId="2E614CDC" w14:textId="77777777" w:rsidR="003C7733" w:rsidRDefault="001043B4">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65CE6B70" w14:textId="77777777" w:rsidR="003C7733" w:rsidRDefault="001043B4">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3AFC8785" w14:textId="77777777" w:rsidR="003C7733" w:rsidRDefault="001043B4">
            <w:pPr>
              <w:spacing w:before="20" w:after="20"/>
              <w:jc w:val="left"/>
            </w:pPr>
            <w:r>
              <w:rPr>
                <w:b/>
                <w:sz w:val="21"/>
              </w:rPr>
              <w:t>Informazione da preparare</w:t>
            </w:r>
          </w:p>
        </w:tc>
      </w:tr>
      <w:tr w:rsidR="003C7733" w14:paraId="58F5EB80" w14:textId="77777777">
        <w:trPr>
          <w:cantSplit/>
          <w:jc w:val="center"/>
        </w:trPr>
        <w:tc>
          <w:tcPr>
            <w:tcW w:w="2381" w:type="dxa"/>
            <w:tcMar>
              <w:top w:w="90" w:type="dxa"/>
              <w:left w:w="90" w:type="dxa"/>
              <w:bottom w:w="90" w:type="dxa"/>
              <w:right w:w="90" w:type="dxa"/>
            </w:tcMar>
            <w:vAlign w:val="center"/>
          </w:tcPr>
          <w:p w14:paraId="4E71021F" w14:textId="77777777" w:rsidR="003C7733" w:rsidRDefault="001043B4">
            <w:pPr>
              <w:spacing w:before="20" w:after="20"/>
              <w:jc w:val="left"/>
            </w:pPr>
            <w:r>
              <w:rPr>
                <w:sz w:val="21"/>
              </w:rPr>
              <w:t>Palo verticale</w:t>
            </w:r>
          </w:p>
        </w:tc>
        <w:tc>
          <w:tcPr>
            <w:tcW w:w="3402" w:type="dxa"/>
            <w:tcMar>
              <w:top w:w="90" w:type="dxa"/>
              <w:left w:w="90" w:type="dxa"/>
              <w:bottom w:w="90" w:type="dxa"/>
              <w:right w:w="90" w:type="dxa"/>
            </w:tcMar>
            <w:vAlign w:val="center"/>
          </w:tcPr>
          <w:p w14:paraId="606B4B75" w14:textId="77777777" w:rsidR="003C7733" w:rsidRDefault="001043B4">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0F3AAC70" w14:textId="77777777" w:rsidR="003C7733" w:rsidRDefault="001043B4">
            <w:pPr>
              <w:spacing w:before="20" w:after="20"/>
              <w:jc w:val="left"/>
            </w:pPr>
            <w:r>
              <w:rPr>
                <w:sz w:val="21"/>
              </w:rPr>
              <w:t>Stratigrafie, falda, tecnologia, azioni e coefficienti</w:t>
            </w:r>
          </w:p>
        </w:tc>
      </w:tr>
      <w:tr w:rsidR="003C7733" w14:paraId="620EA1B3" w14:textId="77777777">
        <w:trPr>
          <w:cantSplit/>
          <w:jc w:val="center"/>
        </w:trPr>
        <w:tc>
          <w:tcPr>
            <w:tcW w:w="2381" w:type="dxa"/>
            <w:tcMar>
              <w:top w:w="90" w:type="dxa"/>
              <w:left w:w="90" w:type="dxa"/>
              <w:bottom w:w="90" w:type="dxa"/>
              <w:right w:w="90" w:type="dxa"/>
            </w:tcMar>
            <w:vAlign w:val="center"/>
          </w:tcPr>
          <w:p w14:paraId="6D586AC9" w14:textId="77777777" w:rsidR="003C7733" w:rsidRDefault="001043B4">
            <w:pPr>
              <w:spacing w:before="20" w:after="20"/>
              <w:jc w:val="left"/>
            </w:pPr>
            <w:r>
              <w:rPr>
                <w:sz w:val="21"/>
              </w:rPr>
              <w:t>Micropalo verticale</w:t>
            </w:r>
          </w:p>
        </w:tc>
        <w:tc>
          <w:tcPr>
            <w:tcW w:w="3402" w:type="dxa"/>
            <w:tcMar>
              <w:top w:w="90" w:type="dxa"/>
              <w:left w:w="90" w:type="dxa"/>
              <w:bottom w:w="90" w:type="dxa"/>
              <w:right w:w="90" w:type="dxa"/>
            </w:tcMar>
            <w:vAlign w:val="center"/>
          </w:tcPr>
          <w:p w14:paraId="74058053" w14:textId="77777777" w:rsidR="003C7733" w:rsidRDefault="001043B4">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1218F228" w14:textId="77777777" w:rsidR="003C7733" w:rsidRDefault="001043B4">
            <w:pPr>
              <w:spacing w:before="20" w:after="20"/>
              <w:jc w:val="left"/>
            </w:pPr>
            <w:r>
              <w:rPr>
                <w:sz w:val="21"/>
              </w:rPr>
              <w:t>Terreni, p_l, iniezione, diametri, inclinazione e tratto attivo</w:t>
            </w:r>
          </w:p>
        </w:tc>
      </w:tr>
      <w:tr w:rsidR="003C7733" w14:paraId="38066A60" w14:textId="77777777">
        <w:trPr>
          <w:cantSplit/>
          <w:jc w:val="center"/>
        </w:trPr>
        <w:tc>
          <w:tcPr>
            <w:tcW w:w="2381" w:type="dxa"/>
            <w:tcMar>
              <w:top w:w="90" w:type="dxa"/>
              <w:left w:w="90" w:type="dxa"/>
              <w:bottom w:w="90" w:type="dxa"/>
              <w:right w:w="90" w:type="dxa"/>
            </w:tcMar>
            <w:vAlign w:val="center"/>
          </w:tcPr>
          <w:p w14:paraId="665E4091" w14:textId="77777777" w:rsidR="003C7733" w:rsidRDefault="001043B4">
            <w:pPr>
              <w:spacing w:before="20" w:after="20"/>
              <w:jc w:val="left"/>
            </w:pPr>
            <w:r>
              <w:rPr>
                <w:sz w:val="21"/>
              </w:rPr>
              <w:lastRenderedPageBreak/>
              <w:t>Palo orizzontale</w:t>
            </w:r>
          </w:p>
        </w:tc>
        <w:tc>
          <w:tcPr>
            <w:tcW w:w="3402" w:type="dxa"/>
            <w:tcMar>
              <w:top w:w="90" w:type="dxa"/>
              <w:left w:w="90" w:type="dxa"/>
              <w:bottom w:w="90" w:type="dxa"/>
              <w:right w:w="90" w:type="dxa"/>
            </w:tcMar>
            <w:vAlign w:val="center"/>
          </w:tcPr>
          <w:p w14:paraId="48DFF422" w14:textId="77777777" w:rsidR="003C7733" w:rsidRDefault="001043B4">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52A5A70C" w14:textId="77777777" w:rsidR="003C7733" w:rsidRDefault="001043B4">
            <w:pPr>
              <w:spacing w:before="20" w:after="20"/>
              <w:jc w:val="left"/>
            </w:pPr>
            <w:r>
              <w:rPr>
                <w:sz w:val="21"/>
              </w:rPr>
              <w:t>Terreno, diametro, lunghezza, vincolo e momento resistente</w:t>
            </w:r>
          </w:p>
        </w:tc>
      </w:tr>
      <w:tr w:rsidR="003C7733" w14:paraId="2322CA52" w14:textId="77777777">
        <w:trPr>
          <w:cantSplit/>
          <w:jc w:val="center"/>
        </w:trPr>
        <w:tc>
          <w:tcPr>
            <w:tcW w:w="2381" w:type="dxa"/>
            <w:tcMar>
              <w:top w:w="90" w:type="dxa"/>
              <w:left w:w="90" w:type="dxa"/>
              <w:bottom w:w="90" w:type="dxa"/>
              <w:right w:w="90" w:type="dxa"/>
            </w:tcMar>
            <w:vAlign w:val="center"/>
          </w:tcPr>
          <w:p w14:paraId="692BB7BE" w14:textId="77777777" w:rsidR="003C7733" w:rsidRDefault="001043B4">
            <w:pPr>
              <w:spacing w:before="20" w:after="20"/>
              <w:jc w:val="left"/>
            </w:pPr>
            <w:r>
              <w:rPr>
                <w:sz w:val="21"/>
              </w:rPr>
              <w:t>Micropalo orizzontale</w:t>
            </w:r>
          </w:p>
        </w:tc>
        <w:tc>
          <w:tcPr>
            <w:tcW w:w="3402" w:type="dxa"/>
            <w:tcMar>
              <w:top w:w="90" w:type="dxa"/>
              <w:left w:w="90" w:type="dxa"/>
              <w:bottom w:w="90" w:type="dxa"/>
              <w:right w:w="90" w:type="dxa"/>
            </w:tcMar>
            <w:vAlign w:val="center"/>
          </w:tcPr>
          <w:p w14:paraId="4D34F02E" w14:textId="77777777" w:rsidR="003C7733" w:rsidRDefault="001043B4">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02EEEDBB" w14:textId="77777777" w:rsidR="003C7733" w:rsidRDefault="001043B4">
            <w:pPr>
              <w:spacing w:before="20" w:after="20"/>
              <w:jc w:val="left"/>
            </w:pPr>
            <w:r>
              <w:rPr>
                <w:sz w:val="21"/>
              </w:rPr>
              <w:t>Diametro geotecnico, tubo, materiale, N e terreno</w:t>
            </w:r>
          </w:p>
        </w:tc>
      </w:tr>
      <w:tr w:rsidR="003C7733" w14:paraId="1EA07601" w14:textId="77777777">
        <w:trPr>
          <w:cantSplit/>
          <w:jc w:val="center"/>
        </w:trPr>
        <w:tc>
          <w:tcPr>
            <w:tcW w:w="2381" w:type="dxa"/>
            <w:tcMar>
              <w:top w:w="90" w:type="dxa"/>
              <w:left w:w="90" w:type="dxa"/>
              <w:bottom w:w="90" w:type="dxa"/>
              <w:right w:w="90" w:type="dxa"/>
            </w:tcMar>
            <w:vAlign w:val="center"/>
          </w:tcPr>
          <w:p w14:paraId="08B865CA" w14:textId="77777777" w:rsidR="003C7733" w:rsidRDefault="001043B4">
            <w:pPr>
              <w:spacing w:before="20" w:after="20"/>
              <w:jc w:val="left"/>
            </w:pPr>
            <w:r>
              <w:rPr>
                <w:sz w:val="21"/>
              </w:rPr>
              <w:t>Sezione in c a</w:t>
            </w:r>
          </w:p>
        </w:tc>
        <w:tc>
          <w:tcPr>
            <w:tcW w:w="3402" w:type="dxa"/>
            <w:tcMar>
              <w:top w:w="90" w:type="dxa"/>
              <w:left w:w="90" w:type="dxa"/>
              <w:bottom w:w="90" w:type="dxa"/>
              <w:right w:w="90" w:type="dxa"/>
            </w:tcMar>
            <w:vAlign w:val="center"/>
          </w:tcPr>
          <w:p w14:paraId="2525B121" w14:textId="77777777" w:rsidR="003C7733" w:rsidRDefault="001043B4">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3209020D" w14:textId="77777777" w:rsidR="003C7733" w:rsidRDefault="001043B4">
            <w:pPr>
              <w:spacing w:before="20" w:after="20"/>
              <w:jc w:val="left"/>
            </w:pPr>
            <w:r>
              <w:rPr>
                <w:sz w:val="21"/>
              </w:rPr>
              <w:t>Geometria, barre, materiali e combinazioni N M V T</w:t>
            </w:r>
          </w:p>
        </w:tc>
      </w:tr>
      <w:tr w:rsidR="003C7733" w14:paraId="18AC2DB7" w14:textId="77777777">
        <w:trPr>
          <w:cantSplit/>
          <w:jc w:val="center"/>
        </w:trPr>
        <w:tc>
          <w:tcPr>
            <w:tcW w:w="2381" w:type="dxa"/>
            <w:tcMar>
              <w:top w:w="90" w:type="dxa"/>
              <w:left w:w="90" w:type="dxa"/>
              <w:bottom w:w="90" w:type="dxa"/>
              <w:right w:w="90" w:type="dxa"/>
            </w:tcMar>
            <w:vAlign w:val="center"/>
          </w:tcPr>
          <w:p w14:paraId="0CDBD092" w14:textId="77777777" w:rsidR="003C7733" w:rsidRDefault="001043B4">
            <w:pPr>
              <w:spacing w:before="20" w:after="20"/>
              <w:jc w:val="left"/>
            </w:pPr>
            <w:r>
              <w:rPr>
                <w:sz w:val="21"/>
              </w:rPr>
              <w:t>Sezione composta</w:t>
            </w:r>
          </w:p>
        </w:tc>
        <w:tc>
          <w:tcPr>
            <w:tcW w:w="3402" w:type="dxa"/>
            <w:tcMar>
              <w:top w:w="90" w:type="dxa"/>
              <w:left w:w="90" w:type="dxa"/>
              <w:bottom w:w="90" w:type="dxa"/>
              <w:right w:w="90" w:type="dxa"/>
            </w:tcMar>
            <w:vAlign w:val="center"/>
          </w:tcPr>
          <w:p w14:paraId="67DD1A19" w14:textId="77777777" w:rsidR="003C7733" w:rsidRDefault="001043B4">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283F1F9A" w14:textId="77777777" w:rsidR="003C7733" w:rsidRDefault="001043B4">
            <w:pPr>
              <w:spacing w:before="20" w:after="20"/>
              <w:jc w:val="left"/>
            </w:pPr>
            <w:r>
              <w:rPr>
                <w:sz w:val="21"/>
              </w:rPr>
              <w:t>Tipo e geometria, soletta, barre, fasi e metodo</w:t>
            </w:r>
          </w:p>
        </w:tc>
      </w:tr>
      <w:tr w:rsidR="003C7733" w14:paraId="526683BE" w14:textId="77777777">
        <w:trPr>
          <w:cantSplit/>
          <w:jc w:val="center"/>
        </w:trPr>
        <w:tc>
          <w:tcPr>
            <w:tcW w:w="2381" w:type="dxa"/>
            <w:tcMar>
              <w:top w:w="90" w:type="dxa"/>
              <w:left w:w="90" w:type="dxa"/>
              <w:bottom w:w="90" w:type="dxa"/>
              <w:right w:w="90" w:type="dxa"/>
            </w:tcMar>
            <w:vAlign w:val="center"/>
          </w:tcPr>
          <w:p w14:paraId="206285FF" w14:textId="77777777" w:rsidR="003C7733" w:rsidRDefault="001043B4">
            <w:pPr>
              <w:spacing w:before="20" w:after="20"/>
              <w:jc w:val="left"/>
            </w:pPr>
            <w:r>
              <w:rPr>
                <w:sz w:val="21"/>
              </w:rPr>
              <w:t>Bridge Design</w:t>
            </w:r>
          </w:p>
        </w:tc>
        <w:tc>
          <w:tcPr>
            <w:tcW w:w="3402" w:type="dxa"/>
            <w:tcMar>
              <w:top w:w="90" w:type="dxa"/>
              <w:left w:w="90" w:type="dxa"/>
              <w:bottom w:w="90" w:type="dxa"/>
              <w:right w:w="90" w:type="dxa"/>
            </w:tcMar>
            <w:vAlign w:val="center"/>
          </w:tcPr>
          <w:p w14:paraId="7EBB4A2B" w14:textId="77777777" w:rsidR="003C7733" w:rsidRDefault="001043B4">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72195F36" w14:textId="77777777" w:rsidR="003C7733" w:rsidRDefault="001043B4">
            <w:pPr>
              <w:spacing w:before="20" w:after="20"/>
              <w:jc w:val="left"/>
            </w:pPr>
            <w:r>
              <w:rPr>
                <w:sz w:val="21"/>
              </w:rPr>
              <w:t>Sito, campate, larghezza, famiglia, fondazioni e listino</w:t>
            </w:r>
          </w:p>
        </w:tc>
      </w:tr>
      <w:tr w:rsidR="003C7733" w14:paraId="2B6C64B2" w14:textId="77777777">
        <w:trPr>
          <w:cantSplit/>
          <w:jc w:val="center"/>
        </w:trPr>
        <w:tc>
          <w:tcPr>
            <w:tcW w:w="2381" w:type="dxa"/>
            <w:tcMar>
              <w:top w:w="90" w:type="dxa"/>
              <w:left w:w="90" w:type="dxa"/>
              <w:bottom w:w="90" w:type="dxa"/>
              <w:right w:w="90" w:type="dxa"/>
            </w:tcMar>
            <w:vAlign w:val="center"/>
          </w:tcPr>
          <w:p w14:paraId="41D8E3DE" w14:textId="77777777" w:rsidR="003C7733" w:rsidRDefault="001043B4">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38AA9F4E" w14:textId="77777777" w:rsidR="003C7733" w:rsidRDefault="001043B4">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04AE3D25" w14:textId="77777777" w:rsidR="003C7733" w:rsidRDefault="001043B4">
            <w:pPr>
              <w:spacing w:before="20" w:after="20"/>
              <w:jc w:val="left"/>
            </w:pPr>
            <w:r>
              <w:rPr>
                <w:sz w:val="21"/>
              </w:rPr>
              <w:t>Esposizioni, vita, materiale, diametri e condizioni esecutive</w:t>
            </w:r>
          </w:p>
        </w:tc>
      </w:tr>
      <w:tr w:rsidR="003C7733" w14:paraId="0F86456E" w14:textId="77777777">
        <w:trPr>
          <w:cantSplit/>
          <w:jc w:val="center"/>
        </w:trPr>
        <w:tc>
          <w:tcPr>
            <w:tcW w:w="2381" w:type="dxa"/>
            <w:tcMar>
              <w:top w:w="90" w:type="dxa"/>
              <w:left w:w="90" w:type="dxa"/>
              <w:bottom w:w="90" w:type="dxa"/>
              <w:right w:w="90" w:type="dxa"/>
            </w:tcMar>
            <w:vAlign w:val="center"/>
          </w:tcPr>
          <w:p w14:paraId="785FD99A" w14:textId="77777777" w:rsidR="003C7733" w:rsidRDefault="001043B4">
            <w:pPr>
              <w:spacing w:before="20" w:after="20"/>
              <w:jc w:val="left"/>
            </w:pPr>
            <w:r>
              <w:rPr>
                <w:sz w:val="21"/>
              </w:rPr>
              <w:t>Acciaio per armature</w:t>
            </w:r>
          </w:p>
        </w:tc>
        <w:tc>
          <w:tcPr>
            <w:tcW w:w="3402" w:type="dxa"/>
            <w:tcMar>
              <w:top w:w="90" w:type="dxa"/>
              <w:left w:w="90" w:type="dxa"/>
              <w:bottom w:w="90" w:type="dxa"/>
              <w:right w:w="90" w:type="dxa"/>
            </w:tcMar>
            <w:vAlign w:val="center"/>
          </w:tcPr>
          <w:p w14:paraId="102BDA17" w14:textId="77777777" w:rsidR="003C7733" w:rsidRDefault="001043B4">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7D5A629E" w14:textId="77777777" w:rsidR="003C7733" w:rsidRDefault="001043B4">
            <w:pPr>
              <w:spacing w:before="20" w:after="20"/>
              <w:jc w:val="left"/>
            </w:pPr>
            <w:r>
              <w:rPr>
                <w:sz w:val="21"/>
              </w:rPr>
              <w:t>Classe o dati personalizzati e coefficienti</w:t>
            </w:r>
          </w:p>
        </w:tc>
      </w:tr>
    </w:tbl>
    <w:p w14:paraId="2D225485" w14:textId="77777777" w:rsidR="003C7733" w:rsidRDefault="003C7733"/>
    <w:p w14:paraId="191137B4" w14:textId="77777777" w:rsidR="003C7733" w:rsidRDefault="001043B4">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4492AF82" w14:textId="77777777" w:rsidR="003C7733" w:rsidRDefault="001043B4">
      <w:pPr>
        <w:pStyle w:val="Titolo2"/>
        <w:keepNext/>
        <w:spacing w:after="140"/>
      </w:pPr>
      <w:bookmarkStart w:id="5" w:name="_Toc241669492"/>
      <w:r>
        <w:t>Leggere e compilare i campi</w:t>
      </w:r>
      <w:bookmarkEnd w:id="5"/>
    </w:p>
    <w:p w14:paraId="4A63F421" w14:textId="77777777" w:rsidR="003C7733" w:rsidRDefault="001043B4">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ma un valore in MPa è mille volte il corrispondente valore espresso in kPa.</w:t>
      </w:r>
    </w:p>
    <w:p w14:paraId="77997106" w14:textId="77777777" w:rsidR="003C7733" w:rsidRDefault="001043B4">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5491E79E" w14:textId="77777777" w:rsidR="003C7733" w:rsidRDefault="001043B4">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7C6F7CB9" w14:textId="77777777" w:rsidR="003C7733" w:rsidRDefault="001043B4">
      <w:pPr>
        <w:pStyle w:val="Titolo1"/>
        <w:keepNext/>
        <w:spacing w:after="140"/>
      </w:pPr>
      <w:bookmarkStart w:id="6" w:name="_Toc241669493"/>
      <w:r>
        <w:t>Progetti e gestione del lavoro</w:t>
      </w:r>
      <w:bookmarkEnd w:id="6"/>
    </w:p>
    <w:p w14:paraId="5C10CDBA" w14:textId="77777777" w:rsidR="003C7733" w:rsidRDefault="001043B4">
      <w:pPr>
        <w:pStyle w:val="Titolo2"/>
        <w:keepNext/>
        <w:spacing w:after="140"/>
      </w:pPr>
      <w:bookmarkStart w:id="7" w:name="_Toc241669494"/>
      <w:r>
        <w:t>Costruire una struttura leggibile</w:t>
      </w:r>
      <w:bookmarkEnd w:id="7"/>
    </w:p>
    <w:p w14:paraId="0BB1309D" w14:textId="77777777" w:rsidR="003C7733" w:rsidRDefault="001043B4">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27A2BAEC" w14:textId="77777777" w:rsidR="003C7733" w:rsidRDefault="001043B4">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28E9B8F1" w14:textId="77777777" w:rsidR="003C7733" w:rsidRDefault="001043B4">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2968BAC9" w14:textId="77777777" w:rsidR="003C7733" w:rsidRDefault="001043B4">
      <w:pPr>
        <w:pStyle w:val="Titolo2"/>
        <w:keepNext/>
        <w:spacing w:after="140"/>
      </w:pPr>
      <w:bookmarkStart w:id="8" w:name="_Toc241669495"/>
      <w:r>
        <w:t>Comprendere i dati comuni</w:t>
      </w:r>
      <w:bookmarkEnd w:id="8"/>
    </w:p>
    <w:p w14:paraId="31D28491" w14:textId="77777777" w:rsidR="003C7733" w:rsidRDefault="001043B4">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74347674" w14:textId="77777777" w:rsidR="003C7733" w:rsidRDefault="001043B4">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1BB140CC" w14:textId="77777777" w:rsidR="003C7733" w:rsidRDefault="001043B4">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7A0F80F0" w14:textId="77777777" w:rsidR="003C7733" w:rsidRDefault="001043B4">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3FD2652F" w14:textId="77777777" w:rsidR="003C7733" w:rsidRDefault="001043B4">
      <w:pPr>
        <w:pStyle w:val="Titolo2"/>
        <w:keepNext/>
        <w:spacing w:after="140"/>
      </w:pPr>
      <w:bookmarkStart w:id="9" w:name="_Toc241669496"/>
      <w:r>
        <w:t>Spostare duplicare e annullare</w:t>
      </w:r>
      <w:bookmarkEnd w:id="9"/>
    </w:p>
    <w:p w14:paraId="0580886E" w14:textId="77777777" w:rsidR="003C7733" w:rsidRDefault="001043B4">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2EFE9AF6" w14:textId="77777777" w:rsidR="003C7733" w:rsidRDefault="001043B4">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788B8F47" w14:textId="77777777" w:rsidR="003C7733" w:rsidRDefault="001043B4">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1D0494AD" w14:textId="77777777" w:rsidR="003C7733" w:rsidRDefault="001043B4">
      <w:pPr>
        <w:pStyle w:val="Titolo2"/>
        <w:keepNext/>
        <w:spacing w:after="140"/>
      </w:pPr>
      <w:bookmarkStart w:id="10" w:name="_Toc241669497"/>
      <w:r>
        <w:t>Usare le revisioni</w:t>
      </w:r>
      <w:bookmarkEnd w:id="10"/>
    </w:p>
    <w:p w14:paraId="53C86A51" w14:textId="77777777" w:rsidR="003C7733" w:rsidRDefault="001043B4">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4AA38B7A" w14:textId="77777777" w:rsidR="003C7733" w:rsidRDefault="001043B4">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7F2AB04B" w14:textId="77777777" w:rsidR="003C7733" w:rsidRDefault="001043B4">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23BA1972" w14:textId="77777777" w:rsidR="003C7733" w:rsidRDefault="001043B4">
      <w:pPr>
        <w:pStyle w:val="Titolo1"/>
        <w:keepNext/>
        <w:spacing w:after="140"/>
      </w:pPr>
      <w:bookmarkStart w:id="11" w:name="_Toc241669498"/>
      <w:r>
        <w:lastRenderedPageBreak/>
        <w:t>Materiali e durabilità</w:t>
      </w:r>
      <w:bookmarkEnd w:id="11"/>
    </w:p>
    <w:p w14:paraId="356EE8FB" w14:textId="77777777" w:rsidR="003C7733" w:rsidRDefault="001043B4">
      <w:pPr>
        <w:pStyle w:val="Titolo2"/>
        <w:keepNext/>
        <w:spacing w:after="140"/>
      </w:pPr>
      <w:bookmarkStart w:id="12" w:name="_Toc241669499"/>
      <w:r>
        <w:t>Preparare il calcestruzzo</w:t>
      </w:r>
      <w:bookmarkEnd w:id="12"/>
    </w:p>
    <w:p w14:paraId="7AECB25B" w14:textId="77777777" w:rsidR="003C7733" w:rsidRDefault="001043B4">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658350B5" w14:textId="77777777" w:rsidR="003C7733" w:rsidRDefault="001043B4">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79BC0F22" w14:textId="77777777" w:rsidR="003C7733" w:rsidRDefault="001043B4">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3E9D9452" w14:textId="77777777" w:rsidR="003C7733" w:rsidRDefault="001043B4">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3E4FE921" w14:textId="77777777" w:rsidR="003C7733" w:rsidRDefault="001043B4">
      <w:pPr>
        <w:pStyle w:val="Titolo2"/>
        <w:keepNext/>
        <w:spacing w:after="140"/>
      </w:pPr>
      <w:bookmarkStart w:id="13" w:name="_Toc241669500"/>
      <w:r>
        <w:t>Preparare l'acciaio per armature</w:t>
      </w:r>
      <w:bookmarkEnd w:id="13"/>
    </w:p>
    <w:p w14:paraId="1AAF5A94" w14:textId="77777777" w:rsidR="003C7733" w:rsidRDefault="001043B4">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54328D19" w14:textId="77777777" w:rsidR="003C7733" w:rsidRDefault="001043B4">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325BCDCD" w14:textId="77777777" w:rsidR="003C7733" w:rsidRDefault="001043B4">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06F30386" w14:textId="77777777" w:rsidR="003C7733" w:rsidRDefault="001043B4">
      <w:pPr>
        <w:pStyle w:val="Titolo1"/>
        <w:keepNext/>
        <w:spacing w:after="140"/>
      </w:pPr>
      <w:bookmarkStart w:id="14" w:name="_Toc241669501"/>
      <w:r>
        <w:lastRenderedPageBreak/>
        <w:t>Palo verticale</w:t>
      </w:r>
      <w:bookmarkEnd w:id="14"/>
    </w:p>
    <w:p w14:paraId="33DADB2F" w14:textId="77777777" w:rsidR="003C7733" w:rsidRDefault="001043B4">
      <w:pPr>
        <w:pStyle w:val="Titolo2"/>
        <w:keepNext/>
        <w:spacing w:after="140"/>
      </w:pPr>
      <w:bookmarkStart w:id="15" w:name="_Toc241669502"/>
      <w:r>
        <w:t>Compilazione ordinata</w:t>
      </w:r>
      <w:bookmarkEnd w:id="15"/>
    </w:p>
    <w:p w14:paraId="6E177A0E" w14:textId="77777777" w:rsidR="003C7733" w:rsidRDefault="001043B4">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15B25F14" w14:textId="77777777" w:rsidR="003C7733" w:rsidRDefault="001043B4">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76F63CA2" w14:textId="77777777" w:rsidR="003C7733" w:rsidRDefault="001043B4">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5F80FFCC" w14:textId="77777777" w:rsidR="003C7733" w:rsidRDefault="001043B4">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72E21324" w14:textId="77777777" w:rsidR="003C7733" w:rsidRDefault="001043B4">
      <w:pPr>
        <w:pStyle w:val="Titolo2"/>
        <w:keepNext/>
        <w:spacing w:after="140"/>
      </w:pPr>
      <w:bookmarkStart w:id="16" w:name="_Toc241669503"/>
      <w:r>
        <w:t>Coefficienti e gruppo di pali</w:t>
      </w:r>
      <w:bookmarkEnd w:id="16"/>
    </w:p>
    <w:p w14:paraId="66054AB4" w14:textId="77777777" w:rsidR="003C7733" w:rsidRDefault="001043B4">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740FDAB1" w14:textId="77777777" w:rsidR="003C7733" w:rsidRDefault="001043B4">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1F45A972" w14:textId="77777777" w:rsidR="003C7733" w:rsidRDefault="001043B4">
      <w:pPr>
        <w:pStyle w:val="Titolo2"/>
        <w:keepNext/>
        <w:spacing w:after="140"/>
      </w:pPr>
      <w:bookmarkStart w:id="17" w:name="_Toc241669504"/>
      <w:r>
        <w:t>Leggere i risultati</w:t>
      </w:r>
      <w:bookmarkEnd w:id="17"/>
    </w:p>
    <w:p w14:paraId="4E8238AE" w14:textId="77777777" w:rsidR="003C7733" w:rsidRDefault="001043B4">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74C542E0" w14:textId="77777777" w:rsidR="003C7733" w:rsidRDefault="001043B4">
      <w:pPr>
        <w:spacing w:after="140"/>
      </w:pPr>
      <w:r>
        <w:lastRenderedPageBreak/>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4EA37925" w14:textId="77777777" w:rsidR="003C7733" w:rsidRDefault="001043B4">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706B5E53" w14:textId="77777777" w:rsidR="003C7733" w:rsidRDefault="001043B4">
      <w:pPr>
        <w:pStyle w:val="Titolo2"/>
        <w:keepNext/>
        <w:spacing w:after="140"/>
      </w:pPr>
      <w:bookmarkStart w:id="18" w:name="_Toc241669505"/>
      <w:r>
        <w:t>Esempio di controllo manuale</w:t>
      </w:r>
      <w:bookmarkEnd w:id="18"/>
    </w:p>
    <w:p w14:paraId="620E86D8" w14:textId="77777777" w:rsidR="003C7733" w:rsidRDefault="001043B4">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6257ED80" w14:textId="77777777" w:rsidR="003C7733" w:rsidRDefault="001043B4">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623F29F4" w14:textId="77777777" w:rsidR="003C7733" w:rsidRDefault="001043B4">
      <w:pPr>
        <w:pStyle w:val="Titolo1"/>
        <w:keepNext/>
        <w:spacing w:after="140"/>
      </w:pPr>
      <w:bookmarkStart w:id="19" w:name="_Toc241669506"/>
      <w:r>
        <w:t>Micropalo verticale</w:t>
      </w:r>
      <w:bookmarkEnd w:id="19"/>
    </w:p>
    <w:p w14:paraId="2C396968" w14:textId="77777777" w:rsidR="003C7733" w:rsidRDefault="001043B4">
      <w:pPr>
        <w:pStyle w:val="Titolo2"/>
        <w:keepNext/>
        <w:spacing w:after="140"/>
      </w:pPr>
      <w:bookmarkStart w:id="20" w:name="_Toc241669507"/>
      <w:r>
        <w:t>Dati del bulbo e dell'iniezione</w:t>
      </w:r>
      <w:bookmarkEnd w:id="20"/>
    </w:p>
    <w:p w14:paraId="318D869C" w14:textId="77777777" w:rsidR="003C7733" w:rsidRDefault="001043B4">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1D71E19F" w14:textId="77777777" w:rsidR="003C7733" w:rsidRDefault="001043B4">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34E94729" w14:textId="77777777" w:rsidR="003C7733" w:rsidRDefault="001043B4">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745BC4C9" w14:textId="77777777" w:rsidR="003C7733" w:rsidRDefault="001043B4">
      <w:pPr>
        <w:pStyle w:val="Titolo2"/>
        <w:keepNext/>
        <w:spacing w:after="140"/>
      </w:pPr>
      <w:bookmarkStart w:id="21" w:name="_Toc241669508"/>
      <w:r>
        <w:t>Tubo e peso</w:t>
      </w:r>
      <w:bookmarkEnd w:id="21"/>
    </w:p>
    <w:p w14:paraId="7F994B80" w14:textId="77777777" w:rsidR="003C7733" w:rsidRDefault="001043B4">
      <w:pPr>
        <w:spacing w:after="140"/>
      </w:pPr>
      <w:r>
        <w:t xml:space="preserve">Le dimensioni del tubo servono al calcolo dell'area di acciaio, del volume di boiacca e del peso. Nel modulo verticale non equivalgono a una verifica automatica di instabilità del </w:t>
      </w:r>
      <w:r>
        <w:lastRenderedPageBreak/>
        <w:t>tubo, della sezione composta acciaio boiacca o del collegamento in testa. Diametro esterno del tubo, diametro di perforazione e diametro espanso del bulbo sono tre misure diverse.</w:t>
      </w:r>
    </w:p>
    <w:p w14:paraId="36F270B3" w14:textId="77777777" w:rsidR="003C7733" w:rsidRDefault="001043B4">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0DDA5EF8" w14:textId="77777777" w:rsidR="003C7733" w:rsidRDefault="001043B4">
      <w:pPr>
        <w:pStyle w:val="Titolo1"/>
        <w:keepNext/>
        <w:spacing w:after="140"/>
      </w:pPr>
      <w:bookmarkStart w:id="22" w:name="_Toc241669509"/>
      <w:r>
        <w:t>Pali e micropali caricati orizzontalmente</w:t>
      </w:r>
      <w:bookmarkEnd w:id="22"/>
    </w:p>
    <w:p w14:paraId="0D79FEB4" w14:textId="77777777" w:rsidR="003C7733" w:rsidRDefault="001043B4">
      <w:pPr>
        <w:pStyle w:val="Titolo2"/>
        <w:keepNext/>
        <w:spacing w:after="140"/>
      </w:pPr>
      <w:bookmarkStart w:id="23" w:name="_Toc241669510"/>
      <w:r>
        <w:t>Preparare un modello coerente</w:t>
      </w:r>
      <w:bookmarkEnd w:id="23"/>
    </w:p>
    <w:p w14:paraId="1C2CF21F" w14:textId="77777777" w:rsidR="003C7733" w:rsidRDefault="001043B4">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0351419E" w14:textId="77777777" w:rsidR="003C7733" w:rsidRDefault="001043B4">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5F4F0045" w14:textId="77777777" w:rsidR="003C7733" w:rsidRDefault="001043B4">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4CA47E8" w14:textId="77777777" w:rsidR="003C7733" w:rsidRDefault="001043B4">
      <w:pPr>
        <w:pStyle w:val="Titolo2"/>
        <w:keepNext/>
        <w:spacing w:after="140"/>
      </w:pPr>
      <w:bookmarkStart w:id="24" w:name="_Toc241669511"/>
      <w:r>
        <w:t>Momento resistente del palo in calcestruzzo</w:t>
      </w:r>
      <w:bookmarkEnd w:id="24"/>
    </w:p>
    <w:p w14:paraId="0F359542" w14:textId="77777777" w:rsidR="003C7733" w:rsidRDefault="001043B4">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15ABAFC3" w14:textId="77777777" w:rsidR="003C7733" w:rsidRDefault="001043B4">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76829AD0" w14:textId="77777777" w:rsidR="003C7733" w:rsidRDefault="001043B4">
      <w:pPr>
        <w:pStyle w:val="Titolo2"/>
        <w:keepNext/>
        <w:spacing w:after="140"/>
      </w:pPr>
      <w:bookmarkStart w:id="25" w:name="_Toc241669512"/>
      <w:r>
        <w:t>Sezione CHS del micropalo</w:t>
      </w:r>
      <w:bookmarkEnd w:id="25"/>
    </w:p>
    <w:p w14:paraId="0B7A08A3" w14:textId="77777777" w:rsidR="003C7733" w:rsidRDefault="001043B4">
      <w:pPr>
        <w:spacing w:after="140"/>
      </w:pPr>
      <w:r>
        <w:t xml:space="preserve">Inserire il diametro esterno e lo spessore del tubo in millimetri, distinti dal diametro geotecnico in metri. Il momento automatico è disponibile nel campo di classe 1 adottato. </w:t>
      </w:r>
      <w:r>
        <w:lastRenderedPageBreak/>
        <w:t>La riduzione con N utilizza l'interazione semplificata specificata nella guida teorica. La boiacca non incrementa la resistenza della sezione CHS in questo ramo.</w:t>
      </w:r>
    </w:p>
    <w:p w14:paraId="63AA1E6B" w14:textId="77777777" w:rsidR="003C7733" w:rsidRDefault="001043B4">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105DDA79" w14:textId="77777777" w:rsidR="003C7733" w:rsidRDefault="001043B4">
      <w:pPr>
        <w:pStyle w:val="Titolo2"/>
        <w:keepNext/>
        <w:spacing w:after="140"/>
      </w:pPr>
      <w:bookmarkStart w:id="26" w:name="_Toc241669513"/>
      <w:r>
        <w:t>Interpretare diagrammi e capacità</w:t>
      </w:r>
      <w:bookmarkEnd w:id="26"/>
    </w:p>
    <w:p w14:paraId="7B930123" w14:textId="77777777" w:rsidR="003C7733" w:rsidRDefault="001043B4">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519F89DC" w14:textId="77777777" w:rsidR="003C7733" w:rsidRDefault="001043B4">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7078975C" w14:textId="77777777" w:rsidR="003C7733" w:rsidRDefault="001043B4">
      <w:pPr>
        <w:pStyle w:val="Titolo1"/>
        <w:keepNext/>
        <w:spacing w:after="140"/>
      </w:pPr>
      <w:bookmarkStart w:id="27" w:name="_Toc241669514"/>
      <w:r>
        <w:t>Sezione in calcestruzzo armato</w:t>
      </w:r>
      <w:bookmarkEnd w:id="27"/>
    </w:p>
    <w:p w14:paraId="5D53877A" w14:textId="77777777" w:rsidR="003C7733" w:rsidRDefault="001043B4">
      <w:pPr>
        <w:pStyle w:val="Titolo2"/>
        <w:keepNext/>
        <w:spacing w:after="140"/>
      </w:pPr>
      <w:bookmarkStart w:id="28" w:name="_Toc241669515"/>
      <w:r>
        <w:t>Geometria barre e materiali</w:t>
      </w:r>
      <w:bookmarkEnd w:id="28"/>
    </w:p>
    <w:p w14:paraId="68813241" w14:textId="77777777" w:rsidR="003C7733" w:rsidRDefault="001043B4">
      <w:pPr>
        <w:spacing w:after="140"/>
      </w:pPr>
      <w:r>
        <w:t>Nel pannello di controllo scegliere rettangolo, cerchio o T e definire le dimensioni in millimetri. I fori centrali sono disponibili per le geometrie ammesse: controllare dimensioni, posizione e sezione netta. La circonferenza è rappresentata da un poligono; aumentarne i lati serve alla discretizzazione geometrica e non coincide con l'aumento delle divisioni angolari del dominio.</w:t>
      </w:r>
    </w:p>
    <w:p w14:paraId="3F71C6C6" w14:textId="77777777" w:rsidR="003C7733" w:rsidRDefault="001043B4">
      <w:pPr>
        <w:spacing w:after="140"/>
      </w:pPr>
      <w:r>
        <w:t>Compilare le barre per coordinate o disposizioni previste dalla scheda. Le barre sono identificate singolarmente e devono trovarsi nel calcestruzzo, fuori dai vuoti. Nella T controllare anche le barre presso l'ala e gli angoli superiori della staffa d'anima. Il disegno è il primo controllo dell'input: contare le barre e confrontare l'area totale con quella attesa.</w:t>
      </w:r>
    </w:p>
    <w:p w14:paraId="0AE367A2" w14:textId="77777777" w:rsidR="003C7733" w:rsidRDefault="001043B4">
      <w:pPr>
        <w:spacing w:after="140"/>
      </w:pPr>
      <w:r>
        <w:t>Per un tendine usare l'area metallica effettiva e la tensione iniziale efficace. Il diametro equivalente di un gruppo serve a rappresentarne l'area, non è il diametro esterno nominale di una guaina. Il foglio non ricava automaticamente tutte le perdite di precompressione: il valore iniziale deve essere già coerente con la situazione analizzata.</w:t>
      </w:r>
    </w:p>
    <w:p w14:paraId="510B7330" w14:textId="77777777" w:rsidR="003C7733" w:rsidRDefault="001043B4">
      <w:pPr>
        <w:pStyle w:val="Titolo2"/>
        <w:keepNext/>
        <w:spacing w:after="140"/>
      </w:pPr>
      <w:bookmarkStart w:id="29" w:name="_Toc241669516"/>
      <w:r>
        <w:t>Azioni assi e convenzioni</w:t>
      </w:r>
      <w:bookmarkEnd w:id="29"/>
    </w:p>
    <w:p w14:paraId="3F4EE143" w14:textId="77777777" w:rsidR="003C7733" w:rsidRDefault="001043B4">
      <w:pPr>
        <w:spacing w:after="140"/>
      </w:pPr>
      <w:r>
        <w:t xml:space="preserve">Nella sezione in c.a. N negativo indica compressione. Le azioni sono in kN e kNm; i materiali in MPa. Esaminare gli assi riportati sulla sezione e l'eventuale rotazione verso gli assi principali o scelti dall'utente. La posizione di un punto nel dominio si interpreta nel </w:t>
      </w:r>
      <w:r>
        <w:lastRenderedPageBreak/>
        <w:t>sistema di riferimento indicato dal foglio, non in un sistema ricordato da un altro programma.</w:t>
      </w:r>
    </w:p>
    <w:p w14:paraId="5024A599" w14:textId="77777777" w:rsidR="003C7733" w:rsidRDefault="001043B4">
      <w:pPr>
        <w:spacing w:after="140"/>
      </w:pPr>
      <w:r>
        <w:t>Inserire combinazioni già definite. Le famiglie Rara, Frequente e Quasi permanente identificano gli stati di esercizio da verificare; il foglio non deduce automaticamente tutte le combinazioni dai singoli carichi dell'opera. Cambiare la famiglia senza aggiornare le azioni non crea una nuova combinazione corretta.</w:t>
      </w:r>
    </w:p>
    <w:p w14:paraId="28F1CBC1" w14:textId="77777777" w:rsidR="003C7733" w:rsidRDefault="001043B4">
      <w:pPr>
        <w:pStyle w:val="Titolo2"/>
        <w:keepNext/>
        <w:spacing w:after="140"/>
      </w:pPr>
      <w:bookmarkStart w:id="30" w:name="_Toc241669517"/>
      <w:r>
        <w:t>Domini tridimensionali e bidimensionali</w:t>
      </w:r>
      <w:bookmarkEnd w:id="30"/>
    </w:p>
    <w:p w14:paraId="5F22778A" w14:textId="77777777" w:rsidR="003C7733" w:rsidRDefault="001043B4">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4850CD76" w14:textId="77777777" w:rsidR="003C7733" w:rsidRDefault="001043B4">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5EE70A06" w14:textId="77777777" w:rsidR="003C7733" w:rsidRDefault="001043B4">
      <w:pPr>
        <w:spacing w:after="140"/>
      </w:pPr>
      <w:r>
        <w:t>I nomi Plastico ed Elastico descrivono i modelli disponibili. Eventuali chiavi storiche SLU e SLV nei file non vanno interpretate come una generazione automatica di verifiche sismiche a un livello di danno.</w:t>
      </w:r>
    </w:p>
    <w:p w14:paraId="60786012" w14:textId="77777777" w:rsidR="003C7733" w:rsidRDefault="001043B4">
      <w:pPr>
        <w:pStyle w:val="Titolo2"/>
        <w:keepNext/>
        <w:spacing w:after="140"/>
      </w:pPr>
      <w:bookmarkStart w:id="31" w:name="_Toc241669518"/>
      <w:r>
        <w:t>Tensioni e fessurazione</w:t>
      </w:r>
      <w:bookmarkEnd w:id="31"/>
    </w:p>
    <w:p w14:paraId="050A6EDB" w14:textId="77777777" w:rsidR="003C7733" w:rsidRDefault="001043B4">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7C4B72A4" w14:textId="77777777" w:rsidR="003C7733" w:rsidRDefault="001043B4">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7579E86C" w14:textId="77777777" w:rsidR="003C7733" w:rsidRDefault="001043B4">
      <w:pPr>
        <w:spacing w:after="140"/>
      </w:pPr>
      <w:r>
        <w:t>La trazione dell'intera sezione segue un ramo specifico con regioni di bordo. Le superfici dei fori e le disposizioni non supportate non devono essere considerate verificate perché il disegno appare completo. Analogamente, una soluzione tensionale non lineare o una sezione con tendini può avere disponibilità diversa per il controllo di fessurazione. Leggere lo stato della singola verifica, non soltanto il grafico delle tensioni.</w:t>
      </w:r>
    </w:p>
    <w:p w14:paraId="60D67856" w14:textId="77777777" w:rsidR="003C7733" w:rsidRDefault="001043B4">
      <w:pPr>
        <w:pStyle w:val="Titolo2"/>
        <w:keepNext/>
        <w:spacing w:after="140"/>
      </w:pPr>
      <w:bookmarkStart w:id="32" w:name="_Toc241669519"/>
      <w:r>
        <w:t>Taglio torsione e dettagli</w:t>
      </w:r>
      <w:bookmarkEnd w:id="32"/>
    </w:p>
    <w:p w14:paraId="1ED353E2" w14:textId="77777777" w:rsidR="003C7733" w:rsidRDefault="001043B4">
      <w:pPr>
        <w:spacing w:after="140"/>
      </w:pPr>
      <w:r>
        <w:t xml:space="preserve">Nella scheda taglio e torsione inserire azioni, staffe, passo, inclinazione e armatura longitudinale pertinente. Controllare bw, d e braccio interno ricavati. Per sezioni circolari </w:t>
      </w:r>
      <w:r>
        <w:lastRenderedPageBreak/>
        <w:t>il ramo adottato è quello specifico per pali descritto nella guida teorica; non coincide automaticamente con una formula generica per travi rettangolari.</w:t>
      </w:r>
    </w:p>
    <w:p w14:paraId="2C45DA5F" w14:textId="77777777" w:rsidR="003C7733" w:rsidRDefault="001043B4">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0ED73D1D" w14:textId="77777777" w:rsidR="003C7733" w:rsidRDefault="001043B4">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725049C3" w14:textId="77777777" w:rsidR="003C7733" w:rsidRDefault="001043B4">
      <w:pPr>
        <w:pStyle w:val="Titolo2"/>
        <w:keepNext/>
        <w:spacing w:after="140"/>
      </w:pPr>
      <w:bookmarkStart w:id="33" w:name="_Toc241669520"/>
      <w:r>
        <w:t>Curva momento curvatura e aggiornamento</w:t>
      </w:r>
      <w:bookmarkEnd w:id="33"/>
    </w:p>
    <w:p w14:paraId="0D2AC1F1" w14:textId="77777777" w:rsidR="003C7733" w:rsidRDefault="001043B4">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3C5EF705" w14:textId="77777777" w:rsidR="003C7733" w:rsidRDefault="001043B4">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223744B3" w14:textId="77777777" w:rsidR="003C7733" w:rsidRDefault="001043B4">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3D533E40" w14:textId="77777777" w:rsidR="003C7733" w:rsidRDefault="001043B4">
      <w:pPr>
        <w:pStyle w:val="Titolo1"/>
        <w:keepNext/>
        <w:spacing w:after="140"/>
      </w:pPr>
      <w:bookmarkStart w:id="34" w:name="_Toc241669521"/>
      <w:r>
        <w:t>Sezione composta da ponte</w:t>
      </w:r>
      <w:bookmarkEnd w:id="34"/>
    </w:p>
    <w:p w14:paraId="3D87F212" w14:textId="77777777" w:rsidR="003C7733" w:rsidRDefault="001043B4">
      <w:pPr>
        <w:pStyle w:val="Titolo2"/>
        <w:keepNext/>
        <w:spacing w:after="140"/>
      </w:pPr>
      <w:bookmarkStart w:id="35" w:name="_Toc241669522"/>
      <w:r>
        <w:t>Definire la sezione locale</w:t>
      </w:r>
      <w:bookmarkEnd w:id="35"/>
    </w:p>
    <w:p w14:paraId="235E67B2" w14:textId="77777777" w:rsidR="003C7733" w:rsidRDefault="001043B4">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77BCD241" w14:textId="77777777" w:rsidR="003C7733" w:rsidRDefault="001043B4">
      <w:pPr>
        <w:spacing w:after="140"/>
      </w:pPr>
      <w:r>
        <w:t xml:space="preserve">L'Altezza libera anima è la distanza verticale netta fra le flange. Lo Spessore anima è misurato perpendicolarmente alla lamiera anche quando questa è inclinata: inserire lo spessore nominale, non la sua proiezione orizzontale. Il programma calcola la lunghezza </w:t>
      </w:r>
      <w:r>
        <w:lastRenderedPageBreak/>
        <w:t>inclinata e la sezione equivalente necessaria all'analisi. Tutte queste dimensioni sono in millimetri.</w:t>
      </w:r>
    </w:p>
    <w:p w14:paraId="21DB0977" w14:textId="77777777" w:rsidR="003C7733" w:rsidRDefault="001043B4">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6B06EBD3" w14:textId="77777777" w:rsidR="003C7733" w:rsidRDefault="001043B4">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0391F671" w14:textId="77777777" w:rsidR="003C7733" w:rsidRDefault="001043B4">
      <w:pPr>
        <w:pStyle w:val="Titolo2"/>
        <w:keepNext/>
        <w:spacing w:after="140"/>
      </w:pPr>
      <w:bookmarkStart w:id="36" w:name="_Toc241669523"/>
      <w:r>
        <w:t>Compilare la sezione con anima inclinata</w:t>
      </w:r>
      <w:bookmarkEnd w:id="36"/>
    </w:p>
    <w:p w14:paraId="11A7F909" w14:textId="77777777" w:rsidR="003C7733" w:rsidRDefault="001043B4">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740999A5" w14:textId="77777777" w:rsidR="003C7733" w:rsidRDefault="001043B4">
      <w:pPr>
        <w:spacing w:after="140"/>
      </w:pPr>
      <w:r>
        <w:t>Come esempio, impostare altezza libera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 ottiene la configurazione speculare.</w:t>
      </w:r>
    </w:p>
    <w:p w14:paraId="2F5844CE" w14:textId="77777777" w:rsidR="003C7733" w:rsidRDefault="001043B4">
      <w:pPr>
        <w:keepNext/>
        <w:spacing w:after="140"/>
      </w:pPr>
      <w:r>
        <w:rPr>
          <w:noProof/>
        </w:rPr>
        <w:lastRenderedPageBreak/>
        <w:drawing>
          <wp:inline distT="0" distB="0" distL="0" distR="0" wp14:anchorId="6ADC6F68" wp14:editId="25AAD953">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68546208" w14:textId="77777777" w:rsidR="003C7733" w:rsidRDefault="001043B4">
      <w:pPr>
        <w:pStyle w:val="Didascalia"/>
      </w:pPr>
      <w:r>
        <w:t>H con anima inclinata e scostamento positivo di 300 mm</w:t>
      </w:r>
    </w:p>
    <w:p w14:paraId="0841CCE3" w14:textId="77777777" w:rsidR="003C7733" w:rsidRDefault="001043B4">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5F5DDD3B" w14:textId="77777777" w:rsidR="003C7733" w:rsidRDefault="001043B4">
      <w:pPr>
        <w:pStyle w:val="Titolo2"/>
        <w:keepNext/>
        <w:spacing w:after="140"/>
      </w:pPr>
      <w:bookmarkStart w:id="37" w:name="_Toc241669524"/>
      <w:r>
        <w:t>Compilare il cassoncino</w:t>
      </w:r>
      <w:bookmarkEnd w:id="37"/>
    </w:p>
    <w:p w14:paraId="2EFD0630" w14:textId="77777777" w:rsidR="003C7733" w:rsidRDefault="001043B4">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3BE32C8A" w14:textId="77777777" w:rsidR="003C7733" w:rsidRDefault="001043B4">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15308074" w14:textId="77777777" w:rsidR="003C7733" w:rsidRDefault="001043B4">
      <w:pPr>
        <w:spacing w:after="140"/>
      </w:pPr>
      <w:r>
        <w:t xml:space="preserve">Per riprodurre l'esempio usare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w:t>
      </w:r>
      <w:r>
        <w:lastRenderedPageBreak/>
        <w:t>sola piattabanda da 450 mm. Nel calcolo N–Mx la larghezza superiore complessiva è 900 mm.</w:t>
      </w:r>
    </w:p>
    <w:p w14:paraId="00BC9F36" w14:textId="77777777" w:rsidR="003C7733" w:rsidRDefault="001043B4">
      <w:pPr>
        <w:keepNext/>
        <w:spacing w:after="140"/>
      </w:pPr>
      <w:r>
        <w:rPr>
          <w:noProof/>
        </w:rPr>
        <w:drawing>
          <wp:inline distT="0" distB="0" distL="0" distR="0" wp14:anchorId="26601866" wp14:editId="4F94D353">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5F348F84" w14:textId="77777777" w:rsidR="003C7733" w:rsidRDefault="001043B4">
      <w:pPr>
        <w:pStyle w:val="Didascalia"/>
      </w:pPr>
      <w:r>
        <w:t>Cassoncino con due anime inclinate e due piattabande superiori</w:t>
      </w:r>
    </w:p>
    <w:p w14:paraId="7E729DEE" w14:textId="77777777" w:rsidR="003C7733" w:rsidRDefault="001043B4">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0E21BD1C" w14:textId="77777777" w:rsidR="003C7733" w:rsidRDefault="001043B4">
      <w:pPr>
        <w:pStyle w:val="Titolo2"/>
        <w:keepNext/>
        <w:spacing w:after="140"/>
      </w:pPr>
      <w:bookmarkStart w:id="38" w:name="_Toc241669525"/>
      <w:r>
        <w:t>Leggere le proprietà e riconoscere i limiti</w:t>
      </w:r>
      <w:bookmarkEnd w:id="38"/>
    </w:p>
    <w:p w14:paraId="3F608236" w14:textId="77777777" w:rsidR="003C7733" w:rsidRDefault="001043B4">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C7733" w14:paraId="2304C6D7" w14:textId="77777777">
        <w:trPr>
          <w:cantSplit/>
          <w:tblHeader/>
          <w:jc w:val="center"/>
        </w:trPr>
        <w:tc>
          <w:tcPr>
            <w:tcW w:w="2381" w:type="dxa"/>
            <w:shd w:val="clear" w:color="auto" w:fill="E7E6E6"/>
            <w:tcMar>
              <w:top w:w="90" w:type="dxa"/>
              <w:left w:w="90" w:type="dxa"/>
              <w:bottom w:w="90" w:type="dxa"/>
              <w:right w:w="90" w:type="dxa"/>
            </w:tcMar>
            <w:vAlign w:val="center"/>
          </w:tcPr>
          <w:p w14:paraId="74701D71" w14:textId="77777777" w:rsidR="003C7733" w:rsidRDefault="001043B4">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0C26715D" w14:textId="77777777" w:rsidR="003C7733" w:rsidRDefault="001043B4">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39D7B342" w14:textId="77777777" w:rsidR="003C7733" w:rsidRDefault="001043B4">
            <w:pPr>
              <w:spacing w:before="20" w:after="20"/>
              <w:jc w:val="left"/>
            </w:pPr>
            <w:r>
              <w:rPr>
                <w:b/>
                <w:sz w:val="21"/>
              </w:rPr>
              <w:t>Cassoncino con rientro 250 mm</w:t>
            </w:r>
          </w:p>
        </w:tc>
      </w:tr>
      <w:tr w:rsidR="003C7733" w14:paraId="6FFFCB49" w14:textId="77777777">
        <w:trPr>
          <w:cantSplit/>
          <w:jc w:val="center"/>
        </w:trPr>
        <w:tc>
          <w:tcPr>
            <w:tcW w:w="2381" w:type="dxa"/>
            <w:tcMar>
              <w:top w:w="90" w:type="dxa"/>
              <w:left w:w="90" w:type="dxa"/>
              <w:bottom w:w="90" w:type="dxa"/>
              <w:right w:w="90" w:type="dxa"/>
            </w:tcMar>
            <w:vAlign w:val="center"/>
          </w:tcPr>
          <w:p w14:paraId="094CF41C" w14:textId="77777777" w:rsidR="003C7733" w:rsidRDefault="001043B4">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683D8D04" w14:textId="77777777" w:rsidR="003C7733" w:rsidRDefault="001043B4">
            <w:pPr>
              <w:spacing w:before="20" w:after="20"/>
              <w:jc w:val="center"/>
            </w:pPr>
            <w:r>
              <w:rPr>
                <w:sz w:val="21"/>
              </w:rPr>
              <w:t>590,476 cm²</w:t>
            </w:r>
          </w:p>
        </w:tc>
        <w:tc>
          <w:tcPr>
            <w:tcW w:w="3855" w:type="dxa"/>
            <w:tcMar>
              <w:top w:w="90" w:type="dxa"/>
              <w:left w:w="90" w:type="dxa"/>
              <w:bottom w:w="90" w:type="dxa"/>
              <w:right w:w="90" w:type="dxa"/>
            </w:tcMar>
            <w:vAlign w:val="center"/>
          </w:tcPr>
          <w:p w14:paraId="1C57D129" w14:textId="77777777" w:rsidR="003C7733" w:rsidRDefault="001043B4">
            <w:pPr>
              <w:spacing w:before="20" w:after="20"/>
              <w:jc w:val="center"/>
            </w:pPr>
            <w:r>
              <w:rPr>
                <w:sz w:val="21"/>
              </w:rPr>
              <w:t>1083,838 cm²</w:t>
            </w:r>
          </w:p>
        </w:tc>
      </w:tr>
      <w:tr w:rsidR="003C7733" w14:paraId="35D68A4C" w14:textId="77777777">
        <w:trPr>
          <w:cantSplit/>
          <w:jc w:val="center"/>
        </w:trPr>
        <w:tc>
          <w:tcPr>
            <w:tcW w:w="2381" w:type="dxa"/>
            <w:tcMar>
              <w:top w:w="90" w:type="dxa"/>
              <w:left w:w="90" w:type="dxa"/>
              <w:bottom w:w="90" w:type="dxa"/>
              <w:right w:w="90" w:type="dxa"/>
            </w:tcMar>
            <w:vAlign w:val="center"/>
          </w:tcPr>
          <w:p w14:paraId="4326B4F8" w14:textId="77777777" w:rsidR="003C7733" w:rsidRDefault="001043B4">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3EF954E7" w14:textId="77777777" w:rsidR="003C7733" w:rsidRDefault="001043B4">
            <w:pPr>
              <w:spacing w:before="20" w:after="20"/>
              <w:jc w:val="center"/>
            </w:pPr>
            <w:r>
              <w:rPr>
                <w:sz w:val="21"/>
              </w:rPr>
              <w:t>−1057,245 mm</w:t>
            </w:r>
          </w:p>
        </w:tc>
        <w:tc>
          <w:tcPr>
            <w:tcW w:w="3855" w:type="dxa"/>
            <w:tcMar>
              <w:top w:w="90" w:type="dxa"/>
              <w:left w:w="90" w:type="dxa"/>
              <w:bottom w:w="90" w:type="dxa"/>
              <w:right w:w="90" w:type="dxa"/>
            </w:tcMar>
            <w:vAlign w:val="center"/>
          </w:tcPr>
          <w:p w14:paraId="7E3AEE57" w14:textId="77777777" w:rsidR="003C7733" w:rsidRDefault="001043B4">
            <w:pPr>
              <w:spacing w:before="20" w:after="20"/>
              <w:jc w:val="center"/>
            </w:pPr>
            <w:r>
              <w:rPr>
                <w:sz w:val="21"/>
              </w:rPr>
              <w:t>−1030,239 mm</w:t>
            </w:r>
          </w:p>
        </w:tc>
      </w:tr>
      <w:tr w:rsidR="003C7733" w14:paraId="4E811E8F" w14:textId="77777777">
        <w:trPr>
          <w:cantSplit/>
          <w:jc w:val="center"/>
        </w:trPr>
        <w:tc>
          <w:tcPr>
            <w:tcW w:w="2381" w:type="dxa"/>
            <w:tcMar>
              <w:top w:w="90" w:type="dxa"/>
              <w:left w:w="90" w:type="dxa"/>
              <w:bottom w:w="90" w:type="dxa"/>
              <w:right w:w="90" w:type="dxa"/>
            </w:tcMar>
            <w:vAlign w:val="center"/>
          </w:tcPr>
          <w:p w14:paraId="028467D8" w14:textId="77777777" w:rsidR="003C7733" w:rsidRDefault="001043B4">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2C9081F7" w14:textId="77777777" w:rsidR="003C7733" w:rsidRDefault="001043B4">
            <w:pPr>
              <w:spacing w:before="20" w:after="20"/>
              <w:jc w:val="center"/>
            </w:pPr>
            <w:r>
              <w:rPr>
                <w:sz w:val="21"/>
              </w:rPr>
              <w:t>3385733,876 cm⁴</w:t>
            </w:r>
          </w:p>
        </w:tc>
        <w:tc>
          <w:tcPr>
            <w:tcW w:w="3855" w:type="dxa"/>
            <w:tcMar>
              <w:top w:w="90" w:type="dxa"/>
              <w:left w:w="90" w:type="dxa"/>
              <w:bottom w:w="90" w:type="dxa"/>
              <w:right w:w="90" w:type="dxa"/>
            </w:tcMar>
            <w:vAlign w:val="center"/>
          </w:tcPr>
          <w:p w14:paraId="3ED6B8EC" w14:textId="77777777" w:rsidR="003C7733" w:rsidRDefault="001043B4">
            <w:pPr>
              <w:spacing w:before="20" w:after="20"/>
              <w:jc w:val="center"/>
            </w:pPr>
            <w:r>
              <w:rPr>
                <w:sz w:val="21"/>
              </w:rPr>
              <w:t>6041896,480 cm⁴</w:t>
            </w:r>
          </w:p>
        </w:tc>
      </w:tr>
      <w:tr w:rsidR="003C7733" w14:paraId="567E6C82" w14:textId="77777777">
        <w:trPr>
          <w:cantSplit/>
          <w:jc w:val="center"/>
        </w:trPr>
        <w:tc>
          <w:tcPr>
            <w:tcW w:w="2381" w:type="dxa"/>
            <w:tcMar>
              <w:top w:w="90" w:type="dxa"/>
              <w:left w:w="90" w:type="dxa"/>
              <w:bottom w:w="90" w:type="dxa"/>
              <w:right w:w="90" w:type="dxa"/>
            </w:tcMar>
            <w:vAlign w:val="center"/>
          </w:tcPr>
          <w:p w14:paraId="4A7E3235" w14:textId="77777777" w:rsidR="003C7733" w:rsidRDefault="001043B4">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6659086C" w14:textId="77777777" w:rsidR="003C7733" w:rsidRDefault="001043B4">
            <w:pPr>
              <w:spacing w:before="20" w:after="20"/>
              <w:jc w:val="center"/>
            </w:pPr>
            <w:r>
              <w:rPr>
                <w:sz w:val="21"/>
              </w:rPr>
              <w:t>Una e una</w:t>
            </w:r>
          </w:p>
        </w:tc>
        <w:tc>
          <w:tcPr>
            <w:tcW w:w="3855" w:type="dxa"/>
            <w:tcMar>
              <w:top w:w="90" w:type="dxa"/>
              <w:left w:w="90" w:type="dxa"/>
              <w:bottom w:w="90" w:type="dxa"/>
              <w:right w:w="90" w:type="dxa"/>
            </w:tcMar>
            <w:vAlign w:val="center"/>
          </w:tcPr>
          <w:p w14:paraId="00A50A07" w14:textId="77777777" w:rsidR="003C7733" w:rsidRDefault="001043B4">
            <w:pPr>
              <w:spacing w:before="20" w:after="20"/>
              <w:jc w:val="center"/>
            </w:pPr>
            <w:r>
              <w:rPr>
                <w:sz w:val="21"/>
              </w:rPr>
              <w:t>Due e due</w:t>
            </w:r>
          </w:p>
        </w:tc>
      </w:tr>
    </w:tbl>
    <w:p w14:paraId="4B159962" w14:textId="77777777" w:rsidR="003C7733" w:rsidRDefault="003C7733"/>
    <w:p w14:paraId="16AA27F6" w14:textId="77777777" w:rsidR="003C7733" w:rsidRDefault="001043B4">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18CBB64D" w14:textId="77777777" w:rsidR="003C7733" w:rsidRDefault="001043B4">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5A1D68B6" w14:textId="77777777" w:rsidR="003C7733" w:rsidRDefault="001043B4">
      <w:pPr>
        <w:spacing w:after="140"/>
      </w:pPr>
      <w:r>
        <w:t>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w:t>
      </w:r>
      <w:r>
        <w:t xml:space="preserve"> e la descrizione del tipo di sezione nel report prima di utilizzare i risultati.</w:t>
      </w:r>
    </w:p>
    <w:p w14:paraId="3546E58F" w14:textId="77777777" w:rsidR="003C7733" w:rsidRDefault="001043B4">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7BE177D0" w14:textId="77777777" w:rsidR="003C7733" w:rsidRDefault="001043B4">
      <w:pPr>
        <w:pStyle w:val="Titolo2"/>
        <w:keepNext/>
        <w:spacing w:after="140"/>
      </w:pPr>
      <w:bookmarkStart w:id="39" w:name="_Toc241669526"/>
      <w:r>
        <w:lastRenderedPageBreak/>
        <w:t>Scegliere consapevolmente il metodo</w:t>
      </w:r>
      <w:bookmarkEnd w:id="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C7733" w14:paraId="015CABB6" w14:textId="77777777">
        <w:trPr>
          <w:cantSplit/>
          <w:tblHeader/>
          <w:jc w:val="center"/>
        </w:trPr>
        <w:tc>
          <w:tcPr>
            <w:tcW w:w="2381" w:type="dxa"/>
            <w:shd w:val="clear" w:color="auto" w:fill="E7E6E6"/>
            <w:tcMar>
              <w:top w:w="90" w:type="dxa"/>
              <w:left w:w="90" w:type="dxa"/>
              <w:bottom w:w="90" w:type="dxa"/>
              <w:right w:w="90" w:type="dxa"/>
            </w:tcMar>
            <w:vAlign w:val="center"/>
          </w:tcPr>
          <w:p w14:paraId="13BE50BD" w14:textId="77777777" w:rsidR="003C7733" w:rsidRDefault="001043B4">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72C24FA" w14:textId="77777777" w:rsidR="003C7733" w:rsidRDefault="001043B4">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39334C8" w14:textId="77777777" w:rsidR="003C7733" w:rsidRDefault="001043B4">
            <w:pPr>
              <w:spacing w:before="20" w:after="20"/>
              <w:jc w:val="left"/>
            </w:pPr>
            <w:r>
              <w:rPr>
                <w:b/>
                <w:sz w:val="21"/>
              </w:rPr>
              <w:t>Aspetto da controllare</w:t>
            </w:r>
          </w:p>
        </w:tc>
      </w:tr>
      <w:tr w:rsidR="003C7733" w14:paraId="49110C89" w14:textId="77777777">
        <w:trPr>
          <w:cantSplit/>
          <w:jc w:val="center"/>
        </w:trPr>
        <w:tc>
          <w:tcPr>
            <w:tcW w:w="2381" w:type="dxa"/>
            <w:tcMar>
              <w:top w:w="90" w:type="dxa"/>
              <w:left w:w="90" w:type="dxa"/>
              <w:bottom w:w="90" w:type="dxa"/>
              <w:right w:w="90" w:type="dxa"/>
            </w:tcMar>
            <w:vAlign w:val="center"/>
          </w:tcPr>
          <w:p w14:paraId="5B340A6E" w14:textId="77777777" w:rsidR="003C7733" w:rsidRDefault="001043B4">
            <w:pPr>
              <w:spacing w:before="20" w:after="20"/>
              <w:jc w:val="left"/>
            </w:pPr>
            <w:r>
              <w:rPr>
                <w:sz w:val="21"/>
              </w:rPr>
              <w:t>Cumulativo</w:t>
            </w:r>
          </w:p>
        </w:tc>
        <w:tc>
          <w:tcPr>
            <w:tcW w:w="3402" w:type="dxa"/>
            <w:tcMar>
              <w:top w:w="90" w:type="dxa"/>
              <w:left w:w="90" w:type="dxa"/>
              <w:bottom w:w="90" w:type="dxa"/>
              <w:right w:w="90" w:type="dxa"/>
            </w:tcMar>
            <w:vAlign w:val="center"/>
          </w:tcPr>
          <w:p w14:paraId="76810955" w14:textId="77777777" w:rsidR="003C7733" w:rsidRDefault="001043B4">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4F4FF258" w14:textId="77777777" w:rsidR="003C7733" w:rsidRDefault="001043B4">
            <w:pPr>
              <w:spacing w:before="20" w:after="20"/>
              <w:jc w:val="left"/>
            </w:pPr>
            <w:r>
              <w:rPr>
                <w:sz w:val="21"/>
              </w:rPr>
              <w:t>Non rappresenta una memoria costitutiva cronologica</w:t>
            </w:r>
          </w:p>
        </w:tc>
      </w:tr>
      <w:tr w:rsidR="003C7733" w14:paraId="6DF94376" w14:textId="77777777">
        <w:trPr>
          <w:cantSplit/>
          <w:jc w:val="center"/>
        </w:trPr>
        <w:tc>
          <w:tcPr>
            <w:tcW w:w="2381" w:type="dxa"/>
            <w:tcMar>
              <w:top w:w="90" w:type="dxa"/>
              <w:left w:w="90" w:type="dxa"/>
              <w:bottom w:w="90" w:type="dxa"/>
              <w:right w:w="90" w:type="dxa"/>
            </w:tcMar>
            <w:vAlign w:val="center"/>
          </w:tcPr>
          <w:p w14:paraId="2E1AB332" w14:textId="77777777" w:rsidR="003C7733" w:rsidRDefault="001043B4">
            <w:pPr>
              <w:spacing w:before="20" w:after="20"/>
              <w:jc w:val="left"/>
            </w:pPr>
            <w:r>
              <w:rPr>
                <w:sz w:val="21"/>
              </w:rPr>
              <w:t>Storico lineare</w:t>
            </w:r>
          </w:p>
        </w:tc>
        <w:tc>
          <w:tcPr>
            <w:tcW w:w="3402" w:type="dxa"/>
            <w:tcMar>
              <w:top w:w="90" w:type="dxa"/>
              <w:left w:w="90" w:type="dxa"/>
              <w:bottom w:w="90" w:type="dxa"/>
              <w:right w:w="90" w:type="dxa"/>
            </w:tcMar>
            <w:vAlign w:val="center"/>
          </w:tcPr>
          <w:p w14:paraId="51594D52" w14:textId="77777777" w:rsidR="003C7733" w:rsidRDefault="001043B4">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69F8198E" w14:textId="77777777" w:rsidR="003C7733" w:rsidRDefault="001043B4">
            <w:pPr>
              <w:spacing w:before="20" w:after="20"/>
              <w:jc w:val="left"/>
            </w:pPr>
            <w:r>
              <w:rPr>
                <w:sz w:val="21"/>
              </w:rPr>
              <w:t>φ o n del nuovo incremento non rilassa automaticamente tutto il passato</w:t>
            </w:r>
          </w:p>
        </w:tc>
      </w:tr>
      <w:tr w:rsidR="003C7733" w14:paraId="6B21FAE4" w14:textId="77777777">
        <w:trPr>
          <w:cantSplit/>
          <w:jc w:val="center"/>
        </w:trPr>
        <w:tc>
          <w:tcPr>
            <w:tcW w:w="2381" w:type="dxa"/>
            <w:tcMar>
              <w:top w:w="90" w:type="dxa"/>
              <w:left w:w="90" w:type="dxa"/>
              <w:bottom w:w="90" w:type="dxa"/>
              <w:right w:w="90" w:type="dxa"/>
            </w:tcMar>
            <w:vAlign w:val="center"/>
          </w:tcPr>
          <w:p w14:paraId="0E9DEEC5" w14:textId="77777777" w:rsidR="003C7733" w:rsidRDefault="001043B4">
            <w:pPr>
              <w:spacing w:before="20" w:after="20"/>
              <w:jc w:val="left"/>
            </w:pPr>
            <w:r>
              <w:rPr>
                <w:sz w:val="21"/>
              </w:rPr>
              <w:t>Storico non lineare</w:t>
            </w:r>
          </w:p>
        </w:tc>
        <w:tc>
          <w:tcPr>
            <w:tcW w:w="3402" w:type="dxa"/>
            <w:tcMar>
              <w:top w:w="90" w:type="dxa"/>
              <w:left w:w="90" w:type="dxa"/>
              <w:bottom w:w="90" w:type="dxa"/>
              <w:right w:w="90" w:type="dxa"/>
            </w:tcMar>
            <w:vAlign w:val="center"/>
          </w:tcPr>
          <w:p w14:paraId="5BDDBA6E" w14:textId="77777777" w:rsidR="003C7733" w:rsidRDefault="001043B4">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6445F702" w14:textId="77777777" w:rsidR="003C7733" w:rsidRDefault="001043B4">
            <w:pPr>
              <w:spacing w:before="20" w:after="20"/>
              <w:jc w:val="left"/>
            </w:pPr>
            <w:r>
              <w:rPr>
                <w:sz w:val="21"/>
              </w:rPr>
              <w:t>Sezione lorda e caratteristiche istantanee; niente riduzione locale di classe 4</w:t>
            </w:r>
          </w:p>
        </w:tc>
      </w:tr>
    </w:tbl>
    <w:p w14:paraId="11A2DDA3" w14:textId="77777777" w:rsidR="003C7733" w:rsidRDefault="003C7733"/>
    <w:p w14:paraId="301D83C4" w14:textId="77777777" w:rsidR="003C7733" w:rsidRDefault="001043B4">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7754CFF7" w14:textId="77777777" w:rsidR="003C7733" w:rsidRDefault="001043B4">
      <w:pPr>
        <w:pStyle w:val="Titolo2"/>
        <w:keepNext/>
        <w:spacing w:after="140"/>
      </w:pPr>
      <w:bookmarkStart w:id="40" w:name="_Toc241669527"/>
      <w:r>
        <w:t>Costruire le fasi</w:t>
      </w:r>
      <w:bookmarkEnd w:id="40"/>
    </w:p>
    <w:p w14:paraId="0BBB27CD" w14:textId="77777777" w:rsidR="003C7733" w:rsidRDefault="001043B4">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25F29AB2" w14:textId="77777777" w:rsidR="003C7733" w:rsidRDefault="001043B4">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6725737B" w14:textId="77777777" w:rsidR="003C7733" w:rsidRDefault="001043B4">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22CC2734" w14:textId="77777777" w:rsidR="003C7733" w:rsidRDefault="001043B4">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0D08B07D" w14:textId="77777777" w:rsidR="003C7733" w:rsidRDefault="001043B4">
      <w:pPr>
        <w:pStyle w:val="Titolo2"/>
        <w:keepNext/>
        <w:spacing w:after="140"/>
      </w:pPr>
      <w:bookmarkStart w:id="41" w:name="_Toc241669528"/>
      <w:r>
        <w:lastRenderedPageBreak/>
        <w:t>Leggere efficacia tensioni e controlli locali</w:t>
      </w:r>
      <w:bookmarkEnd w:id="41"/>
    </w:p>
    <w:p w14:paraId="21676089" w14:textId="77777777" w:rsidR="003C7733" w:rsidRDefault="001043B4">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15EF394B" w14:textId="77777777" w:rsidR="003C7733" w:rsidRDefault="001043B4">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1575BDB4" w14:textId="77777777" w:rsidR="003C7733" w:rsidRDefault="001043B4">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60FB527E" w14:textId="77777777" w:rsidR="003C7733" w:rsidRDefault="001043B4">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24989D24" w14:textId="77777777" w:rsidR="003C7733" w:rsidRDefault="001043B4">
      <w:pPr>
        <w:pStyle w:val="Titolo2"/>
        <w:keepNext/>
        <w:spacing w:after="140"/>
      </w:pPr>
      <w:bookmarkStart w:id="42" w:name="_Toc241669529"/>
      <w:r>
        <w:t>Torsione distorsione e diaframmi del cassoncino</w:t>
      </w:r>
      <w:bookmarkEnd w:id="42"/>
    </w:p>
    <w:p w14:paraId="0DD1411A" w14:textId="77777777" w:rsidR="003C7733" w:rsidRDefault="001043B4">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2FBB3FD0" w14:textId="77777777" w:rsidR="003C7733" w:rsidRDefault="001043B4">
      <w:pPr>
        <w:spacing w:after="140"/>
      </w:pPr>
      <w:r>
        <w:t>Controvento superiore · spessore equivalente t* chiude la cella del cassone di acciaio nelle fasi Solo acciaio: inserire lo spessore della lamiera equivalente al controvento orizzontale posto fra le piattabande superiori. Con t*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w:t>
      </w:r>
      <w:r>
        <w:t>ue aste vanno verificate a parte.</w:t>
      </w:r>
    </w:p>
    <w:p w14:paraId="3D8BDF56" w14:textId="77777777" w:rsidR="003C7733" w:rsidRDefault="001043B4">
      <w:pPr>
        <w:spacing w:after="140"/>
      </w:pPr>
      <w:r>
        <w:t xml:space="preserve">Per la distorsione assegnare la luce della campata e, se presenti, il passo dei diaframmi intermedi e il loro tipo: Piastra con il suo spessore, oppure Controvento a X con area, raggio d'inerzia minimo e rapporto Lcr/L di una diagonale. Il torcente distribuito m_t e il </w:t>
      </w:r>
      <w:r>
        <w:lastRenderedPageBreak/>
        <w:t>torcente concentrato T_c derivano dai carichi eccentrici della combinazione esaminata, per esempio corsie caricate da un solo lato. Il programma applica m_t su tutta la luce e T_c nella posizione più sfavorevole, con lo stesso segno. Con luce nulla la distorsione non viene analizzata e resta da completare.</w:t>
      </w:r>
    </w:p>
    <w:p w14:paraId="3A03B8BD" w14:textId="77777777" w:rsidR="003C7733" w:rsidRDefault="001043B4">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3BD303FA" w14:textId="77777777" w:rsidR="003C7733" w:rsidRDefault="001043B4">
      <w:pPr>
        <w:keepNext/>
        <w:spacing w:after="140"/>
      </w:pPr>
      <w:r>
        <w:rPr>
          <w:noProof/>
        </w:rPr>
        <w:drawing>
          <wp:inline distT="0" distB="0" distL="0" distR="0" wp14:anchorId="1B7C01ED" wp14:editId="7F62B4B7">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94C5514" w14:textId="77777777" w:rsidR="003C7733" w:rsidRDefault="001043B4">
      <w:pPr>
        <w:pStyle w:val="Didascalia"/>
      </w:pPr>
      <w:r>
        <w:t>Riquadro delle verifiche a torsione del cassoncino</w:t>
      </w:r>
    </w:p>
    <w:p w14:paraId="7068B023" w14:textId="77777777" w:rsidR="003C7733" w:rsidRDefault="001043B4">
      <w:pPr>
        <w:spacing w:after="140"/>
      </w:pPr>
      <w:r>
        <w:t>Per riprodurre l'esempio della guida teorica usare il cassoncino descritto sopra con le tre fasi iniziali del foglio, t* = 4 mm e ΔT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w:t>
      </w:r>
      <w:r>
        <w:t xml:space="preserve"> 17,602 MPa nelle anime da 14 mm e 9,857 MPa nel fondo da 25 mm.</w:t>
      </w:r>
    </w:p>
    <w:p w14:paraId="7B3A20AD" w14:textId="77777777" w:rsidR="003C7733" w:rsidRDefault="001043B4">
      <w:pPr>
        <w:keepNext/>
        <w:spacing w:after="140"/>
      </w:pPr>
      <w:r>
        <w:rPr>
          <w:noProof/>
        </w:rPr>
        <w:lastRenderedPageBreak/>
        <w:drawing>
          <wp:inline distT="0" distB="0" distL="0" distR="0" wp14:anchorId="08BBC599" wp14:editId="26982E77">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000497B2" w14:textId="77777777" w:rsidR="003C7733" w:rsidRDefault="001043B4">
      <w:pPr>
        <w:pStyle w:val="Didascalia"/>
      </w:pPr>
      <w:r>
        <w:t>Flussi di torsione per fase nella scheda Verifiche</w:t>
      </w:r>
    </w:p>
    <w:p w14:paraId="4B3C2B1B" w14:textId="77777777" w:rsidR="003C7733" w:rsidRDefault="001043B4">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5E4E816D" w14:textId="77777777" w:rsidR="003C7733" w:rsidRDefault="001043B4">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04C81967" w14:textId="77777777" w:rsidR="003C7733" w:rsidRDefault="001043B4">
      <w:pPr>
        <w:pStyle w:val="Titolo2"/>
        <w:keepNext/>
        <w:spacing w:after="140"/>
      </w:pPr>
      <w:bookmarkStart w:id="43" w:name="_Toc241669530"/>
      <w:r>
        <w:t>Curve di risposta</w:t>
      </w:r>
      <w:bookmarkEnd w:id="43"/>
    </w:p>
    <w:p w14:paraId="0B833FFD" w14:textId="77777777" w:rsidR="003C7733" w:rsidRDefault="001043B4">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453A8FE5" w14:textId="77777777" w:rsidR="003C7733" w:rsidRDefault="001043B4">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72AF2CDD" w14:textId="77777777" w:rsidR="003C7733" w:rsidRDefault="001043B4">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455910F9" w14:textId="77777777" w:rsidR="003C7733" w:rsidRDefault="001043B4">
      <w:pPr>
        <w:pStyle w:val="Titolo1"/>
        <w:keepNext/>
        <w:spacing w:after="140"/>
      </w:pPr>
      <w:bookmarkStart w:id="44" w:name="_Toc241669531"/>
      <w:r>
        <w:t>Bridge Design</w:t>
      </w:r>
      <w:bookmarkEnd w:id="44"/>
    </w:p>
    <w:p w14:paraId="04ECEF83" w14:textId="77777777" w:rsidR="003C7733" w:rsidRDefault="001043B4">
      <w:pPr>
        <w:pStyle w:val="Titolo2"/>
        <w:keepNext/>
        <w:spacing w:after="140"/>
      </w:pPr>
      <w:bookmarkStart w:id="45" w:name="_Toc241669532"/>
      <w:r>
        <w:t>Scopo e struttura della finestra</w:t>
      </w:r>
      <w:bookmarkEnd w:id="45"/>
    </w:p>
    <w:p w14:paraId="10AD19E8" w14:textId="77777777" w:rsidR="003C7733" w:rsidRDefault="001043B4">
      <w:pPr>
        <w:spacing w:after="140"/>
      </w:pPr>
      <w:r>
        <w:t>Bridge Design serve a esplorare rapidamente configurazioni di ponte e confrontarne geometria, quantità, costo, CO₂ e durata indicativa. Riprende il percorso del riferimento thebridgeeng.com/design, con grafica ANTHEA e un motore autonomo. Non replica il calcolo dettagliato AASHTO del sito e non produce una verifica normativa completa. Le formule implementate sono documentate nella guida teorica.</w:t>
      </w:r>
    </w:p>
    <w:p w14:paraId="5BC79E4A" w14:textId="77777777" w:rsidR="003C7733" w:rsidRDefault="001043B4">
      <w:pPr>
        <w:spacing w:after="140"/>
      </w:pPr>
      <w:r>
        <w:t>La parte di input contiene quattro schede: Sito, Campate, Sezione e Pile. La vista alterna prospetto e sezione trasversale. Il riepilogo presenta costo, emissioni, altezza dell'impalcato e durata. Le tabelle inferiori consentono di leggere quantità, dettagli, confronto A/B, prezzi e ipotesi. Su finestre strette la vista passa sotto gli input: scorrere verso il basso per raggiungerla.</w:t>
      </w:r>
    </w:p>
    <w:p w14:paraId="141061E4" w14:textId="77777777" w:rsidR="003C7733" w:rsidRDefault="001043B4">
      <w:pPr>
        <w:keepNext/>
        <w:spacing w:after="140"/>
      </w:pPr>
      <w:r>
        <w:rPr>
          <w:noProof/>
        </w:rPr>
        <w:drawing>
          <wp:inline distT="0" distB="0" distL="0" distR="0" wp14:anchorId="373B4154" wp14:editId="774612E5">
            <wp:extent cx="6120000" cy="3677403"/>
            <wp:effectExtent l="0" t="0" r="0" b="0"/>
            <wp:docPr id="5" name="Picture 5" descr="Finestra Bridge Design con impostazion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design_1600.png"/>
                    <pic:cNvPicPr/>
                  </pic:nvPicPr>
                  <pic:blipFill>
                    <a:blip r:embed="rId27"/>
                    <a:stretch>
                      <a:fillRect/>
                    </a:stretch>
                  </pic:blipFill>
                  <pic:spPr>
                    <a:xfrm>
                      <a:off x="0" y="0"/>
                      <a:ext cx="6120000" cy="3677403"/>
                    </a:xfrm>
                    <a:prstGeom prst="rect">
                      <a:avLst/>
                    </a:prstGeom>
                  </pic:spPr>
                </pic:pic>
              </a:graphicData>
            </a:graphic>
          </wp:inline>
        </w:drawing>
      </w:r>
    </w:p>
    <w:p w14:paraId="5388159C" w14:textId="77777777" w:rsidR="003C7733" w:rsidRDefault="001043B4">
      <w:pPr>
        <w:pStyle w:val="Didascalia"/>
      </w:pPr>
      <w:r>
        <w:t>Finestra Bridge Design con impostazione ANTHEA</w:t>
      </w:r>
    </w:p>
    <w:p w14:paraId="26B1DAD7" w14:textId="77777777" w:rsidR="003C7733" w:rsidRDefault="001043B4">
      <w:pPr>
        <w:pStyle w:val="Titolo2"/>
        <w:keepNext/>
        <w:spacing w:after="140"/>
      </w:pPr>
      <w:bookmarkStart w:id="46" w:name="_Toc241669533"/>
      <w:r>
        <w:t>Impostare il sito e le campate</w:t>
      </w:r>
      <w:bookmarkEnd w:id="46"/>
    </w:p>
    <w:p w14:paraId="1025236E" w14:textId="77777777" w:rsidR="003C7733" w:rsidRDefault="001043B4">
      <w:pPr>
        <w:spacing w:after="140"/>
      </w:pPr>
      <w:r>
        <w:t xml:space="preserve">In Sito scegliere ostacolo, terreno convenzionale, lunghezza totale, quota sul terreno, larghezza dell'ostacolo e componenti della carreggiata. La larghezza del ponte deriva da corsie, banchine, spartitraffico e barriere. Il numero di corsie è complessivo, non il </w:t>
      </w:r>
      <w:r>
        <w:lastRenderedPageBreak/>
        <w:t>numero per direzione. La configurazione iniziale di quattro corsie da 3,65 m, due banchine da 1,50 m, spartitraffico da 1,60 m e due barriere da 0,50 m produce 20,20 m.</w:t>
      </w:r>
    </w:p>
    <w:p w14:paraId="7BCCE4B6" w14:textId="77777777" w:rsidR="003C7733" w:rsidRDefault="001043B4">
      <w:pPr>
        <w:spacing w:after="140"/>
      </w:pPr>
      <w:r>
        <w:t>In Campate assegnare il numero oppure lasciare l'automatismo, scegliere continuità e appoggi estremi. Con più di due campate continue il criterio iniziale accorcia le campate di estremità rispetto alle interne. Il motore tenta di tenere le pile fuori dall'ostacolo centrale; quando non riesce, lo segnala. Il disegno non costituisce verifica di franco idraulico, franco stradale o interferenza con un rilievo reale.</w:t>
      </w:r>
    </w:p>
    <w:p w14:paraId="7E6F0B55" w14:textId="77777777" w:rsidR="003C7733" w:rsidRDefault="001043B4">
      <w:pPr>
        <w:pStyle w:val="Titolo2"/>
        <w:keepNext/>
        <w:spacing w:after="140"/>
      </w:pPr>
      <w:bookmarkStart w:id="47" w:name="_Toc241669534"/>
      <w:r>
        <w:t>Scegliere famiglia e dimensioni</w:t>
      </w:r>
      <w:bookmarkEnd w:id="47"/>
    </w:p>
    <w:p w14:paraId="0512A768" w14:textId="77777777" w:rsidR="003C7733" w:rsidRDefault="001043B4">
      <w:pPr>
        <w:spacing w:after="140"/>
      </w:pPr>
      <w:r>
        <w:t>Sono disponibili soletta piena, travi a T in c.a., travi a I e U in c.a.p., cassone in c.a.p., cassone a conci ad altezza variabile, travi a I e cassoni acciaio cls. Selezionando la famiglia compaiono i parametri pertinenti. Un campo inattivo per una famiglia non deve essere interpretato come una dimensione comunque utilizzata.</w:t>
      </w:r>
    </w:p>
    <w:p w14:paraId="37ACE712" w14:textId="77777777" w:rsidR="003C7733" w:rsidRDefault="001043B4">
      <w:pPr>
        <w:spacing w:after="140"/>
      </w:pPr>
      <w:r>
        <w:t>Per altezza, soletta, interassi e altre dimensioni indicate, zero mantiene la scelta automatica. Inserire un valore positivo blocca quella dimensione: se in seguito aumenta la luce, non viene automaticamente aumentata. Il pulsante Sezione automatica ripristina gli automatismi previsti, compresi quelli delle dimensioni principali di pile e fondazioni; controllare quindi anche la quarta scheda dopo averlo usato.</w:t>
      </w:r>
    </w:p>
    <w:p w14:paraId="7F297068" w14:textId="77777777" w:rsidR="003C7733" w:rsidRDefault="001043B4">
      <w:pPr>
        <w:spacing w:after="140"/>
      </w:pPr>
      <w:r>
        <w:t>La sezione disegnata è schematica e non in scala rigorosa. Serve a riconoscere la famiglia, il numero degli elementi e le proporzioni generali. I valori numerici e il dettaglio delle quantità sono il riferimento. Il cambio del paesaggio modifica il solo scenario grafico e non cambia i risultati.</w:t>
      </w:r>
    </w:p>
    <w:p w14:paraId="73CA41EF" w14:textId="77777777" w:rsidR="003C7733" w:rsidRDefault="001043B4">
      <w:pPr>
        <w:pStyle w:val="Titolo2"/>
        <w:keepNext/>
        <w:spacing w:after="140"/>
      </w:pPr>
      <w:bookmarkStart w:id="48" w:name="_Toc241669535"/>
      <w:r>
        <w:t>Pile fondazioni e materiali</w:t>
      </w:r>
      <w:bookmarkEnd w:id="48"/>
    </w:p>
    <w:p w14:paraId="31506D47" w14:textId="77777777" w:rsidR="003C7733" w:rsidRDefault="001043B4">
      <w:pPr>
        <w:spacing w:after="140"/>
      </w:pPr>
      <w:r>
        <w:t>Scegliere telaio a colonne, colonna circolare, setto o testa a martello. Assegnare fondazione automatica, diretta o pali da 1,0 o 1,5 m. Lunghezza e numero di pali, dimensione della pila e lato della fondazione possono restare automatici oppure essere imposti. Il lato indicato per il plinto è longitudinale; la larghezza trasversale può aumentare per accogliere spalla, setto o telaio e viene riportata nel dettaglio.</w:t>
      </w:r>
    </w:p>
    <w:p w14:paraId="757D1594" w14:textId="77777777" w:rsidR="003C7733" w:rsidRDefault="001043B4">
      <w:pPr>
        <w:spacing w:after="140"/>
      </w:pPr>
      <w:r>
        <w:t>La classe di terreno attiva pressioni e resistenze convenzionali. È possibile sostituirle nelle Ipotesi, ma non vengono ricavate da una stratigrafia geotecnica del progetto. La scelta «Roccia» non sostituisce un'indagine né considera automaticamente fratturazione e ammasso. Se il rapporto assiale di fondazione è elevato, modificare la configurazione e passare successivamente a una verifica specifica.</w:t>
      </w:r>
    </w:p>
    <w:p w14:paraId="5AB1D855" w14:textId="77777777" w:rsidR="003C7733" w:rsidRDefault="001043B4">
      <w:pPr>
        <w:spacing w:after="140"/>
      </w:pPr>
      <w:r>
        <w:t>La resistenza del cls dell'impalcato interviene nella stima del modulo elastico. Quella delle sottostrutture permette di leggere il rapporto fra compressione media delle pile e fc. Nessuno dei due campi dimensiona automaticamente tutta l'armatura o verifica pressoflessione e duttilità. Le quantità di armatura sono ottenute da incidenze configurabili.</w:t>
      </w:r>
    </w:p>
    <w:p w14:paraId="73C52199" w14:textId="77777777" w:rsidR="003C7733" w:rsidRDefault="001043B4">
      <w:pPr>
        <w:pStyle w:val="Titolo2"/>
        <w:keepNext/>
        <w:spacing w:after="140"/>
      </w:pPr>
      <w:bookmarkStart w:id="49" w:name="_Toc241669536"/>
      <w:r>
        <w:lastRenderedPageBreak/>
        <w:t>Personalizzare il listino</w:t>
      </w:r>
      <w:bookmarkEnd w:id="49"/>
    </w:p>
    <w:p w14:paraId="6CA6D9EC" w14:textId="77777777" w:rsidR="003C7733" w:rsidRDefault="001043B4">
      <w:pPr>
        <w:spacing w:after="140"/>
      </w:pPr>
      <w:r>
        <w:t>Aprire Prezzi e sostituire le voci in euro con il proprio listino. Sono distinti cls impalcato, cls sottostrutture, armatura, precompressione, carpenteria, cassoni metallici, casseforme, pali, appoggi, giunti, barriere e pavimentazione. I pali sono quotati al metro con calcestruzzo e perforazione inclusi, mentre l'armatura è conteggiata separatamente. Se il proprio prezzo comprende anche l'armatura, occorre separare le voci per evitare una duplicazione.</w:t>
      </w:r>
    </w:p>
    <w:p w14:paraId="58032FF0" w14:textId="77777777" w:rsidR="003C7733" w:rsidRDefault="001043B4">
      <w:pPr>
        <w:spacing w:after="140"/>
      </w:pPr>
      <w:r>
        <w:t>Le Ipotesi contengono oneri di cantiere, imprevisti e intervallo di costo. Oneri e imprevisti vengono applicati in successione: 12% e 15% producono un moltiplicatore 1,12 × 1,15 = 1,288, non 1,27. Il valore è IVA esclusa. L'intervallo ±30% iniziale è un margine indicativo configurabile, non un intervallo statistico di confidenza.</w:t>
      </w:r>
    </w:p>
    <w:p w14:paraId="0D52F81C" w14:textId="77777777" w:rsidR="003C7733" w:rsidRDefault="001043B4">
      <w:pPr>
        <w:spacing w:after="140"/>
      </w:pPr>
      <w:r>
        <w:t>Modificare un prezzo cambia il costo, lasciando invariate geometria, azioni e CO₂. Modificare un'incidenza di armatura cambia quantità, costo ed emissioni. Questo è un controllo pratico utile per distinguere le due famiglie di input.</w:t>
      </w:r>
    </w:p>
    <w:p w14:paraId="43050F8E" w14:textId="77777777" w:rsidR="003C7733" w:rsidRDefault="001043B4">
      <w:pPr>
        <w:pStyle w:val="Titolo2"/>
        <w:keepNext/>
        <w:spacing w:after="140"/>
      </w:pPr>
      <w:bookmarkStart w:id="50" w:name="_Toc241669537"/>
      <w:r>
        <w:t>CO₂ alternative e confronto A B</w:t>
      </w:r>
      <w:bookmarkEnd w:id="50"/>
    </w:p>
    <w:p w14:paraId="34329C12" w14:textId="77777777" w:rsidR="003C7733" w:rsidRDefault="001043B4">
      <w:pPr>
        <w:spacing w:after="140"/>
      </w:pPr>
      <w:r>
        <w:t>I coefficienti ambientali sono editabili e inizialmente indicativi. La voce CO₂ comprende i materiali strutturali conteggiati e una maggiorazione per trasporti e cantiere. Non comprende un ciclo di vita completo né tutte le finiture. L'opzione cls a ridotta CO₂ riduce il fattore del calcestruzzo; acciaio riciclato agisce sul fattore della carpenteria. Non attribuisce automaticamente a tutte le armature lo stesso beneficio.</w:t>
      </w:r>
    </w:p>
    <w:p w14:paraId="149A1E15" w14:textId="77777777" w:rsidR="003C7733" w:rsidRDefault="001043B4">
      <w:pPr>
        <w:spacing w:after="140"/>
      </w:pPr>
      <w:r>
        <w:t>«Fissa A» conserva una copia dell'alternativa corrente, inclusi prezzi e ipotesi. Modificare poi B e aprire il confronto: leggere differenze assolute e relative insieme alle configurazioni. Se si desidera confrontare soltanto due geometrie, mantenere lo stesso listino nei due stati. Se il listino cambia dopo aver fissato A, il confronto contiene anche quell'effetto.</w:t>
      </w:r>
    </w:p>
    <w:p w14:paraId="7780C04D" w14:textId="77777777" w:rsidR="003C7733" w:rsidRDefault="001043B4">
      <w:pPr>
        <w:spacing w:after="140"/>
      </w:pPr>
      <w:r>
        <w:t>Le proposte di riduzione della CO₂ mostrano differenze ricalcolate per alcune modifiche semplici. Applicarle richiede comunque di controllare le nuove campate e gli avvisi. «Ponte casuale» è utile per esplorare il funzionamento, ma sostituisce la configurazione geometrica corrente: fissare A o salvare prima se si vuole conservarla. Annulla consente di tornare agli stati precedenti della sessione.</w:t>
      </w:r>
    </w:p>
    <w:p w14:paraId="215E3E6A" w14:textId="77777777" w:rsidR="003C7733" w:rsidRDefault="001043B4">
      <w:pPr>
        <w:pStyle w:val="Titolo2"/>
        <w:keepNext/>
        <w:spacing w:after="140"/>
      </w:pPr>
      <w:bookmarkStart w:id="51" w:name="_Toc241669538"/>
      <w:r>
        <w:t>Risultati ed esportazioni</w:t>
      </w:r>
      <w:bookmarkEnd w:id="51"/>
    </w:p>
    <w:p w14:paraId="378D2679" w14:textId="77777777" w:rsidR="003C7733" w:rsidRDefault="001043B4">
      <w:pPr>
        <w:spacing w:after="140"/>
      </w:pPr>
      <w:r>
        <w:t>Nel dettaglio leggere carichi per metro dell'intero impalcato, momenti, freccia indicativa, reazioni e fondazioni. I momenti non sono quelli della singola trave e derivano da carico uniforme su tutte le campate. Non comprendono un inviluppo di veicoli in movimento. La freccia usa rigidezza lorda e non include tutte le correzioni di esercizio di un ponte reale.</w:t>
      </w:r>
    </w:p>
    <w:p w14:paraId="3D09D21D" w14:textId="77777777" w:rsidR="003C7733" w:rsidRDefault="001043B4">
      <w:pPr>
        <w:spacing w:after="140"/>
      </w:pPr>
      <w:r>
        <w:t xml:space="preserve">Il CSV contiene quantità e prezzi; il PNG conserva la vista; il comando di stampa produce una presentazione della scheda. Il report Word raccoglie configurazione, viste, quantità, </w:t>
      </w:r>
      <w:r>
        <w:lastRenderedPageBreak/>
        <w:t>ipotesi e risultati. Salva conserva il foglio riapribile con il confronto A/B. Per poter cambiare prezzi in seguito conservare l'archivio, non soltanto il report Word.</w:t>
      </w:r>
    </w:p>
    <w:p w14:paraId="3CCE7A6D" w14:textId="77777777" w:rsidR="003C7733" w:rsidRDefault="001043B4">
      <w:pPr>
        <w:pStyle w:val="Titolo1"/>
        <w:keepNext/>
        <w:spacing w:after="140"/>
      </w:pPr>
      <w:bookmarkStart w:id="52" w:name="_Toc241669539"/>
      <w:r>
        <w:t>Salvataggio e report</w:t>
      </w:r>
      <w:bookmarkEnd w:id="52"/>
    </w:p>
    <w:p w14:paraId="583B83E8" w14:textId="77777777" w:rsidR="003C7733" w:rsidRDefault="001043B4">
      <w:pPr>
        <w:pStyle w:val="Titolo2"/>
        <w:keepNext/>
        <w:spacing w:after="140"/>
      </w:pPr>
      <w:bookmarkStart w:id="53" w:name="_Toc241669540"/>
      <w:r>
        <w:t>Conservare dati modificabili</w:t>
      </w:r>
      <w:bookmarkEnd w:id="53"/>
    </w:p>
    <w:p w14:paraId="7E405317" w14:textId="77777777" w:rsidR="003C7733" w:rsidRDefault="001043B4">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04C08435" w14:textId="77777777" w:rsidR="003C7733" w:rsidRDefault="001043B4">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689C99A0" w14:textId="77777777" w:rsidR="003C7733" w:rsidRDefault="001043B4">
      <w:pPr>
        <w:pStyle w:val="Titolo2"/>
        <w:keepNext/>
        <w:spacing w:after="140"/>
      </w:pPr>
      <w:bookmarkStart w:id="54" w:name="_Toc241669541"/>
      <w:r>
        <w:t>Report del singolo foglio e del progetto</w:t>
      </w:r>
      <w:bookmarkEnd w:id="54"/>
    </w:p>
    <w:p w14:paraId="5ABE8E0D" w14:textId="77777777" w:rsidR="003C7733" w:rsidRDefault="001043B4">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5B5C7D62" w14:textId="77777777" w:rsidR="003C7733" w:rsidRDefault="001043B4">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064311B1" w14:textId="77777777" w:rsidR="003C7733" w:rsidRDefault="001043B4">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560A54CB" w14:textId="77777777" w:rsidR="003C7733" w:rsidRDefault="001043B4">
      <w:pPr>
        <w:pStyle w:val="Titolo1"/>
        <w:keepNext/>
        <w:spacing w:after="140"/>
      </w:pPr>
      <w:bookmarkStart w:id="55" w:name="_Toc241669542"/>
      <w:r>
        <w:t>Percorso completo per un primo progetto</w:t>
      </w:r>
      <w:bookmarkEnd w:id="55"/>
    </w:p>
    <w:p w14:paraId="6563D100" w14:textId="77777777" w:rsidR="003C7733" w:rsidRDefault="001043B4">
      <w:pPr>
        <w:spacing w:after="140"/>
        <w:ind w:left="283" w:hanging="283"/>
      </w:pPr>
      <w:r>
        <w:t>1. Avviare ANTHEA, creare un progetto e assegnargli un nome riconoscibile. Salvare subito l'archivio in una cartella di commessa.</w:t>
      </w:r>
    </w:p>
    <w:p w14:paraId="4155E45C" w14:textId="77777777" w:rsidR="003C7733" w:rsidRDefault="001043B4">
      <w:pPr>
        <w:spacing w:after="140"/>
        <w:ind w:left="283" w:hanging="283"/>
      </w:pPr>
      <w:r>
        <w:t>2. Definire i materiali comuni e organizzare i rami prima di moltiplicare i fogli. Controllare il significato della condivisione ai livelli scelti.</w:t>
      </w:r>
    </w:p>
    <w:p w14:paraId="172684D3" w14:textId="77777777" w:rsidR="003C7733" w:rsidRDefault="001043B4">
      <w:pPr>
        <w:spacing w:after="140"/>
        <w:ind w:left="283" w:hanging="283"/>
      </w:pPr>
      <w:r>
        <w:t>3. Per un ponte preliminare aprire Bridge Design, impostare sito, larghezza e famiglia, quindi sostituire il listino. Fissare A e costruire una seconda configurazione.</w:t>
      </w:r>
    </w:p>
    <w:p w14:paraId="3BC25F9B" w14:textId="77777777" w:rsidR="003C7733" w:rsidRDefault="001043B4">
      <w:pPr>
        <w:spacing w:after="140"/>
        <w:ind w:left="283" w:hanging="283"/>
      </w:pPr>
      <w:r>
        <w:t>4. Leggere gli avvisi, le campate effettive e il dettaglio delle quantità. Salvare la soluzione prescelta con una nota che descriva le ipotesi ancora da consolidare.</w:t>
      </w:r>
    </w:p>
    <w:p w14:paraId="2ADA85B1" w14:textId="77777777" w:rsidR="003C7733" w:rsidRDefault="001043B4">
      <w:pPr>
        <w:spacing w:after="140"/>
        <w:ind w:left="283" w:hanging="283"/>
      </w:pPr>
      <w:r>
        <w:lastRenderedPageBreak/>
        <w:t>5. Creare i fogli di verifica locale necessari. Per la sezione composta assegnare geometria e azioni locali da analisi; per le fondazioni inserire indagini e dati geotecnici effettivi. Non trasferire indiscriminatamente i carichi uniformi di Bridge Design.</w:t>
      </w:r>
    </w:p>
    <w:p w14:paraId="1C479C9D" w14:textId="77777777" w:rsidR="003C7733" w:rsidRDefault="001043B4">
      <w:pPr>
        <w:spacing w:after="140"/>
        <w:ind w:left="283" w:hanging="283"/>
      </w:pPr>
      <w:r>
        <w:t>6. Esaminare risultati, convergenza e verifiche mancanti. Fare almeno un controllo manuale di unità ed equilibrio per ciascun tipo di modello.</w:t>
      </w:r>
    </w:p>
    <w:p w14:paraId="024FE730" w14:textId="77777777" w:rsidR="003C7733" w:rsidRDefault="001043B4">
      <w:pPr>
        <w:spacing w:after="140"/>
        <w:ind w:left="283" w:hanging="283"/>
      </w:pPr>
      <w:r>
        <w:t>7. Risolvere i conflitti dei dati comuni, creare una revisione e generare il report del ramo o del progetto. Conservare insieme archivio, report e identificazione della versione.</w:t>
      </w:r>
    </w:p>
    <w:p w14:paraId="4E64E019" w14:textId="77777777" w:rsidR="003C7733" w:rsidRDefault="001043B4">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0EF5F9C0" w14:textId="77777777" w:rsidR="003C7733" w:rsidRDefault="001043B4">
      <w:pPr>
        <w:pStyle w:val="Titolo1"/>
        <w:keepNext/>
        <w:spacing w:after="140"/>
      </w:pPr>
      <w:bookmarkStart w:id="56" w:name="_Toc241669543"/>
      <w:r>
        <w:t>Problemi frequenti e controlli finali</w:t>
      </w:r>
      <w:bookmarkEnd w:id="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C7733" w14:paraId="68AFE6DF" w14:textId="77777777">
        <w:trPr>
          <w:cantSplit/>
          <w:tblHeader/>
          <w:jc w:val="center"/>
        </w:trPr>
        <w:tc>
          <w:tcPr>
            <w:tcW w:w="3005" w:type="dxa"/>
            <w:shd w:val="clear" w:color="auto" w:fill="E7E6E6"/>
            <w:tcMar>
              <w:top w:w="90" w:type="dxa"/>
              <w:left w:w="90" w:type="dxa"/>
              <w:bottom w:w="90" w:type="dxa"/>
              <w:right w:w="90" w:type="dxa"/>
            </w:tcMar>
            <w:vAlign w:val="center"/>
          </w:tcPr>
          <w:p w14:paraId="0D7AFCFD" w14:textId="77777777" w:rsidR="003C7733" w:rsidRDefault="001043B4">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42483F44" w14:textId="77777777" w:rsidR="003C7733" w:rsidRDefault="001043B4">
            <w:pPr>
              <w:spacing w:before="20" w:after="20"/>
              <w:jc w:val="left"/>
            </w:pPr>
            <w:r>
              <w:rPr>
                <w:b/>
                <w:sz w:val="21"/>
              </w:rPr>
              <w:t>Interpretazione e intervento</w:t>
            </w:r>
          </w:p>
        </w:tc>
      </w:tr>
      <w:tr w:rsidR="003C7733" w14:paraId="7B3A9544" w14:textId="77777777">
        <w:trPr>
          <w:cantSplit/>
          <w:jc w:val="center"/>
        </w:trPr>
        <w:tc>
          <w:tcPr>
            <w:tcW w:w="3005" w:type="dxa"/>
            <w:tcMar>
              <w:top w:w="90" w:type="dxa"/>
              <w:left w:w="90" w:type="dxa"/>
              <w:bottom w:w="90" w:type="dxa"/>
              <w:right w:w="90" w:type="dxa"/>
            </w:tcMar>
            <w:vAlign w:val="center"/>
          </w:tcPr>
          <w:p w14:paraId="3F38EAAE" w14:textId="77777777" w:rsidR="003C7733" w:rsidRDefault="001043B4">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058FDDBF" w14:textId="77777777" w:rsidR="003C7733" w:rsidRDefault="001043B4">
            <w:pPr>
              <w:spacing w:before="20" w:after="20"/>
              <w:jc w:val="left"/>
            </w:pPr>
            <w:r>
              <w:rPr>
                <w:sz w:val="21"/>
              </w:rPr>
              <w:t>Completare il campo segnalato e verificare intervalli e selezioni obbligatorie</w:t>
            </w:r>
          </w:p>
        </w:tc>
      </w:tr>
      <w:tr w:rsidR="003C7733" w14:paraId="39081CD1" w14:textId="77777777">
        <w:trPr>
          <w:cantSplit/>
          <w:jc w:val="center"/>
        </w:trPr>
        <w:tc>
          <w:tcPr>
            <w:tcW w:w="3005" w:type="dxa"/>
            <w:tcMar>
              <w:top w:w="90" w:type="dxa"/>
              <w:left w:w="90" w:type="dxa"/>
              <w:bottom w:w="90" w:type="dxa"/>
              <w:right w:w="90" w:type="dxa"/>
            </w:tcMar>
            <w:vAlign w:val="center"/>
          </w:tcPr>
          <w:p w14:paraId="117D4A57" w14:textId="77777777" w:rsidR="003C7733" w:rsidRDefault="001043B4">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0E99B02B" w14:textId="77777777" w:rsidR="003C7733" w:rsidRDefault="001043B4">
            <w:pPr>
              <w:spacing w:before="20" w:after="20"/>
              <w:jc w:val="left"/>
            </w:pPr>
            <w:r>
              <w:rPr>
                <w:sz w:val="21"/>
              </w:rPr>
              <w:t>Attendere o avviare il ricalcolo previsto; non riutilizzare il valore precedente</w:t>
            </w:r>
          </w:p>
        </w:tc>
      </w:tr>
      <w:tr w:rsidR="003C7733" w14:paraId="272071FA" w14:textId="77777777">
        <w:trPr>
          <w:cantSplit/>
          <w:jc w:val="center"/>
        </w:trPr>
        <w:tc>
          <w:tcPr>
            <w:tcW w:w="3005" w:type="dxa"/>
            <w:tcMar>
              <w:top w:w="90" w:type="dxa"/>
              <w:left w:w="90" w:type="dxa"/>
              <w:bottom w:w="90" w:type="dxa"/>
              <w:right w:w="90" w:type="dxa"/>
            </w:tcMar>
            <w:vAlign w:val="center"/>
          </w:tcPr>
          <w:p w14:paraId="07464470" w14:textId="77777777" w:rsidR="003C7733" w:rsidRDefault="001043B4">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2DBC2D3E" w14:textId="77777777" w:rsidR="003C7733" w:rsidRDefault="001043B4">
            <w:pPr>
              <w:spacing w:before="20" w:after="20"/>
              <w:jc w:val="left"/>
            </w:pPr>
            <w:r>
              <w:rPr>
                <w:sz w:val="21"/>
              </w:rPr>
              <w:t>Controllare MPa e kPa, N e kN, mm e m, momenti in Nmm e kNm</w:t>
            </w:r>
          </w:p>
        </w:tc>
      </w:tr>
      <w:tr w:rsidR="003C7733" w14:paraId="3617B799" w14:textId="77777777">
        <w:trPr>
          <w:cantSplit/>
          <w:jc w:val="center"/>
        </w:trPr>
        <w:tc>
          <w:tcPr>
            <w:tcW w:w="3005" w:type="dxa"/>
            <w:tcMar>
              <w:top w:w="90" w:type="dxa"/>
              <w:left w:w="90" w:type="dxa"/>
              <w:bottom w:w="90" w:type="dxa"/>
              <w:right w:w="90" w:type="dxa"/>
            </w:tcMar>
            <w:vAlign w:val="center"/>
          </w:tcPr>
          <w:p w14:paraId="22C13E1E" w14:textId="77777777" w:rsidR="003C7733" w:rsidRDefault="001043B4">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6A78C483" w14:textId="77777777" w:rsidR="003C7733" w:rsidRDefault="001043B4">
            <w:pPr>
              <w:spacing w:before="20" w:after="20"/>
              <w:jc w:val="left"/>
            </w:pPr>
            <w:r>
              <w:rPr>
                <w:sz w:val="21"/>
              </w:rPr>
              <w:t>Individuare il riferimento superiore che governa quella proprietà</w:t>
            </w:r>
          </w:p>
        </w:tc>
      </w:tr>
      <w:tr w:rsidR="003C7733" w14:paraId="0CD9BEDB" w14:textId="77777777">
        <w:trPr>
          <w:cantSplit/>
          <w:jc w:val="center"/>
        </w:trPr>
        <w:tc>
          <w:tcPr>
            <w:tcW w:w="3005" w:type="dxa"/>
            <w:tcMar>
              <w:top w:w="90" w:type="dxa"/>
              <w:left w:w="90" w:type="dxa"/>
              <w:bottom w:w="90" w:type="dxa"/>
              <w:right w:w="90" w:type="dxa"/>
            </w:tcMar>
            <w:vAlign w:val="center"/>
          </w:tcPr>
          <w:p w14:paraId="46EB3289" w14:textId="77777777" w:rsidR="003C7733" w:rsidRDefault="001043B4">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47FE9653" w14:textId="77777777" w:rsidR="003C7733" w:rsidRDefault="001043B4">
            <w:pPr>
              <w:spacing w:before="20" w:after="20"/>
              <w:jc w:val="left"/>
            </w:pPr>
            <w:r>
              <w:rPr>
                <w:sz w:val="21"/>
              </w:rPr>
              <w:t>Controllare famiglia, metodo attivo, automatismi e campo di applicazione</w:t>
            </w:r>
          </w:p>
        </w:tc>
      </w:tr>
      <w:tr w:rsidR="003C7733" w14:paraId="66A85AD2" w14:textId="77777777">
        <w:trPr>
          <w:cantSplit/>
          <w:jc w:val="center"/>
        </w:trPr>
        <w:tc>
          <w:tcPr>
            <w:tcW w:w="3005" w:type="dxa"/>
            <w:tcMar>
              <w:top w:w="90" w:type="dxa"/>
              <w:left w:w="90" w:type="dxa"/>
              <w:bottom w:w="90" w:type="dxa"/>
              <w:right w:w="90" w:type="dxa"/>
            </w:tcMar>
            <w:vAlign w:val="center"/>
          </w:tcPr>
          <w:p w14:paraId="187B7CBA" w14:textId="77777777" w:rsidR="003C7733" w:rsidRDefault="001043B4">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546CA2A4" w14:textId="77777777" w:rsidR="003C7733" w:rsidRDefault="001043B4">
            <w:pPr>
              <w:spacing w:before="20" w:after="20"/>
              <w:jc w:val="left"/>
            </w:pPr>
            <w:r>
              <w:rPr>
                <w:sz w:val="21"/>
              </w:rPr>
              <w:t>Controllare versione dell'eseguibile e compatibilità dell'archivio</w:t>
            </w:r>
          </w:p>
        </w:tc>
      </w:tr>
      <w:tr w:rsidR="003C7733" w14:paraId="06A85D36" w14:textId="77777777">
        <w:trPr>
          <w:cantSplit/>
          <w:jc w:val="center"/>
        </w:trPr>
        <w:tc>
          <w:tcPr>
            <w:tcW w:w="3005" w:type="dxa"/>
            <w:tcMar>
              <w:top w:w="90" w:type="dxa"/>
              <w:left w:w="90" w:type="dxa"/>
              <w:bottom w:w="90" w:type="dxa"/>
              <w:right w:w="90" w:type="dxa"/>
            </w:tcMar>
            <w:vAlign w:val="center"/>
          </w:tcPr>
          <w:p w14:paraId="63B1240C" w14:textId="77777777" w:rsidR="003C7733" w:rsidRDefault="001043B4">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1DC0C092" w14:textId="77777777" w:rsidR="003C7733" w:rsidRDefault="001043B4">
            <w:pPr>
              <w:spacing w:before="20" w:after="20"/>
              <w:jc w:val="left"/>
            </w:pPr>
            <w:r>
              <w:rPr>
                <w:sz w:val="21"/>
              </w:rPr>
              <w:t>Leggere il motivo specifico; la soluzione tensionale non garantisce la disponibilità di ogni controllo</w:t>
            </w:r>
          </w:p>
        </w:tc>
      </w:tr>
      <w:tr w:rsidR="003C7733" w14:paraId="50DE59B3" w14:textId="77777777">
        <w:trPr>
          <w:cantSplit/>
          <w:jc w:val="center"/>
        </w:trPr>
        <w:tc>
          <w:tcPr>
            <w:tcW w:w="3005" w:type="dxa"/>
            <w:tcMar>
              <w:top w:w="90" w:type="dxa"/>
              <w:left w:w="90" w:type="dxa"/>
              <w:bottom w:w="90" w:type="dxa"/>
              <w:right w:w="90" w:type="dxa"/>
            </w:tcMar>
            <w:vAlign w:val="center"/>
          </w:tcPr>
          <w:p w14:paraId="040C8EA1" w14:textId="77777777" w:rsidR="003C7733" w:rsidRDefault="001043B4">
            <w:pPr>
              <w:spacing w:before="20" w:after="20"/>
              <w:jc w:val="left"/>
            </w:pPr>
            <w:r>
              <w:rPr>
                <w:sz w:val="21"/>
              </w:rPr>
              <w:t>Ponte con costo inatteso</w:t>
            </w:r>
          </w:p>
        </w:tc>
        <w:tc>
          <w:tcPr>
            <w:tcW w:w="6633" w:type="dxa"/>
            <w:tcMar>
              <w:top w:w="90" w:type="dxa"/>
              <w:left w:w="90" w:type="dxa"/>
              <w:bottom w:w="90" w:type="dxa"/>
              <w:right w:w="90" w:type="dxa"/>
            </w:tcMar>
            <w:vAlign w:val="center"/>
          </w:tcPr>
          <w:p w14:paraId="70C857D4" w14:textId="77777777" w:rsidR="003C7733" w:rsidRDefault="001043B4">
            <w:pPr>
              <w:spacing w:before="20" w:after="20"/>
              <w:jc w:val="left"/>
            </w:pPr>
            <w:r>
              <w:rPr>
                <w:sz w:val="21"/>
              </w:rPr>
              <w:t>Controllare larghezza totale, numero di campate, fondazioni, voci del listino e maggiorazioni</w:t>
            </w:r>
          </w:p>
        </w:tc>
      </w:tr>
      <w:tr w:rsidR="003C7733" w14:paraId="74E99B33" w14:textId="77777777">
        <w:trPr>
          <w:cantSplit/>
          <w:jc w:val="center"/>
        </w:trPr>
        <w:tc>
          <w:tcPr>
            <w:tcW w:w="3005" w:type="dxa"/>
            <w:tcMar>
              <w:top w:w="90" w:type="dxa"/>
              <w:left w:w="90" w:type="dxa"/>
              <w:bottom w:w="90" w:type="dxa"/>
              <w:right w:w="90" w:type="dxa"/>
            </w:tcMar>
            <w:vAlign w:val="center"/>
          </w:tcPr>
          <w:p w14:paraId="7D240143" w14:textId="77777777" w:rsidR="003C7733" w:rsidRDefault="001043B4">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6951745A" w14:textId="77777777" w:rsidR="003C7733" w:rsidRDefault="001043B4">
            <w:pPr>
              <w:spacing w:before="20" w:after="20"/>
              <w:jc w:val="left"/>
            </w:pPr>
            <w:r>
              <w:rPr>
                <w:sz w:val="21"/>
              </w:rPr>
              <w:t>Controllare convergenza, incremento, stato iniziale e limite del materiale</w:t>
            </w:r>
          </w:p>
        </w:tc>
      </w:tr>
    </w:tbl>
    <w:p w14:paraId="40F3F30E" w14:textId="77777777" w:rsidR="003C7733" w:rsidRDefault="003C7733"/>
    <w:p w14:paraId="69C03FEB" w14:textId="77777777" w:rsidR="003C7733" w:rsidRDefault="001043B4">
      <w:pPr>
        <w:spacing w:after="140"/>
      </w:pPr>
      <w:r>
        <w:t xml:space="preserve">Prima di usare un risultato, verificare che il nome del foglio e la revisione siano corretti, che il disegno corrisponda ai dati, che azioni e segni siano coerenti, che i coefficienti siano quelli voluti e che gli avvisi siano stati letti. Prima di consegnare un report, riaprirlo </w:t>
      </w:r>
      <w:r>
        <w:lastRenderedPageBreak/>
        <w:t>e controllare titoli, unità, immagini e presenza delle conclusioni realmente supportate dal modello.</w:t>
      </w:r>
    </w:p>
    <w:p w14:paraId="0F61006D" w14:textId="77777777" w:rsidR="003C7733" w:rsidRDefault="001043B4">
      <w:pPr>
        <w:pStyle w:val="Titolo2"/>
        <w:keepNext/>
        <w:spacing w:after="140"/>
      </w:pPr>
      <w:bookmarkStart w:id="57" w:name="_Toc241669544"/>
      <w:r>
        <w:t>Riferimenti per approfondire</w:t>
      </w:r>
      <w:bookmarkEnd w:id="57"/>
    </w:p>
    <w:p w14:paraId="175A1836" w14:textId="77777777" w:rsidR="003C7733" w:rsidRDefault="001043B4">
      <w:pPr>
        <w:spacing w:after="140"/>
      </w:pPr>
      <w:r>
        <w:t>La Guida teorica di ANTHEA descrive i calcoli della stessa edizione. La documentazione tecnica del repository in supporto/docs contiene approfondimenti su sezioni CA, metodi della sezione composta, taglio e connessione, pali orizzontali, progetti e revisioni. Il file bridge-design.md descrive specificamente il nuovo motore di predimensionamento e le prove eseguite. I riferimenti normativi vanno letti nelle edizioni identificate dal modulo, insieme alle relative condizioni di applicabilità.</w:t>
      </w:r>
    </w:p>
    <w:p w14:paraId="765F9573" w14:textId="77777777" w:rsidR="003C7733" w:rsidRDefault="001043B4">
      <w:pPr>
        <w:pStyle w:val="Titolo1"/>
        <w:keepNext/>
        <w:spacing w:after="140"/>
      </w:pPr>
      <w:bookmarkStart w:id="58" w:name="_Toc241669545"/>
      <w:r>
        <w:t>Muri di sostegno con stratigrafie di monte e valle</w:t>
      </w:r>
      <w:bookmarkEnd w:id="58"/>
    </w:p>
    <w:p w14:paraId="4BF541B5" w14:textId="77777777" w:rsidR="003C7733" w:rsidRDefault="001043B4">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1AE68A02" w14:textId="77777777" w:rsidR="003C7733" w:rsidRDefault="001043B4">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19492C9F" w14:textId="77777777" w:rsidR="003C7733" w:rsidRDefault="001043B4">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27418497" w14:textId="77777777" w:rsidR="003C7733" w:rsidRDefault="001043B4">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17884A82" w14:textId="77777777" w:rsidR="003C7733" w:rsidRDefault="001043B4">
      <w:pPr>
        <w:spacing w:after="140"/>
      </w:pPr>
      <w:r>
        <w:t xml:space="preserve">Le relazioni Word includono le due stratigrafie e i coefficienti utilizzati. Le guide e gli esempi conservati per l’utente hanno anche PDF verificati graficamente. Cedimenti e </w:t>
      </w:r>
      <w:r>
        <w:lastRenderedPageBreak/>
        <w:t>spostamenti sono disponibili nei modelli separati descritti in Rev07; verifiche idrauliche, liquefazione e completamento esecutivo richiedono analisi dedicate: il modulo non emette una verifica complessiva dell’opera. I controlli delle due colonne sono documentati in supporto/artefatti/muri-due-colonne-20260930/CONTROLLO.pdf; quelli del percorso guidato, in supporto/artefatti/globale-guidata-20260930/CONTROLLO.pdf. La guida illustrata stabilita-globale-guida-rapida.pdf, in supporto/docs, contiene un modello</w:t>
      </w:r>
      <w:r>
        <w:t xml:space="preserve"> stratificato salvato e i passi per riprodurre gli esiti. I confronti MAX precedenti restano parziali e non costituiscono validazione delle nuove opzioni.</w:t>
      </w:r>
    </w:p>
    <w:p w14:paraId="629F12CC" w14:textId="77777777" w:rsidR="003C7733" w:rsidRDefault="001043B4">
      <w:pPr>
        <w:pStyle w:val="Titolo2"/>
        <w:keepNext/>
        <w:spacing w:after="140"/>
      </w:pPr>
      <w:bookmarkStart w:id="59" w:name="_Toc241669546"/>
      <w:r>
        <w:t>Avviare la verifica globale</w:t>
      </w:r>
      <w:bookmarkEnd w:id="59"/>
    </w:p>
    <w:p w14:paraId="0BA11772" w14:textId="77777777" w:rsidR="003C7733" w:rsidRDefault="001043B4">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3E0D2324" w14:textId="77777777" w:rsidR="003C7733" w:rsidRDefault="001043B4">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1909F4CC" w14:textId="77777777" w:rsidR="003C7733" w:rsidRDefault="001043B4">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2E00EBFC" w14:textId="77777777" w:rsidR="003C7733" w:rsidRDefault="001043B4">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7469ED06" w14:textId="77777777" w:rsidR="003C7733" w:rsidRDefault="001043B4">
      <w:pPr>
        <w:pStyle w:val="Titolo2"/>
        <w:keepNext/>
        <w:spacing w:after="140"/>
      </w:pPr>
      <w:bookmarkStart w:id="60" w:name="_Toc241669547"/>
      <w:r>
        <w:t>Inserire spessori e proprietà dei terreni</w:t>
      </w:r>
      <w:bookmarkEnd w:id="60"/>
    </w:p>
    <w:p w14:paraId="1EB6EE27" w14:textId="77777777" w:rsidR="003C7733" w:rsidRDefault="001043B4">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6ADB0217" w14:textId="77777777" w:rsidR="003C7733" w:rsidRDefault="001043B4">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C7733" w14:paraId="432681F5" w14:textId="77777777">
        <w:trPr>
          <w:cantSplit/>
          <w:tblHeader/>
          <w:jc w:val="center"/>
        </w:trPr>
        <w:tc>
          <w:tcPr>
            <w:tcW w:w="3969" w:type="dxa"/>
            <w:shd w:val="clear" w:color="auto" w:fill="E7E6E6"/>
            <w:tcMar>
              <w:top w:w="90" w:type="dxa"/>
              <w:left w:w="90" w:type="dxa"/>
              <w:bottom w:w="90" w:type="dxa"/>
              <w:right w:w="90" w:type="dxa"/>
            </w:tcMar>
            <w:vAlign w:val="center"/>
          </w:tcPr>
          <w:p w14:paraId="6EEC27D6" w14:textId="77777777" w:rsidR="003C7733" w:rsidRDefault="001043B4">
            <w:pPr>
              <w:spacing w:before="20" w:after="20"/>
              <w:jc w:val="left"/>
            </w:pPr>
            <w:r>
              <w:rPr>
                <w:b/>
                <w:sz w:val="21"/>
              </w:rPr>
              <w:lastRenderedPageBreak/>
              <w:t>Colonna</w:t>
            </w:r>
          </w:p>
        </w:tc>
        <w:tc>
          <w:tcPr>
            <w:tcW w:w="1814" w:type="dxa"/>
            <w:shd w:val="clear" w:color="auto" w:fill="E7E6E6"/>
            <w:tcMar>
              <w:top w:w="90" w:type="dxa"/>
              <w:left w:w="90" w:type="dxa"/>
              <w:bottom w:w="90" w:type="dxa"/>
              <w:right w:w="90" w:type="dxa"/>
            </w:tcMar>
            <w:vAlign w:val="center"/>
          </w:tcPr>
          <w:p w14:paraId="74C123C4" w14:textId="77777777" w:rsidR="003C7733" w:rsidRDefault="001043B4">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30860D1E" w14:textId="77777777" w:rsidR="003C7733" w:rsidRDefault="001043B4">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21B1F591" w14:textId="77777777" w:rsidR="003C7733" w:rsidRDefault="001043B4">
            <w:pPr>
              <w:spacing w:before="20" w:after="20"/>
              <w:jc w:val="center"/>
            </w:pPr>
            <w:r>
              <w:rPr>
                <w:b/>
                <w:sz w:val="21"/>
              </w:rPr>
              <w:t>Fondo y in m</w:t>
            </w:r>
          </w:p>
        </w:tc>
      </w:tr>
      <w:tr w:rsidR="003C7733" w14:paraId="315719A1" w14:textId="77777777">
        <w:trPr>
          <w:cantSplit/>
          <w:jc w:val="center"/>
        </w:trPr>
        <w:tc>
          <w:tcPr>
            <w:tcW w:w="3969" w:type="dxa"/>
            <w:tcMar>
              <w:top w:w="90" w:type="dxa"/>
              <w:left w:w="90" w:type="dxa"/>
              <w:bottom w:w="90" w:type="dxa"/>
              <w:right w:w="90" w:type="dxa"/>
            </w:tcMar>
            <w:vAlign w:val="center"/>
          </w:tcPr>
          <w:p w14:paraId="37547C61" w14:textId="77777777" w:rsidR="003C7733" w:rsidRDefault="001043B4">
            <w:pPr>
              <w:spacing w:before="20" w:after="20"/>
              <w:jc w:val="left"/>
            </w:pPr>
            <w:r>
              <w:rPr>
                <w:sz w:val="21"/>
              </w:rPr>
              <w:t>Monte</w:t>
            </w:r>
          </w:p>
        </w:tc>
        <w:tc>
          <w:tcPr>
            <w:tcW w:w="1814" w:type="dxa"/>
            <w:tcMar>
              <w:top w:w="90" w:type="dxa"/>
              <w:left w:w="90" w:type="dxa"/>
              <w:bottom w:w="90" w:type="dxa"/>
              <w:right w:w="90" w:type="dxa"/>
            </w:tcMar>
            <w:vAlign w:val="center"/>
          </w:tcPr>
          <w:p w14:paraId="3F34700D" w14:textId="77777777" w:rsidR="003C7733" w:rsidRDefault="001043B4">
            <w:pPr>
              <w:spacing w:before="20" w:after="20"/>
              <w:jc w:val="center"/>
            </w:pPr>
            <w:r>
              <w:rPr>
                <w:sz w:val="21"/>
              </w:rPr>
              <w:t>Riempimento</w:t>
            </w:r>
          </w:p>
        </w:tc>
        <w:tc>
          <w:tcPr>
            <w:tcW w:w="1814" w:type="dxa"/>
            <w:tcMar>
              <w:top w:w="90" w:type="dxa"/>
              <w:left w:w="90" w:type="dxa"/>
              <w:bottom w:w="90" w:type="dxa"/>
              <w:right w:w="90" w:type="dxa"/>
            </w:tcMar>
            <w:vAlign w:val="center"/>
          </w:tcPr>
          <w:p w14:paraId="59BB8241" w14:textId="77777777" w:rsidR="003C7733" w:rsidRDefault="001043B4">
            <w:pPr>
              <w:spacing w:before="20" w:after="20"/>
              <w:jc w:val="center"/>
            </w:pPr>
            <w:r>
              <w:rPr>
                <w:sz w:val="21"/>
              </w:rPr>
              <w:t>3,45</w:t>
            </w:r>
          </w:p>
        </w:tc>
        <w:tc>
          <w:tcPr>
            <w:tcW w:w="2041" w:type="dxa"/>
            <w:tcMar>
              <w:top w:w="90" w:type="dxa"/>
              <w:left w:w="90" w:type="dxa"/>
              <w:bottom w:w="90" w:type="dxa"/>
              <w:right w:w="90" w:type="dxa"/>
            </w:tcMar>
            <w:vAlign w:val="center"/>
          </w:tcPr>
          <w:p w14:paraId="0980E829" w14:textId="77777777" w:rsidR="003C7733" w:rsidRDefault="001043B4">
            <w:pPr>
              <w:spacing w:before="20" w:after="20"/>
              <w:jc w:val="center"/>
            </w:pPr>
            <w:r>
              <w:rPr>
                <w:sz w:val="21"/>
              </w:rPr>
              <w:t>0</w:t>
            </w:r>
          </w:p>
        </w:tc>
      </w:tr>
      <w:tr w:rsidR="003C7733" w14:paraId="20AF9544" w14:textId="77777777">
        <w:trPr>
          <w:cantSplit/>
          <w:jc w:val="center"/>
        </w:trPr>
        <w:tc>
          <w:tcPr>
            <w:tcW w:w="3969" w:type="dxa"/>
            <w:tcMar>
              <w:top w:w="90" w:type="dxa"/>
              <w:left w:w="90" w:type="dxa"/>
              <w:bottom w:w="90" w:type="dxa"/>
              <w:right w:w="90" w:type="dxa"/>
            </w:tcMar>
            <w:vAlign w:val="center"/>
          </w:tcPr>
          <w:p w14:paraId="757EF9D2" w14:textId="77777777" w:rsidR="003C7733" w:rsidRDefault="001043B4">
            <w:pPr>
              <w:spacing w:before="20" w:after="20"/>
              <w:jc w:val="left"/>
            </w:pPr>
            <w:r>
              <w:rPr>
                <w:sz w:val="21"/>
              </w:rPr>
              <w:t>Monte</w:t>
            </w:r>
          </w:p>
        </w:tc>
        <w:tc>
          <w:tcPr>
            <w:tcW w:w="1814" w:type="dxa"/>
            <w:tcMar>
              <w:top w:w="90" w:type="dxa"/>
              <w:left w:w="90" w:type="dxa"/>
              <w:bottom w:w="90" w:type="dxa"/>
              <w:right w:w="90" w:type="dxa"/>
            </w:tcMar>
            <w:vAlign w:val="center"/>
          </w:tcPr>
          <w:p w14:paraId="2342E04E" w14:textId="77777777" w:rsidR="003C7733" w:rsidRDefault="001043B4">
            <w:pPr>
              <w:spacing w:before="20" w:after="20"/>
              <w:jc w:val="center"/>
            </w:pPr>
            <w:r>
              <w:rPr>
                <w:sz w:val="21"/>
              </w:rPr>
              <w:t>Alluvioni</w:t>
            </w:r>
          </w:p>
        </w:tc>
        <w:tc>
          <w:tcPr>
            <w:tcW w:w="1814" w:type="dxa"/>
            <w:tcMar>
              <w:top w:w="90" w:type="dxa"/>
              <w:left w:w="90" w:type="dxa"/>
              <w:bottom w:w="90" w:type="dxa"/>
              <w:right w:w="90" w:type="dxa"/>
            </w:tcMar>
            <w:vAlign w:val="center"/>
          </w:tcPr>
          <w:p w14:paraId="57A3E348" w14:textId="77777777" w:rsidR="003C7733" w:rsidRDefault="001043B4">
            <w:pPr>
              <w:spacing w:before="20" w:after="20"/>
              <w:jc w:val="center"/>
            </w:pPr>
            <w:r>
              <w:rPr>
                <w:sz w:val="21"/>
              </w:rPr>
              <w:t>2</w:t>
            </w:r>
          </w:p>
        </w:tc>
        <w:tc>
          <w:tcPr>
            <w:tcW w:w="2041" w:type="dxa"/>
            <w:tcMar>
              <w:top w:w="90" w:type="dxa"/>
              <w:left w:w="90" w:type="dxa"/>
              <w:bottom w:w="90" w:type="dxa"/>
              <w:right w:w="90" w:type="dxa"/>
            </w:tcMar>
            <w:vAlign w:val="center"/>
          </w:tcPr>
          <w:p w14:paraId="45531DEB" w14:textId="77777777" w:rsidR="003C7733" w:rsidRDefault="001043B4">
            <w:pPr>
              <w:spacing w:before="20" w:after="20"/>
              <w:jc w:val="center"/>
            </w:pPr>
            <w:r>
              <w:rPr>
                <w:sz w:val="21"/>
              </w:rPr>
              <w:t>−2</w:t>
            </w:r>
          </w:p>
        </w:tc>
      </w:tr>
      <w:tr w:rsidR="003C7733" w14:paraId="7184213E" w14:textId="77777777">
        <w:trPr>
          <w:cantSplit/>
          <w:jc w:val="center"/>
        </w:trPr>
        <w:tc>
          <w:tcPr>
            <w:tcW w:w="3969" w:type="dxa"/>
            <w:tcMar>
              <w:top w:w="90" w:type="dxa"/>
              <w:left w:w="90" w:type="dxa"/>
              <w:bottom w:w="90" w:type="dxa"/>
              <w:right w:w="90" w:type="dxa"/>
            </w:tcMar>
            <w:vAlign w:val="center"/>
          </w:tcPr>
          <w:p w14:paraId="0AFE23D4" w14:textId="77777777" w:rsidR="003C7733" w:rsidRDefault="001043B4">
            <w:pPr>
              <w:spacing w:before="20" w:after="20"/>
              <w:jc w:val="left"/>
            </w:pPr>
            <w:r>
              <w:rPr>
                <w:sz w:val="21"/>
              </w:rPr>
              <w:t>Monte</w:t>
            </w:r>
          </w:p>
        </w:tc>
        <w:tc>
          <w:tcPr>
            <w:tcW w:w="1814" w:type="dxa"/>
            <w:tcMar>
              <w:top w:w="90" w:type="dxa"/>
              <w:left w:w="90" w:type="dxa"/>
              <w:bottom w:w="90" w:type="dxa"/>
              <w:right w:w="90" w:type="dxa"/>
            </w:tcMar>
            <w:vAlign w:val="center"/>
          </w:tcPr>
          <w:p w14:paraId="52B1327D" w14:textId="77777777" w:rsidR="003C7733" w:rsidRDefault="001043B4">
            <w:pPr>
              <w:spacing w:before="20" w:after="20"/>
              <w:jc w:val="center"/>
            </w:pPr>
            <w:r>
              <w:rPr>
                <w:sz w:val="21"/>
              </w:rPr>
              <w:t>Ghiaia</w:t>
            </w:r>
          </w:p>
        </w:tc>
        <w:tc>
          <w:tcPr>
            <w:tcW w:w="1814" w:type="dxa"/>
            <w:tcMar>
              <w:top w:w="90" w:type="dxa"/>
              <w:left w:w="90" w:type="dxa"/>
              <w:bottom w:w="90" w:type="dxa"/>
              <w:right w:w="90" w:type="dxa"/>
            </w:tcMar>
            <w:vAlign w:val="center"/>
          </w:tcPr>
          <w:p w14:paraId="72EAC145" w14:textId="77777777" w:rsidR="003C7733" w:rsidRDefault="001043B4">
            <w:pPr>
              <w:spacing w:before="20" w:after="20"/>
              <w:jc w:val="center"/>
            </w:pPr>
            <w:r>
              <w:rPr>
                <w:sz w:val="21"/>
              </w:rPr>
              <w:t>8</w:t>
            </w:r>
          </w:p>
        </w:tc>
        <w:tc>
          <w:tcPr>
            <w:tcW w:w="2041" w:type="dxa"/>
            <w:tcMar>
              <w:top w:w="90" w:type="dxa"/>
              <w:left w:w="90" w:type="dxa"/>
              <w:bottom w:w="90" w:type="dxa"/>
              <w:right w:w="90" w:type="dxa"/>
            </w:tcMar>
            <w:vAlign w:val="center"/>
          </w:tcPr>
          <w:p w14:paraId="3305686E" w14:textId="77777777" w:rsidR="003C7733" w:rsidRDefault="001043B4">
            <w:pPr>
              <w:spacing w:before="20" w:after="20"/>
              <w:jc w:val="center"/>
            </w:pPr>
            <w:r>
              <w:rPr>
                <w:sz w:val="21"/>
              </w:rPr>
              <w:t>−10</w:t>
            </w:r>
          </w:p>
        </w:tc>
      </w:tr>
      <w:tr w:rsidR="003C7733" w14:paraId="398A8761" w14:textId="77777777">
        <w:trPr>
          <w:cantSplit/>
          <w:jc w:val="center"/>
        </w:trPr>
        <w:tc>
          <w:tcPr>
            <w:tcW w:w="3969" w:type="dxa"/>
            <w:tcMar>
              <w:top w:w="90" w:type="dxa"/>
              <w:left w:w="90" w:type="dxa"/>
              <w:bottom w:w="90" w:type="dxa"/>
              <w:right w:w="90" w:type="dxa"/>
            </w:tcMar>
            <w:vAlign w:val="center"/>
          </w:tcPr>
          <w:p w14:paraId="74FC4D31" w14:textId="77777777" w:rsidR="003C7733" w:rsidRDefault="001043B4">
            <w:pPr>
              <w:spacing w:before="20" w:after="20"/>
              <w:jc w:val="left"/>
            </w:pPr>
            <w:r>
              <w:rPr>
                <w:sz w:val="21"/>
              </w:rPr>
              <w:t>Valle</w:t>
            </w:r>
          </w:p>
        </w:tc>
        <w:tc>
          <w:tcPr>
            <w:tcW w:w="1814" w:type="dxa"/>
            <w:tcMar>
              <w:top w:w="90" w:type="dxa"/>
              <w:left w:w="90" w:type="dxa"/>
              <w:bottom w:w="90" w:type="dxa"/>
              <w:right w:w="90" w:type="dxa"/>
            </w:tcMar>
            <w:vAlign w:val="center"/>
          </w:tcPr>
          <w:p w14:paraId="0E2A52CE" w14:textId="77777777" w:rsidR="003C7733" w:rsidRDefault="001043B4">
            <w:pPr>
              <w:spacing w:before="20" w:after="20"/>
              <w:jc w:val="center"/>
            </w:pPr>
            <w:r>
              <w:rPr>
                <w:sz w:val="21"/>
              </w:rPr>
              <w:t>Alluvioni</w:t>
            </w:r>
          </w:p>
        </w:tc>
        <w:tc>
          <w:tcPr>
            <w:tcW w:w="1814" w:type="dxa"/>
            <w:tcMar>
              <w:top w:w="90" w:type="dxa"/>
              <w:left w:w="90" w:type="dxa"/>
              <w:bottom w:w="90" w:type="dxa"/>
              <w:right w:w="90" w:type="dxa"/>
            </w:tcMar>
            <w:vAlign w:val="center"/>
          </w:tcPr>
          <w:p w14:paraId="08B76203" w14:textId="77777777" w:rsidR="003C7733" w:rsidRDefault="001043B4">
            <w:pPr>
              <w:spacing w:before="20" w:after="20"/>
              <w:jc w:val="center"/>
            </w:pPr>
            <w:r>
              <w:rPr>
                <w:sz w:val="21"/>
              </w:rPr>
              <w:t>2</w:t>
            </w:r>
          </w:p>
        </w:tc>
        <w:tc>
          <w:tcPr>
            <w:tcW w:w="2041" w:type="dxa"/>
            <w:tcMar>
              <w:top w:w="90" w:type="dxa"/>
              <w:left w:w="90" w:type="dxa"/>
              <w:bottom w:w="90" w:type="dxa"/>
              <w:right w:w="90" w:type="dxa"/>
            </w:tcMar>
            <w:vAlign w:val="center"/>
          </w:tcPr>
          <w:p w14:paraId="7E37B0E7" w14:textId="77777777" w:rsidR="003C7733" w:rsidRDefault="001043B4">
            <w:pPr>
              <w:spacing w:before="20" w:after="20"/>
              <w:jc w:val="center"/>
            </w:pPr>
            <w:r>
              <w:rPr>
                <w:sz w:val="21"/>
              </w:rPr>
              <w:t>−2</w:t>
            </w:r>
          </w:p>
        </w:tc>
      </w:tr>
      <w:tr w:rsidR="003C7733" w14:paraId="6DBF9D7E" w14:textId="77777777">
        <w:trPr>
          <w:cantSplit/>
          <w:jc w:val="center"/>
        </w:trPr>
        <w:tc>
          <w:tcPr>
            <w:tcW w:w="3969" w:type="dxa"/>
            <w:tcMar>
              <w:top w:w="90" w:type="dxa"/>
              <w:left w:w="90" w:type="dxa"/>
              <w:bottom w:w="90" w:type="dxa"/>
              <w:right w:w="90" w:type="dxa"/>
            </w:tcMar>
            <w:vAlign w:val="center"/>
          </w:tcPr>
          <w:p w14:paraId="127858A7" w14:textId="77777777" w:rsidR="003C7733" w:rsidRDefault="001043B4">
            <w:pPr>
              <w:spacing w:before="20" w:after="20"/>
              <w:jc w:val="left"/>
            </w:pPr>
            <w:r>
              <w:rPr>
                <w:sz w:val="21"/>
              </w:rPr>
              <w:t>Valle</w:t>
            </w:r>
          </w:p>
        </w:tc>
        <w:tc>
          <w:tcPr>
            <w:tcW w:w="1814" w:type="dxa"/>
            <w:tcMar>
              <w:top w:w="90" w:type="dxa"/>
              <w:left w:w="90" w:type="dxa"/>
              <w:bottom w:w="90" w:type="dxa"/>
              <w:right w:w="90" w:type="dxa"/>
            </w:tcMar>
            <w:vAlign w:val="center"/>
          </w:tcPr>
          <w:p w14:paraId="2DEDABED" w14:textId="77777777" w:rsidR="003C7733" w:rsidRDefault="001043B4">
            <w:pPr>
              <w:spacing w:before="20" w:after="20"/>
              <w:jc w:val="center"/>
            </w:pPr>
            <w:r>
              <w:rPr>
                <w:sz w:val="21"/>
              </w:rPr>
              <w:t>Ghiaia</w:t>
            </w:r>
          </w:p>
        </w:tc>
        <w:tc>
          <w:tcPr>
            <w:tcW w:w="1814" w:type="dxa"/>
            <w:tcMar>
              <w:top w:w="90" w:type="dxa"/>
              <w:left w:w="90" w:type="dxa"/>
              <w:bottom w:w="90" w:type="dxa"/>
              <w:right w:w="90" w:type="dxa"/>
            </w:tcMar>
            <w:vAlign w:val="center"/>
          </w:tcPr>
          <w:p w14:paraId="11E971DA" w14:textId="77777777" w:rsidR="003C7733" w:rsidRDefault="001043B4">
            <w:pPr>
              <w:spacing w:before="20" w:after="20"/>
              <w:jc w:val="center"/>
            </w:pPr>
            <w:r>
              <w:rPr>
                <w:sz w:val="21"/>
              </w:rPr>
              <w:t>8</w:t>
            </w:r>
          </w:p>
        </w:tc>
        <w:tc>
          <w:tcPr>
            <w:tcW w:w="2041" w:type="dxa"/>
            <w:tcMar>
              <w:top w:w="90" w:type="dxa"/>
              <w:left w:w="90" w:type="dxa"/>
              <w:bottom w:w="90" w:type="dxa"/>
              <w:right w:w="90" w:type="dxa"/>
            </w:tcMar>
            <w:vAlign w:val="center"/>
          </w:tcPr>
          <w:p w14:paraId="43C16800" w14:textId="77777777" w:rsidR="003C7733" w:rsidRDefault="001043B4">
            <w:pPr>
              <w:spacing w:before="20" w:after="20"/>
              <w:jc w:val="center"/>
            </w:pPr>
            <w:r>
              <w:rPr>
                <w:sz w:val="21"/>
              </w:rPr>
              <w:t>−10</w:t>
            </w:r>
          </w:p>
        </w:tc>
      </w:tr>
    </w:tbl>
    <w:p w14:paraId="6B09CE47" w14:textId="77777777" w:rsidR="003C7733" w:rsidRDefault="003C7733"/>
    <w:p w14:paraId="723B5C05" w14:textId="77777777" w:rsidR="003C7733" w:rsidRDefault="001043B4">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6A46311D" w14:textId="77777777" w:rsidR="003C7733" w:rsidRDefault="001043B4">
      <w:pPr>
        <w:keepNext/>
        <w:spacing w:after="140"/>
      </w:pPr>
      <w:r>
        <w:rPr>
          <w:noProof/>
        </w:rPr>
        <w:drawing>
          <wp:inline distT="0" distB="0" distL="0" distR="0" wp14:anchorId="564FE429" wp14:editId="51F0D43B">
            <wp:extent cx="6120000" cy="2570400"/>
            <wp:effectExtent l="0" t="0" r="0" b="0"/>
            <wp:docPr id="6" name="Picture 6"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21D704C5" w14:textId="77777777" w:rsidR="003C7733" w:rsidRDefault="001043B4">
      <w:pPr>
        <w:pStyle w:val="Didascalia"/>
      </w:pPr>
      <w:r>
        <w:t>Profilo dell’esempio stratificato con terreno sotto la fondazione e limiti di ricerca evidenziati in blu.</w:t>
      </w:r>
    </w:p>
    <w:p w14:paraId="50DECE3C" w14:textId="77777777" w:rsidR="003C7733" w:rsidRDefault="001043B4">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0E9AB761" w14:textId="77777777" w:rsidR="003C7733" w:rsidRDefault="001043B4">
      <w:pPr>
        <w:pStyle w:val="Titolo2"/>
        <w:keepNext/>
        <w:spacing w:after="140"/>
      </w:pPr>
      <w:bookmarkStart w:id="61" w:name="_Toc241669548"/>
      <w:r>
        <w:t>Controllare rilievo falda sisma e ricerca</w:t>
      </w:r>
      <w:bookmarkEnd w:id="61"/>
    </w:p>
    <w:p w14:paraId="6079C713" w14:textId="77777777" w:rsidR="003C7733" w:rsidRDefault="001043B4">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3AD6FEA4" w14:textId="77777777" w:rsidR="003C7733" w:rsidRDefault="001043B4">
      <w:pPr>
        <w:spacing w:after="140"/>
      </w:pPr>
      <w:r>
        <w:lastRenderedPageBreak/>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64F3B224" w14:textId="77777777" w:rsidR="003C7733" w:rsidRDefault="001043B4">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740603BD" w14:textId="77777777" w:rsidR="003C7733" w:rsidRDefault="001043B4">
      <w:pPr>
        <w:pStyle w:val="Titolo2"/>
        <w:keepNext/>
        <w:spacing w:after="140"/>
      </w:pPr>
      <w:bookmarkStart w:id="62" w:name="_Toc241669549"/>
      <w:r>
        <w:t>Leggere il risultato e riprodurre l’esempio</w:t>
      </w:r>
      <w:bookmarkEnd w:id="62"/>
    </w:p>
    <w:p w14:paraId="25CA62BF" w14:textId="77777777" w:rsidR="003C7733" w:rsidRDefault="001043B4">
      <w:pPr>
        <w:spacing w:after="140"/>
      </w:pPr>
      <w:r>
        <w:t>Controllare l’Esito di tutte le combinazioni. F è il fattore trovato con i parametri di progetto; il tasso di lavoro è η=γR/F. Il caso iniziale è quello con tasso maggiore, non necessariamente quello con F minore se γR cambia; un caso privo di superficie valida ha priorità. La tabella e il cerchio restano interrogabili per ogni combinazione.</w:t>
      </w:r>
    </w:p>
    <w:p w14:paraId="603B013E" w14:textId="77777777" w:rsidR="003C7733" w:rsidRDefault="001043B4">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52AB88C8" w14:textId="77777777" w:rsidR="003C7733" w:rsidRDefault="001043B4">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19AB31A8" w14:textId="77777777" w:rsidR="003C7733" w:rsidRDefault="001043B4">
      <w:pPr>
        <w:spacing w:after="140"/>
      </w:pPr>
      <w:r>
        <w:t>Per riprodurre il caso illustrato aprire supporto/artefatti/globale-guidata-20260930/offscreen-rilascio/esempio-stratificato.anthea e premere Calcola globale, senza ripreparare i dati locali. La guida rapida contiene proprietà, dominio e risultati completi. Il secondo caso statico ha F=1,075737 e η=1,022555: l’esito non soddisfatto è conservato nell’esempio. È un controllo interno ANTHEA; non è un nuovo confronto numerico MAX.</w:t>
      </w:r>
    </w:p>
    <w:p w14:paraId="579CBB11" w14:textId="77777777" w:rsidR="003C7733" w:rsidRDefault="001043B4">
      <w:pPr>
        <w:pStyle w:val="Titolo1"/>
        <w:keepNext/>
        <w:spacing w:after="140"/>
      </w:pPr>
      <w:bookmarkStart w:id="63" w:name="_Toc241669550"/>
      <w:r>
        <w:t>Portanza sismica cedimenti spostamenti e armature Rev07</w:t>
      </w:r>
      <w:bookmarkEnd w:id="63"/>
    </w:p>
    <w:p w14:paraId="32C16E7E" w14:textId="77777777" w:rsidR="003C7733" w:rsidRDefault="001043B4">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41B8A028" w14:textId="77777777" w:rsidR="003C7733" w:rsidRDefault="001043B4">
      <w:pPr>
        <w:pStyle w:val="Titolo2"/>
        <w:keepNext/>
        <w:spacing w:after="140"/>
      </w:pPr>
      <w:bookmarkStart w:id="64" w:name="_Toc241669551"/>
      <w:r>
        <w:lastRenderedPageBreak/>
        <w:t>Portanza sismica</w:t>
      </w:r>
      <w:bookmarkEnd w:id="64"/>
    </w:p>
    <w:p w14:paraId="62E4E3D7" w14:textId="77777777" w:rsidR="003C7733" w:rsidRDefault="001043B4">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0205899F" w14:textId="77777777" w:rsidR="003C7733" w:rsidRDefault="001043B4">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297D5C6C" w14:textId="77777777" w:rsidR="003C7733" w:rsidRDefault="001043B4">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494F75E6" w14:textId="77777777" w:rsidR="003C7733" w:rsidRDefault="001043B4">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086AE129" w14:textId="77777777" w:rsidR="003C7733" w:rsidRDefault="001043B4">
      <w:pPr>
        <w:pStyle w:val="Titolo2"/>
        <w:keepNext/>
        <w:spacing w:after="140"/>
      </w:pPr>
      <w:bookmarkStart w:id="65" w:name="_Toc241669552"/>
      <w:r>
        <w:t>Cedimenti e spostamenti di esercizio</w:t>
      </w:r>
      <w:bookmarkEnd w:id="65"/>
    </w:p>
    <w:p w14:paraId="074C84E4" w14:textId="77777777" w:rsidR="003C7733" w:rsidRDefault="001043B4">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1D92CBA3" w14:textId="77777777" w:rsidR="003C7733" w:rsidRDefault="001043B4">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239AF785" w14:textId="77777777" w:rsidR="003C7733" w:rsidRDefault="001043B4">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0B1671DA" w14:textId="77777777" w:rsidR="003C7733" w:rsidRDefault="001043B4">
      <w:pPr>
        <w:spacing w:after="140"/>
      </w:pPr>
      <w:r>
        <w:t xml:space="preserve">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w:t>
      </w:r>
      <w:r>
        <w:lastRenderedPageBreak/>
        <w:t>rotazione conserva il segno. Le curvature mancanti impediscono il risultato. La gravità usa il modello elastico del materiale nel campo senza trazione.</w:t>
      </w:r>
    </w:p>
    <w:p w14:paraId="771A6513" w14:textId="77777777" w:rsidR="003C7733" w:rsidRDefault="001043B4">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4AA48289" w14:textId="77777777" w:rsidR="003C7733" w:rsidRDefault="001043B4">
      <w:pPr>
        <w:pStyle w:val="Titolo2"/>
        <w:keepNext/>
        <w:spacing w:after="140"/>
      </w:pPr>
      <w:bookmarkStart w:id="66" w:name="_Toc241669553"/>
      <w:r>
        <w:t>Spostamenti permanenti Newmark</w:t>
      </w:r>
      <w:bookmarkEnd w:id="66"/>
    </w:p>
    <w:p w14:paraId="2430ACB2" w14:textId="77777777" w:rsidR="003C7733" w:rsidRDefault="001043B4">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7A5DE3DB" w14:textId="77777777" w:rsidR="003C7733" w:rsidRDefault="001043B4">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7EFB356D" w14:textId="77777777" w:rsidR="003C7733" w:rsidRDefault="001043B4">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063D93F5" w14:textId="77777777" w:rsidR="003C7733" w:rsidRDefault="001043B4">
      <w:pPr>
        <w:pStyle w:val="Titolo2"/>
        <w:keepNext/>
        <w:spacing w:after="140"/>
      </w:pPr>
      <w:bookmarkStart w:id="67" w:name="_Toc241669554"/>
      <w:r>
        <w:t>Armature e comando Calcola armature</w:t>
      </w:r>
      <w:bookmarkEnd w:id="67"/>
    </w:p>
    <w:p w14:paraId="0361CD23" w14:textId="77777777" w:rsidR="003C7733" w:rsidRDefault="001043B4">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5A0774DB" w14:textId="77777777" w:rsidR="003C7733" w:rsidRDefault="001043B4">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6B1AD7CA" w14:textId="77777777" w:rsidR="003C7733" w:rsidRDefault="001043B4">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7FD53F3D" w14:textId="77777777" w:rsidR="003C7733" w:rsidRDefault="001043B4">
      <w:pPr>
        <w:spacing w:after="140"/>
      </w:pPr>
      <w:r>
        <w:lastRenderedPageBreak/>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32E805DD" w14:textId="77777777" w:rsidR="003C7733" w:rsidRDefault="001043B4">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0A35CF1F" w14:textId="77777777" w:rsidR="003C7733" w:rsidRDefault="001043B4">
      <w:pPr>
        <w:pStyle w:val="Titolo2"/>
        <w:keepNext/>
        <w:spacing w:after="140"/>
      </w:pPr>
      <w:bookmarkStart w:id="68" w:name="_Toc241669555"/>
      <w:r>
        <w:t>Gravità in calcestruzzo o muratura</w:t>
      </w:r>
      <w:bookmarkEnd w:id="68"/>
    </w:p>
    <w:p w14:paraId="4D5797F3" w14:textId="77777777" w:rsidR="003C7733" w:rsidRDefault="001043B4">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346D2E41" w14:textId="77777777" w:rsidR="003C7733" w:rsidRDefault="001043B4">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5B943972" w14:textId="77777777" w:rsidR="003C7733" w:rsidRDefault="001043B4">
      <w:pPr>
        <w:spacing w:after="140"/>
      </w:pPr>
      <w:r>
        <w:t>La modalità Resistenze assegnate conserva la compatibilità con i file precedenti e i relativi controlli elastici; non diventa automaticamente una verifica normativa completa.</w:t>
      </w:r>
    </w:p>
    <w:p w14:paraId="606CAF57" w14:textId="77777777" w:rsidR="003C7733" w:rsidRDefault="001043B4">
      <w:pPr>
        <w:pStyle w:val="Titolo2"/>
        <w:keepNext/>
        <w:spacing w:after="140"/>
      </w:pPr>
      <w:bookmarkStart w:id="69" w:name="_Toc241669556"/>
      <w:r>
        <w:t>Esempio ripercorribile e rapporto</w:t>
      </w:r>
      <w:bookmarkEnd w:id="69"/>
    </w:p>
    <w:p w14:paraId="448F9025" w14:textId="77777777" w:rsidR="003C7733" w:rsidRDefault="001043B4">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5299B8BA" w14:textId="77777777" w:rsidR="003C7733" w:rsidRDefault="001043B4">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6E5096E0" w14:textId="77777777" w:rsidR="003C7733" w:rsidRDefault="001043B4">
      <w:pPr>
        <w:spacing w:after="140"/>
      </w:pPr>
      <w:r>
        <w:lastRenderedPageBreak/>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24B91161" w14:textId="77777777" w:rsidR="003C7733" w:rsidRDefault="001043B4">
      <w:pPr>
        <w:spacing w:after="140"/>
      </w:pPr>
      <w:r>
        <w:t>Fonti: [JRC Eurocode 8 Worked Examples](https://eurocodes.jrc.ec.europa.eu/sites/default/files/2022-06/EC8_Seismic_Design_of_Buildings-Worked_examples.pdf), §4.8; [JRC Eurocode 2 Detailing](https://eurocodes.jrc.ec.europa.eu/sites/default/files/2022-06/05_EC2WS_Arrieta_Detailing.pdf); [USGS Newmark](https://pubs.usgs.gov/sir/2007/5196/sir2007-5196_text.pdf); NTC 2018 §§4.1.11 e 7.8.2.2.3; USACE EM 1110-1-1905, 2025.</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ANTHEA_Guida_pratica_ITEC_Rev07.docx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ANTHEA_Guida_pratica_ITEC_Rev07.docx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32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ANTHEA_Guida_pratica_ITEC_Rev07.docx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Rev07; Contenuti 2026-09-30</cp:keywords>
  <dc:description/>
  <cp:lastModifiedBy>ANTHEA</cp:lastModifiedBy>
  <cp:revision>7</cp:revision>
  <cp:lastPrinted>2023-02-17T15:30:00Z</cp:lastPrinted>
  <dcterms:created xsi:type="dcterms:W3CDTF">2024-01-22T16:51:00Z</dcterms:created>
  <dcterms:modified xsi:type="dcterms:W3CDTF">2026-03-05T14:41:00Z</dcterms:modified>
</cp:coreProperties>
</file>