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7447" w:rsidRPr="001A1457" w:rsidRDefault="00127447" w:rsidP="00B843B2">
      <w:pPr>
        <w:jc w:val="both"/>
        <w:rPr>
          <w:b/>
          <w:bCs/>
        </w:rPr>
      </w:pPr>
      <w:r w:rsidRPr="001A1457">
        <w:rPr>
          <w:b/>
          <w:bCs/>
        </w:rPr>
        <w:t>PLC - Ricette</w:t>
      </w:r>
    </w:p>
    <w:p w:rsidR="00127447" w:rsidRDefault="00127447" w:rsidP="00B843B2">
      <w:pPr>
        <w:jc w:val="both"/>
      </w:pPr>
      <w:bookmarkStart w:id="0" w:name="_GoBack"/>
      <w:bookmarkEnd w:id="0"/>
    </w:p>
    <w:p w:rsidR="00061EBE" w:rsidRDefault="00127447" w:rsidP="00B843B2">
      <w:pPr>
        <w:jc w:val="both"/>
      </w:pPr>
      <w:r>
        <w:t>Composto da due SFC. Uno principale per l’operazione di miscela e uno per la gestione delle anomalie.</w:t>
      </w:r>
    </w:p>
    <w:p w:rsidR="008D2598" w:rsidRDefault="008D2598" w:rsidP="00B843B2">
      <w:pPr>
        <w:jc w:val="both"/>
      </w:pPr>
    </w:p>
    <w:p w:rsidR="00DB0659" w:rsidRDefault="00127447" w:rsidP="00B843B2">
      <w:pPr>
        <w:pStyle w:val="Paragrafoelenco"/>
        <w:numPr>
          <w:ilvl w:val="0"/>
          <w:numId w:val="3"/>
        </w:numPr>
        <w:jc w:val="both"/>
        <w:rPr>
          <w:u w:val="single"/>
        </w:rPr>
      </w:pPr>
      <w:r w:rsidRPr="001A1457">
        <w:rPr>
          <w:u w:val="single"/>
        </w:rPr>
        <w:t>SFC Principale</w:t>
      </w:r>
    </w:p>
    <w:p w:rsidR="001A1457" w:rsidRPr="001A1457" w:rsidRDefault="001A1457" w:rsidP="00B843B2">
      <w:pPr>
        <w:jc w:val="both"/>
      </w:pPr>
    </w:p>
    <w:p w:rsidR="00127447" w:rsidRDefault="00127447" w:rsidP="00B843B2">
      <w:pPr>
        <w:jc w:val="both"/>
      </w:pPr>
      <w:r>
        <w:t>F0: Fase iniziale con transizione 1</w:t>
      </w:r>
    </w:p>
    <w:p w:rsidR="008D2598" w:rsidRDefault="008D2598" w:rsidP="00B843B2">
      <w:pPr>
        <w:jc w:val="both"/>
      </w:pPr>
      <w:r>
        <w:t xml:space="preserve">F1: </w:t>
      </w:r>
      <w:r w:rsidR="00127447">
        <w:t>S</w:t>
      </w:r>
      <w:r>
        <w:t>vuota il serbatoio A</w:t>
      </w:r>
      <w:r w:rsidR="00127447">
        <w:t xml:space="preserve"> agendo con una azione normale fin tanto che il peso non sia pari a 10kg </w:t>
      </w:r>
    </w:p>
    <w:p w:rsidR="008D2598" w:rsidRDefault="008D2598" w:rsidP="00B843B2">
      <w:pPr>
        <w:jc w:val="both"/>
      </w:pPr>
      <w:r>
        <w:t>F2</w:t>
      </w:r>
      <w:r w:rsidR="00127447">
        <w:t>: Svuota il serbatoio B per 16kg. Dato che la variabile peso è una sola per il serbatoio D, non possiamo fare un controllo sul peso dei singoli serbatoi, ma solo un controllo cumulativo sul quantitativo che arriva in D</w:t>
      </w:r>
    </w:p>
    <w:p w:rsidR="008D2598" w:rsidRDefault="008D2598" w:rsidP="00B843B2">
      <w:pPr>
        <w:jc w:val="both"/>
      </w:pPr>
      <w:r>
        <w:t>F3</w:t>
      </w:r>
      <w:r w:rsidR="00127447">
        <w:t>: Svuota il serbatoio C per 24kg</w:t>
      </w:r>
    </w:p>
    <w:p w:rsidR="008D2598" w:rsidRDefault="008D2598" w:rsidP="00B843B2">
      <w:pPr>
        <w:jc w:val="both"/>
      </w:pPr>
    </w:p>
    <w:p w:rsidR="008D2598" w:rsidRDefault="00127447" w:rsidP="00B843B2">
      <w:pPr>
        <w:jc w:val="both"/>
      </w:pPr>
      <w:r>
        <w:t>*</w:t>
      </w:r>
      <w:r w:rsidR="008D2598">
        <w:t>Peso</w:t>
      </w:r>
      <w:r>
        <w:t xml:space="preserve"> è dato da una </w:t>
      </w:r>
      <w:r w:rsidR="008D2598">
        <w:t xml:space="preserve">conversione tra una stringa di bit </w:t>
      </w:r>
      <w:r>
        <w:t xml:space="preserve">(6 bit) </w:t>
      </w:r>
      <w:r w:rsidR="008D2598">
        <w:t>in un intero</w:t>
      </w:r>
      <w:r>
        <w:t xml:space="preserve">. La conversione è fatta nella sezione delle variabili </w:t>
      </w:r>
      <w:r w:rsidR="008D2598">
        <w:t>Input-Output da base 2 a base 10</w:t>
      </w:r>
      <w:r>
        <w:t xml:space="preserve"> con BOOL</w:t>
      </w:r>
      <w:r w:rsidR="006672B4">
        <w:t>_TO_</w:t>
      </w:r>
      <w:r>
        <w:t>INT</w:t>
      </w:r>
      <w:r w:rsidR="008D2598">
        <w:t xml:space="preserve">. Ogni volta che aggiorno la stringa di bit aggiorno la variabile peso (a </w:t>
      </w:r>
      <w:proofErr w:type="spellStart"/>
      <w:r w:rsidR="008D2598">
        <w:t>run</w:t>
      </w:r>
      <w:proofErr w:type="spellEnd"/>
      <w:r w:rsidR="008D2598">
        <w:t xml:space="preserve"> time)</w:t>
      </w:r>
    </w:p>
    <w:p w:rsidR="006672B4" w:rsidRDefault="006672B4" w:rsidP="00B843B2">
      <w:pPr>
        <w:jc w:val="both"/>
      </w:pPr>
    </w:p>
    <w:p w:rsidR="006672B4" w:rsidRPr="006672B4" w:rsidRDefault="006672B4" w:rsidP="00B843B2">
      <w:pPr>
        <w:jc w:val="both"/>
        <w:rPr>
          <w:lang w:val="en-US"/>
        </w:rPr>
      </w:pPr>
      <w:r w:rsidRPr="006672B4">
        <w:rPr>
          <w:lang w:val="en-US"/>
        </w:rPr>
        <w:t>IO_PLC.PESO:=BOOL_TO_INT(PESO_0)+BOOL_TO_INT(PESO_1)*2+BOOL_TO_INT(PESO_2)*4+BOOL_TO_INT(PESO_3)*8+BOOL_TO_INT(PESO_4)*16+BOOL_TO_INT(PESO_5)*32;</w:t>
      </w:r>
    </w:p>
    <w:p w:rsidR="008D2598" w:rsidRPr="006672B4" w:rsidRDefault="008D2598" w:rsidP="00B843B2">
      <w:pPr>
        <w:jc w:val="both"/>
        <w:rPr>
          <w:lang w:val="en-US"/>
        </w:rPr>
      </w:pPr>
    </w:p>
    <w:p w:rsidR="00127447" w:rsidRDefault="00127447" w:rsidP="00B843B2">
      <w:pPr>
        <w:jc w:val="both"/>
      </w:pPr>
      <w:r>
        <w:t>F4: Raggiunto il peso complessivo di 50kg, attiviamo la valvola del serbatoio D svuotandolo (</w:t>
      </w:r>
      <w:proofErr w:type="spellStart"/>
      <w:r>
        <w:t>finchè</w:t>
      </w:r>
      <w:proofErr w:type="spellEnd"/>
      <w:r>
        <w:t xml:space="preserve"> lui non sarà vuoto e contestualmente M non sarà vuoto)</w:t>
      </w:r>
    </w:p>
    <w:p w:rsidR="00127447" w:rsidRDefault="00127447" w:rsidP="00B843B2">
      <w:pPr>
        <w:jc w:val="both"/>
      </w:pPr>
      <w:r>
        <w:t xml:space="preserve">F5: Ora che D è vuoto, facciamo scorrere il nastro </w:t>
      </w:r>
      <w:proofErr w:type="spellStart"/>
      <w:r>
        <w:t>finchè</w:t>
      </w:r>
      <w:proofErr w:type="spellEnd"/>
      <w:r>
        <w:t xml:space="preserve"> non rileviamo una caduta di una mattonella in M</w:t>
      </w:r>
    </w:p>
    <w:p w:rsidR="00046B4A" w:rsidRDefault="00127447" w:rsidP="00B843B2">
      <w:pPr>
        <w:jc w:val="both"/>
      </w:pPr>
      <w:r>
        <w:t>F6: Dato che devono cadere due mattonelle</w:t>
      </w:r>
      <w:r w:rsidR="006672B4">
        <w:t>, facciamo una fase F6 dove muovo il nastro e la supero se NON sta cadendo una mattonella.</w:t>
      </w:r>
      <w:r w:rsidR="00492905">
        <w:t xml:space="preserve"> Questo serve per assicurarmi che ne cadano due a questo giro.</w:t>
      </w:r>
      <w:r w:rsidR="006672B4">
        <w:t xml:space="preserve"> Passo alla successiva dove, muovo il nastro e la supero solo se cade la seconda mattonella</w:t>
      </w:r>
    </w:p>
    <w:p w:rsidR="00046B4A" w:rsidRDefault="00046B4A" w:rsidP="00B843B2">
      <w:pPr>
        <w:jc w:val="both"/>
      </w:pPr>
      <w:r>
        <w:t>F7: come F5</w:t>
      </w:r>
    </w:p>
    <w:p w:rsidR="00046B4A" w:rsidRDefault="00046B4A" w:rsidP="00B843B2">
      <w:pPr>
        <w:jc w:val="both"/>
      </w:pPr>
      <w:r>
        <w:t>F8: come F6</w:t>
      </w:r>
      <w:r w:rsidR="00492905">
        <w:t xml:space="preserve">. Stavolta il </w:t>
      </w:r>
      <w:proofErr w:type="spellStart"/>
      <w:r w:rsidR="00492905">
        <w:t>not</w:t>
      </w:r>
      <w:proofErr w:type="spellEnd"/>
      <w:r w:rsidR="00492905">
        <w:t xml:space="preserve"> mattonella serve per assicurarsi che al giro successivo ne cadano due</w:t>
      </w:r>
    </w:p>
    <w:p w:rsidR="003508EE" w:rsidRDefault="003508EE" w:rsidP="00B843B2">
      <w:pPr>
        <w:jc w:val="both"/>
      </w:pPr>
    </w:p>
    <w:p w:rsidR="003508EE" w:rsidRDefault="003508EE" w:rsidP="00B843B2">
      <w:pPr>
        <w:jc w:val="both"/>
      </w:pPr>
      <w:r>
        <w:t xml:space="preserve">*Se non facevamo così, </w:t>
      </w:r>
      <w:r>
        <w:t>visto che i</w:t>
      </w:r>
      <w:r>
        <w:t xml:space="preserve">l NOT mattonella serve per </w:t>
      </w:r>
      <w:proofErr w:type="spellStart"/>
      <w:r>
        <w:t>risettare</w:t>
      </w:r>
      <w:proofErr w:type="spellEnd"/>
      <w:r>
        <w:t xml:space="preserve"> la variabile a false</w:t>
      </w:r>
      <w:r>
        <w:t>,</w:t>
      </w:r>
    </w:p>
    <w:p w:rsidR="003508EE" w:rsidRDefault="003508EE" w:rsidP="00B843B2">
      <w:pPr>
        <w:jc w:val="both"/>
      </w:pPr>
      <w:r>
        <w:t xml:space="preserve">ciò che succedeva </w:t>
      </w:r>
      <w:r>
        <w:t xml:space="preserve">è </w:t>
      </w:r>
      <w:r>
        <w:t>che al ciclo successivo ne dava solo una e non due</w:t>
      </w:r>
      <w:r>
        <w:t>. In alternativa si poteva fare anche un FOR, però per due sole iterazioni è eccessivo</w:t>
      </w:r>
    </w:p>
    <w:p w:rsidR="003508EE" w:rsidRDefault="003508EE" w:rsidP="00B843B2">
      <w:pPr>
        <w:jc w:val="both"/>
      </w:pPr>
    </w:p>
    <w:p w:rsidR="00046B4A" w:rsidRDefault="00046B4A" w:rsidP="00B843B2">
      <w:pPr>
        <w:jc w:val="both"/>
      </w:pPr>
      <w:r>
        <w:t>F9: Attivo Riscaldamento e Miscela per 16 secondi</w:t>
      </w:r>
    </w:p>
    <w:p w:rsidR="00046B4A" w:rsidRDefault="00046B4A" w:rsidP="00B843B2">
      <w:pPr>
        <w:jc w:val="both"/>
      </w:pPr>
      <w:r>
        <w:t>F10: Svuoto il serbatoio M</w:t>
      </w:r>
    </w:p>
    <w:p w:rsidR="00046B4A" w:rsidRDefault="00046B4A" w:rsidP="00B843B2">
      <w:pPr>
        <w:jc w:val="both"/>
      </w:pPr>
      <w:r>
        <w:t>F11: Fase di terminazione. Riprendo da F0</w:t>
      </w:r>
    </w:p>
    <w:p w:rsidR="00046B4A" w:rsidRDefault="00046B4A" w:rsidP="00B843B2">
      <w:pPr>
        <w:jc w:val="both"/>
      </w:pPr>
    </w:p>
    <w:p w:rsidR="00DB0659" w:rsidRDefault="00DB0659" w:rsidP="00B843B2">
      <w:pPr>
        <w:jc w:val="both"/>
      </w:pPr>
    </w:p>
    <w:p w:rsidR="00EB74A8" w:rsidRDefault="00EB74A8" w:rsidP="00B843B2">
      <w:pPr>
        <w:jc w:val="both"/>
      </w:pPr>
    </w:p>
    <w:p w:rsidR="00EB74A8" w:rsidRDefault="00EB74A8" w:rsidP="00B843B2">
      <w:pPr>
        <w:jc w:val="both"/>
      </w:pPr>
    </w:p>
    <w:p w:rsidR="00EB74A8" w:rsidRDefault="00EB74A8" w:rsidP="00B843B2">
      <w:pPr>
        <w:jc w:val="both"/>
      </w:pPr>
    </w:p>
    <w:p w:rsidR="00EB74A8" w:rsidRDefault="00EB74A8" w:rsidP="00B843B2">
      <w:pPr>
        <w:jc w:val="both"/>
      </w:pPr>
    </w:p>
    <w:p w:rsidR="00EB74A8" w:rsidRDefault="00EB74A8" w:rsidP="00B843B2">
      <w:pPr>
        <w:jc w:val="both"/>
      </w:pPr>
    </w:p>
    <w:p w:rsidR="00EB74A8" w:rsidRDefault="00EB74A8" w:rsidP="00B843B2">
      <w:pPr>
        <w:jc w:val="both"/>
      </w:pPr>
    </w:p>
    <w:p w:rsidR="00EB74A8" w:rsidRDefault="00EB74A8" w:rsidP="00B843B2">
      <w:pPr>
        <w:jc w:val="both"/>
      </w:pPr>
    </w:p>
    <w:p w:rsidR="00EB74A8" w:rsidRDefault="00EB74A8" w:rsidP="00B843B2">
      <w:pPr>
        <w:jc w:val="both"/>
      </w:pPr>
    </w:p>
    <w:p w:rsidR="00EB74A8" w:rsidRDefault="00EB74A8" w:rsidP="00B843B2">
      <w:pPr>
        <w:jc w:val="both"/>
      </w:pPr>
    </w:p>
    <w:p w:rsidR="001A1457" w:rsidRPr="001A1457" w:rsidRDefault="001A1457" w:rsidP="00B843B2">
      <w:pPr>
        <w:pStyle w:val="Paragrafoelenco"/>
        <w:numPr>
          <w:ilvl w:val="0"/>
          <w:numId w:val="3"/>
        </w:numPr>
        <w:jc w:val="both"/>
        <w:rPr>
          <w:u w:val="single"/>
        </w:rPr>
      </w:pPr>
      <w:r w:rsidRPr="001A1457">
        <w:rPr>
          <w:u w:val="single"/>
        </w:rPr>
        <w:t xml:space="preserve">SFC </w:t>
      </w:r>
      <w:r>
        <w:rPr>
          <w:u w:val="single"/>
        </w:rPr>
        <w:t>Anomalia</w:t>
      </w:r>
    </w:p>
    <w:p w:rsidR="00DB0659" w:rsidRDefault="00DB0659" w:rsidP="00B843B2">
      <w:pPr>
        <w:jc w:val="both"/>
      </w:pPr>
    </w:p>
    <w:p w:rsidR="006672B4" w:rsidRDefault="006672B4" w:rsidP="00B843B2">
      <w:pPr>
        <w:jc w:val="both"/>
      </w:pPr>
      <w:r>
        <w:t>F30: Fase iniziale. Diventa subito superabile se si attiva F0 nell’SFC principale</w:t>
      </w:r>
    </w:p>
    <w:p w:rsidR="006672B4" w:rsidRDefault="006672B4" w:rsidP="00B843B2">
      <w:pPr>
        <w:jc w:val="both"/>
      </w:pPr>
      <w:r>
        <w:t>F31: Ho una scelta tra “Sono passati 80 secondi, ma la valvola D è aperta, quindi va bene, il serbatoio si sta svuotando</w:t>
      </w:r>
      <w:r w:rsidR="00EB74A8">
        <w:t>” e “Sono passati più di 80 secondi e il serbatoio non è vuoto, cioè non ho raggiunto 50kg, ho una anomalia”</w:t>
      </w:r>
    </w:p>
    <w:p w:rsidR="00EB74A8" w:rsidRDefault="00EB74A8" w:rsidP="00B843B2">
      <w:pPr>
        <w:jc w:val="both"/>
      </w:pPr>
      <w:r>
        <w:t>F32: Vado dritto in F41 e non ho anomalia</w:t>
      </w:r>
    </w:p>
    <w:p w:rsidR="00EB74A8" w:rsidRDefault="00EB74A8" w:rsidP="00B843B2">
      <w:pPr>
        <w:jc w:val="both"/>
      </w:pPr>
      <w:r>
        <w:t>F33: Ho anomalia, setto l’allarme</w:t>
      </w:r>
    </w:p>
    <w:p w:rsidR="00EB74A8" w:rsidRDefault="00EB74A8" w:rsidP="00B843B2">
      <w:pPr>
        <w:jc w:val="both"/>
      </w:pPr>
      <w:r>
        <w:t>F34-36-38: Riempio tutti e 3 i serbatoi al massimo e resetto l’allarme solo se tutti e tre i serbatoi sono pieni (ecco perché parallelismo)</w:t>
      </w:r>
    </w:p>
    <w:p w:rsidR="00EB74A8" w:rsidRDefault="00EB74A8" w:rsidP="00B843B2">
      <w:pPr>
        <w:jc w:val="both"/>
      </w:pPr>
      <w:r>
        <w:t>F40: Resettato l’allarme, l’emergenza è rientrata</w:t>
      </w:r>
    </w:p>
    <w:p w:rsidR="00DB0659" w:rsidRDefault="00EB74A8" w:rsidP="00B843B2">
      <w:pPr>
        <w:jc w:val="both"/>
      </w:pPr>
      <w:r>
        <w:t>F41: Fase terminale, riprendo F30</w:t>
      </w:r>
    </w:p>
    <w:sectPr w:rsidR="00DB0659" w:rsidSect="002F559F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F6432"/>
    <w:multiLevelType w:val="hybridMultilevel"/>
    <w:tmpl w:val="D8BE7C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93814"/>
    <w:multiLevelType w:val="hybridMultilevel"/>
    <w:tmpl w:val="D2825600"/>
    <w:lvl w:ilvl="0" w:tplc="63D41F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54930"/>
    <w:multiLevelType w:val="hybridMultilevel"/>
    <w:tmpl w:val="D8BE7C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DA7226"/>
    <w:multiLevelType w:val="hybridMultilevel"/>
    <w:tmpl w:val="8F8670B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98"/>
    <w:rsid w:val="00046B4A"/>
    <w:rsid w:val="00061EBE"/>
    <w:rsid w:val="00127447"/>
    <w:rsid w:val="001A1457"/>
    <w:rsid w:val="002F559F"/>
    <w:rsid w:val="003508EE"/>
    <w:rsid w:val="00492905"/>
    <w:rsid w:val="006672B4"/>
    <w:rsid w:val="008D2598"/>
    <w:rsid w:val="009508D7"/>
    <w:rsid w:val="00B843B2"/>
    <w:rsid w:val="00DB0659"/>
    <w:rsid w:val="00EB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1D4563"/>
  <w15:chartTrackingRefBased/>
  <w15:docId w15:val="{17086D0B-5781-014E-84C5-5FD19D3F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D25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Giulio Russo</dc:creator>
  <cp:keywords/>
  <dc:description/>
  <cp:lastModifiedBy>Giulio Russo</cp:lastModifiedBy>
  <cp:revision>6</cp:revision>
  <dcterms:created xsi:type="dcterms:W3CDTF">2020-06-25T12:46:00Z</dcterms:created>
  <dcterms:modified xsi:type="dcterms:W3CDTF">2020-06-26T18:14:00Z</dcterms:modified>
</cp:coreProperties>
</file>