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for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+49.(0)234.32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+49.(0)234.32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260F63D2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944FF6">
        <w:rPr>
          <w:rFonts w:ascii="Arial" w:eastAsia="Arial" w:hAnsi="Arial" w:cs="Arial"/>
          <w:spacing w:val="1"/>
          <w:w w:val="102"/>
          <w:sz w:val="21"/>
          <w:szCs w:val="21"/>
        </w:rPr>
        <w:t>25</w:t>
      </w:r>
      <w:r w:rsidR="006E160E">
        <w:rPr>
          <w:rFonts w:ascii="Arial" w:eastAsia="Arial" w:hAnsi="Arial" w:cs="Arial"/>
          <w:spacing w:val="1"/>
          <w:w w:val="102"/>
          <w:sz w:val="21"/>
          <w:szCs w:val="21"/>
        </w:rPr>
        <w:t>.06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2CB30889" w:rsidR="002A22F6" w:rsidRPr="002A22F6" w:rsidRDefault="00765A56" w:rsidP="00A70C58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944F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25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.06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1A012502" w:rsidR="002A22F6" w:rsidRPr="002A22F6" w:rsidRDefault="00D311D7" w:rsidP="00944FF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3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3FB3BE8A" w:rsidR="0014372E" w:rsidRPr="00FB6A94" w:rsidRDefault="0075477F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Bernd Möllenbeck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854" w14:textId="5DA03F20" w:rsidR="00222570" w:rsidRPr="00222570" w:rsidRDefault="0075477F" w:rsidP="00222570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  <w:r w:rsidR="007B74ED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46885C5A" w14:textId="0B2D812F" w:rsidR="00944FF6" w:rsidRDefault="00944FF6" w:rsidP="00944FF6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Beheben eines Fehlers, welcher bei der Bildverarbeitung auftrat</w:t>
            </w:r>
          </w:p>
          <w:p w14:paraId="08AC6908" w14:textId="594615F2" w:rsidR="00944FF6" w:rsidRPr="00944FF6" w:rsidRDefault="00944FF6" w:rsidP="00944FF6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Code Review mit Herrn Möllenbeck</w:t>
            </w:r>
          </w:p>
          <w:p w14:paraId="5C6AD2B9" w14:textId="77777777" w:rsidR="005E4316" w:rsidRDefault="005E4316" w:rsidP="005E431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3A8569B7" w14:textId="2DD0600F" w:rsidR="007B74ED" w:rsidRPr="00944FF6" w:rsidRDefault="00944FF6" w:rsidP="00944FF6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Recherche zu bedienungsorientierter Nachbearbeitung der Transkription</w:t>
            </w:r>
          </w:p>
          <w:p w14:paraId="2E01E369" w14:textId="2143EC56" w:rsidR="00944FF6" w:rsidRDefault="00944FF6" w:rsidP="00944FF6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Erster Versuch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mit wenig Trainings Daten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>, Handlungen mit neuronalem Netz zu clustern, verliefen gut. „Brute Force“ String Suche kann dadurch ersetzt werden und Handlungen sowie Ziele/Personen können besser aus der Transkription abgeleitet werden.</w:t>
            </w:r>
          </w:p>
          <w:p w14:paraId="630B2D67" w14:textId="5F30D7A2" w:rsidR="00944FF6" w:rsidRDefault="00944FF6" w:rsidP="00944FF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Beide:</w:t>
            </w:r>
          </w:p>
          <w:p w14:paraId="6FCD4594" w14:textId="67A2A60F" w:rsidR="00944FF6" w:rsidRPr="00944FF6" w:rsidRDefault="00944FF6" w:rsidP="00944FF6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944FF6">
              <w:rPr>
                <w:rFonts w:ascii="Arial" w:hAnsi="Arial" w:cs="Arial"/>
                <w:color w:val="000000"/>
                <w:sz w:val="20"/>
                <w:lang w:val="de-DE"/>
              </w:rPr>
              <w:t>Fertigstellung von Lastenheft und Verifikationsplan</w:t>
            </w:r>
          </w:p>
          <w:p w14:paraId="603B4A5A" w14:textId="0971892E" w:rsidR="00944FF6" w:rsidRDefault="00944FF6" w:rsidP="00944FF6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Meilensteine des Projekts bis zum 31.10.2020 terminiert.</w:t>
            </w:r>
          </w:p>
          <w:p w14:paraId="63A859D0" w14:textId="4C8A71EE" w:rsidR="00944FF6" w:rsidRPr="00944FF6" w:rsidRDefault="00944FF6" w:rsidP="00944FF6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Fragen zur Umsetzung der State Machine</w:t>
            </w:r>
          </w:p>
          <w:p w14:paraId="0B6CA2D3" w14:textId="77777777" w:rsidR="00944FF6" w:rsidRPr="00944FF6" w:rsidRDefault="00944FF6" w:rsidP="00944FF6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3A7DF1F" w14:textId="0C9B3D25" w:rsidR="00944FF6" w:rsidRPr="00944FF6" w:rsidRDefault="00944FF6" w:rsidP="00944FF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0D702B2D" w:rsidR="00C5311A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5E4316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6960402C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KW2</w:t>
            </w:r>
            <w:r w:rsidR="0075477F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CA65" w14:textId="4562F0C8" w:rsidR="00944FF6" w:rsidRDefault="00944FF6" w:rsidP="00944FF6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State Machine sollte eher nicht mit Matlab/Simulink entwickelt werden, da dies ein zusätzlicher Framework wäre und die Schnittstelle zu ROS deutlich komplizierter (LaunchFile aus S-function über .sh-File) ist. Mathworks wird ggf. diesbezüglich konsultiert. Der Gesprächskonsens war eine quelltextbasierte Lösung mit Python oder C.</w:t>
            </w:r>
          </w:p>
          <w:p w14:paraId="636A870D" w14:textId="7FBC135A" w:rsidR="00CD0630" w:rsidRPr="00944FF6" w:rsidRDefault="00CD0630" w:rsidP="00944FF6">
            <w:pPr>
              <w:ind w:left="36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2A95C530" w:rsidR="00944FF6" w:rsidRPr="0014372E" w:rsidRDefault="00944FF6" w:rsidP="007B74E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Alle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145C1F">
        <w:trPr>
          <w:trHeight w:val="534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75660B8F" w:rsidR="00FD4E27" w:rsidRPr="00145C1F" w:rsidRDefault="00C57953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Verbesserung der ALF-S</w:t>
            </w:r>
            <w:r w:rsidR="00145C1F" w:rsidRPr="00145C1F">
              <w:rPr>
                <w:rFonts w:ascii="Arial" w:hAnsi="Arial" w:cs="Arial"/>
                <w:color w:val="000000"/>
                <w:sz w:val="20"/>
              </w:rPr>
              <w:t>pezifischen Nachbearbeitung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7BADE126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4EA2F8F8" w:rsidR="00FD4E27" w:rsidRPr="0054428D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26/27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793353E2" w:rsidR="00145C1F" w:rsidRPr="00145C1F" w:rsidRDefault="00944FF6" w:rsidP="00944FF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Literaturrecherche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55CF2" w14:textId="49A6D6BA" w:rsidR="00145C1F" w:rsidRDefault="00944FF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145C1F">
              <w:rPr>
                <w:rFonts w:ascii="Arial" w:hAnsi="Arial" w:cs="Arial"/>
                <w:color w:val="000000"/>
                <w:sz w:val="20"/>
              </w:rPr>
              <w:t xml:space="preserve">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5D362898" w:rsidR="00145C1F" w:rsidRDefault="00145C1F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26</w:t>
            </w:r>
          </w:p>
        </w:tc>
      </w:tr>
      <w:tr w:rsidR="00145C1F" w:rsidRPr="00C5311A" w14:paraId="55DC182A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AC2B" w14:textId="68F44689" w:rsidR="00145C1F" w:rsidRPr="00145C1F" w:rsidRDefault="00944FF6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Entwurf State Machine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5616" w14:textId="77777777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  <w:p w14:paraId="6C99BB78" w14:textId="720EE1AF" w:rsidR="00145C1F" w:rsidRDefault="00145C1F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E03B" w14:textId="4FBEFF9E" w:rsidR="00145C1F" w:rsidRDefault="00944FF6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KW 27</w:t>
            </w:r>
          </w:p>
        </w:tc>
      </w:tr>
      <w:tr w:rsidR="00944FF6" w:rsidRPr="00C5311A" w14:paraId="0CEB005F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5CEB1" w14:textId="41EA4567" w:rsidR="00944FF6" w:rsidRDefault="00944FF6" w:rsidP="00944FF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Die MA von Herrn Montorio wird seitens </w:t>
            </w:r>
            <w:bookmarkStart w:id="2" w:name="_GoBack"/>
            <w:bookmarkEnd w:id="2"/>
            <w:r>
              <w:rPr>
                <w:rFonts w:ascii="Arial" w:hAnsi="Arial" w:cs="Arial"/>
                <w:color w:val="000000"/>
                <w:sz w:val="20"/>
              </w:rPr>
              <w:t>der Smart Mechatronics offiziell von Herrn Möllenbeck betreut. Die MA von Herrn Dittmann von Herrn Krimpmann.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70C2E" w14:textId="30C08B78" w:rsidR="00944FF6" w:rsidRDefault="00944FF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Alle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1D2C" w14:textId="77777777" w:rsidR="00944FF6" w:rsidRDefault="00944FF6" w:rsidP="00145C1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5D6C15FD" w14:textId="11046E79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AC769" w14:textId="77777777" w:rsidR="001C09D2" w:rsidRDefault="001C09D2">
      <w:r>
        <w:separator/>
      </w:r>
    </w:p>
  </w:endnote>
  <w:endnote w:type="continuationSeparator" w:id="0">
    <w:p w14:paraId="4513DA43" w14:textId="77777777" w:rsidR="001C09D2" w:rsidRDefault="001C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variable"/>
    <w:sig w:usb0="800000AF" w:usb1="5000204A" w:usb2="00000000" w:usb3="00000000" w:csb0="00000001" w:csb1="00000000"/>
  </w:font>
  <w:font w:name="BORegula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Regular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AA2FC" w14:textId="77777777" w:rsidR="001C09D2" w:rsidRDefault="001C09D2">
      <w:r>
        <w:separator/>
      </w:r>
    </w:p>
  </w:footnote>
  <w:footnote w:type="continuationSeparator" w:id="0">
    <w:p w14:paraId="510E1054" w14:textId="77777777" w:rsidR="001C09D2" w:rsidRDefault="001C0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2"/>
  </w:num>
  <w:num w:numId="7">
    <w:abstractNumId w:val="4"/>
  </w:num>
  <w:num w:numId="8">
    <w:abstractNumId w:val="14"/>
  </w:num>
  <w:num w:numId="9">
    <w:abstractNumId w:val="5"/>
  </w:num>
  <w:num w:numId="10">
    <w:abstractNumId w:val="1"/>
  </w:num>
  <w:num w:numId="11">
    <w:abstractNumId w:val="8"/>
  </w:num>
  <w:num w:numId="12">
    <w:abstractNumId w:val="7"/>
  </w:num>
  <w:num w:numId="13">
    <w:abstractNumId w:val="11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45C1F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CAA"/>
    <w:rsid w:val="00293E72"/>
    <w:rsid w:val="002A01ED"/>
    <w:rsid w:val="002A1FCA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5BE2"/>
    <w:rsid w:val="00796E63"/>
    <w:rsid w:val="007B18F5"/>
    <w:rsid w:val="007B50FB"/>
    <w:rsid w:val="007B74ED"/>
    <w:rsid w:val="007C06CC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6633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52CF"/>
    <w:rsid w:val="00C1212F"/>
    <w:rsid w:val="00C16DBF"/>
    <w:rsid w:val="00C5311A"/>
    <w:rsid w:val="00C535AE"/>
    <w:rsid w:val="00C57953"/>
    <w:rsid w:val="00C62218"/>
    <w:rsid w:val="00C74B9F"/>
    <w:rsid w:val="00C87DCB"/>
    <w:rsid w:val="00C907ED"/>
    <w:rsid w:val="00CA04EC"/>
    <w:rsid w:val="00CB318F"/>
    <w:rsid w:val="00CB79D5"/>
    <w:rsid w:val="00CC13D3"/>
    <w:rsid w:val="00CD0630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12C7E"/>
    <w:rsid w:val="00F245D1"/>
    <w:rsid w:val="00F32B52"/>
    <w:rsid w:val="00F40C53"/>
    <w:rsid w:val="00F40E05"/>
    <w:rsid w:val="00F40F12"/>
    <w:rsid w:val="00F44B5B"/>
    <w:rsid w:val="00F512AC"/>
    <w:rsid w:val="00F63166"/>
    <w:rsid w:val="00F8365D"/>
    <w:rsid w:val="00FA3862"/>
    <w:rsid w:val="00FB597B"/>
    <w:rsid w:val="00FC0059"/>
    <w:rsid w:val="00FC6321"/>
    <w:rsid w:val="00FD4E27"/>
    <w:rsid w:val="00FE437A"/>
    <w:rsid w:val="00FE4550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296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9</cp:revision>
  <cp:lastPrinted>2015-04-14T08:57:00Z</cp:lastPrinted>
  <dcterms:created xsi:type="dcterms:W3CDTF">2019-01-17T15:44:00Z</dcterms:created>
  <dcterms:modified xsi:type="dcterms:W3CDTF">2020-06-25T12:25:00Z</dcterms:modified>
</cp:coreProperties>
</file>