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Systemstart und Prüfung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Handbetrieb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Für die Aufgabe relevante System werden hochgefahren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Statusmeldung nach Abschluss des Systemstarts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 ist im Sinne der Aufgabe Betriebsbereit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Erneuter Versuch des Systemstarts wenn Fehler auftritt, sonst Interaktion mit Mensch/Nutzer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0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Lokalisieren ohne Karte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Keine statische Karte vorhanden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 Roboter nimmt seine Umgebung auf und lokalisiert sich in dieser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Statische Karte vorhanden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Lokalisieren mit vorhandener Karte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Karte von D3 Gebäude vorhanden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Umgebungs erkennende Sensorik aktiv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 Position wird in Karte geschätzt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 in Karte vorhanden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Kein Aktion ohne Position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Bei Fehlerfall erneuter Versuch Position in Karte zu schätzen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SLAM durch Lidar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1"/>
              </w:numPr>
              <w:spacing w:after="0" w:afterAutospacing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Lidar ist in Betrieb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1"/>
              </w:numPr>
              <w:spacing w:after="0" w:afterAutospacing="0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Keine karte vorhanden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Unbekanntes Operationsgebiet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2"/>
              </w:numPr>
              <w:spacing w:after="0" w:afterAutospacing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 kartographiert und schätzt die Pose in der geschätzten Karte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Notwendige Fahraufgaben werden ausgeführt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Roboter lokalisiert sich anhand der Sensoren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SLAM durch Lidar und Kinect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Lidar-Sensor und Kinect-Kamera sind in Betrieb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Keine karte vorhanden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Unbekanntes Operationsgebiet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Notwendige Fahrmanöver werden ausgeführt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Roboter lokalisiert sich anhand der Sensoren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Stopp durch Hindernis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Umwelt verhindert Erreichen des Ziels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Roboter kehrt zu seiner ursprünglichen Position zurück (nicht im Weg stehen bleiben)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Roboter bleibt an seiner ursprünglichen Position stehen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62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Navigieren und Fahren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Lokalisieren ohne Karte oder mit Karte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Check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Trajektorie wird berechnet und abgefahren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Roboter bleibt am Ziel stehen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9"/>
        <w:gridCol w:w="1524"/>
        <w:tblGridChange w:id="0">
          <w:tblGrid>
            <w:gridCol w:w="7479"/>
            <w:gridCol w:w="1524"/>
          </w:tblGrid>
        </w:tblGridChange>
      </w:tblGrid>
      <w:tr>
        <w:trPr>
          <w:trHeight w:val="5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Produkt: Autonomes Logistik-Fahrzeug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Anwendungsszenario: Mensch Maschine Interaktion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Nr.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Vorbedingung: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Anwendungsszenario Nr. X oder Nr. Y tritt ein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Systemverhalten: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Interaktion findet statt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Nachbedingung: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Nutzer wird informiert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4" w:top="1418" w:left="1701" w:right="1134" w:header="720" w:footer="18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20180105_Anwendungsszenarien, 22.02.2018, Vorlage: Normal_mit_Logo_V_1_0.dot/Stand: 01.02.2008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Seite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120" w:line="240" w:lineRule="auto"/>
      <w:ind w:left="0" w:right="84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20200218_Anwendungsszenarien, 18.02.20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Seite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24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4522470</wp:posOffset>
          </wp:positionH>
          <wp:positionV relativeFrom="paragraph">
            <wp:posOffset>96520</wp:posOffset>
          </wp:positionV>
          <wp:extent cx="1537335" cy="338455"/>
          <wp:effectExtent b="0" l="0" r="0" t="0"/>
          <wp:wrapNone/>
          <wp:docPr descr="Logo_SM_V_0_8_hellblau_fuellung_mittel" id="17" name="image2.jpg"/>
          <a:graphic>
            <a:graphicData uri="http://schemas.openxmlformats.org/drawingml/2006/picture">
              <pic:pic>
                <pic:nvPicPr>
                  <pic:cNvPr descr="Logo_SM_V_0_8_hellblau_fuellung_mittel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7335" cy="3384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</wp:posOffset>
          </wp:positionH>
          <wp:positionV relativeFrom="paragraph">
            <wp:posOffset>1134745</wp:posOffset>
          </wp:positionV>
          <wp:extent cx="2110105" cy="233680"/>
          <wp:effectExtent b="0" l="0" r="0" t="0"/>
          <wp:wrapNone/>
          <wp:docPr descr="Adresszeile_Briefkopf_v_2" id="16" name="image1.png"/>
          <a:graphic>
            <a:graphicData uri="http://schemas.openxmlformats.org/drawingml/2006/picture">
              <pic:pic>
                <pic:nvPicPr>
                  <pic:cNvPr descr="Adresszeile_Briefkopf_v_2" id="0" name="image1.png"/>
                  <pic:cNvPicPr preferRelativeResize="0"/>
                </pic:nvPicPr>
                <pic:blipFill>
                  <a:blip r:embed="rId2"/>
                  <a:srcRect b="-1205" l="0" r="65490" t="85587"/>
                  <a:stretch>
                    <a:fillRect/>
                  </a:stretch>
                </pic:blipFill>
                <pic:spPr>
                  <a:xfrm>
                    <a:off x="0" y="0"/>
                    <a:ext cx="2110105" cy="2336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48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Anwendungsszenarien/Use-Cases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360" w:line="240" w:lineRule="auto"/>
      <w:ind w:left="851" w:right="0" w:hanging="85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80" w:line="240" w:lineRule="auto"/>
      <w:ind w:left="851" w:right="0" w:hanging="85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64" w:lineRule="auto"/>
      <w:ind w:left="851" w:right="0" w:hanging="85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64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tandard" w:default="1">
    <w:name w:val="Normal"/>
    <w:qFormat w:val="1"/>
    <w:rsid w:val="005A6DCB"/>
    <w:pPr>
      <w:spacing w:after="120" w:line="264" w:lineRule="auto"/>
    </w:pPr>
    <w:rPr>
      <w:rFonts w:ascii="Arial" w:hAnsi="Arial"/>
      <w:sz w:val="22"/>
    </w:rPr>
  </w:style>
  <w:style w:type="paragraph" w:styleId="berschrift1">
    <w:name w:val="heading 1"/>
    <w:next w:val="Standard"/>
    <w:qFormat w:val="1"/>
    <w:pPr>
      <w:keepNext w:val="1"/>
      <w:numPr>
        <w:numId w:val="3"/>
      </w:numPr>
      <w:spacing w:after="180" w:before="360"/>
      <w:outlineLvl w:val="0"/>
    </w:pPr>
    <w:rPr>
      <w:rFonts w:ascii="Arial" w:hAnsi="Arial"/>
      <w:b w:val="1"/>
      <w:noProof w:val="1"/>
      <w:kern w:val="28"/>
      <w:sz w:val="28"/>
    </w:rPr>
  </w:style>
  <w:style w:type="paragraph" w:styleId="berschrift2">
    <w:name w:val="heading 2"/>
    <w:next w:val="Standard"/>
    <w:qFormat w:val="1"/>
    <w:pPr>
      <w:keepNext w:val="1"/>
      <w:numPr>
        <w:ilvl w:val="1"/>
        <w:numId w:val="4"/>
      </w:numPr>
      <w:spacing w:after="120" w:before="180"/>
      <w:outlineLvl w:val="1"/>
    </w:pPr>
    <w:rPr>
      <w:rFonts w:ascii="Arial" w:hAnsi="Arial"/>
      <w:b w:val="1"/>
      <w:noProof w:val="1"/>
      <w:sz w:val="24"/>
    </w:rPr>
  </w:style>
  <w:style w:type="paragraph" w:styleId="berschrift3">
    <w:name w:val="heading 3"/>
    <w:next w:val="Standard"/>
    <w:qFormat w:val="1"/>
    <w:pPr>
      <w:keepNext w:val="1"/>
      <w:numPr>
        <w:ilvl w:val="2"/>
        <w:numId w:val="5"/>
      </w:numPr>
      <w:spacing w:after="120" w:before="120" w:line="264" w:lineRule="auto"/>
      <w:outlineLvl w:val="2"/>
    </w:pPr>
    <w:rPr>
      <w:rFonts w:ascii="Arial" w:hAnsi="Arial"/>
      <w:b w:val="1"/>
      <w:noProof w:val="1"/>
      <w:sz w:val="24"/>
    </w:rPr>
  </w:style>
  <w:style w:type="paragraph" w:styleId="berschrift4">
    <w:name w:val="heading 4"/>
    <w:next w:val="Standard"/>
    <w:autoRedefine w:val="1"/>
    <w:qFormat w:val="1"/>
    <w:pPr>
      <w:keepNext w:val="1"/>
      <w:spacing w:after="120" w:before="120"/>
      <w:outlineLvl w:val="3"/>
    </w:pPr>
    <w:rPr>
      <w:rFonts w:ascii="Arial" w:hAnsi="Arial"/>
      <w:b w:val="1"/>
      <w:noProof w:val="1"/>
      <w:sz w:val="22"/>
    </w:rPr>
  </w:style>
  <w:style w:type="paragraph" w:styleId="berschrift5">
    <w:name w:val="heading 5"/>
    <w:next w:val="Standard"/>
    <w:qFormat w:val="1"/>
    <w:pPr>
      <w:spacing w:after="60" w:before="60"/>
      <w:outlineLvl w:val="4"/>
    </w:pPr>
    <w:rPr>
      <w:rFonts w:ascii="Arial" w:hAnsi="Arial"/>
      <w:noProof w:val="1"/>
      <w:sz w:val="22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Absender" w:customStyle="1">
    <w:name w:val="Absender"/>
    <w:pPr>
      <w:framePr w:lines="0" w:w="3119" w:h="1418" w:vSpace="142" w:hSpace="142" w:wrap="around" w:hAnchor="margin" w:x="6522" w:y="3120" w:hRule="exact"/>
    </w:pPr>
    <w:rPr>
      <w:rFonts w:ascii="Arial" w:hAnsi="Arial"/>
      <w:noProof w:val="1"/>
      <w:sz w:val="22"/>
    </w:rPr>
  </w:style>
  <w:style w:type="paragraph" w:styleId="Adresse" w:customStyle="1">
    <w:name w:val="Adresse"/>
    <w:pPr>
      <w:framePr w:lines="0" w:w="4820" w:h="2552" w:vSpace="142" w:hSpace="142" w:wrap="around" w:hAnchor="margin" w:x="1" w:y="1872" w:hRule="exact"/>
    </w:pPr>
    <w:rPr>
      <w:rFonts w:ascii="Arial" w:hAnsi="Arial"/>
      <w:noProof w:val="1"/>
      <w:sz w:val="22"/>
    </w:rPr>
  </w:style>
  <w:style w:type="paragraph" w:styleId="AufzhlungPfeil" w:customStyle="1">
    <w:name w:val="Aufzählung Pfeil"/>
    <w:basedOn w:val="Standard"/>
    <w:rsid w:val="00091389"/>
    <w:pPr>
      <w:tabs>
        <w:tab w:val="num" w:pos="851"/>
      </w:tabs>
      <w:ind w:left="851" w:hanging="567"/>
    </w:pPr>
    <w:rPr>
      <w:noProof w:val="1"/>
    </w:rPr>
  </w:style>
  <w:style w:type="paragraph" w:styleId="AufzhlungPunkt" w:customStyle="1">
    <w:name w:val="Aufzählung Punkt"/>
    <w:basedOn w:val="Standard"/>
    <w:rsid w:val="000725BE"/>
    <w:pPr>
      <w:numPr>
        <w:numId w:val="1"/>
      </w:numPr>
      <w:tabs>
        <w:tab w:val="clear" w:pos="1418"/>
        <w:tab w:val="num" w:pos="851"/>
      </w:tabs>
      <w:ind w:left="851"/>
    </w:pPr>
  </w:style>
  <w:style w:type="paragraph" w:styleId="AuzhlungPfeil" w:customStyle="1">
    <w:name w:val="Auzählung Pfeil"/>
    <w:basedOn w:val="Standard"/>
    <w:rsid w:val="000725BE"/>
    <w:pPr>
      <w:numPr>
        <w:numId w:val="2"/>
      </w:numPr>
    </w:pPr>
    <w:rPr>
      <w:noProof w:val="1"/>
    </w:rPr>
  </w:style>
  <w:style w:type="paragraph" w:styleId="Beschriftung">
    <w:name w:val="caption"/>
    <w:next w:val="Standard"/>
    <w:qFormat w:val="1"/>
    <w:pPr>
      <w:spacing w:after="120"/>
    </w:pPr>
    <w:rPr>
      <w:i w:val="1"/>
      <w:noProof w:val="1"/>
    </w:rPr>
  </w:style>
  <w:style w:type="paragraph" w:styleId="Bestimmungen" w:customStyle="1">
    <w:name w:val="Bestimmungen"/>
    <w:basedOn w:val="Standard"/>
    <w:rsid w:val="000725BE"/>
    <w:rPr>
      <w:sz w:val="16"/>
    </w:rPr>
  </w:style>
  <w:style w:type="paragraph" w:styleId="Betreff" w:customStyle="1">
    <w:name w:val="Betreff"/>
    <w:next w:val="Standard"/>
    <w:pPr>
      <w:spacing w:after="120" w:before="180" w:line="264" w:lineRule="auto"/>
    </w:pPr>
    <w:rPr>
      <w:rFonts w:ascii="Arial" w:hAnsi="Arial"/>
      <w:b w:val="1"/>
      <w:noProof w:val="1"/>
      <w:sz w:val="24"/>
    </w:rPr>
  </w:style>
  <w:style w:type="paragraph" w:styleId="Bild" w:customStyle="1">
    <w:name w:val="Bild"/>
    <w:basedOn w:val="Standard"/>
    <w:next w:val="Standard"/>
    <w:autoRedefine w:val="1"/>
    <w:pPr>
      <w:spacing w:before="160"/>
      <w:jc w:val="center"/>
    </w:pPr>
  </w:style>
  <w:style w:type="paragraph" w:styleId="ComputerCode" w:customStyle="1">
    <w:name w:val="ComputerCode"/>
    <w:pPr>
      <w:tabs>
        <w:tab w:val="left" w:pos="964"/>
      </w:tabs>
    </w:pPr>
    <w:rPr>
      <w:rFonts w:ascii="Courier" w:hAnsi="Courier"/>
      <w:noProof w:val="1"/>
    </w:rPr>
  </w:style>
  <w:style w:type="paragraph" w:styleId="Definition" w:customStyle="1">
    <w:name w:val="Definition"/>
    <w:basedOn w:val="Standard"/>
    <w:next w:val="Standard"/>
    <w:pPr>
      <w:tabs>
        <w:tab w:val="left" w:pos="1418"/>
      </w:tabs>
      <w:spacing w:before="120"/>
      <w:ind w:left="1418" w:hanging="1418"/>
      <w:jc w:val="both"/>
    </w:pPr>
  </w:style>
  <w:style w:type="paragraph" w:styleId="Funotentext">
    <w:name w:val="footnote text"/>
    <w:basedOn w:val="Standard"/>
    <w:semiHidden w:val="1"/>
    <w:pPr>
      <w:ind w:left="113" w:hanging="113"/>
      <w:jc w:val="both"/>
    </w:pPr>
  </w:style>
  <w:style w:type="character" w:styleId="Funotenzeichen">
    <w:name w:val="footnote reference"/>
    <w:semiHidden w:val="1"/>
    <w:rPr>
      <w:rFonts w:ascii="Arial" w:hAnsi="Arial"/>
      <w:dstrike w:val="0"/>
      <w:noProof w:val="1"/>
      <w:color w:val="auto"/>
      <w:sz w:val="16"/>
      <w:vertAlign w:val="superscript"/>
    </w:rPr>
  </w:style>
  <w:style w:type="paragraph" w:styleId="Fuzeile">
    <w:name w:val="footer"/>
    <w:pPr>
      <w:tabs>
        <w:tab w:val="right" w:pos="9072"/>
      </w:tabs>
    </w:pPr>
    <w:rPr>
      <w:rFonts w:ascii="Arial" w:hAnsi="Arial"/>
      <w:noProof w:val="1"/>
      <w:sz w:val="12"/>
    </w:rPr>
  </w:style>
  <w:style w:type="character" w:styleId="BesuchterHyperlink" w:customStyle="1">
    <w:name w:val="BesuchterHyperlink"/>
    <w:rPr>
      <w:rFonts w:ascii="Arial" w:hAnsi="Arial"/>
      <w:color w:val="800080"/>
      <w:sz w:val="22"/>
      <w:u w:val="single"/>
    </w:rPr>
  </w:style>
  <w:style w:type="character" w:styleId="Link">
    <w:name w:val="Hyperlink"/>
    <w:rPr>
      <w:rFonts w:ascii="Arial" w:hAnsi="Arial"/>
      <w:noProof w:val="1"/>
      <w:color w:val="0000ff"/>
      <w:sz w:val="22"/>
      <w:u w:val="single"/>
    </w:rPr>
  </w:style>
  <w:style w:type="paragraph" w:styleId="Kopfzeile">
    <w:name w:val="header"/>
    <w:pPr>
      <w:pBdr>
        <w:bottom w:color="auto" w:space="1" w:sz="4" w:val="single"/>
      </w:pBdr>
      <w:tabs>
        <w:tab w:val="right" w:pos="9072"/>
      </w:tabs>
      <w:spacing w:before="240"/>
    </w:pPr>
    <w:rPr>
      <w:rFonts w:ascii="Arial" w:hAnsi="Arial"/>
      <w:noProof w:val="1"/>
    </w:rPr>
  </w:style>
  <w:style w:type="paragraph" w:styleId="Literatur" w:customStyle="1">
    <w:name w:val="Literatur"/>
    <w:basedOn w:val="Standard"/>
    <w:rsid w:val="000725BE"/>
    <w:pPr>
      <w:spacing w:before="240"/>
    </w:pPr>
  </w:style>
  <w:style w:type="paragraph" w:styleId="Standardeinzug">
    <w:name w:val="Normal Indent"/>
    <w:basedOn w:val="Standard"/>
    <w:autoRedefine w:val="1"/>
    <w:pPr>
      <w:ind w:left="851"/>
    </w:pPr>
  </w:style>
  <w:style w:type="paragraph" w:styleId="Tabellentext" w:customStyle="1">
    <w:name w:val="Tabellentext"/>
    <w:pPr>
      <w:spacing w:after="60" w:before="60"/>
    </w:pPr>
    <w:rPr>
      <w:rFonts w:ascii="Arial" w:hAnsi="Arial"/>
      <w:noProof w:val="1"/>
    </w:rPr>
  </w:style>
  <w:style w:type="paragraph" w:styleId="Titel">
    <w:name w:val="Title"/>
    <w:next w:val="Standard"/>
    <w:qFormat w:val="1"/>
    <w:pPr>
      <w:spacing w:after="60" w:line="264" w:lineRule="auto"/>
      <w:outlineLvl w:val="0"/>
    </w:pPr>
    <w:rPr>
      <w:rFonts w:ascii="Arial" w:hAnsi="Arial"/>
      <w:b w:val="1"/>
      <w:noProof w:val="1"/>
      <w:kern w:val="28"/>
      <w:sz w:val="36"/>
    </w:rPr>
  </w:style>
  <w:style w:type="paragraph" w:styleId="Top" w:customStyle="1">
    <w:name w:val="Top"/>
    <w:next w:val="Standard"/>
    <w:pPr>
      <w:spacing w:after="120" w:before="180" w:line="264" w:lineRule="auto"/>
      <w:ind w:left="1134" w:hanging="1134"/>
    </w:pPr>
    <w:rPr>
      <w:rFonts w:ascii="Arial" w:hAnsi="Arial"/>
      <w:b w:val="1"/>
      <w:noProof w:val="1"/>
      <w:sz w:val="24"/>
    </w:rPr>
  </w:style>
  <w:style w:type="paragraph" w:styleId="UNITY-Info" w:customStyle="1">
    <w:name w:val="UNITY-Info"/>
    <w:rPr>
      <w:rFonts w:ascii="Arial" w:hAnsi="Arial"/>
      <w:noProof w:val="1"/>
      <w:color w:val="808080"/>
      <w:sz w:val="12"/>
    </w:rPr>
  </w:style>
  <w:style w:type="paragraph" w:styleId="Verzeichnis1">
    <w:name w:val="toc 1"/>
    <w:next w:val="Standard"/>
    <w:autoRedefine w:val="1"/>
    <w:semiHidden w:val="1"/>
    <w:pPr>
      <w:tabs>
        <w:tab w:val="left" w:pos="567"/>
        <w:tab w:val="right" w:leader="dot" w:pos="9639"/>
      </w:tabs>
      <w:spacing w:after="120" w:before="360" w:line="264" w:lineRule="auto"/>
      <w:ind w:left="567" w:hanging="567"/>
    </w:pPr>
    <w:rPr>
      <w:rFonts w:ascii="Arial" w:hAnsi="Arial"/>
      <w:b w:val="1"/>
      <w:noProof w:val="1"/>
      <w:sz w:val="24"/>
    </w:rPr>
  </w:style>
  <w:style w:type="paragraph" w:styleId="Verzeichnis2">
    <w:name w:val="toc 2"/>
    <w:next w:val="Standard"/>
    <w:autoRedefine w:val="1"/>
    <w:semiHidden w:val="1"/>
    <w:pPr>
      <w:tabs>
        <w:tab w:val="left" w:pos="1134"/>
        <w:tab w:val="right" w:pos="9639"/>
      </w:tabs>
      <w:spacing w:after="60" w:before="60"/>
      <w:ind w:left="1134" w:hanging="567"/>
    </w:pPr>
    <w:rPr>
      <w:rFonts w:ascii="Arial" w:hAnsi="Arial"/>
      <w:noProof w:val="1"/>
      <w:sz w:val="24"/>
    </w:rPr>
  </w:style>
  <w:style w:type="paragraph" w:styleId="Verzeichnis3">
    <w:name w:val="toc 3"/>
    <w:next w:val="Standard"/>
    <w:autoRedefine w:val="1"/>
    <w:semiHidden w:val="1"/>
    <w:pPr>
      <w:tabs>
        <w:tab w:val="left" w:pos="1701"/>
        <w:tab w:val="right" w:leader="dot" w:pos="9639"/>
      </w:tabs>
      <w:spacing w:after="60" w:line="264" w:lineRule="auto"/>
      <w:ind w:left="1701" w:hanging="567"/>
    </w:pPr>
    <w:rPr>
      <w:rFonts w:ascii="Arial" w:hAnsi="Arial"/>
      <w:noProof w:val="1"/>
    </w:r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0725BE"/>
    <w:pPr>
      <w:spacing w:after="120" w:line="264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prechblasentext">
    <w:name w:val="Balloon Text"/>
    <w:basedOn w:val="Standard"/>
    <w:semiHidden w:val="1"/>
    <w:rsid w:val="003F0D0F"/>
    <w:rPr>
      <w:rFonts w:ascii="Tahoma" w:cs="Tahoma" w:hAnsi="Tahoma"/>
      <w:sz w:val="16"/>
      <w:szCs w:val="16"/>
    </w:rPr>
  </w:style>
  <w:style w:type="paragraph" w:styleId="FormatvorlageBestimmungen11ptNach0ptZeilenabstandeinfach" w:customStyle="1">
    <w:name w:val="Formatvorlage Bestimmungen + 11 pt Nach:  0 pt Zeilenabstand:  einfach"/>
    <w:basedOn w:val="Bestimmungen"/>
    <w:rsid w:val="000725BE"/>
    <w:pPr>
      <w:spacing w:after="0" w:line="240" w:lineRule="auto"/>
    </w:pPr>
    <w:rPr>
      <w:sz w:val="22"/>
    </w:rPr>
  </w:style>
  <w:style w:type="paragraph" w:styleId="FormatvorlageBestimmungen11ptNach3ptZeilenabstandeinfach" w:customStyle="1">
    <w:name w:val="Formatvorlage Bestimmungen + 11 pt Nach:  3 pt Zeilenabstand:  einfach"/>
    <w:basedOn w:val="Bestimmungen"/>
    <w:rsid w:val="000725BE"/>
    <w:pPr>
      <w:spacing w:after="60" w:line="240" w:lineRule="auto"/>
    </w:pPr>
    <w:rPr>
      <w:sz w:val="22"/>
    </w:rPr>
  </w:style>
  <w:style w:type="paragraph" w:styleId="FormatvorlageLinks006cmNach0ptZeilenabstandeinfach" w:customStyle="1">
    <w:name w:val="Formatvorlage Links:  006 cm Nach:  0 pt Zeilenabstand:  einfach"/>
    <w:basedOn w:val="Standard"/>
    <w:rsid w:val="000725BE"/>
    <w:pPr>
      <w:spacing w:after="0" w:line="240" w:lineRule="auto"/>
      <w:ind w:left="34"/>
    </w:pPr>
  </w:style>
  <w:style w:type="character" w:styleId="Intensivhervorheb">
    <w:name w:val="Intense Emphasis"/>
    <w:uiPriority w:val="21"/>
    <w:qFormat w:val="1"/>
    <w:rsid w:val="00896896"/>
    <w:rPr>
      <w:b w:val="1"/>
      <w:bCs w:val="1"/>
      <w:i w:val="1"/>
      <w:iCs w:val="1"/>
      <w:color w:val="4f81b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/Etc7haYMN2+X/nPOROLOWpcug==">AMUW2mVeo7wbDUrPiWTBTa67XHZV4Pd/CXli5QiTFmfL419lqb2VZMke38dTT4soSaeE1RQ4IDWLLLUCvdL+V5BO48Z3ZWUSddIIC8Z3quaLoVNJoAJZNAeP06jsmseFxc5oV69p3Wv1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2020-02-18T13:57:00Z</dcterms:created>
  <dc:creator>Axel.Witting@smartmechatronics.de</dc:creator>
</cp:coreProperties>
</file>