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634A4" w14:textId="1FD70066" w:rsidR="000D165F" w:rsidRPr="00651F8E" w:rsidRDefault="00651F8E">
      <w:pPr>
        <w:rPr>
          <w:rFonts w:ascii="Times New Roman" w:hAnsi="Times New Roman" w:cs="Times New Roman"/>
          <w:b/>
          <w:sz w:val="24"/>
          <w:szCs w:val="24"/>
        </w:rPr>
      </w:pPr>
      <w:r w:rsidRPr="00651F8E">
        <w:rPr>
          <w:rFonts w:ascii="Times New Roman" w:hAnsi="Times New Roman" w:cs="Times New Roman"/>
          <w:b/>
          <w:sz w:val="24"/>
          <w:szCs w:val="24"/>
        </w:rPr>
        <w:t>Esercizio 5</w:t>
      </w:r>
    </w:p>
    <w:p w14:paraId="1636FDA8" w14:textId="1742D985" w:rsidR="00651F8E" w:rsidRDefault="00651F8E">
      <w:pPr>
        <w:rPr>
          <w:rFonts w:ascii="Times New Roman" w:eastAsiaTheme="minorEastAsia" w:hAnsi="Times New Roman" w:cs="Times New Roman"/>
          <w:sz w:val="24"/>
          <w:szCs w:val="24"/>
        </w:rPr>
      </w:pPr>
      <w:r w:rsidRPr="00651F8E">
        <w:rPr>
          <w:rFonts w:ascii="Times New Roman" w:hAnsi="Times New Roman" w:cs="Times New Roman"/>
          <w:b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Si calcoli con un metodo MC l’integrale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dx</m:t>
            </m:r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si discutano in dettaglio le possibili tecniche di riduzione della varianza”</w:t>
      </w:r>
    </w:p>
    <w:p w14:paraId="7A9F845A" w14:textId="025ECE2C" w:rsidR="00651F8E" w:rsidRDefault="00651F8E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651F8E">
        <w:rPr>
          <w:rFonts w:ascii="Times New Roman" w:eastAsiaTheme="minorEastAsia" w:hAnsi="Times New Roman" w:cs="Times New Roman"/>
          <w:b/>
          <w:sz w:val="24"/>
          <w:szCs w:val="24"/>
        </w:rPr>
        <w:t>Introduzione</w:t>
      </w:r>
    </w:p>
    <w:p w14:paraId="76051312" w14:textId="21F49942" w:rsidR="001E067C" w:rsidRDefault="000544A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Un metodo Monte Carlo è un</w:t>
      </w:r>
      <w:r w:rsidR="00DB6EC4">
        <w:rPr>
          <w:rFonts w:ascii="Times New Roman" w:eastAsiaTheme="minorEastAsia" w:hAnsi="Times New Roman" w:cs="Times New Roman"/>
          <w:sz w:val="24"/>
          <w:szCs w:val="24"/>
        </w:rPr>
        <w:t>a tecnica che fa uso di numeri casuali per risolvere un problema.</w:t>
      </w:r>
      <w:r w:rsidR="00ED0CAC">
        <w:rPr>
          <w:rFonts w:ascii="Times New Roman" w:eastAsiaTheme="minorEastAsia" w:hAnsi="Times New Roman" w:cs="Times New Roman"/>
          <w:sz w:val="24"/>
          <w:szCs w:val="24"/>
        </w:rPr>
        <w:t xml:space="preserve"> Questi numeri verranno generati attraverso un apposito algoritmo </w:t>
      </w:r>
      <w:r w:rsidR="001E067C">
        <w:rPr>
          <w:rFonts w:ascii="Times New Roman" w:eastAsiaTheme="minorEastAsia" w:hAnsi="Times New Roman" w:cs="Times New Roman"/>
          <w:sz w:val="24"/>
          <w:szCs w:val="24"/>
        </w:rPr>
        <w:t>pseudocasuale.</w:t>
      </w:r>
    </w:p>
    <w:p w14:paraId="3FA83C6A" w14:textId="2FF11E66" w:rsidR="001E067C" w:rsidRDefault="001E067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Posso sfruttare un metodo MC per risolvere numericamente un integrale. Con un numero di dimensioni basso è possibile utilizzare un metodo come quello di Simpson o dei Trapezi. Ma all’aumentare delle dimensioni conviene utilizzare invece un metodo MC. Questi hanno infatti la caratteristica di avere un errore sempre proporzionale a N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-1/2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(ove N è il numero di campionamenti), indipendente quindi dal numero di dimensioni in cui si sta operando.</w:t>
      </w:r>
    </w:p>
    <w:p w14:paraId="0A18219D" w14:textId="7C6ACF0D" w:rsidR="00651F8E" w:rsidRDefault="001E067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L’integrazione tramite metodo MC si basa sul teorema del limite centrale, che afferma: “date N variabili aleatorie {x</w:t>
      </w:r>
      <w:r w:rsidRPr="009330D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} con distribuzione di probabilità qualsiasi, al limite </w:t>
      </w:r>
      <w:r w:rsidRPr="001E067C">
        <w:rPr>
          <w:rFonts w:ascii="Times New Roman" w:eastAsiaTheme="minorEastAsia" w:hAnsi="Times New Roman" w:cs="Times New Roman"/>
          <w:sz w:val="24"/>
          <w:szCs w:val="24"/>
        </w:rPr>
        <w:t>N</w:t>
      </w:r>
      <w:r w:rsidRPr="001E067C">
        <w:rPr>
          <w:rFonts w:ascii="Times New Roman" w:eastAsiaTheme="minorEastAsia" w:hAnsi="Times New Roman" w:cs="Times New Roman"/>
          <w:sz w:val="24"/>
          <w:szCs w:val="24"/>
        </w:rPr>
        <w:sym w:font="Wingdings" w:char="F0E0"/>
      </w:r>
      <w:r w:rsidRPr="001E067C">
        <w:rPr>
          <w:rFonts w:ascii="Times New Roman" w:eastAsiaTheme="minorEastAsia" w:hAnsi="Times New Roman" w:cs="Times New Roman"/>
          <w:sz w:val="24"/>
          <w:szCs w:val="24"/>
        </w:rPr>
        <w:t xml:space="preserve">∞ la variabile somma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1E067C">
        <w:rPr>
          <w:rFonts w:ascii="Times New Roman" w:eastAsiaTheme="minorEastAsia" w:hAnsi="Times New Roman" w:cs="Times New Roman"/>
          <w:sz w:val="24"/>
          <w:szCs w:val="24"/>
        </w:rPr>
        <w:t xml:space="preserve"> sarà distribuita in modo gaussiano. Supponiamo di volere calcolare l'integrale tra 0 e 1 di una generica funzione f(x). Avendo a disposizione un generatore di numeri casuali a probabilità piatta, ed estraendo le x da questo generatore, l'integrale sarà dato dalla seguente espressione:</w:t>
      </w:r>
    </w:p>
    <w:p w14:paraId="073BC918" w14:textId="0F0E3B86" w:rsidR="00ED0CAC" w:rsidRDefault="001E067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du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~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46ECA377" w14:textId="1208E1B9" w:rsidR="00ED0CAC" w:rsidRDefault="0037119F">
      <w:pPr>
        <w:rPr>
          <w:rFonts w:ascii="Times New Roman" w:hAnsi="Times New Roman" w:cs="Times New Roman"/>
          <w:sz w:val="24"/>
          <w:szCs w:val="24"/>
        </w:rPr>
      </w:pPr>
      <w:r w:rsidRPr="0037119F">
        <w:rPr>
          <w:rFonts w:ascii="Times New Roman" w:hAnsi="Times New Roman" w:cs="Times New Roman"/>
          <w:sz w:val="24"/>
          <w:szCs w:val="24"/>
        </w:rPr>
        <w:t xml:space="preserve">L'errore su questo integrale discende direttamente dalla sua natura statistica. Il teorema del limite centrale ci garantisce che, dato un campionamento sufficientemente grande, y sia distribuito </w:t>
      </w:r>
      <w:proofErr w:type="spellStart"/>
      <w:r w:rsidRPr="0037119F">
        <w:rPr>
          <w:rFonts w:ascii="Times New Roman" w:hAnsi="Times New Roman" w:cs="Times New Roman"/>
          <w:sz w:val="24"/>
          <w:szCs w:val="24"/>
        </w:rPr>
        <w:t>gaussianamente</w:t>
      </w:r>
      <w:proofErr w:type="spellEnd"/>
      <w:r w:rsidRPr="0037119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7119F">
        <w:rPr>
          <w:rFonts w:ascii="Times New Roman" w:hAnsi="Times New Roman" w:cs="Times New Roman"/>
          <w:sz w:val="24"/>
          <w:szCs w:val="24"/>
        </w:rPr>
        <w:t>In particolare</w:t>
      </w:r>
      <w:proofErr w:type="gramEnd"/>
      <w:r w:rsidRPr="0037119F">
        <w:rPr>
          <w:rFonts w:ascii="Times New Roman" w:hAnsi="Times New Roman" w:cs="Times New Roman"/>
          <w:sz w:val="24"/>
          <w:szCs w:val="24"/>
        </w:rPr>
        <w:t xml:space="preserve"> l'errore su </w:t>
      </w:r>
      <w:r>
        <w:rPr>
          <w:rFonts w:ascii="Times New Roman" w:hAnsi="Times New Roman" w:cs="Times New Roman"/>
          <w:sz w:val="24"/>
          <w:szCs w:val="24"/>
        </w:rPr>
        <w:t xml:space="preserve">I* </w:t>
      </w:r>
      <w:r w:rsidRPr="0037119F">
        <w:rPr>
          <w:rFonts w:ascii="Times New Roman" w:hAnsi="Times New Roman" w:cs="Times New Roman"/>
          <w:sz w:val="24"/>
          <w:szCs w:val="24"/>
        </w:rPr>
        <w:t>sarà dato da:</w:t>
      </w:r>
    </w:p>
    <w:p w14:paraId="79C83093" w14:textId="6EDD648D" w:rsidR="0037119F" w:rsidRPr="0037119F" w:rsidRDefault="004A49E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-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e>
          </m:d>
        </m:oMath>
      </m:oMathPara>
    </w:p>
    <w:p w14:paraId="3E6759C7" w14:textId="1F579349" w:rsidR="0037119F" w:rsidRDefault="00955D7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 può</w:t>
      </w:r>
      <w:r w:rsidR="0037119F">
        <w:rPr>
          <w:rFonts w:ascii="Times New Roman" w:eastAsiaTheme="minorEastAsia" w:hAnsi="Times New Roman" w:cs="Times New Roman"/>
          <w:sz w:val="24"/>
          <w:szCs w:val="24"/>
        </w:rPr>
        <w:t xml:space="preserve"> usare un metodo HIT-MISS di Von Neumann (descritto negli esercizi precedenti)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per aumentare la precisione del calcolo dei termini della sommatoria, ma è troppo dispersivo. Per questo motivo si preferisce andare direttamente con un “CRUDE MC ove i numeri sono semplicemente generati tra gli estremi </w:t>
      </w:r>
      <w:r w:rsidR="00BD1853">
        <w:rPr>
          <w:rFonts w:ascii="Times New Roman" w:eastAsiaTheme="minorEastAsia" w:hAnsi="Times New Roman" w:cs="Times New Roman"/>
          <w:sz w:val="24"/>
          <w:szCs w:val="24"/>
        </w:rPr>
        <w:t>dell’integrale e utilizzati per il calcolo senza controlli intermedi. Successivamente si useranno dei metodi di riduzione della varianza per aumentare la precisione della stima del calcolo numerico dell’integrale.</w:t>
      </w:r>
    </w:p>
    <w:p w14:paraId="7DBA15C8" w14:textId="739BE19B" w:rsidR="00BD1853" w:rsidRDefault="00BD185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Le tecniche utilizzabili per ridurre la varianza sono tre:</w:t>
      </w:r>
    </w:p>
    <w:p w14:paraId="3E2ADA97" w14:textId="63E620AA" w:rsidR="00BD1853" w:rsidRDefault="00BD1853" w:rsidP="00BD185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1853">
        <w:rPr>
          <w:rFonts w:ascii="Times New Roman" w:hAnsi="Times New Roman" w:cs="Times New Roman"/>
          <w:sz w:val="24"/>
          <w:szCs w:val="24"/>
          <w:u w:val="single"/>
        </w:rPr>
        <w:t>Sampling stratificato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E7FFB18" w14:textId="200B872B" w:rsidR="00BD1853" w:rsidRPr="00BD1853" w:rsidRDefault="00BD1853" w:rsidP="00BD1853">
      <w:pPr>
        <w:pStyle w:val="Paragrafoelenco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BD1853">
        <w:rPr>
          <w:rFonts w:ascii="Times New Roman" w:eastAsiaTheme="minorEastAsia" w:hAnsi="Times New Roman" w:cs="Times New Roman"/>
          <w:sz w:val="24"/>
          <w:szCs w:val="24"/>
        </w:rPr>
        <w:t>Si scelgono i punti xi in maniera più uniforme</w:t>
      </w:r>
    </w:p>
    <w:p w14:paraId="455D7D56" w14:textId="77777777" w:rsidR="00BD1853" w:rsidRDefault="00BD1853" w:rsidP="00BD1853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D1853">
        <w:rPr>
          <w:rFonts w:ascii="Times New Roman" w:eastAsiaTheme="minorEastAsia" w:hAnsi="Times New Roman" w:cs="Times New Roman"/>
          <w:sz w:val="24"/>
          <w:szCs w:val="24"/>
        </w:rPr>
        <w:t>Per farlo si divide l’intervallo di integrazione [</w:t>
      </w:r>
      <w:proofErr w:type="spellStart"/>
      <w:proofErr w:type="gramStart"/>
      <w:r w:rsidRPr="00BD1853">
        <w:rPr>
          <w:rFonts w:ascii="Times New Roman" w:eastAsiaTheme="minorEastAsia" w:hAnsi="Times New Roman" w:cs="Times New Roman"/>
          <w:sz w:val="24"/>
          <w:szCs w:val="24"/>
        </w:rPr>
        <w:t>a,b</w:t>
      </w:r>
      <w:proofErr w:type="spellEnd"/>
      <w:proofErr w:type="gramEnd"/>
      <w:r w:rsidRPr="00BD1853">
        <w:rPr>
          <w:rFonts w:ascii="Times New Roman" w:eastAsiaTheme="minorEastAsia" w:hAnsi="Times New Roman" w:cs="Times New Roman"/>
          <w:sz w:val="24"/>
          <w:szCs w:val="24"/>
        </w:rPr>
        <w:t>] in due parti [</w:t>
      </w:r>
      <w:proofErr w:type="spellStart"/>
      <w:r w:rsidRPr="00BD1853">
        <w:rPr>
          <w:rFonts w:ascii="Times New Roman" w:eastAsiaTheme="minorEastAsia" w:hAnsi="Times New Roman" w:cs="Times New Roman"/>
          <w:sz w:val="24"/>
          <w:szCs w:val="24"/>
        </w:rPr>
        <w:t>a,c</w:t>
      </w:r>
      <w:proofErr w:type="spellEnd"/>
      <w:r w:rsidRPr="00BD1853">
        <w:rPr>
          <w:rFonts w:ascii="Times New Roman" w:eastAsiaTheme="minorEastAsia" w:hAnsi="Times New Roman" w:cs="Times New Roman"/>
          <w:sz w:val="24"/>
          <w:szCs w:val="24"/>
        </w:rPr>
        <w:t>] e [</w:t>
      </w:r>
      <w:proofErr w:type="spellStart"/>
      <w:r w:rsidRPr="00BD1853">
        <w:rPr>
          <w:rFonts w:ascii="Times New Roman" w:eastAsiaTheme="minorEastAsia" w:hAnsi="Times New Roman" w:cs="Times New Roman"/>
          <w:sz w:val="24"/>
          <w:szCs w:val="24"/>
        </w:rPr>
        <w:t>c,b</w:t>
      </w:r>
      <w:proofErr w:type="spellEnd"/>
      <w:r w:rsidRPr="00BD1853">
        <w:rPr>
          <w:rFonts w:ascii="Times New Roman" w:eastAsiaTheme="minorEastAsia" w:hAnsi="Times New Roman" w:cs="Times New Roman"/>
          <w:sz w:val="24"/>
          <w:szCs w:val="24"/>
        </w:rPr>
        <w:t>] con metà della statistica in ogni parte, si avrà allora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54D423A" w14:textId="7BD0EEFF" w:rsidR="00BD1853" w:rsidRPr="00BD1853" w:rsidRDefault="00BD1853" w:rsidP="00BD1853">
      <w:pPr>
        <w:pStyle w:val="Paragrafoelenc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f(x)dx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f(x)dx</m:t>
              </m:r>
            </m:e>
          </m:nary>
        </m:oMath>
      </m:oMathPara>
    </w:p>
    <w:p w14:paraId="538DB958" w14:textId="473DA067" w:rsidR="00BD1853" w:rsidRDefault="00BD1853" w:rsidP="00BD1853">
      <w:pPr>
        <w:pStyle w:val="Paragrafoelenco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proofErr w:type="spellStart"/>
      <w:r w:rsidRPr="00BD1853">
        <w:rPr>
          <w:rFonts w:ascii="Times New Roman" w:eastAsiaTheme="minorEastAsia" w:hAnsi="Times New Roman" w:cs="Times New Roman"/>
          <w:sz w:val="24"/>
          <w:szCs w:val="24"/>
          <w:u w:val="single"/>
        </w:rPr>
        <w:t>Importance</w:t>
      </w:r>
      <w:proofErr w:type="spellEnd"/>
      <w:r w:rsidRPr="00BD1853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sampling</w:t>
      </w: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:</w:t>
      </w:r>
    </w:p>
    <w:p w14:paraId="223F5CBF" w14:textId="3F070093" w:rsidR="00BD1853" w:rsidRDefault="00E9096F" w:rsidP="00BD1853">
      <w:pPr>
        <w:pStyle w:val="Paragrafoelenco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E9096F">
        <w:rPr>
          <w:rFonts w:ascii="Times New Roman" w:eastAsiaTheme="minorEastAsia" w:hAnsi="Times New Roman" w:cs="Times New Roman"/>
          <w:sz w:val="24"/>
          <w:szCs w:val="24"/>
        </w:rPr>
        <w:t>Questo metodo consiste nel trovare una funzione che bene approssimi il modulo della funzione f(x) in modo da campionare più frequentemente i punti che danno maggiore contributo all'integrale</w:t>
      </w:r>
      <w:r>
        <w:rPr>
          <w:rFonts w:ascii="Times New Roman" w:eastAsiaTheme="minorEastAsia" w:hAnsi="Times New Roman" w:cs="Times New Roman"/>
          <w:sz w:val="24"/>
          <w:szCs w:val="24"/>
        </w:rPr>
        <w:t>. Data l’ovvia identità</w:t>
      </w:r>
    </w:p>
    <w:p w14:paraId="0AADCF69" w14:textId="7508B94F" w:rsidR="00E9096F" w:rsidRPr="00E9096F" w:rsidRDefault="004A49E9" w:rsidP="00E9096F">
      <w:pPr>
        <w:pStyle w:val="Paragrafoelenc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f(x)dx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f(x)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g(x)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dv</m:t>
              </m:r>
            </m:e>
          </m:nary>
        </m:oMath>
      </m:oMathPara>
    </w:p>
    <w:p w14:paraId="7C552CD8" w14:textId="77777777" w:rsidR="00E9096F" w:rsidRDefault="00E9096F" w:rsidP="00E9096F">
      <w:pPr>
        <w:pStyle w:val="Paragrafoelenc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g(x)dx</m:t>
            </m:r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ABA0B60" w14:textId="6232C810" w:rsidR="00E9096F" w:rsidRDefault="00E9096F" w:rsidP="00E9096F">
      <w:pPr>
        <w:pStyle w:val="Paragrafoelenc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Scegliendo g(x) simile a f(x) si può ridurre la varianza perché vale:</w:t>
      </w:r>
    </w:p>
    <w:p w14:paraId="289ABEA5" w14:textId="326A78B3" w:rsidR="00E9096F" w:rsidRDefault="004A49E9" w:rsidP="00E9096F">
      <w:pPr>
        <w:pStyle w:val="Paragrafoelenc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-I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g(x)dx</m:t>
              </m:r>
            </m:e>
          </m:nary>
        </m:oMath>
      </m:oMathPara>
    </w:p>
    <w:p w14:paraId="458D8AFC" w14:textId="77777777" w:rsidR="00E9096F" w:rsidRDefault="00E9096F" w:rsidP="00E9096F">
      <w:pPr>
        <w:pStyle w:val="Paragrafoelenco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14:paraId="34C711CE" w14:textId="4D13B846" w:rsidR="00E9096F" w:rsidRDefault="00497DF8" w:rsidP="00497DF8">
      <w:pPr>
        <w:pStyle w:val="Paragrafoelenco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97DF8">
        <w:rPr>
          <w:rFonts w:ascii="Times New Roman" w:eastAsiaTheme="minorEastAsia" w:hAnsi="Times New Roman" w:cs="Times New Roman"/>
          <w:sz w:val="24"/>
          <w:szCs w:val="24"/>
          <w:u w:val="single"/>
        </w:rPr>
        <w:t>Metodo delle variabili antitetiche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89129F4" w14:textId="60EE22EC" w:rsidR="00497DF8" w:rsidRDefault="00497DF8" w:rsidP="00497DF8">
      <w:pPr>
        <w:pStyle w:val="Paragrafoelenco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497DF8">
        <w:rPr>
          <w:rFonts w:ascii="Times New Roman" w:eastAsiaTheme="minorEastAsia" w:hAnsi="Times New Roman" w:cs="Times New Roman"/>
          <w:sz w:val="24"/>
          <w:szCs w:val="24"/>
        </w:rPr>
        <w:t>Per ogni punto x</w:t>
      </w:r>
      <w:r w:rsidRPr="00497DF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r w:rsidRPr="00497DF8">
        <w:rPr>
          <w:rFonts w:ascii="Times New Roman" w:eastAsiaTheme="minorEastAsia" w:hAnsi="Times New Roman" w:cs="Times New Roman"/>
          <w:sz w:val="24"/>
          <w:szCs w:val="24"/>
        </w:rPr>
        <w:t xml:space="preserve"> se ne considera un secondo x</w:t>
      </w:r>
      <w:r w:rsidRPr="00497DF8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r w:rsidRPr="00497DF8">
        <w:rPr>
          <w:rFonts w:ascii="Times New Roman" w:eastAsiaTheme="minorEastAsia" w:hAnsi="Times New Roman" w:cs="Times New Roman"/>
          <w:sz w:val="24"/>
          <w:szCs w:val="24"/>
        </w:rPr>
        <w:t>’, secondo una procedura specifica, e si usa come contributo all’ integrale 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</w:p>
    <w:p w14:paraId="2ABE9A6B" w14:textId="3D3D02DD" w:rsidR="00497DF8" w:rsidRDefault="00497DF8" w:rsidP="00497DF8">
      <w:pPr>
        <w:pStyle w:val="Paragrafoelenco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Sapendo che vale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Var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=Var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+Var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+2cov(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68A3A42F" w14:textId="159A96DD" w:rsidR="00497DF8" w:rsidRDefault="00497DF8" w:rsidP="00497DF8">
      <w:pPr>
        <w:pStyle w:val="Paragrafoelenc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Se la correlazione è negativa si riduce la varianza.</w:t>
      </w:r>
    </w:p>
    <w:p w14:paraId="669A6723" w14:textId="369C5657" w:rsidR="00497DF8" w:rsidRDefault="00497DF8" w:rsidP="00497DF8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497DF8">
        <w:rPr>
          <w:rFonts w:ascii="Times New Roman" w:eastAsiaTheme="minorEastAsia" w:hAnsi="Times New Roman" w:cs="Times New Roman"/>
          <w:b/>
          <w:sz w:val="24"/>
          <w:szCs w:val="24"/>
        </w:rPr>
        <w:t>Risultati e discussione</w:t>
      </w:r>
    </w:p>
    <w:p w14:paraId="26A90E90" w14:textId="20E9E478" w:rsidR="00497DF8" w:rsidRDefault="00465B75" w:rsidP="00497DF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L’integrale è stato calcolato attraverso il metodo MC con le 4 modalità descritte in precedenza, quella Crude MC e le 3 con le tecniche della riduzione della varianza. Per i 4 casi l’integrale è stato calcolato 1000 volte, come risultato verrà presa la media e la varianza. </w:t>
      </w:r>
    </w:p>
    <w:p w14:paraId="432C907F" w14:textId="554AB2D4" w:rsidR="00465B75" w:rsidRDefault="00465B75" w:rsidP="00497DF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 risultati sono i seguenti: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65B75" w14:paraId="3D140622" w14:textId="77777777" w:rsidTr="00465B75">
        <w:tc>
          <w:tcPr>
            <w:tcW w:w="3209" w:type="dxa"/>
          </w:tcPr>
          <w:p w14:paraId="6402669F" w14:textId="77777777" w:rsidR="00465B75" w:rsidRDefault="00465B75" w:rsidP="00497DF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09" w:type="dxa"/>
          </w:tcPr>
          <w:p w14:paraId="4B27BC0D" w14:textId="59E8834E" w:rsidR="00465B75" w:rsidRDefault="00C34F10" w:rsidP="00497DF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Media</w:t>
            </w:r>
          </w:p>
        </w:tc>
        <w:tc>
          <w:tcPr>
            <w:tcW w:w="3210" w:type="dxa"/>
          </w:tcPr>
          <w:p w14:paraId="4E6613D7" w14:textId="5AD91ECE" w:rsidR="00465B75" w:rsidRDefault="00C34F10" w:rsidP="00497DF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Varianza (σ</w:t>
            </w:r>
            <w:r w:rsidRPr="00C34F10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</w:tr>
      <w:tr w:rsidR="00465B75" w14:paraId="5C9FFB36" w14:textId="77777777" w:rsidTr="00465B75">
        <w:tc>
          <w:tcPr>
            <w:tcW w:w="3209" w:type="dxa"/>
          </w:tcPr>
          <w:p w14:paraId="443C16D3" w14:textId="0AFA2ED6" w:rsidR="00465B75" w:rsidRDefault="00465B75" w:rsidP="00497DF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MC (crude)</w:t>
            </w:r>
          </w:p>
        </w:tc>
        <w:tc>
          <w:tcPr>
            <w:tcW w:w="3209" w:type="dxa"/>
          </w:tcPr>
          <w:p w14:paraId="504479A3" w14:textId="2F588CF6" w:rsidR="00465B75" w:rsidRDefault="00C34F10" w:rsidP="00497DF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1.71805</w:t>
            </w:r>
          </w:p>
        </w:tc>
        <w:tc>
          <w:tcPr>
            <w:tcW w:w="3210" w:type="dxa"/>
          </w:tcPr>
          <w:p w14:paraId="6DFB4C03" w14:textId="4554E463" w:rsidR="00465B75" w:rsidRDefault="00C34F10" w:rsidP="00497DF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0.00243702</w:t>
            </w:r>
          </w:p>
        </w:tc>
      </w:tr>
      <w:tr w:rsidR="00465B75" w14:paraId="4EF2DCBE" w14:textId="77777777" w:rsidTr="00465B75">
        <w:tc>
          <w:tcPr>
            <w:tcW w:w="3209" w:type="dxa"/>
          </w:tcPr>
          <w:p w14:paraId="007524A8" w14:textId="681E11A2" w:rsidR="00465B75" w:rsidRDefault="00465B75" w:rsidP="00497DF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Sampling Stratificato</w:t>
            </w:r>
          </w:p>
        </w:tc>
        <w:tc>
          <w:tcPr>
            <w:tcW w:w="3209" w:type="dxa"/>
          </w:tcPr>
          <w:p w14:paraId="290BF2EF" w14:textId="35F51342" w:rsidR="00465B75" w:rsidRDefault="00C34F10" w:rsidP="00497DF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1.71787</w:t>
            </w:r>
          </w:p>
        </w:tc>
        <w:tc>
          <w:tcPr>
            <w:tcW w:w="3210" w:type="dxa"/>
          </w:tcPr>
          <w:p w14:paraId="4A73939D" w14:textId="63D61053" w:rsidR="00465B75" w:rsidRDefault="00C34F10" w:rsidP="00497DF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0.000600326</w:t>
            </w:r>
          </w:p>
        </w:tc>
      </w:tr>
      <w:tr w:rsidR="00465B75" w14:paraId="2348C0BD" w14:textId="77777777" w:rsidTr="00465B75">
        <w:tc>
          <w:tcPr>
            <w:tcW w:w="3209" w:type="dxa"/>
          </w:tcPr>
          <w:p w14:paraId="560B39FE" w14:textId="29A6A445" w:rsidR="00465B75" w:rsidRDefault="00465B75" w:rsidP="00497DF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Importance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sampling</w:t>
            </w:r>
          </w:p>
        </w:tc>
        <w:tc>
          <w:tcPr>
            <w:tcW w:w="3209" w:type="dxa"/>
          </w:tcPr>
          <w:p w14:paraId="07BC9E5E" w14:textId="632996CF" w:rsidR="00465B75" w:rsidRDefault="00C34F10" w:rsidP="00497DF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1.71827</w:t>
            </w:r>
          </w:p>
        </w:tc>
        <w:tc>
          <w:tcPr>
            <w:tcW w:w="3210" w:type="dxa"/>
          </w:tcPr>
          <w:p w14:paraId="6A142E7F" w14:textId="556E7EAE" w:rsidR="00465B75" w:rsidRDefault="00C34F10" w:rsidP="00497DF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1.54109*10</w:t>
            </w:r>
            <w:r w:rsidRPr="00C34F10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-10</w:t>
            </w:r>
          </w:p>
        </w:tc>
      </w:tr>
      <w:tr w:rsidR="00465B75" w14:paraId="25C7A089" w14:textId="77777777" w:rsidTr="00465B75">
        <w:tc>
          <w:tcPr>
            <w:tcW w:w="3209" w:type="dxa"/>
          </w:tcPr>
          <w:p w14:paraId="3916DD24" w14:textId="6B8717BD" w:rsidR="00465B75" w:rsidRDefault="00C34F10" w:rsidP="00497DF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Metodo delle 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var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 antitetiche</w:t>
            </w:r>
          </w:p>
        </w:tc>
        <w:tc>
          <w:tcPr>
            <w:tcW w:w="3209" w:type="dxa"/>
          </w:tcPr>
          <w:p w14:paraId="3D2E76AF" w14:textId="25B6A361" w:rsidR="00465B75" w:rsidRDefault="00C34F10" w:rsidP="00497DF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1.71796</w:t>
            </w:r>
          </w:p>
        </w:tc>
        <w:tc>
          <w:tcPr>
            <w:tcW w:w="3210" w:type="dxa"/>
          </w:tcPr>
          <w:p w14:paraId="3A8BF1CA" w14:textId="52BC6DB7" w:rsidR="00465B75" w:rsidRDefault="00C34F10" w:rsidP="00497DF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7.78679*10</w:t>
            </w:r>
            <w:r w:rsidRPr="00C34F10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-5</w:t>
            </w:r>
          </w:p>
        </w:tc>
      </w:tr>
    </w:tbl>
    <w:p w14:paraId="2DBB4BDA" w14:textId="77777777" w:rsidR="00465B75" w:rsidRPr="00465B75" w:rsidRDefault="00465B75" w:rsidP="00497DF8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71BF4A6" w14:textId="5A088163" w:rsidR="00731937" w:rsidRDefault="00731937" w:rsidP="00C34F1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Per il sampling stratificato l’intervallo è stato diviso tra [0;0.5] e [0.5;1]</w:t>
      </w:r>
      <w:r w:rsidR="004C7F13">
        <w:rPr>
          <w:rFonts w:ascii="Times New Roman" w:eastAsiaTheme="minorEastAsia" w:hAnsi="Times New Roman" w:cs="Times New Roman"/>
          <w:sz w:val="24"/>
          <w:szCs w:val="24"/>
        </w:rPr>
        <w:t xml:space="preserve"> e l’integrale è stato calcolato tra i due estremi dividendo a metà il numero di eventi generato per intervallo.</w:t>
      </w:r>
    </w:p>
    <w:p w14:paraId="3B85F297" w14:textId="65B04A36" w:rsidR="00731937" w:rsidRDefault="00731937" w:rsidP="00C34F1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Per il metodo delle variabili antitetiche essendo la funzione monotona crescente, i valori x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i </w:t>
      </w:r>
      <w:r>
        <w:rPr>
          <w:rFonts w:ascii="Times New Roman" w:eastAsiaTheme="minorEastAsia" w:hAnsi="Times New Roman" w:cs="Times New Roman"/>
          <w:sz w:val="24"/>
          <w:szCs w:val="24"/>
        </w:rPr>
        <w:t>random sono stati scelti tra [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a,b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] (nel nostro caso [0,1]) ed è stato sfruttato il fatto che prendendo</w:t>
      </w:r>
    </w:p>
    <w:p w14:paraId="6C4BB8E6" w14:textId="13589FEA" w:rsidR="00E9096F" w:rsidRDefault="00731937" w:rsidP="00C34F1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+f(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num>
              <m:den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b-a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)(b-a)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si avrà una correlazione negativa.</w:t>
      </w:r>
    </w:p>
    <w:p w14:paraId="005F3D5A" w14:textId="2D34192F" w:rsidR="004C7F13" w:rsidRDefault="004C7F13" w:rsidP="00C34F1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L’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importance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sampling si è dimostrato il metodo migliore. La funzione scelta è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x+1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ed è stata integrata la funzione (opportunamente normalizzata)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x+1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-e)dx</m:t>
        </m:r>
      </m:oMath>
      <w:bookmarkStart w:id="0" w:name="_GoBack"/>
      <w:bookmarkEnd w:id="0"/>
      <w:r w:rsidR="00A315E8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9A57AE">
        <w:rPr>
          <w:rFonts w:ascii="Times New Roman" w:eastAsiaTheme="minorEastAsia" w:hAnsi="Times New Roman" w:cs="Times New Roman"/>
          <w:sz w:val="24"/>
          <w:szCs w:val="24"/>
        </w:rPr>
        <w:t xml:space="preserve"> Avendo fatto un cambio di variabile ora i numeri saranno distribuiti secondo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e+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-1</m:t>
        </m:r>
      </m:oMath>
      <w:r w:rsidR="009A57A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9A57AE">
        <w:rPr>
          <w:rFonts w:ascii="Times New Roman" w:eastAsiaTheme="minorEastAsia" w:hAnsi="Times New Roman" w:cs="Times New Roman"/>
          <w:sz w:val="24"/>
          <w:szCs w:val="24"/>
        </w:rPr>
        <w:t>ove r</w:t>
      </w:r>
      <w:proofErr w:type="gramEnd"/>
      <w:r w:rsidR="009A57AE">
        <w:rPr>
          <w:rFonts w:ascii="Times New Roman" w:eastAsiaTheme="minorEastAsia" w:hAnsi="Times New Roman" w:cs="Times New Roman"/>
          <w:sz w:val="24"/>
          <w:szCs w:val="24"/>
        </w:rPr>
        <w:t xml:space="preserve"> è un generato casualmente tra [0;1].</w:t>
      </w:r>
    </w:p>
    <w:p w14:paraId="695B1137" w14:textId="77777777" w:rsidR="00731937" w:rsidRPr="00C34F10" w:rsidRDefault="00731937" w:rsidP="00C34F10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731937" w:rsidRPr="00C34F1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051E0"/>
    <w:multiLevelType w:val="hybridMultilevel"/>
    <w:tmpl w:val="798C50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40B26"/>
    <w:multiLevelType w:val="hybridMultilevel"/>
    <w:tmpl w:val="FC444ABC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964B71"/>
    <w:multiLevelType w:val="hybridMultilevel"/>
    <w:tmpl w:val="FE162B64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65F"/>
    <w:rsid w:val="000544A6"/>
    <w:rsid w:val="000D165F"/>
    <w:rsid w:val="001E067C"/>
    <w:rsid w:val="0037119F"/>
    <w:rsid w:val="00465B75"/>
    <w:rsid w:val="00497DF8"/>
    <w:rsid w:val="004A49E9"/>
    <w:rsid w:val="004C7F13"/>
    <w:rsid w:val="00651F8E"/>
    <w:rsid w:val="00731937"/>
    <w:rsid w:val="009330D3"/>
    <w:rsid w:val="00955D73"/>
    <w:rsid w:val="009A57AE"/>
    <w:rsid w:val="00A315E8"/>
    <w:rsid w:val="00BD1853"/>
    <w:rsid w:val="00BD73A3"/>
    <w:rsid w:val="00C34F10"/>
    <w:rsid w:val="00DB6EC4"/>
    <w:rsid w:val="00E9096F"/>
    <w:rsid w:val="00ED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8BAA4"/>
  <w15:chartTrackingRefBased/>
  <w15:docId w15:val="{60987484-2CB5-4805-B069-01824A1F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651F8E"/>
    <w:rPr>
      <w:color w:val="808080"/>
    </w:rPr>
  </w:style>
  <w:style w:type="paragraph" w:styleId="Paragrafoelenco">
    <w:name w:val="List Paragraph"/>
    <w:basedOn w:val="Normale"/>
    <w:uiPriority w:val="34"/>
    <w:qFormat/>
    <w:rsid w:val="00BD1853"/>
    <w:pPr>
      <w:ind w:left="720"/>
      <w:contextualSpacing/>
    </w:pPr>
  </w:style>
  <w:style w:type="table" w:styleId="Grigliatabella">
    <w:name w:val="Table Grid"/>
    <w:basedOn w:val="Tabellanormale"/>
    <w:uiPriority w:val="39"/>
    <w:rsid w:val="00465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Cavallaro</dc:creator>
  <cp:keywords/>
  <dc:description/>
  <cp:lastModifiedBy>Giuseppe Cavallaro</cp:lastModifiedBy>
  <cp:revision>7</cp:revision>
  <dcterms:created xsi:type="dcterms:W3CDTF">2020-01-15T23:28:00Z</dcterms:created>
  <dcterms:modified xsi:type="dcterms:W3CDTF">2020-01-16T04:08:00Z</dcterms:modified>
</cp:coreProperties>
</file>