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418"/>
        <w:gridCol w:w="5812"/>
      </w:tblGrid>
      <w:tr w:rsidR="00F03DA6">
        <w:trPr>
          <w:trHeight w:hRule="exact" w:val="2835"/>
        </w:trPr>
        <w:tc>
          <w:tcPr>
            <w:tcW w:w="9640" w:type="dxa"/>
            <w:gridSpan w:val="3"/>
          </w:tcPr>
          <w:p w:rsidR="00F03DA6" w:rsidRDefault="00A535DD" w:rsidP="00DB42AE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jc w:val="center"/>
              <w:rPr>
                <w:rFonts w:ascii="Arial Narrow" w:hAnsi="Arial Narrow" w:cs="Arial Narrow"/>
                <w:bCs w:val="0"/>
                <w:iCs w:val="0"/>
              </w:rPr>
            </w:pPr>
            <w:r>
              <w:rPr>
                <w:noProof/>
              </w:rPr>
              <w:drawing>
                <wp:inline distT="0" distB="0" distL="0" distR="0">
                  <wp:extent cx="3299460" cy="1280160"/>
                  <wp:effectExtent l="0" t="0" r="0" b="0"/>
                  <wp:docPr id="1" name="obrázek 1" descr="Logo__SSPU_2016_Bar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_SSPU_2016_Bar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9460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A6">
        <w:trPr>
          <w:trHeight w:val="1415"/>
        </w:trPr>
        <w:tc>
          <w:tcPr>
            <w:tcW w:w="9640" w:type="dxa"/>
            <w:gridSpan w:val="3"/>
            <w:vAlign w:val="center"/>
          </w:tcPr>
          <w:p w:rsidR="00F03DA6" w:rsidRPr="00C91564" w:rsidRDefault="00811BD3" w:rsidP="009807D3">
            <w:pPr>
              <w:spacing w:before="600" w:after="0" w:line="240" w:lineRule="auto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</w:t>
            </w:r>
            <w:r w:rsidR="00C91564" w:rsidRPr="00C91564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 xml:space="preserve"> práce</w:t>
            </w:r>
          </w:p>
          <w:p w:rsidR="00C91564" w:rsidRPr="00811BD3" w:rsidRDefault="00C91564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 w:rsidRPr="00811BD3"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dokumentace</w:t>
            </w:r>
          </w:p>
        </w:tc>
      </w:tr>
      <w:tr w:rsidR="00C91564">
        <w:trPr>
          <w:trHeight w:hRule="exact" w:val="1591"/>
        </w:trPr>
        <w:tc>
          <w:tcPr>
            <w:tcW w:w="9640" w:type="dxa"/>
            <w:gridSpan w:val="3"/>
            <w:vAlign w:val="center"/>
          </w:tcPr>
          <w:p w:rsidR="00FC1F9B" w:rsidRPr="00C91564" w:rsidRDefault="00710C3F" w:rsidP="00FC1F9B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4"/>
                <w:szCs w:val="44"/>
              </w:rPr>
            </w:pPr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>FabScan</w:t>
            </w:r>
          </w:p>
        </w:tc>
      </w:tr>
      <w:tr w:rsidR="00F03DA6">
        <w:trPr>
          <w:trHeight w:hRule="exact" w:val="567"/>
        </w:trPr>
        <w:tc>
          <w:tcPr>
            <w:tcW w:w="9640" w:type="dxa"/>
            <w:gridSpan w:val="3"/>
          </w:tcPr>
          <w:p w:rsidR="00F03DA6" w:rsidRPr="00C91564" w:rsidRDefault="008E14E7" w:rsidP="00C91564">
            <w:pPr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t>Josef Galvas</w:t>
            </w:r>
          </w:p>
        </w:tc>
      </w:tr>
      <w:tr w:rsidR="00C91564">
        <w:trPr>
          <w:trHeight w:val="4781"/>
        </w:trPr>
        <w:tc>
          <w:tcPr>
            <w:tcW w:w="9640" w:type="dxa"/>
            <w:gridSpan w:val="3"/>
            <w:vAlign w:val="center"/>
          </w:tcPr>
          <w:p w:rsidR="00FC1F9B" w:rsidRPr="00E41AE1" w:rsidRDefault="00A535DD" w:rsidP="00E41AE1">
            <w:pPr>
              <w:spacing w:after="0" w:line="240" w:lineRule="auto"/>
              <w:jc w:val="center"/>
              <w:rPr>
                <w:rFonts w:ascii="Arial Narrow" w:hAnsi="Arial Narrow" w:cs="Arial Narrow"/>
                <w:sz w:val="40"/>
                <w:szCs w:val="40"/>
                <w:lang w:val="en-US"/>
              </w:rPr>
            </w:pPr>
            <w:r>
              <w:rPr>
                <w:rFonts w:ascii="Arial Narrow" w:hAnsi="Arial Narrow" w:cs="Arial Narrow"/>
                <w:noProof/>
                <w:sz w:val="40"/>
                <w:szCs w:val="40"/>
              </w:rPr>
              <w:drawing>
                <wp:inline distT="0" distB="0" distL="0" distR="0">
                  <wp:extent cx="4541520" cy="1775460"/>
                  <wp:effectExtent l="0" t="0" r="0" b="0"/>
                  <wp:docPr id="2" name="obrázek 2" descr="C:\Users\Josef\Desktop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osef\Desktop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1520" cy="177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A6" w:rsidTr="005D5EFD">
        <w:trPr>
          <w:trHeight w:hRule="exact" w:val="108"/>
        </w:trPr>
        <w:tc>
          <w:tcPr>
            <w:tcW w:w="3828" w:type="dxa"/>
            <w:gridSpan w:val="2"/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12" w:type="dxa"/>
          </w:tcPr>
          <w:p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5D5EFD" w:rsidTr="005D5EFD">
        <w:trPr>
          <w:trHeight w:hRule="exact" w:val="930"/>
        </w:trPr>
        <w:tc>
          <w:tcPr>
            <w:tcW w:w="2410" w:type="dxa"/>
            <w:vAlign w:val="center"/>
          </w:tcPr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Obor:</w:t>
            </w:r>
            <w:r w:rsidRPr="00C91564"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230" w:type="dxa"/>
            <w:gridSpan w:val="2"/>
            <w:vAlign w:val="center"/>
          </w:tcPr>
          <w:p w:rsidR="005D5EFD" w:rsidRPr="00E219C1" w:rsidRDefault="005D5EFD" w:rsidP="005D5EFD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id="0" w:name="Rozevírací2"/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rPr>
                <w:rFonts w:ascii="Arial Narrow" w:hAnsi="Arial Narrow" w:cs="Arial Narrow"/>
                <w:sz w:val="28"/>
                <w:szCs w:val="28"/>
              </w:rPr>
              <w:br/>
            </w:r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se zaměřením na počítačové sítě a programování </w:t>
            </w:r>
            <w:bookmarkEnd w:id="0"/>
          </w:p>
        </w:tc>
      </w:tr>
      <w:tr w:rsidR="005D5EFD" w:rsidTr="005D5EFD">
        <w:trPr>
          <w:trHeight w:hRule="exact" w:val="930"/>
        </w:trPr>
        <w:tc>
          <w:tcPr>
            <w:tcW w:w="2410" w:type="dxa"/>
            <w:vAlign w:val="center"/>
          </w:tcPr>
          <w:p w:rsidR="005D5EFD" w:rsidRDefault="005D5EFD" w:rsidP="005D5EFD">
            <w:pPr>
              <w:spacing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Třída:</w:t>
            </w:r>
          </w:p>
          <w:p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30" w:type="dxa"/>
            <w:gridSpan w:val="2"/>
            <w:vAlign w:val="center"/>
          </w:tcPr>
          <w:p w:rsidR="005D5EFD" w:rsidRDefault="005D5EFD" w:rsidP="005D5EFD">
            <w:pPr>
              <w:spacing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:rsidR="005D5EFD" w:rsidRPr="005D5EFD" w:rsidRDefault="005D5EFD" w:rsidP="00D12AB2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201</w:t>
            </w:r>
            <w:r w:rsidR="00F67723">
              <w:rPr>
                <w:rFonts w:ascii="Arial Narrow" w:hAnsi="Arial Narrow" w:cs="Arial Narrow"/>
                <w:sz w:val="28"/>
                <w:szCs w:val="28"/>
              </w:rPr>
              <w:t>8</w:t>
            </w:r>
            <w:r>
              <w:rPr>
                <w:rFonts w:ascii="Arial Narrow" w:hAnsi="Arial Narrow" w:cs="Arial Narrow"/>
                <w:sz w:val="28"/>
                <w:szCs w:val="28"/>
              </w:rPr>
              <w:t>/201</w:t>
            </w:r>
            <w:r w:rsidR="00F67723">
              <w:rPr>
                <w:rFonts w:ascii="Arial Narrow" w:hAnsi="Arial Narrow" w:cs="Arial Narrow"/>
                <w:sz w:val="28"/>
                <w:szCs w:val="28"/>
              </w:rPr>
              <w:t>9</w:t>
            </w:r>
          </w:p>
        </w:tc>
      </w:tr>
    </w:tbl>
    <w:p w:rsidR="00F03DA6" w:rsidRDefault="00F03DA6">
      <w:pPr>
        <w:sectPr w:rsidR="00F03DA6">
          <w:footerReference w:type="default" r:id="rId11"/>
          <w:headerReference w:type="first" r:id="rId12"/>
          <w:pgSz w:w="11907" w:h="16840" w:code="9"/>
          <w:pgMar w:top="1134" w:right="851" w:bottom="851" w:left="1418" w:header="709" w:footer="709" w:gutter="0"/>
          <w:pgNumType w:start="1"/>
          <w:cols w:space="708"/>
          <w:titlePg/>
        </w:sectPr>
      </w:pPr>
    </w:p>
    <w:p w:rsidR="00E15FA1" w:rsidRPr="00D967BB" w:rsidRDefault="00896E56" w:rsidP="00D967BB">
      <w:pPr>
        <w:pStyle w:val="Nadpis4"/>
      </w:pPr>
      <w:r>
        <w:lastRenderedPageBreak/>
        <w:br w:type="page"/>
      </w:r>
      <w:r w:rsidR="00D967BB" w:rsidRPr="00D967BB">
        <w:lastRenderedPageBreak/>
        <w:t>Poděkování</w:t>
      </w:r>
    </w:p>
    <w:p w:rsidR="004A12E0" w:rsidRPr="00A535DD" w:rsidRDefault="00F67723" w:rsidP="006C2C63">
      <w:pPr>
        <w:numPr>
          <w:ilvl w:val="0"/>
          <w:numId w:val="38"/>
        </w:numPr>
        <w:rPr>
          <w:rStyle w:val="Pokec"/>
          <w:i/>
          <w:color w:val="auto"/>
        </w:rPr>
      </w:pPr>
      <w:r>
        <w:rPr>
          <w:i/>
        </w:rPr>
        <w:t>Chtěl bych poděkovat panu učiteli Grussmannovi, za pomoc při tvorbě mého pr</w:t>
      </w:r>
      <w:r>
        <w:rPr>
          <w:i/>
        </w:rPr>
        <w:t>o</w:t>
      </w:r>
      <w:r w:rsidR="00D03129">
        <w:rPr>
          <w:i/>
        </w:rPr>
        <w:t>jektu.</w:t>
      </w:r>
    </w:p>
    <w:p w:rsidR="004A12E0" w:rsidRPr="00A535DD" w:rsidRDefault="008B6730" w:rsidP="00320CEC">
      <w:pPr>
        <w:spacing w:before="8520"/>
        <w:jc w:val="left"/>
        <w:rPr>
          <w:rStyle w:val="Pokec"/>
          <w:color w:val="auto"/>
        </w:rPr>
      </w:pPr>
      <w:r w:rsidRPr="008B6730">
        <w:rPr>
          <w:rStyle w:val="Pokec"/>
          <w:color w:val="auto"/>
        </w:rPr>
        <w:t xml:space="preserve">Prohlašuji, že jsem závěrečnou práci vypracoval samostatně a uvedl veškeré použité </w:t>
      </w:r>
      <w:r>
        <w:rPr>
          <w:rStyle w:val="Pokec"/>
          <w:color w:val="auto"/>
        </w:rPr>
        <w:br/>
      </w:r>
      <w:r w:rsidRPr="008B6730">
        <w:rPr>
          <w:rStyle w:val="Pokec"/>
          <w:color w:val="auto"/>
        </w:rPr>
        <w:t>informační zdroje</w:t>
      </w:r>
      <w:r w:rsidR="004A12E0" w:rsidRPr="008B6730">
        <w:rPr>
          <w:rStyle w:val="Pokec"/>
          <w:color w:val="auto"/>
        </w:rPr>
        <w:t>.</w:t>
      </w:r>
    </w:p>
    <w:p w:rsidR="00320CEC" w:rsidRPr="00A535DD" w:rsidRDefault="00320CEC" w:rsidP="00320CEC">
      <w:pPr>
        <w:jc w:val="left"/>
        <w:rPr>
          <w:rStyle w:val="Pokec"/>
          <w:color w:val="auto"/>
        </w:rPr>
      </w:pPr>
      <w:r w:rsidRPr="00320CEC">
        <w:rPr>
          <w:rStyle w:val="Pokec"/>
          <w:color w:val="auto"/>
        </w:rPr>
        <w:t xml:space="preserve">Souhlasím, aby tato </w:t>
      </w:r>
      <w:r>
        <w:rPr>
          <w:rStyle w:val="Pokec"/>
          <w:color w:val="auto"/>
        </w:rPr>
        <w:t>studijní</w:t>
      </w:r>
      <w:r w:rsidRPr="00320CEC">
        <w:rPr>
          <w:rStyle w:val="Pokec"/>
          <w:color w:val="auto"/>
        </w:rPr>
        <w:t xml:space="preserve"> práce byla použita k</w:t>
      </w:r>
      <w:r>
        <w:rPr>
          <w:rStyle w:val="Pokec"/>
          <w:color w:val="auto"/>
        </w:rPr>
        <w:t xml:space="preserve"> </w:t>
      </w:r>
      <w:r w:rsidRPr="00320CEC">
        <w:rPr>
          <w:rStyle w:val="Pokec"/>
          <w:color w:val="auto"/>
        </w:rPr>
        <w:t>výukovým účelům</w:t>
      </w:r>
      <w:r>
        <w:rPr>
          <w:rStyle w:val="Pokec"/>
          <w:color w:val="auto"/>
        </w:rPr>
        <w:t xml:space="preserve"> na Střední průmyslové </w:t>
      </w:r>
      <w:r>
        <w:rPr>
          <w:rStyle w:val="Pokec"/>
          <w:color w:val="auto"/>
        </w:rPr>
        <w:br/>
        <w:t xml:space="preserve">a umělecké škole v Opavě, Praskova </w:t>
      </w:r>
      <w:r>
        <w:t>399/8.</w:t>
      </w:r>
    </w:p>
    <w:p w:rsidR="008B6730" w:rsidRPr="00A535DD" w:rsidRDefault="00EC63EE" w:rsidP="008B6730">
      <w:pPr>
        <w:spacing w:before="120"/>
        <w:jc w:val="left"/>
        <w:rPr>
          <w:rStyle w:val="Pokec"/>
          <w:color w:val="auto"/>
        </w:rPr>
      </w:pPr>
      <w:r>
        <w:rPr>
          <w:rStyle w:val="Pokec"/>
          <w:color w:val="auto"/>
        </w:rPr>
        <w:t xml:space="preserve">V Opavě </w:t>
      </w:r>
      <w:r>
        <w:rPr>
          <w:rStyle w:val="Pokec"/>
          <w:color w:val="auto"/>
        </w:rPr>
        <w:tab/>
        <w:t>31. 12. 2018</w:t>
      </w:r>
    </w:p>
    <w:p w:rsidR="00294C06" w:rsidRPr="008B6730" w:rsidRDefault="004A12E0" w:rsidP="008B6730">
      <w:pPr>
        <w:pBdr>
          <w:top w:val="single" w:sz="4" w:space="1" w:color="auto"/>
        </w:pBdr>
        <w:ind w:left="4963" w:firstLine="709"/>
        <w:rPr>
          <w:i/>
        </w:rPr>
      </w:pPr>
      <w:r w:rsidRPr="008B6730">
        <w:rPr>
          <w:rStyle w:val="Pokec"/>
          <w:i/>
          <w:color w:val="auto"/>
        </w:rPr>
        <w:t xml:space="preserve">podpis </w:t>
      </w:r>
      <w:r w:rsidR="008B6730" w:rsidRPr="008B6730">
        <w:rPr>
          <w:rStyle w:val="Pokec"/>
          <w:i/>
          <w:color w:val="auto"/>
        </w:rPr>
        <w:t>autora práce</w:t>
      </w:r>
    </w:p>
    <w:p w:rsidR="00F03DA6" w:rsidRPr="005F3335" w:rsidRDefault="00896E56" w:rsidP="005F3335">
      <w:pPr>
        <w:rPr>
          <w:b/>
          <w:sz w:val="28"/>
          <w:szCs w:val="28"/>
        </w:rPr>
      </w:pPr>
      <w:bookmarkStart w:id="1" w:name="_Toc37577728"/>
      <w:r>
        <w:rPr>
          <w:b/>
          <w:sz w:val="28"/>
          <w:szCs w:val="28"/>
        </w:rPr>
        <w:br w:type="page"/>
      </w:r>
      <w:r w:rsidR="00F03DA6" w:rsidRPr="005F3335">
        <w:rPr>
          <w:b/>
          <w:sz w:val="28"/>
          <w:szCs w:val="28"/>
        </w:rPr>
        <w:lastRenderedPageBreak/>
        <w:t>A</w:t>
      </w:r>
      <w:bookmarkEnd w:id="1"/>
      <w:r w:rsidR="00D12AB2">
        <w:rPr>
          <w:b/>
          <w:sz w:val="28"/>
          <w:szCs w:val="28"/>
        </w:rPr>
        <w:t>NOTACE</w:t>
      </w:r>
    </w:p>
    <w:p w:rsidR="00F03DA6" w:rsidRPr="00AE2AD9" w:rsidRDefault="00AE2AD9">
      <w:pPr>
        <w:rPr>
          <w:rStyle w:val="Pokec"/>
          <w:color w:val="auto"/>
        </w:rPr>
      </w:pPr>
      <w:r w:rsidRPr="00AE2AD9">
        <w:rPr>
          <w:rStyle w:val="Pokec"/>
          <w:color w:val="auto"/>
        </w:rPr>
        <w:t>Cílem projektu bylo vytvořit fun</w:t>
      </w:r>
      <w:r>
        <w:rPr>
          <w:rStyle w:val="Pokec"/>
          <w:color w:val="auto"/>
        </w:rPr>
        <w:t>kční 3D scanner, který by umožňoval skenování 3D o</w:t>
      </w:r>
      <w:r>
        <w:rPr>
          <w:rStyle w:val="Pokec"/>
          <w:color w:val="auto"/>
        </w:rPr>
        <w:t>b</w:t>
      </w:r>
      <w:r>
        <w:rPr>
          <w:rStyle w:val="Pokec"/>
          <w:color w:val="auto"/>
        </w:rPr>
        <w:t xml:space="preserve">jektů a následné zobrazení na počítači. Projekt využívá open-source software FabScan, který dokáže </w:t>
      </w:r>
      <w:r w:rsidR="00B60965">
        <w:rPr>
          <w:rStyle w:val="Pokec"/>
          <w:color w:val="auto"/>
        </w:rPr>
        <w:t>z nasnímaných fotografií sestavit 3D objekt</w:t>
      </w:r>
      <w:r w:rsidR="002E7BAF">
        <w:rPr>
          <w:rStyle w:val="Pokec"/>
          <w:color w:val="auto"/>
        </w:rPr>
        <w:t xml:space="preserve"> a běží na OS Linux</w:t>
      </w:r>
      <w:r w:rsidR="00B60965">
        <w:rPr>
          <w:rStyle w:val="Pokec"/>
          <w:color w:val="auto"/>
        </w:rPr>
        <w:t>. Samotný objekt je umístěn na</w:t>
      </w:r>
      <w:r w:rsidR="006C33FD">
        <w:rPr>
          <w:rStyle w:val="Pokec"/>
          <w:color w:val="auto"/>
        </w:rPr>
        <w:t xml:space="preserve"> podstavci otáčeném pomocí krokovacího motorku. Motor je ovládán ovladačem Polulu A4988 a ten je připojen k</w:t>
      </w:r>
      <w:r w:rsidR="00B75089">
        <w:rPr>
          <w:rStyle w:val="Pokec"/>
          <w:color w:val="auto"/>
        </w:rPr>
        <w:t> mikrokontroléru</w:t>
      </w:r>
      <w:r w:rsidR="006C33FD">
        <w:rPr>
          <w:rStyle w:val="Pokec"/>
          <w:color w:val="auto"/>
        </w:rPr>
        <w:t> </w:t>
      </w:r>
      <w:r w:rsidR="00B75089">
        <w:rPr>
          <w:rStyle w:val="Pokec"/>
          <w:color w:val="auto"/>
        </w:rPr>
        <w:t>Arduino Nano</w:t>
      </w:r>
      <w:r w:rsidR="006C33FD">
        <w:rPr>
          <w:rStyle w:val="Pokec"/>
          <w:color w:val="auto"/>
        </w:rPr>
        <w:t xml:space="preserve">, v němž je nahrán samotný kód. </w:t>
      </w:r>
      <w:r w:rsidR="00B75089">
        <w:rPr>
          <w:rStyle w:val="Pokec"/>
          <w:color w:val="auto"/>
        </w:rPr>
        <w:t>Na snímaný předm</w:t>
      </w:r>
      <w:r w:rsidR="00B42752">
        <w:rPr>
          <w:rStyle w:val="Pokec"/>
          <w:color w:val="auto"/>
        </w:rPr>
        <w:t>ět svítí přímkový laser a ten v určitých intervalech</w:t>
      </w:r>
      <w:r w:rsidR="00B75089">
        <w:rPr>
          <w:rStyle w:val="Pokec"/>
          <w:color w:val="auto"/>
        </w:rPr>
        <w:t xml:space="preserve"> zachytává webkamera a vyfocené snímky posílá do pro</w:t>
      </w:r>
      <w:r w:rsidR="00B42752">
        <w:rPr>
          <w:rStyle w:val="Pokec"/>
          <w:color w:val="auto"/>
        </w:rPr>
        <w:t xml:space="preserve">gramu FabScan přes USB vstup. </w:t>
      </w:r>
      <w:r w:rsidR="003F6165">
        <w:rPr>
          <w:rStyle w:val="Pokec"/>
          <w:color w:val="auto"/>
        </w:rPr>
        <w:t xml:space="preserve">Na obrazovce lze vidět postupné skenování obrazu a výsledkem je hotový objekt, který lze naformátovat do STL podoby určené pro 3D tiskárny. </w:t>
      </w:r>
    </w:p>
    <w:p w:rsidR="00F03DA6" w:rsidRPr="00AE2AD9" w:rsidRDefault="00F03DA6"/>
    <w:p w:rsidR="005F3335" w:rsidRPr="00AE2AD9" w:rsidRDefault="005F3335"/>
    <w:p w:rsidR="00F03DA6" w:rsidRPr="00AE2AD9" w:rsidRDefault="00F03DA6"/>
    <w:p w:rsidR="00294C06" w:rsidRPr="00AE2AD9" w:rsidRDefault="00294C06" w:rsidP="004A12E0">
      <w:pPr>
        <w:tabs>
          <w:tab w:val="left" w:pos="7088"/>
        </w:tabs>
        <w:rPr>
          <w:rStyle w:val="Pokec"/>
          <w:color w:val="auto"/>
        </w:rPr>
      </w:pPr>
    </w:p>
    <w:p w:rsidR="00294C06" w:rsidRPr="00AE2AD9" w:rsidRDefault="00294C06"/>
    <w:p w:rsidR="00F03DA6" w:rsidRDefault="00F03DA6">
      <w:pPr>
        <w:pStyle w:val="Nadpis-Obsah"/>
        <w:pageBreakBefore/>
      </w:pPr>
      <w:bookmarkStart w:id="2" w:name="_Toc37577729"/>
      <w:bookmarkStart w:id="3" w:name="_Toc88120440"/>
      <w:bookmarkStart w:id="4" w:name="_Toc88120677"/>
      <w:bookmarkStart w:id="5" w:name="_Toc88120889"/>
      <w:bookmarkStart w:id="6" w:name="_Toc88120993"/>
      <w:bookmarkStart w:id="7" w:name="_Toc88121036"/>
      <w:bookmarkStart w:id="8" w:name="_Toc88121173"/>
      <w:bookmarkStart w:id="9" w:name="_Toc88121547"/>
      <w:bookmarkStart w:id="10" w:name="_Toc88121604"/>
      <w:bookmarkStart w:id="11" w:name="_Toc88121742"/>
      <w:bookmarkStart w:id="12" w:name="_Toc88122008"/>
      <w:bookmarkStart w:id="13" w:name="_Toc88124611"/>
      <w:bookmarkStart w:id="14" w:name="_Toc88124648"/>
      <w:bookmarkStart w:id="15" w:name="_Toc88124798"/>
      <w:bookmarkStart w:id="16" w:name="_Toc88125781"/>
      <w:bookmarkStart w:id="17" w:name="_Toc88126301"/>
      <w:bookmarkStart w:id="18" w:name="_Toc88126452"/>
      <w:bookmarkStart w:id="19" w:name="_Toc88126519"/>
      <w:bookmarkStart w:id="20" w:name="_Toc88126548"/>
      <w:bookmarkStart w:id="21" w:name="_Toc88126764"/>
      <w:bookmarkStart w:id="22" w:name="_Toc88126854"/>
      <w:bookmarkStart w:id="23" w:name="_Toc88127095"/>
      <w:bookmarkStart w:id="24" w:name="_Toc88127138"/>
      <w:bookmarkStart w:id="25" w:name="_Toc88128503"/>
      <w:bookmarkStart w:id="26" w:name="_Toc107634140"/>
      <w:bookmarkStart w:id="27" w:name="_Toc107635157"/>
      <w:r>
        <w:lastRenderedPageBreak/>
        <w:t>OBSAH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E9780B" w:rsidRPr="00071ADE" w:rsidRDefault="00F03DA6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r w:rsidRPr="00E9780B">
        <w:rPr>
          <w:b w:val="0"/>
          <w:bCs/>
          <w:szCs w:val="36"/>
        </w:rPr>
        <w:fldChar w:fldCharType="begin"/>
      </w:r>
      <w:r w:rsidRPr="00E9780B">
        <w:rPr>
          <w:b w:val="0"/>
          <w:bCs/>
          <w:szCs w:val="36"/>
        </w:rPr>
        <w:instrText xml:space="preserve"> TOC \h \z \t "Nadpis 1;2;Nadpis 2;3;Nadpis 3;4;Nadpis 4;5;Nadpis;2;Část;1" </w:instrText>
      </w:r>
      <w:r w:rsidRPr="00E9780B">
        <w:rPr>
          <w:b w:val="0"/>
          <w:bCs/>
          <w:szCs w:val="36"/>
        </w:rPr>
        <w:fldChar w:fldCharType="separate"/>
      </w:r>
      <w:hyperlink w:anchor="_Toc370246085" w:history="1">
        <w:r w:rsidR="00E9780B" w:rsidRPr="00E9780B">
          <w:rPr>
            <w:rStyle w:val="Hypertextovodkaz"/>
            <w:b w:val="0"/>
          </w:rPr>
          <w:t>Úvod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_Toc370246085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5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C00B21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86" w:history="1">
        <w:r w:rsidR="00E9780B" w:rsidRPr="00E9780B">
          <w:rPr>
            <w:rStyle w:val="Hypertextovodkaz"/>
            <w:b w:val="0"/>
          </w:rPr>
          <w:t>1</w:t>
        </w:r>
        <w:r w:rsidR="00E9780B" w:rsidRPr="00071AD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9780B" w:rsidRPr="00E9780B">
          <w:rPr>
            <w:rStyle w:val="Hypertextovodkaz"/>
            <w:b w:val="0"/>
          </w:rPr>
          <w:t>metodická východiska</w:t>
        </w:r>
        <w:r w:rsidR="008D51AF">
          <w:rPr>
            <w:rStyle w:val="Hypertextovodkaz"/>
            <w:b w:val="0"/>
          </w:rPr>
          <w:t xml:space="preserve"> A VYUŽITÉ TECHNOLOGIE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_Toc370246086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6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C00B21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87" w:history="1">
        <w:r w:rsidR="00E9780B" w:rsidRPr="00E9780B">
          <w:rPr>
            <w:rStyle w:val="Hypertextovodkaz"/>
            <w:b w:val="0"/>
          </w:rPr>
          <w:t>2</w:t>
        </w:r>
        <w:r w:rsidR="00E9780B" w:rsidRPr="00071AD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9780B" w:rsidRPr="00E9780B">
          <w:rPr>
            <w:rStyle w:val="Hypertextovodkaz"/>
            <w:b w:val="0"/>
          </w:rPr>
          <w:t>Využité technologie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_Toc370246087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7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C00B21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88" w:history="1">
        <w:r w:rsidR="00E9780B" w:rsidRPr="00E9780B">
          <w:rPr>
            <w:rStyle w:val="Hypertextovodkaz"/>
            <w:b w:val="0"/>
          </w:rPr>
          <w:t>3</w:t>
        </w:r>
        <w:r w:rsidR="00E9780B" w:rsidRPr="00071AD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9780B" w:rsidRPr="00E9780B">
          <w:rPr>
            <w:rStyle w:val="Hypertextovodkaz"/>
            <w:b w:val="0"/>
          </w:rPr>
          <w:t>Způsoby řešení a použité postupy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_Toc370246088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8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C00B21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89" w:history="1">
        <w:r w:rsidR="00E9780B" w:rsidRPr="00E9780B">
          <w:rPr>
            <w:rStyle w:val="Hypertextovodkaz"/>
            <w:b w:val="0"/>
          </w:rPr>
          <w:t>4</w:t>
        </w:r>
        <w:r w:rsidR="00E9780B" w:rsidRPr="00071ADE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E9780B" w:rsidRPr="00E9780B">
          <w:rPr>
            <w:rStyle w:val="Hypertextovodkaz"/>
            <w:b w:val="0"/>
          </w:rPr>
          <w:t>Výsledky řešení, výstupy, uživatelský manuál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_Toc370246089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9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C00B21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90" w:history="1">
        <w:r w:rsidR="00E9780B" w:rsidRPr="00E9780B">
          <w:rPr>
            <w:rStyle w:val="Hypertextovodkaz"/>
            <w:b w:val="0"/>
          </w:rPr>
          <w:t>Závěr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_Toc370246090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10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C00B21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91" w:history="1">
        <w:r w:rsidR="00E9780B" w:rsidRPr="00E9780B">
          <w:rPr>
            <w:rStyle w:val="Hypertextovodkaz"/>
            <w:b w:val="0"/>
          </w:rPr>
          <w:t>Seznam použitýCH INFORMAČNÍCH ZDROJů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_Toc370246091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11</w:t>
        </w:r>
        <w:r w:rsidR="00E9780B" w:rsidRPr="00E9780B">
          <w:rPr>
            <w:b w:val="0"/>
            <w:webHidden/>
          </w:rPr>
          <w:fldChar w:fldCharType="end"/>
        </w:r>
      </w:hyperlink>
    </w:p>
    <w:p w:rsidR="00E9780B" w:rsidRPr="00071ADE" w:rsidRDefault="00C00B21">
      <w:pPr>
        <w:pStyle w:val="Obsah2"/>
        <w:rPr>
          <w:rFonts w:ascii="Calibri" w:hAnsi="Calibri"/>
          <w:b w:val="0"/>
          <w:caps w:val="0"/>
          <w:sz w:val="22"/>
          <w:szCs w:val="22"/>
        </w:rPr>
      </w:pPr>
      <w:hyperlink w:anchor="_Toc370246092" w:history="1">
        <w:r w:rsidR="00E9780B" w:rsidRPr="00E9780B">
          <w:rPr>
            <w:rStyle w:val="Hypertextovodkaz"/>
            <w:b w:val="0"/>
          </w:rPr>
          <w:t>Seznam příloh</w:t>
        </w:r>
        <w:r w:rsidR="00E9780B" w:rsidRPr="00E9780B">
          <w:rPr>
            <w:b w:val="0"/>
            <w:webHidden/>
          </w:rPr>
          <w:tab/>
        </w:r>
        <w:r w:rsidR="00E9780B" w:rsidRPr="00E9780B">
          <w:rPr>
            <w:b w:val="0"/>
            <w:webHidden/>
          </w:rPr>
          <w:fldChar w:fldCharType="begin"/>
        </w:r>
        <w:r w:rsidR="00E9780B" w:rsidRPr="00E9780B">
          <w:rPr>
            <w:b w:val="0"/>
            <w:webHidden/>
          </w:rPr>
          <w:instrText xml:space="preserve"> PAGEREF _Toc370246092 \h </w:instrText>
        </w:r>
        <w:r w:rsidR="00E9780B" w:rsidRPr="00E9780B">
          <w:rPr>
            <w:b w:val="0"/>
            <w:webHidden/>
          </w:rPr>
        </w:r>
        <w:r w:rsidR="00E9780B" w:rsidRPr="00E9780B">
          <w:rPr>
            <w:b w:val="0"/>
            <w:webHidden/>
          </w:rPr>
          <w:fldChar w:fldCharType="separate"/>
        </w:r>
        <w:r w:rsidR="002F3109">
          <w:rPr>
            <w:b w:val="0"/>
            <w:webHidden/>
          </w:rPr>
          <w:t>12</w:t>
        </w:r>
        <w:r w:rsidR="00E9780B" w:rsidRPr="00E9780B">
          <w:rPr>
            <w:b w:val="0"/>
            <w:webHidden/>
          </w:rPr>
          <w:fldChar w:fldCharType="end"/>
        </w:r>
      </w:hyperlink>
    </w:p>
    <w:p w:rsidR="00F03DA6" w:rsidRDefault="00F03DA6">
      <w:pPr>
        <w:pStyle w:val="Obsah2"/>
        <w:sectPr w:rsidR="00F03DA6">
          <w:type w:val="continuous"/>
          <w:pgSz w:w="11907" w:h="16840" w:code="9"/>
          <w:pgMar w:top="1701" w:right="1134" w:bottom="1134" w:left="1134" w:header="851" w:footer="709" w:gutter="851"/>
          <w:pgNumType w:start="1"/>
          <w:cols w:space="708"/>
          <w:titlePg/>
        </w:sectPr>
      </w:pPr>
      <w:r w:rsidRPr="00E9780B">
        <w:rPr>
          <w:b w:val="0"/>
          <w:bCs/>
          <w:szCs w:val="36"/>
        </w:rPr>
        <w:fldChar w:fldCharType="end"/>
      </w:r>
    </w:p>
    <w:p w:rsidR="00756E7C" w:rsidRPr="00756E7C" w:rsidRDefault="00756E7C" w:rsidP="00756E7C">
      <w:pPr>
        <w:pStyle w:val="Nadpis"/>
      </w:pPr>
      <w:bookmarkStart w:id="28" w:name="_Toc370246085"/>
      <w:r>
        <w:lastRenderedPageBreak/>
        <w:t>Úvod</w:t>
      </w:r>
      <w:bookmarkEnd w:id="28"/>
    </w:p>
    <w:p w:rsidR="001F423D" w:rsidRDefault="0019513C" w:rsidP="00942C1C">
      <w:pPr>
        <w:ind w:firstLine="360"/>
      </w:pPr>
      <w:r>
        <w:t>V úvod</w:t>
      </w:r>
      <w:r w:rsidR="00536B4B">
        <w:t>u</w:t>
      </w:r>
      <w:r>
        <w:t xml:space="preserve"> </w:t>
      </w:r>
      <w:r w:rsidR="006E7C34">
        <w:t>této práce bych chtěl vysvětlit,</w:t>
      </w:r>
      <w:r>
        <w:t xml:space="preserve"> proč jsem si vybral zrovna tento projekt a co všechno mě k tomu vedlo.  </w:t>
      </w:r>
      <w:r w:rsidR="005E3EF2">
        <w:t>Protože j</w:t>
      </w:r>
      <w:r>
        <w:t>iž od mala se mi hodně líbil</w:t>
      </w:r>
      <w:r w:rsidR="005E3EF2">
        <w:t>y různé programy na m</w:t>
      </w:r>
      <w:r w:rsidR="005E3EF2">
        <w:t>o</w:t>
      </w:r>
      <w:r w:rsidR="005E3EF2">
        <w:t>delování a tvorbu všelijakých objektů, rozhodl jsem se tomu věnovat trochu svého času a pokusil jsem se najít něco, co by mě zaujalo natolik, abych z toho udělal svou závěrečnou práci</w:t>
      </w:r>
      <w:r w:rsidR="002B1B41">
        <w:t>.</w:t>
      </w:r>
      <w:r w:rsidR="005E3EF2">
        <w:t xml:space="preserve"> O projektu FabScan jsem se náhodou dozvěděl od mého učitele z počítačových sítí, když nám dával různé návrhy na závěrečné ročníkové práce.</w:t>
      </w:r>
      <w:r w:rsidR="002B1B41">
        <w:t xml:space="preserve"> </w:t>
      </w:r>
      <w:r w:rsidR="005E3EF2">
        <w:t>Tento projekt</w:t>
      </w:r>
      <w:r w:rsidR="00942C1C">
        <w:t xml:space="preserve"> mě zaujal hned na první pohled</w:t>
      </w:r>
      <w:r w:rsidR="006854B0">
        <w:t xml:space="preserve">, </w:t>
      </w:r>
      <w:r w:rsidR="00942C1C">
        <w:t>a proto</w:t>
      </w:r>
      <w:r w:rsidR="00664AAD">
        <w:t xml:space="preserve"> jsem si řekl</w:t>
      </w:r>
      <w:r w:rsidR="00FD1995">
        <w:t>,</w:t>
      </w:r>
      <w:r w:rsidR="00664AAD">
        <w:t xml:space="preserve"> že se do toho pustím a zkusím si vytvořit svůj vlastní </w:t>
      </w:r>
      <w:r w:rsidR="00942C1C">
        <w:t xml:space="preserve">3D </w:t>
      </w:r>
      <w:r w:rsidR="00664AAD">
        <w:t>scan</w:t>
      </w:r>
      <w:r w:rsidR="00942C1C">
        <w:t>ner doma a použít ho</w:t>
      </w:r>
      <w:r w:rsidR="00664AAD">
        <w:t xml:space="preserve"> zároveň </w:t>
      </w:r>
      <w:r w:rsidR="00942C1C">
        <w:t xml:space="preserve">i </w:t>
      </w:r>
      <w:r w:rsidR="00664AAD">
        <w:t>jako</w:t>
      </w:r>
      <w:r w:rsidR="005E3EF2">
        <w:t xml:space="preserve"> svou závěrečnou práci. </w:t>
      </w:r>
    </w:p>
    <w:p w:rsidR="00942C1C" w:rsidRDefault="00942C1C" w:rsidP="001F423D">
      <w:r>
        <w:tab/>
      </w:r>
      <w:r w:rsidR="00010839">
        <w:t xml:space="preserve">Před začátkem realizace svého projektu </w:t>
      </w:r>
      <w:r w:rsidR="006769C8">
        <w:t xml:space="preserve">jsem </w:t>
      </w:r>
      <w:r w:rsidR="00010839">
        <w:t xml:space="preserve">musel zvážit, kterou distribuci </w:t>
      </w:r>
      <w:r w:rsidR="006769C8">
        <w:t>pr</w:t>
      </w:r>
      <w:r w:rsidR="006769C8">
        <w:t>o</w:t>
      </w:r>
      <w:r w:rsidR="006769C8">
        <w:t>gramu</w:t>
      </w:r>
      <w:r w:rsidR="00010839">
        <w:t xml:space="preserve"> zvolím. Na internetu je celá řada různých verzí a já jsem si nakonec vybral tu, jenž v sobě obsahuje vše, co potřebuj</w:t>
      </w:r>
      <w:r w:rsidR="006D16CF">
        <w:t>i</w:t>
      </w:r>
      <w:r w:rsidR="00010839">
        <w:t xml:space="preserve"> ke kompletaci a to od hardwarových součástí, až po k</w:t>
      </w:r>
      <w:r w:rsidR="00010839">
        <w:t>o</w:t>
      </w:r>
      <w:r w:rsidR="0092406E">
        <w:t>nečný software</w:t>
      </w:r>
      <w:r w:rsidR="00BF2037">
        <w:t xml:space="preserve">. </w:t>
      </w:r>
      <w:r w:rsidR="00BF2CBF">
        <w:t xml:space="preserve">Původní software vytvořil Francis Engelmann, který na něm pracoval déle než pět let. </w:t>
      </w:r>
      <w:r w:rsidR="0092406E">
        <w:t>Nyní se tomuto projektu věnuje více lidí a postupně se jej snaží vylepšovat a dolaďovat. Nejznámější vývojář, který momentálně pracuje na vývoji se jmenuje Mario Lukas. Vytvořil nejnovější verzi zařízení - FabScan Pi, založenou na Raspberry Pi. Zaříz</w:t>
      </w:r>
      <w:r w:rsidR="0092406E">
        <w:t>e</w:t>
      </w:r>
      <w:r w:rsidR="0092406E">
        <w:t>ní je ovládáno pomocí internetového prohlížeče a také využívá lepší snímací techniky. Já jsem pro svůj projekt použil starší verzi pro</w:t>
      </w:r>
      <w:r w:rsidR="007A390A">
        <w:t>gramu - FabScan100, která běží na operačním systému Ubuntu 13.04</w:t>
      </w:r>
      <w:r w:rsidR="006B0B5E">
        <w:t xml:space="preserve">. </w:t>
      </w:r>
      <w:r w:rsidR="00FF0F06">
        <w:t>Celý program i s OS je zabalený v instalačním souboru ISO, navíc ještě obsahuje pár další programů na úpravu objektů, proto jsem zvolil právě tuto verzi.</w:t>
      </w:r>
    </w:p>
    <w:p w:rsidR="006B1AB5" w:rsidRDefault="006B1AB5" w:rsidP="001F423D">
      <w:r>
        <w:tab/>
      </w:r>
      <w:r w:rsidR="006C2956">
        <w:t>V p</w:t>
      </w:r>
      <w:r w:rsidR="003F24EE">
        <w:t>rvní část</w:t>
      </w:r>
      <w:r w:rsidR="006C2956">
        <w:t>i mé dokumentace se zaměřuji</w:t>
      </w:r>
      <w:r w:rsidR="003F24EE">
        <w:t xml:space="preserve"> především na využité technologie a p</w:t>
      </w:r>
      <w:r w:rsidR="006C2956">
        <w:t>o</w:t>
      </w:r>
      <w:r w:rsidR="006C2956">
        <w:t>u</w:t>
      </w:r>
      <w:r w:rsidR="006C2956">
        <w:t>žité hardwarové součásti</w:t>
      </w:r>
      <w:r w:rsidR="003F24EE">
        <w:t>, které jsem potřeboval během řešení svého projektu.</w:t>
      </w:r>
      <w:r w:rsidR="006C2956">
        <w:t xml:space="preserve"> V další ro</w:t>
      </w:r>
      <w:r w:rsidR="006C2956">
        <w:t>z</w:t>
      </w:r>
      <w:r w:rsidR="006C2956">
        <w:t>sáhlejší části vysvětlím jak celý projekt funguje a co je jeho výsledkem. Budou zde uved</w:t>
      </w:r>
      <w:r w:rsidR="006C2956">
        <w:t>e</w:t>
      </w:r>
      <w:r w:rsidR="006C2956">
        <w:t>ny také případné možné uplatnění v praxi a další vylepšení do budoucna.</w:t>
      </w:r>
    </w:p>
    <w:p w:rsidR="00D04AE6" w:rsidRPr="000F5ED1" w:rsidRDefault="003826F1" w:rsidP="000F5ED1">
      <w:pPr>
        <w:pStyle w:val="Nadpis1"/>
      </w:pPr>
      <w:bookmarkStart w:id="29" w:name="_Toc370246086"/>
      <w:r>
        <w:lastRenderedPageBreak/>
        <w:t>Teoretická a metodická východiska</w:t>
      </w:r>
      <w:bookmarkEnd w:id="29"/>
    </w:p>
    <w:p w:rsidR="001F423D" w:rsidRDefault="00447A19" w:rsidP="001F423D">
      <w:r>
        <w:t>Linux Ubuntu</w:t>
      </w:r>
    </w:p>
    <w:p w:rsidR="003826F1" w:rsidRPr="001F423D" w:rsidRDefault="003826F1" w:rsidP="003826F1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Teoretická část (též metodologická) obsahuje dosavadní poznatky k danému pr</w:t>
      </w:r>
      <w:r w:rsidRPr="001F423D">
        <w:rPr>
          <w:rStyle w:val="Zdraznnintenzivn"/>
        </w:rPr>
        <w:t>o</w:t>
      </w:r>
      <w:r w:rsidRPr="001F423D">
        <w:rPr>
          <w:rStyle w:val="Zdraznnintenzivn"/>
        </w:rPr>
        <w:t>blému, definici pojmu, formulaci hypotéz, výběr metod, které použijete, a důvody pro jejich použití.</w:t>
      </w:r>
    </w:p>
    <w:p w:rsidR="003826F1" w:rsidRPr="001F423D" w:rsidRDefault="00CA3973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nadpis </w:t>
      </w:r>
      <w:r w:rsidR="003826F1" w:rsidRPr="001F423D">
        <w:rPr>
          <w:rStyle w:val="Zdraznnintenzivn"/>
        </w:rPr>
        <w:t>volte podle zaměření své práce – např.:</w:t>
      </w:r>
    </w:p>
    <w:p w:rsidR="00157365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>Zpracování zvuku na počítači</w:t>
      </w:r>
    </w:p>
    <w:p w:rsidR="00157365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>Tvorba elektronických kurzů v prostředí Moodle</w:t>
      </w:r>
    </w:p>
    <w:p w:rsidR="00157365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>Drupal 7 – tvorba modulů</w:t>
      </w:r>
    </w:p>
    <w:p w:rsidR="00230592" w:rsidRPr="001F423D" w:rsidRDefault="00157365" w:rsidP="00157365">
      <w:pPr>
        <w:numPr>
          <w:ilvl w:val="1"/>
          <w:numId w:val="36"/>
        </w:numPr>
        <w:rPr>
          <w:rStyle w:val="Zdraznnintenzivn"/>
        </w:rPr>
      </w:pPr>
      <w:r w:rsidRPr="001F423D">
        <w:rPr>
          <w:rStyle w:val="Zdraznnintenzivn"/>
        </w:rPr>
        <w:t>LDAP a adresářové služby</w:t>
      </w:r>
      <w:r w:rsidR="00D301B4" w:rsidRPr="001F423D">
        <w:rPr>
          <w:rStyle w:val="Zdraznnintenzivn"/>
        </w:rPr>
        <w:t xml:space="preserve"> </w:t>
      </w:r>
    </w:p>
    <w:p w:rsidR="00D301B4" w:rsidRPr="001F423D" w:rsidRDefault="00157365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využívejte správných citací z odborné literatury, případně internetových zdrojů</w:t>
      </w:r>
    </w:p>
    <w:p w:rsidR="00D04AE6" w:rsidRDefault="000B40C6" w:rsidP="000F5ED1">
      <w:pPr>
        <w:pStyle w:val="Nadpis1"/>
      </w:pPr>
      <w:bookmarkStart w:id="30" w:name="_Toc370246087"/>
      <w:r>
        <w:lastRenderedPageBreak/>
        <w:t>Vy</w:t>
      </w:r>
      <w:r w:rsidR="001B6F92">
        <w:t>užité technologie</w:t>
      </w:r>
      <w:bookmarkEnd w:id="30"/>
    </w:p>
    <w:p w:rsidR="00447A19" w:rsidRPr="00447A19" w:rsidRDefault="00D5784F" w:rsidP="00D5784F">
      <w:pPr>
        <w:ind w:firstLine="360"/>
      </w:pPr>
      <w:r>
        <w:t xml:space="preserve">Pro zhotovení tohoto projektu </w:t>
      </w:r>
      <w:r w:rsidR="00E41045">
        <w:t>bylo zapotřebí jak softwarové, tak i hardwarové součásti. V téhle kapitole budu popisovat jednotlivé prostředky, které jsem použil. Začnu hardw</w:t>
      </w:r>
      <w:r w:rsidR="00E41045">
        <w:t>a</w:t>
      </w:r>
      <w:r w:rsidR="00E41045">
        <w:t xml:space="preserve">rem. Jako první jsem musel sehnat Arduino, které řídí krokový motor a také napájí laser. Arduino je spojeno s programem </w:t>
      </w:r>
      <w:r w:rsidR="000C185D">
        <w:t xml:space="preserve">FabScan, který přes něj </w:t>
      </w:r>
      <w:r w:rsidR="00E41045">
        <w:t xml:space="preserve">posílá příkazy a celý scanner se jimi řídí. </w:t>
      </w:r>
      <w:r w:rsidR="00CF4CA8">
        <w:t xml:space="preserve">Umožňuje vypínat a zapínat laser, otáčet motorem a spouštět samotný scan. </w:t>
      </w:r>
      <w:bookmarkStart w:id="31" w:name="_GoBack"/>
      <w:bookmarkEnd w:id="31"/>
      <w:r w:rsidR="000C185D">
        <w:t xml:space="preserve"> </w:t>
      </w:r>
    </w:p>
    <w:p w:rsidR="00D04AE6" w:rsidRPr="001F423D" w:rsidRDefault="00D301B4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nástroje, přístroje, programy a jiné materiální prostředky, včetně zdůvodnění jejich výběru, použité při </w:t>
      </w:r>
      <w:r w:rsidR="00680144" w:rsidRPr="001F423D">
        <w:rPr>
          <w:rStyle w:val="Zdraznnintenzivn"/>
        </w:rPr>
        <w:t>řešení zadaného úkolu</w:t>
      </w:r>
    </w:p>
    <w:p w:rsidR="00B8449A" w:rsidRDefault="00680144" w:rsidP="00230592">
      <w:pPr>
        <w:numPr>
          <w:ilvl w:val="0"/>
          <w:numId w:val="36"/>
        </w:numPr>
        <w:rPr>
          <w:i/>
        </w:rPr>
      </w:pPr>
      <w:r w:rsidRPr="001F423D">
        <w:rPr>
          <w:rStyle w:val="Zdraznnintenzivn"/>
        </w:rPr>
        <w:t>informace o použitých technologiích by neměly mít charakter reklamy na daný v</w:t>
      </w:r>
      <w:r w:rsidRPr="001F423D">
        <w:rPr>
          <w:rStyle w:val="Zdraznnintenzivn"/>
        </w:rPr>
        <w:t>ý</w:t>
      </w:r>
      <w:r w:rsidRPr="001F423D">
        <w:rPr>
          <w:rStyle w:val="Zdraznnintenzivn"/>
        </w:rPr>
        <w:t>robek, ale měly by přinášet objektivní technický popis použitých prostředků včetně zdůraznění a vysvětlení klíčových parametrů</w:t>
      </w:r>
      <w:r>
        <w:rPr>
          <w:i/>
        </w:rPr>
        <w:t xml:space="preserve"> </w:t>
      </w:r>
    </w:p>
    <w:p w:rsidR="00D04AE6" w:rsidRDefault="00D04AE6" w:rsidP="00D04AE6"/>
    <w:p w:rsidR="00D04AE6" w:rsidRPr="00802D4F" w:rsidRDefault="00D04AE6" w:rsidP="000F5ED1">
      <w:pPr>
        <w:pStyle w:val="Nadpis1"/>
      </w:pPr>
      <w:bookmarkStart w:id="32" w:name="_Toc370246088"/>
      <w:r w:rsidRPr="00802D4F">
        <w:lastRenderedPageBreak/>
        <w:t>Způsoby řešení a použité postupy</w:t>
      </w:r>
      <w:bookmarkEnd w:id="32"/>
    </w:p>
    <w:p w:rsidR="001F423D" w:rsidRDefault="001F423D" w:rsidP="001F423D">
      <w:r>
        <w:t>Text třetí kapitoly</w:t>
      </w:r>
    </w:p>
    <w:p w:rsidR="00680144" w:rsidRPr="001F423D" w:rsidRDefault="009838D2" w:rsidP="00680144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popis </w:t>
      </w:r>
      <w:r w:rsidR="001B6F92" w:rsidRPr="001F423D">
        <w:rPr>
          <w:rStyle w:val="Zdraznnintenzivn"/>
        </w:rPr>
        <w:t>řešení úkolu</w:t>
      </w:r>
      <w:r w:rsidR="000B40C6" w:rsidRPr="001F423D">
        <w:rPr>
          <w:rStyle w:val="Zdraznnintenzivn"/>
        </w:rPr>
        <w:t xml:space="preserve"> včetně</w:t>
      </w:r>
      <w:r w:rsidRPr="001F423D">
        <w:rPr>
          <w:rStyle w:val="Zdraznnintenzivn"/>
        </w:rPr>
        <w:t>, použité postupy a jejich vysvětlení, způsoby testování funkčnosti, parametry výrobku</w:t>
      </w:r>
      <w:r w:rsidR="001B6F92" w:rsidRPr="001F423D">
        <w:rPr>
          <w:rStyle w:val="Zdraznnintenzivn"/>
        </w:rPr>
        <w:t xml:space="preserve"> (programu</w:t>
      </w:r>
      <w:r w:rsidR="000B40C6" w:rsidRPr="001F423D">
        <w:rPr>
          <w:rStyle w:val="Zdraznnintenzivn"/>
        </w:rPr>
        <w:t>, hotového řešení</w:t>
      </w:r>
      <w:r w:rsidR="001B6F92" w:rsidRPr="001F423D">
        <w:rPr>
          <w:rStyle w:val="Zdraznnintenzivn"/>
        </w:rPr>
        <w:t>)</w:t>
      </w:r>
      <w:r w:rsidRPr="001F423D">
        <w:rPr>
          <w:rStyle w:val="Zdraznnintenzivn"/>
        </w:rPr>
        <w:t xml:space="preserve">, schémata, obrázky z tvorby </w:t>
      </w:r>
      <w:r w:rsidR="00680144" w:rsidRPr="001F423D">
        <w:rPr>
          <w:rStyle w:val="Zdraznnintenzivn"/>
        </w:rPr>
        <w:t>a finálního provedení, výpočty, použité příkazy…</w:t>
      </w:r>
    </w:p>
    <w:p w:rsidR="00230592" w:rsidRPr="00A0246F" w:rsidRDefault="00230592" w:rsidP="00230592">
      <w:pPr>
        <w:ind w:left="360"/>
        <w:rPr>
          <w:i/>
        </w:rPr>
      </w:pPr>
    </w:p>
    <w:p w:rsidR="00D04AE6" w:rsidRDefault="00680144" w:rsidP="000F5ED1">
      <w:pPr>
        <w:pStyle w:val="Nadpis1"/>
      </w:pPr>
      <w:bookmarkStart w:id="33" w:name="_Toc370246089"/>
      <w:r>
        <w:lastRenderedPageBreak/>
        <w:t>V</w:t>
      </w:r>
      <w:r w:rsidR="00A0246F" w:rsidRPr="00A0246F">
        <w:t>ýsledk</w:t>
      </w:r>
      <w:r>
        <w:t>y řešení, výstupy, uživatelský manuál</w:t>
      </w:r>
      <w:bookmarkEnd w:id="33"/>
    </w:p>
    <w:p w:rsidR="001F423D" w:rsidRDefault="001F423D" w:rsidP="001F423D">
      <w:r>
        <w:t>Text čtvrté kapitoly</w:t>
      </w:r>
    </w:p>
    <w:p w:rsidR="009838D2" w:rsidRPr="001F423D" w:rsidRDefault="009838D2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výčet splněných a nesplněných cílů, obrázky</w:t>
      </w:r>
      <w:r w:rsidR="00D765BF" w:rsidRPr="001F423D">
        <w:rPr>
          <w:rStyle w:val="Zdraznnintenzivn"/>
        </w:rPr>
        <w:t xml:space="preserve"> (schémata, vzorce apod.) </w:t>
      </w:r>
      <w:r w:rsidRPr="001F423D">
        <w:rPr>
          <w:rStyle w:val="Zdraznnintenzivn"/>
        </w:rPr>
        <w:t>z finálního provedení, prokázání funkč</w:t>
      </w:r>
      <w:r w:rsidR="00D765BF" w:rsidRPr="001F423D">
        <w:rPr>
          <w:rStyle w:val="Zdraznnintenzivn"/>
        </w:rPr>
        <w:t xml:space="preserve">nosti, výsledné parametry </w:t>
      </w:r>
      <w:r w:rsidR="00AB18DA" w:rsidRPr="001F423D">
        <w:rPr>
          <w:rStyle w:val="Zdraznnintenzivn"/>
        </w:rPr>
        <w:t xml:space="preserve">výrobku </w:t>
      </w:r>
      <w:r w:rsidRPr="001F423D">
        <w:rPr>
          <w:rStyle w:val="Zdraznnintenzivn"/>
        </w:rPr>
        <w:t>apod.</w:t>
      </w:r>
      <w:r w:rsidR="00D765BF" w:rsidRPr="001F423D">
        <w:rPr>
          <w:rStyle w:val="Zdraznnintenzivn"/>
        </w:rPr>
        <w:t xml:space="preserve"> </w:t>
      </w:r>
    </w:p>
    <w:p w:rsidR="00680144" w:rsidRDefault="00680144" w:rsidP="00230592">
      <w:pPr>
        <w:numPr>
          <w:ilvl w:val="0"/>
          <w:numId w:val="36"/>
        </w:numPr>
        <w:rPr>
          <w:i/>
        </w:rPr>
      </w:pPr>
      <w:r w:rsidRPr="001F423D">
        <w:rPr>
          <w:rStyle w:val="Zdraznnintenzivn"/>
        </w:rPr>
        <w:t xml:space="preserve">podle zaměření a charakteru práce </w:t>
      </w:r>
      <w:r w:rsidR="00A53909" w:rsidRPr="001F423D">
        <w:rPr>
          <w:rStyle w:val="Zdraznnintenzivn"/>
        </w:rPr>
        <w:t>je třeba volit vhodný nadpis pro tuto kapitolu, je samozřejmě možné i rozdělení na více kapitol (např. Uživatelské rozhraní inte</w:t>
      </w:r>
      <w:r w:rsidR="00A53909" w:rsidRPr="001F423D">
        <w:rPr>
          <w:rStyle w:val="Zdraznnintenzivn"/>
        </w:rPr>
        <w:t>r</w:t>
      </w:r>
      <w:r w:rsidR="00A53909" w:rsidRPr="001F423D">
        <w:rPr>
          <w:rStyle w:val="Zdraznnintenzivn"/>
        </w:rPr>
        <w:t>netové aplikace; Administrace internetové aplikace…)</w:t>
      </w:r>
    </w:p>
    <w:p w:rsidR="00230592" w:rsidRDefault="00230592" w:rsidP="00230592">
      <w:pPr>
        <w:ind w:left="360"/>
      </w:pPr>
    </w:p>
    <w:p w:rsidR="00483A69" w:rsidRDefault="00483A69" w:rsidP="00D04AE6"/>
    <w:p w:rsidR="00230592" w:rsidRPr="00A0246F" w:rsidRDefault="00230592" w:rsidP="00230592">
      <w:pPr>
        <w:ind w:left="360"/>
        <w:rPr>
          <w:i/>
        </w:rPr>
      </w:pPr>
    </w:p>
    <w:p w:rsidR="00483A69" w:rsidRDefault="00483A69" w:rsidP="00483A69"/>
    <w:p w:rsidR="00483A69" w:rsidRDefault="00B8449A" w:rsidP="001F423D">
      <w:pPr>
        <w:pStyle w:val="Nadpis1"/>
        <w:numPr>
          <w:ilvl w:val="0"/>
          <w:numId w:val="0"/>
        </w:numPr>
        <w:ind w:left="360" w:hanging="360"/>
      </w:pPr>
      <w:bookmarkStart w:id="34" w:name="_Toc370246090"/>
      <w:r>
        <w:rPr>
          <w:rStyle w:val="NadpisChar"/>
        </w:rPr>
        <w:lastRenderedPageBreak/>
        <w:t>Závěr</w:t>
      </w:r>
      <w:bookmarkEnd w:id="34"/>
    </w:p>
    <w:p w:rsidR="001F423D" w:rsidRDefault="001F423D" w:rsidP="001F423D">
      <w:r>
        <w:t>Text závěru</w:t>
      </w:r>
    </w:p>
    <w:p w:rsidR="00230592" w:rsidRPr="001F423D" w:rsidRDefault="00230592" w:rsidP="00230592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povinná část,</w:t>
      </w:r>
    </w:p>
    <w:p w:rsidR="00A53909" w:rsidRPr="001F423D" w:rsidRDefault="00A53909" w:rsidP="00A53909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shrnuje výsledky, hodnotí splnění cíle práce, uvádí možnost uplatnění řešení v praxi a nastínění případných dalších budoucích vylepšení</w:t>
      </w:r>
    </w:p>
    <w:p w:rsidR="00483A69" w:rsidRPr="001F423D" w:rsidRDefault="00A53909" w:rsidP="00A53909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kapitola se nečísluje (stejné jako úvod)</w:t>
      </w:r>
    </w:p>
    <w:p w:rsidR="00AB18DA" w:rsidRDefault="00AB18DA" w:rsidP="00D04AE6"/>
    <w:p w:rsidR="00E15D00" w:rsidRDefault="00E15D00" w:rsidP="006E2B97"/>
    <w:p w:rsidR="00802D4F" w:rsidRDefault="00802D4F"/>
    <w:p w:rsidR="00F03DA6" w:rsidRDefault="00F03DA6">
      <w:pPr>
        <w:pStyle w:val="Nadpis"/>
        <w:rPr>
          <w:rStyle w:val="Pokec"/>
        </w:rPr>
      </w:pPr>
      <w:bookmarkStart w:id="35" w:name="_Toc37577735"/>
      <w:bookmarkStart w:id="36" w:name="_Toc88120446"/>
      <w:bookmarkStart w:id="37" w:name="_Toc88120683"/>
      <w:bookmarkStart w:id="38" w:name="_Toc88120895"/>
      <w:bookmarkStart w:id="39" w:name="_Toc88120999"/>
      <w:bookmarkStart w:id="40" w:name="_Toc88121042"/>
      <w:bookmarkStart w:id="41" w:name="_Toc88121179"/>
      <w:bookmarkStart w:id="42" w:name="_Toc88121553"/>
      <w:bookmarkStart w:id="43" w:name="_Toc88121610"/>
      <w:bookmarkStart w:id="44" w:name="_Toc88121748"/>
      <w:bookmarkStart w:id="45" w:name="_Toc88122014"/>
      <w:bookmarkStart w:id="46" w:name="_Toc88124619"/>
      <w:bookmarkStart w:id="47" w:name="_Toc88124656"/>
      <w:bookmarkStart w:id="48" w:name="_Toc88124806"/>
      <w:bookmarkStart w:id="49" w:name="_Toc88125789"/>
      <w:bookmarkStart w:id="50" w:name="_Toc88126309"/>
      <w:bookmarkStart w:id="51" w:name="_Toc88126460"/>
      <w:bookmarkStart w:id="52" w:name="_Toc88126527"/>
      <w:bookmarkStart w:id="53" w:name="_Toc88126556"/>
      <w:bookmarkStart w:id="54" w:name="_Toc88126772"/>
      <w:bookmarkStart w:id="55" w:name="_Toc88126862"/>
      <w:bookmarkStart w:id="56" w:name="_Toc88127103"/>
      <w:bookmarkStart w:id="57" w:name="_Toc88127146"/>
      <w:bookmarkStart w:id="58" w:name="_Toc88128511"/>
      <w:bookmarkStart w:id="59" w:name="_Toc107634153"/>
      <w:bookmarkStart w:id="60" w:name="_Toc107635188"/>
      <w:bookmarkStart w:id="61" w:name="_Toc107635228"/>
      <w:bookmarkStart w:id="62" w:name="_Toc107635245"/>
      <w:bookmarkStart w:id="63" w:name="_Toc370246091"/>
      <w:r>
        <w:lastRenderedPageBreak/>
        <w:t>Seznam použit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r w:rsidR="00802D4F">
        <w:t>ýCH INFORMAČNÍCH ZDROJů</w:t>
      </w:r>
      <w:bookmarkEnd w:id="63"/>
    </w:p>
    <w:p w:rsidR="003652EE" w:rsidRDefault="00F03DA6" w:rsidP="003652EE">
      <w:pPr>
        <w:pStyle w:val="Literatura"/>
        <w:jc w:val="left"/>
      </w:pPr>
      <w:bookmarkStart w:id="64" w:name="_Ref94455389"/>
      <w:r>
        <w:t>[</w:t>
      </w:r>
      <w:fldSimple w:instr=" SEQ [ \* ARABIC ">
        <w:r w:rsidR="001676A8">
          <w:rPr>
            <w:noProof/>
          </w:rPr>
          <w:t>1</w:t>
        </w:r>
      </w:fldSimple>
      <w:bookmarkEnd w:id="64"/>
      <w:r>
        <w:t>]</w:t>
      </w:r>
      <w:r w:rsidR="003652EE">
        <w:tab/>
      </w:r>
      <w:r w:rsidR="003652EE">
        <w:tab/>
        <w:t>BOHMAN, Ludvík. Zákon o pojistné smlouvě. Praha: Linde Praha a. s., 2004. 381 s.  ISBN80-7201-504-4</w:t>
      </w:r>
    </w:p>
    <w:p w:rsidR="003652EE" w:rsidRPr="003652EE" w:rsidRDefault="003652EE" w:rsidP="003652EE">
      <w:pPr>
        <w:pStyle w:val="Literatura"/>
        <w:jc w:val="left"/>
        <w:rPr>
          <w:lang w:val="en-US"/>
        </w:rPr>
      </w:pPr>
      <w:r>
        <w:rPr>
          <w:lang w:val="en-US"/>
        </w:rPr>
        <w:t>[2]</w:t>
      </w:r>
      <w:r>
        <w:rPr>
          <w:lang w:val="en-US"/>
        </w:rPr>
        <w:tab/>
      </w:r>
      <w:r>
        <w:rPr>
          <w:lang w:val="en-US"/>
        </w:rPr>
        <w:tab/>
      </w:r>
      <w:r w:rsidRPr="003652EE">
        <w:rPr>
          <w:lang w:val="en-US"/>
        </w:rPr>
        <w:t xml:space="preserve">DUCHÁČKOVÁ, Eva. Principy pojištění a pojišťovnictví. </w:t>
      </w:r>
      <w:r>
        <w:rPr>
          <w:lang w:val="en-US"/>
        </w:rPr>
        <w:t>3.</w:t>
      </w:r>
      <w:r w:rsidRPr="003652EE">
        <w:rPr>
          <w:lang w:val="en-US"/>
        </w:rPr>
        <w:t xml:space="preserve"> aktual</w:t>
      </w:r>
      <w:r>
        <w:rPr>
          <w:lang w:val="en-US"/>
        </w:rPr>
        <w:t>izované vydání. Praha: Ekopress</w:t>
      </w:r>
      <w:r w:rsidRPr="003652EE">
        <w:rPr>
          <w:lang w:val="en-US"/>
        </w:rPr>
        <w:t xml:space="preserve"> 2009. 224 s. ISBN 978-80-86929-51-4</w:t>
      </w:r>
    </w:p>
    <w:p w:rsidR="003652EE" w:rsidRDefault="003652EE" w:rsidP="003652EE">
      <w:pPr>
        <w:pStyle w:val="Literatura"/>
        <w:jc w:val="left"/>
      </w:pPr>
      <w:r>
        <w:t>[3]</w:t>
      </w:r>
      <w:r>
        <w:tab/>
      </w:r>
      <w:r>
        <w:tab/>
        <w:t xml:space="preserve">KUBALA, Petr. Planetární dvojcata - Věda a technika (Český rozhlas) [online]. </w:t>
      </w:r>
      <w:r>
        <w:br/>
        <w:t>Č. 2000-2008, poslední revize 19. 3. 2008 [cit. 2008-03-20].</w:t>
      </w:r>
      <w:r>
        <w:br/>
        <w:t>&lt;http://www.rozhlas.cz/veda/vesmir/_zprava/435849&gt;.</w:t>
      </w:r>
      <w:r>
        <w:tab/>
      </w:r>
      <w:r>
        <w:tab/>
      </w:r>
    </w:p>
    <w:p w:rsidR="00F03DA6" w:rsidRDefault="003652EE" w:rsidP="003652EE">
      <w:pPr>
        <w:pStyle w:val="Literatura"/>
        <w:jc w:val="left"/>
        <w:rPr>
          <w:bCs/>
        </w:rPr>
      </w:pPr>
      <w:r>
        <w:rPr>
          <w:lang w:val="en-US"/>
        </w:rPr>
        <w:t>[4]</w:t>
      </w:r>
      <w:r>
        <w:tab/>
      </w:r>
      <w:r>
        <w:tab/>
        <w:t>KULDOVÁ, O., FLEISCHMANNOVÁ, E. Metodická příručka k technice adm</w:t>
      </w:r>
      <w:r>
        <w:t>i</w:t>
      </w:r>
      <w:r>
        <w:t xml:space="preserve">nistrativy a obchodní korespondence. 1.vyd. Praha: Fortuna 1998. 111 s. </w:t>
      </w:r>
      <w:r>
        <w:br/>
        <w:t xml:space="preserve">ISBN 80-7168-574-7. Kapitola 6, Metody nácviku psaní hmatovou metodou, </w:t>
      </w:r>
      <w:r>
        <w:br/>
        <w:t>s. 28-29.</w:t>
      </w:r>
    </w:p>
    <w:p w:rsidR="00802D4F" w:rsidRDefault="003652EE" w:rsidP="003652EE">
      <w:pPr>
        <w:pStyle w:val="Literatura"/>
        <w:jc w:val="left"/>
        <w:rPr>
          <w:bCs/>
        </w:rPr>
      </w:pPr>
      <w:r>
        <w:rPr>
          <w:bCs/>
        </w:rPr>
        <w:t>[5</w:t>
      </w:r>
      <w:r w:rsidR="00802D4F" w:rsidRPr="00896E56">
        <w:rPr>
          <w:bCs/>
        </w:rPr>
        <w:t>]</w:t>
      </w:r>
      <w:r>
        <w:rPr>
          <w:bCs/>
        </w:rPr>
        <w:tab/>
      </w:r>
      <w:r>
        <w:rPr>
          <w:bCs/>
        </w:rPr>
        <w:tab/>
      </w:r>
      <w:r w:rsidRPr="003652EE">
        <w:rPr>
          <w:bCs/>
        </w:rPr>
        <w:t>VLACH, J. JE Temelín a zásobová</w:t>
      </w:r>
      <w:r>
        <w:rPr>
          <w:bCs/>
        </w:rPr>
        <w:t>ní teplem. Energetika, 2001, roč. 51, č</w:t>
      </w:r>
      <w:r w:rsidRPr="003652EE">
        <w:rPr>
          <w:bCs/>
        </w:rPr>
        <w:t>. 3, s. 84 -85.</w:t>
      </w:r>
      <w:r>
        <w:rPr>
          <w:bCs/>
        </w:rPr>
        <w:t xml:space="preserve"> </w:t>
      </w:r>
      <w:r w:rsidRPr="003652EE">
        <w:rPr>
          <w:bCs/>
        </w:rPr>
        <w:t>ISSN 0375-8842.</w:t>
      </w:r>
    </w:p>
    <w:p w:rsidR="00D054DB" w:rsidRDefault="00D054DB">
      <w:pPr>
        <w:pStyle w:val="Literatura"/>
        <w:rPr>
          <w:bCs/>
        </w:rPr>
      </w:pPr>
    </w:p>
    <w:p w:rsidR="00D054DB" w:rsidRPr="001F423D" w:rsidRDefault="00D054DB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musí zahrnovat všechny prameny, knihy, internetové odkazy a další studijní po</w:t>
      </w:r>
      <w:r w:rsidRPr="001F423D">
        <w:rPr>
          <w:rStyle w:val="Zdraznnintenzivn"/>
        </w:rPr>
        <w:t>d</w:t>
      </w:r>
      <w:r w:rsidRPr="001F423D">
        <w:rPr>
          <w:rStyle w:val="Zdraznnintenzivn"/>
        </w:rPr>
        <w:t>klady, z nichž jsme č</w:t>
      </w:r>
      <w:r w:rsidR="00676A3A" w:rsidRPr="001F423D">
        <w:rPr>
          <w:rStyle w:val="Zdraznnintenzivn"/>
        </w:rPr>
        <w:t>erpali;</w:t>
      </w:r>
    </w:p>
    <w:p w:rsidR="000F1F8E" w:rsidRPr="001F423D" w:rsidRDefault="00D054DB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kapitola se nečísluje a zde kon</w:t>
      </w:r>
      <w:r w:rsidR="000F1F8E" w:rsidRPr="001F423D">
        <w:rPr>
          <w:rStyle w:val="Zdraznnintenzivn"/>
        </w:rPr>
        <w:t>č</w:t>
      </w:r>
      <w:r w:rsidRPr="001F423D">
        <w:rPr>
          <w:rStyle w:val="Zdraznnintenzivn"/>
        </w:rPr>
        <w:t xml:space="preserve">í </w:t>
      </w:r>
      <w:r w:rsidR="000F1F8E" w:rsidRPr="001F423D">
        <w:rPr>
          <w:rStyle w:val="Zdraznnintenzivn"/>
        </w:rPr>
        <w:t>č</w:t>
      </w:r>
      <w:r w:rsidRPr="001F423D">
        <w:rPr>
          <w:rStyle w:val="Zdraznnintenzivn"/>
        </w:rPr>
        <w:t xml:space="preserve">íslování stránek </w:t>
      </w:r>
      <w:r w:rsidR="00676A3A" w:rsidRPr="001F423D">
        <w:rPr>
          <w:rStyle w:val="Zdraznnintenzivn"/>
        </w:rPr>
        <w:t>práce;</w:t>
      </w:r>
    </w:p>
    <w:p w:rsidR="00D054DB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</w:t>
      </w:r>
      <w:r w:rsidR="00D054DB" w:rsidRPr="001F423D">
        <w:rPr>
          <w:rStyle w:val="Zdraznnintenzivn"/>
        </w:rPr>
        <w:t>ednotlivé publikace se uvá</w:t>
      </w:r>
      <w:r w:rsidRPr="001F423D">
        <w:rPr>
          <w:rStyle w:val="Zdraznnintenzivn"/>
        </w:rPr>
        <w:t>dě</w:t>
      </w:r>
      <w:r w:rsidR="00D054DB" w:rsidRPr="001F423D">
        <w:rPr>
          <w:rStyle w:val="Zdraznnintenzivn"/>
        </w:rPr>
        <w:t>jí</w:t>
      </w:r>
      <w:r w:rsidRPr="001F423D">
        <w:rPr>
          <w:rStyle w:val="Zdraznnintenzivn"/>
        </w:rPr>
        <w:t xml:space="preserve"> </w:t>
      </w:r>
      <w:r w:rsidR="00D054DB" w:rsidRPr="001F423D">
        <w:rPr>
          <w:rStyle w:val="Zdraznnintenzivn"/>
        </w:rPr>
        <w:t>v abecedním po</w:t>
      </w:r>
      <w:r w:rsidRPr="001F423D">
        <w:rPr>
          <w:rStyle w:val="Zdraznnintenzivn"/>
        </w:rPr>
        <w:t>ř</w:t>
      </w:r>
      <w:r w:rsidR="00D054DB" w:rsidRPr="001F423D">
        <w:rPr>
          <w:rStyle w:val="Zdraznnintenzivn"/>
        </w:rPr>
        <w:t>adí podle p</w:t>
      </w:r>
      <w:r w:rsidRPr="001F423D">
        <w:rPr>
          <w:rStyle w:val="Zdraznnintenzivn"/>
        </w:rPr>
        <w:t>ř</w:t>
      </w:r>
      <w:r w:rsidR="00D054DB" w:rsidRPr="001F423D">
        <w:rPr>
          <w:rStyle w:val="Zdraznnintenzivn"/>
        </w:rPr>
        <w:t>íjmení autor</w:t>
      </w:r>
      <w:r w:rsidRPr="001F423D">
        <w:rPr>
          <w:rStyle w:val="Zdraznnintenzivn"/>
        </w:rPr>
        <w:t>ů</w:t>
      </w:r>
      <w:r w:rsidR="00D054DB" w:rsidRPr="001F423D">
        <w:rPr>
          <w:rStyle w:val="Zdraznnintenzivn"/>
        </w:rPr>
        <w:t xml:space="preserve"> a iniciál jeho jména, který se píše za </w:t>
      </w:r>
      <w:r w:rsidRPr="001F423D">
        <w:rPr>
          <w:rStyle w:val="Zdraznnintenzivn"/>
        </w:rPr>
        <w:t>čárkou</w:t>
      </w:r>
      <w:r w:rsidR="00676A3A" w:rsidRPr="001F423D">
        <w:rPr>
          <w:rStyle w:val="Zdraznnintenzivn"/>
        </w:rPr>
        <w:t>;</w:t>
      </w:r>
    </w:p>
    <w:p w:rsidR="000F1F8E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př</w:t>
      </w:r>
      <w:r w:rsidR="00D054DB" w:rsidRPr="001F423D">
        <w:rPr>
          <w:rStyle w:val="Zdraznnintenzivn"/>
        </w:rPr>
        <w:t xml:space="preserve">íjmení </w:t>
      </w:r>
      <w:r w:rsidR="00676A3A" w:rsidRPr="001F423D">
        <w:rPr>
          <w:rStyle w:val="Zdraznnintenzivn"/>
        </w:rPr>
        <w:t>autora se píše velkými písmeny;</w:t>
      </w:r>
    </w:p>
    <w:p w:rsidR="000F1F8E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n</w:t>
      </w:r>
      <w:r w:rsidR="00D054DB" w:rsidRPr="001F423D">
        <w:rPr>
          <w:rStyle w:val="Zdraznnintenzivn"/>
        </w:rPr>
        <w:t>ázev publikace se zvýraz</w:t>
      </w:r>
      <w:r w:rsidRPr="001F423D">
        <w:rPr>
          <w:rStyle w:val="Zdraznnintenzivn"/>
        </w:rPr>
        <w:t>ň</w:t>
      </w:r>
      <w:r w:rsidR="00676A3A" w:rsidRPr="001F423D">
        <w:rPr>
          <w:rStyle w:val="Zdraznnintenzivn"/>
        </w:rPr>
        <w:t>uje kurzívou;</w:t>
      </w:r>
      <w:r w:rsidR="00D054DB" w:rsidRPr="001F423D">
        <w:rPr>
          <w:rStyle w:val="Zdraznnintenzivn"/>
        </w:rPr>
        <w:t xml:space="preserve"> </w:t>
      </w:r>
    </w:p>
    <w:p w:rsidR="00D054DB" w:rsidRPr="001F423D" w:rsidRDefault="000F1F8E" w:rsidP="00D054DB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</w:t>
      </w:r>
      <w:r w:rsidR="00D054DB" w:rsidRPr="001F423D">
        <w:rPr>
          <w:rStyle w:val="Zdraznnintenzivn"/>
        </w:rPr>
        <w:t>estliže</w:t>
      </w:r>
      <w:r w:rsidRPr="001F423D">
        <w:rPr>
          <w:rStyle w:val="Zdraznnintenzivn"/>
        </w:rPr>
        <w:t xml:space="preserve"> </w:t>
      </w:r>
      <w:r w:rsidR="00D054DB" w:rsidRPr="001F423D">
        <w:rPr>
          <w:rStyle w:val="Zdraznnintenzivn"/>
        </w:rPr>
        <w:t>jsou uvedeni více než t</w:t>
      </w:r>
      <w:r w:rsidRPr="001F423D">
        <w:rPr>
          <w:rStyle w:val="Zdraznnintenzivn"/>
        </w:rPr>
        <w:t>ři</w:t>
      </w:r>
      <w:r w:rsidR="00D054DB" w:rsidRPr="001F423D">
        <w:rPr>
          <w:rStyle w:val="Zdraznnintenzivn"/>
        </w:rPr>
        <w:t xml:space="preserve"> auto</w:t>
      </w:r>
      <w:r w:rsidRPr="001F423D">
        <w:rPr>
          <w:rStyle w:val="Zdraznnintenzivn"/>
        </w:rPr>
        <w:t>ř</w:t>
      </w:r>
      <w:r w:rsidR="00D054DB" w:rsidRPr="001F423D">
        <w:rPr>
          <w:rStyle w:val="Zdraznnintenzivn"/>
        </w:rPr>
        <w:t>i, je možné vypsat hlavního autora s pozná</w:t>
      </w:r>
      <w:r w:rsidR="00D054DB" w:rsidRPr="001F423D">
        <w:rPr>
          <w:rStyle w:val="Zdraznnintenzivn"/>
        </w:rPr>
        <w:t>m</w:t>
      </w:r>
      <w:r w:rsidR="00D054DB" w:rsidRPr="001F423D">
        <w:rPr>
          <w:rStyle w:val="Zdraznnintenzivn"/>
        </w:rPr>
        <w:t>kou „a kol.“</w:t>
      </w:r>
      <w:r w:rsidRPr="001F423D">
        <w:rPr>
          <w:rStyle w:val="Zdraznnintenzivn"/>
        </w:rPr>
        <w:t>(a kolektiv)</w:t>
      </w:r>
      <w:r w:rsidR="00676A3A" w:rsidRPr="001F423D">
        <w:rPr>
          <w:rStyle w:val="Zdraznnintenzivn"/>
        </w:rPr>
        <w:t>.</w:t>
      </w:r>
    </w:p>
    <w:p w:rsidR="000F1F8E" w:rsidRPr="001F423D" w:rsidRDefault="000F1F8E">
      <w:pPr>
        <w:pStyle w:val="Nadpis"/>
        <w:rPr>
          <w:rStyle w:val="Zdraznnintenzivn"/>
        </w:rPr>
        <w:sectPr w:rsidR="000F1F8E" w:rsidRPr="001F423D" w:rsidSect="00FF6F58">
          <w:headerReference w:type="default" r:id="rId13"/>
          <w:footerReference w:type="default" r:id="rId14"/>
          <w:type w:val="continuous"/>
          <w:pgSz w:w="11907" w:h="16840" w:code="9"/>
          <w:pgMar w:top="1701" w:right="1134" w:bottom="1134" w:left="1134" w:header="851" w:footer="709" w:gutter="851"/>
          <w:cols w:space="708"/>
        </w:sectPr>
      </w:pPr>
      <w:bookmarkStart w:id="65" w:name="_Toc37577739"/>
      <w:bookmarkStart w:id="66" w:name="_Toc88120450"/>
      <w:bookmarkStart w:id="67" w:name="_Toc88120687"/>
      <w:bookmarkStart w:id="68" w:name="_Toc88120899"/>
      <w:bookmarkStart w:id="69" w:name="_Toc88121003"/>
      <w:bookmarkStart w:id="70" w:name="_Toc88121046"/>
      <w:bookmarkStart w:id="71" w:name="_Toc88121183"/>
      <w:bookmarkStart w:id="72" w:name="_Toc88121557"/>
      <w:bookmarkStart w:id="73" w:name="_Toc88121614"/>
      <w:bookmarkStart w:id="74" w:name="_Toc88121752"/>
      <w:bookmarkStart w:id="75" w:name="_Toc88122018"/>
      <w:bookmarkStart w:id="76" w:name="_Toc88124623"/>
      <w:bookmarkStart w:id="77" w:name="_Toc88124660"/>
      <w:bookmarkStart w:id="78" w:name="_Toc88124810"/>
      <w:bookmarkStart w:id="79" w:name="_Toc88125793"/>
      <w:bookmarkStart w:id="80" w:name="_Toc88126313"/>
      <w:bookmarkStart w:id="81" w:name="_Toc88126464"/>
      <w:bookmarkStart w:id="82" w:name="_Toc88126531"/>
      <w:bookmarkStart w:id="83" w:name="_Toc88126560"/>
      <w:bookmarkStart w:id="84" w:name="_Toc88126776"/>
      <w:bookmarkStart w:id="85" w:name="_Toc88126866"/>
      <w:bookmarkStart w:id="86" w:name="_Toc88127107"/>
      <w:bookmarkStart w:id="87" w:name="_Toc88127150"/>
      <w:bookmarkStart w:id="88" w:name="_Toc88128515"/>
      <w:bookmarkStart w:id="89" w:name="_Toc107634157"/>
      <w:bookmarkStart w:id="90" w:name="_Toc107635192"/>
      <w:bookmarkStart w:id="91" w:name="_Toc107635232"/>
      <w:bookmarkStart w:id="92" w:name="_Toc107635249"/>
    </w:p>
    <w:p w:rsidR="00F03DA6" w:rsidRDefault="00F94A83">
      <w:pPr>
        <w:pStyle w:val="Nadpis"/>
      </w:pPr>
      <w:bookmarkStart w:id="93" w:name="_Toc370246092"/>
      <w:r>
        <w:lastRenderedPageBreak/>
        <w:t>Seznam p</w:t>
      </w:r>
      <w:r w:rsidR="00F03DA6">
        <w:t>říloh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</w:p>
    <w:p w:rsidR="00855A83" w:rsidRDefault="00855A83" w:rsidP="00855A83">
      <w:r>
        <w:t>č. 1 Titulní list</w:t>
      </w:r>
    </w:p>
    <w:p w:rsidR="00855A83" w:rsidRDefault="00855A83" w:rsidP="00855A83">
      <w:r>
        <w:t>č. 2 Čestné prohlášení</w:t>
      </w:r>
    </w:p>
    <w:p w:rsidR="00855A83" w:rsidRDefault="00855A83" w:rsidP="00855A83">
      <w:r>
        <w:t>č. 3 Poděkování</w:t>
      </w:r>
    </w:p>
    <w:p w:rsidR="00855A83" w:rsidRDefault="00855A83" w:rsidP="00F94A83">
      <w:pPr>
        <w:rPr>
          <w:i/>
          <w:lang w:val="en-US"/>
        </w:rPr>
      </w:pPr>
    </w:p>
    <w:p w:rsidR="00F94A83" w:rsidRPr="001F423D" w:rsidRDefault="00F94A83" w:rsidP="00F94A83">
      <w:pPr>
        <w:rPr>
          <w:rStyle w:val="Zdraznnintenzivn"/>
        </w:rPr>
      </w:pPr>
      <w:r w:rsidRPr="001F423D">
        <w:rPr>
          <w:rStyle w:val="Zdraznnintenzivn"/>
        </w:rPr>
        <w:t>Nepovinná část – pokud nemáte žádné přílohy ke své práci, tuto část odstraňte!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Přílohy se zařazují na konec práce. 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Jsou to texty, obrázky, grafy, tabulky, které by přímo v textu byly zbytečně detailní, ale mají být po ruce k dokreslení východisek i výsledku řešení.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 xml:space="preserve">Jsou číslovány a v textu se na ně může odkazovat. 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Před první přílohu se umisťuje seznam příloh.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Každá příloha je označena číslem - např. Tabulka č.. 1, Schéma č. 2, Obrázek č. 3.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Každá tabulka by měla mít i vlastní název, který stručně vystihuje její obsah.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(Tabulka č. 1 Zakázky stavebních prací v roce 2009-2010).</w:t>
      </w:r>
    </w:p>
    <w:p w:rsidR="00F94A83" w:rsidRPr="001F423D" w:rsidRDefault="00F94A83" w:rsidP="00F94A83">
      <w:pPr>
        <w:numPr>
          <w:ilvl w:val="0"/>
          <w:numId w:val="36"/>
        </w:numPr>
        <w:rPr>
          <w:rStyle w:val="Zdraznnintenzivn"/>
        </w:rPr>
      </w:pPr>
      <w:r w:rsidRPr="001F423D">
        <w:rPr>
          <w:rStyle w:val="Zdraznnintenzivn"/>
        </w:rPr>
        <w:t>Pokud je z tabulky vytvořen graf, umístíme jej na stejné stránce jako tabulku.</w:t>
      </w:r>
    </w:p>
    <w:p w:rsidR="00294C06" w:rsidRPr="001D39EF" w:rsidRDefault="00F94A83" w:rsidP="001D39EF">
      <w:pPr>
        <w:rPr>
          <w:b/>
          <w:sz w:val="28"/>
          <w:szCs w:val="28"/>
        </w:rPr>
      </w:pPr>
      <w:r w:rsidRPr="001F423D">
        <w:rPr>
          <w:rStyle w:val="Zdraznnintenzivn"/>
        </w:rPr>
        <w:br w:type="page"/>
      </w:r>
      <w:r w:rsidR="001D39EF" w:rsidRPr="001D39EF">
        <w:rPr>
          <w:b/>
          <w:sz w:val="28"/>
          <w:szCs w:val="28"/>
        </w:rPr>
        <w:lastRenderedPageBreak/>
        <w:t>Příloha č.</w:t>
      </w:r>
      <w:r w:rsidR="00F03DA6" w:rsidRPr="001D39EF">
        <w:rPr>
          <w:b/>
          <w:sz w:val="28"/>
          <w:szCs w:val="28"/>
        </w:rPr>
        <w:t xml:space="preserve"> </w:t>
      </w:r>
      <w:r w:rsidR="001D39EF" w:rsidRPr="001D39EF">
        <w:rPr>
          <w:b/>
          <w:sz w:val="28"/>
          <w:szCs w:val="28"/>
        </w:rPr>
        <w:t>1</w:t>
      </w:r>
      <w:r w:rsidR="00F03DA6" w:rsidRPr="001D39EF">
        <w:rPr>
          <w:b/>
          <w:sz w:val="28"/>
          <w:szCs w:val="28"/>
        </w:rPr>
        <w:t xml:space="preserve">: </w:t>
      </w:r>
      <w:r w:rsidR="001D39EF">
        <w:rPr>
          <w:b/>
          <w:sz w:val="28"/>
          <w:szCs w:val="28"/>
        </w:rPr>
        <w:t>Titulní list</w:t>
      </w:r>
      <w:r w:rsidR="00F03DA6" w:rsidRPr="001D39EF">
        <w:rPr>
          <w:b/>
          <w:sz w:val="28"/>
          <w:szCs w:val="28"/>
        </w:rPr>
        <w:t xml:space="preserve"> </w:t>
      </w:r>
    </w:p>
    <w:p w:rsidR="001B6F92" w:rsidRPr="008471FB" w:rsidRDefault="001B6F92" w:rsidP="00F94A83">
      <w:pPr>
        <w:ind w:left="720"/>
        <w:rPr>
          <w:i/>
        </w:rPr>
      </w:pPr>
    </w:p>
    <w:sectPr w:rsidR="001B6F92" w:rsidRPr="008471FB" w:rsidSect="000F1F8E">
      <w:headerReference w:type="default" r:id="rId15"/>
      <w:footerReference w:type="default" r:id="rId16"/>
      <w:pgSz w:w="11907" w:h="16840" w:code="9"/>
      <w:pgMar w:top="1701" w:right="1134" w:bottom="1134" w:left="1134" w:header="851" w:footer="709" w:gutter="85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B21" w:rsidRDefault="00C00B21">
      <w:r>
        <w:separator/>
      </w:r>
    </w:p>
    <w:p w:rsidR="00C00B21" w:rsidRDefault="00C00B21"/>
  </w:endnote>
  <w:endnote w:type="continuationSeparator" w:id="0">
    <w:p w:rsidR="00C00B21" w:rsidRDefault="00C00B21">
      <w:r>
        <w:continuationSeparator/>
      </w:r>
    </w:p>
    <w:p w:rsidR="00C00B21" w:rsidRDefault="00C00B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1FB" w:rsidRDefault="008471FB">
    <w:pPr>
      <w:pStyle w:val="Zpat"/>
      <w:jc w:val="center"/>
    </w:pPr>
  </w:p>
  <w:p w:rsidR="008471FB" w:rsidRDefault="008471FB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1FB" w:rsidRPr="00FF6F58" w:rsidRDefault="008471FB" w:rsidP="00FF6F58">
    <w:pPr>
      <w:pStyle w:val="Zpat"/>
      <w:spacing w:before="120" w:after="0" w:line="240" w:lineRule="auto"/>
      <w:jc w:val="center"/>
      <w:rPr>
        <w:b/>
      </w:rPr>
    </w:pPr>
    <w:r w:rsidRPr="00FF6F58">
      <w:rPr>
        <w:b/>
      </w:rPr>
      <w:fldChar w:fldCharType="begin"/>
    </w:r>
    <w:r w:rsidRPr="00FF6F58">
      <w:rPr>
        <w:b/>
      </w:rPr>
      <w:instrText>PAGE   \* MERGEFORMAT</w:instrText>
    </w:r>
    <w:r w:rsidRPr="00FF6F58">
      <w:rPr>
        <w:b/>
      </w:rPr>
      <w:fldChar w:fldCharType="separate"/>
    </w:r>
    <w:r w:rsidR="00CF4CA8">
      <w:rPr>
        <w:b/>
        <w:noProof/>
      </w:rPr>
      <w:t>7</w:t>
    </w:r>
    <w:r w:rsidRPr="00FF6F58">
      <w:rPr>
        <w:b/>
      </w:rPr>
      <w:fldChar w:fldCharType="end"/>
    </w:r>
  </w:p>
  <w:p w:rsidR="008471FB" w:rsidRDefault="008471FB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F58" w:rsidRDefault="00FF6F58">
    <w:pPr>
      <w:pStyle w:val="Zpat"/>
      <w:jc w:val="center"/>
    </w:pPr>
  </w:p>
  <w:p w:rsidR="00FF6F58" w:rsidRDefault="00FF6F58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B21" w:rsidRDefault="00C00B21">
      <w:r>
        <w:separator/>
      </w:r>
    </w:p>
    <w:p w:rsidR="00C00B21" w:rsidRDefault="00C00B21"/>
  </w:footnote>
  <w:footnote w:type="continuationSeparator" w:id="0">
    <w:p w:rsidR="00C00B21" w:rsidRDefault="00C00B21">
      <w:r>
        <w:continuationSeparator/>
      </w:r>
    </w:p>
    <w:p w:rsidR="00C00B21" w:rsidRDefault="00C00B2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ACD" w:rsidRDefault="00657ACD" w:rsidP="00DB42AE">
    <w:pPr>
      <w:pStyle w:val="Zhlav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7ACD" w:rsidRPr="0019513C" w:rsidRDefault="00D054DB" w:rsidP="00D054DB">
    <w:pPr>
      <w:pStyle w:val="Zkladntext"/>
      <w:pBdr>
        <w:bottom w:val="single" w:sz="4" w:space="1" w:color="auto"/>
      </w:pBdr>
      <w:tabs>
        <w:tab w:val="right" w:pos="8788"/>
      </w:tabs>
      <w:jc w:val="left"/>
      <w:rPr>
        <w:b w:val="0"/>
        <w:sz w:val="20"/>
        <w:szCs w:val="20"/>
      </w:rPr>
    </w:pPr>
    <w:r w:rsidRPr="000F1F8E">
      <w:rPr>
        <w:b w:val="0"/>
        <w:sz w:val="20"/>
        <w:szCs w:val="20"/>
      </w:rPr>
      <w:t>Závěrečn</w:t>
    </w:r>
    <w:r w:rsidR="0019513C">
      <w:rPr>
        <w:b w:val="0"/>
        <w:sz w:val="20"/>
        <w:szCs w:val="20"/>
      </w:rPr>
      <w:t xml:space="preserve">á studijní práce, Josef Galvas </w:t>
    </w:r>
    <w:r w:rsidRPr="000F1F8E">
      <w:rPr>
        <w:b w:val="0"/>
        <w:sz w:val="20"/>
        <w:szCs w:val="20"/>
      </w:rPr>
      <w:t xml:space="preserve">, </w:t>
    </w:r>
    <w:r w:rsidR="000F1F8E" w:rsidRPr="000F1F8E">
      <w:rPr>
        <w:b w:val="0"/>
        <w:sz w:val="20"/>
        <w:szCs w:val="20"/>
      </w:rPr>
      <w:t>IT4, 201</w:t>
    </w:r>
    <w:r w:rsidR="0019513C">
      <w:rPr>
        <w:b w:val="0"/>
        <w:sz w:val="20"/>
        <w:szCs w:val="20"/>
      </w:rPr>
      <w:t>8</w:t>
    </w:r>
    <w:r w:rsidR="000F1F8E" w:rsidRPr="000F1F8E">
      <w:rPr>
        <w:b w:val="0"/>
        <w:sz w:val="20"/>
        <w:szCs w:val="20"/>
      </w:rPr>
      <w:t>/201</w:t>
    </w:r>
    <w:r w:rsidR="0019513C">
      <w:rPr>
        <w:b w:val="0"/>
        <w:sz w:val="20"/>
        <w:szCs w:val="20"/>
      </w:rPr>
      <w:t>9</w:t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1F8E" w:rsidRPr="000F1F8E" w:rsidRDefault="000F1F8E" w:rsidP="000F1F8E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77211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F1E80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1B887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39244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A3802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974A93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4F0295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9AA2E0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C9FC6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688F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>
    <w:nsid w:val="034C38D4"/>
    <w:multiLevelType w:val="hybridMultilevel"/>
    <w:tmpl w:val="B44C59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4AA1905"/>
    <w:multiLevelType w:val="hybridMultilevel"/>
    <w:tmpl w:val="F3B6559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7103397"/>
    <w:multiLevelType w:val="singleLevel"/>
    <w:tmpl w:val="CA666036"/>
    <w:lvl w:ilvl="0">
      <w:start w:val="1"/>
      <w:numFmt w:val="upperRoman"/>
      <w:lvlText w:val="P %1"/>
      <w:lvlJc w:val="left"/>
      <w:pPr>
        <w:tabs>
          <w:tab w:val="num" w:pos="1191"/>
        </w:tabs>
        <w:ind w:left="1191" w:hanging="1191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4">
    <w:nsid w:val="0D1E759C"/>
    <w:multiLevelType w:val="multilevel"/>
    <w:tmpl w:val="2F3A4D2A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0FC24351"/>
    <w:multiLevelType w:val="hybridMultilevel"/>
    <w:tmpl w:val="CFFC6BC6"/>
    <w:lvl w:ilvl="0" w:tplc="F1C81144">
      <w:start w:val="1"/>
      <w:numFmt w:val="decimal"/>
      <w:lvlText w:val="(%1)"/>
      <w:lvlJc w:val="right"/>
      <w:pPr>
        <w:tabs>
          <w:tab w:val="num" w:pos="851"/>
        </w:tabs>
        <w:ind w:left="851" w:hanging="142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19F3045"/>
    <w:multiLevelType w:val="hybridMultilevel"/>
    <w:tmpl w:val="9812771A"/>
    <w:lvl w:ilvl="0" w:tplc="E9A290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1D555B8"/>
    <w:multiLevelType w:val="hybridMultilevel"/>
    <w:tmpl w:val="59569D3E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8">
    <w:nsid w:val="13B406D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157141FD"/>
    <w:multiLevelType w:val="multilevel"/>
    <w:tmpl w:val="19B489AC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ordinal"/>
      <w:lvlText w:val="%1%2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1C6D2CDC"/>
    <w:multiLevelType w:val="multilevel"/>
    <w:tmpl w:val="2542B3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1D5874F3"/>
    <w:multiLevelType w:val="hybridMultilevel"/>
    <w:tmpl w:val="D58AC40A"/>
    <w:lvl w:ilvl="0" w:tplc="7C50783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1FF64E77"/>
    <w:multiLevelType w:val="multilevel"/>
    <w:tmpl w:val="EAD0EA8C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81D7351"/>
    <w:multiLevelType w:val="singleLevel"/>
    <w:tmpl w:val="8F924AEA"/>
    <w:lvl w:ilvl="0">
      <w:start w:val="1"/>
      <w:numFmt w:val="decimal"/>
      <w:lvlText w:val="[%1]"/>
      <w:lvlJc w:val="left"/>
      <w:pPr>
        <w:tabs>
          <w:tab w:val="num" w:pos="360"/>
        </w:tabs>
        <w:ind w:left="283" w:hanging="283"/>
      </w:pPr>
      <w:rPr>
        <w:sz w:val="22"/>
        <w:szCs w:val="22"/>
      </w:rPr>
    </w:lvl>
  </w:abstractNum>
  <w:abstractNum w:abstractNumId="25">
    <w:nsid w:val="39176EEC"/>
    <w:multiLevelType w:val="hybridMultilevel"/>
    <w:tmpl w:val="4AFACEE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9A52B9A"/>
    <w:multiLevelType w:val="hybridMultilevel"/>
    <w:tmpl w:val="7F5676AE"/>
    <w:lvl w:ilvl="0" w:tplc="B2D629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D4C4D5D"/>
    <w:multiLevelType w:val="hybridMultilevel"/>
    <w:tmpl w:val="40F45E6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E43427F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46DC34DB"/>
    <w:multiLevelType w:val="multilevel"/>
    <w:tmpl w:val="CDC0BDAE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>
    <w:nsid w:val="4AB716BD"/>
    <w:multiLevelType w:val="hybridMultilevel"/>
    <w:tmpl w:val="FD485894"/>
    <w:lvl w:ilvl="0" w:tplc="A8EE49B2">
      <w:start w:val="1"/>
      <w:numFmt w:val="upperRoman"/>
      <w:lvlText w:val="%1"/>
      <w:lvlJc w:val="left"/>
      <w:pPr>
        <w:tabs>
          <w:tab w:val="num" w:pos="1260"/>
        </w:tabs>
        <w:ind w:left="720" w:hanging="180"/>
      </w:pPr>
      <w:rPr>
        <w:rFonts w:hint="default"/>
      </w:rPr>
    </w:lvl>
    <w:lvl w:ilvl="1" w:tplc="B70A98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D0F7F79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>
    <w:nsid w:val="4EF30352"/>
    <w:multiLevelType w:val="hybridMultilevel"/>
    <w:tmpl w:val="69741224"/>
    <w:lvl w:ilvl="0" w:tplc="AA4EFD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2607D0A"/>
    <w:multiLevelType w:val="hybridMultilevel"/>
    <w:tmpl w:val="471C6328"/>
    <w:lvl w:ilvl="0" w:tplc="CB10B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D010092"/>
    <w:multiLevelType w:val="multilevel"/>
    <w:tmpl w:val="0DF00A7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6FC7308"/>
    <w:multiLevelType w:val="hybridMultilevel"/>
    <w:tmpl w:val="7C12561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739198C"/>
    <w:multiLevelType w:val="hybridMultilevel"/>
    <w:tmpl w:val="840C4744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39">
    <w:nsid w:val="77850549"/>
    <w:multiLevelType w:val="multilevel"/>
    <w:tmpl w:val="92F6814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FB33A2D"/>
    <w:multiLevelType w:val="hybridMultilevel"/>
    <w:tmpl w:val="3A7274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/>
          <w:bCs/>
          <w:i/>
          <w:iCs/>
          <w:sz w:val="24"/>
          <w:szCs w:val="24"/>
          <w:u w:val="none"/>
        </w:rPr>
      </w:lvl>
    </w:lvlOverride>
  </w:num>
  <w:num w:numId="2">
    <w:abstractNumId w:val="32"/>
  </w:num>
  <w:num w:numId="3">
    <w:abstractNumId w:val="24"/>
  </w:num>
  <w:num w:numId="4">
    <w:abstractNumId w:val="41"/>
  </w:num>
  <w:num w:numId="5">
    <w:abstractNumId w:val="15"/>
  </w:num>
  <w:num w:numId="6">
    <w:abstractNumId w:val="13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7"/>
  </w:num>
  <w:num w:numId="18">
    <w:abstractNumId w:val="37"/>
  </w:num>
  <w:num w:numId="19">
    <w:abstractNumId w:val="38"/>
  </w:num>
  <w:num w:numId="20">
    <w:abstractNumId w:val="12"/>
  </w:num>
  <w:num w:numId="21">
    <w:abstractNumId w:val="27"/>
  </w:num>
  <w:num w:numId="22">
    <w:abstractNumId w:val="40"/>
  </w:num>
  <w:num w:numId="23">
    <w:abstractNumId w:val="18"/>
  </w:num>
  <w:num w:numId="24">
    <w:abstractNumId w:val="21"/>
  </w:num>
  <w:num w:numId="25">
    <w:abstractNumId w:val="30"/>
  </w:num>
  <w:num w:numId="26">
    <w:abstractNumId w:val="11"/>
  </w:num>
  <w:num w:numId="27">
    <w:abstractNumId w:val="34"/>
  </w:num>
  <w:num w:numId="28">
    <w:abstractNumId w:val="14"/>
  </w:num>
  <w:num w:numId="29">
    <w:abstractNumId w:val="25"/>
  </w:num>
  <w:num w:numId="30">
    <w:abstractNumId w:val="23"/>
  </w:num>
  <w:num w:numId="31">
    <w:abstractNumId w:val="36"/>
  </w:num>
  <w:num w:numId="32">
    <w:abstractNumId w:val="20"/>
  </w:num>
  <w:num w:numId="33">
    <w:abstractNumId w:val="29"/>
  </w:num>
  <w:num w:numId="34">
    <w:abstractNumId w:val="35"/>
  </w:num>
  <w:num w:numId="35">
    <w:abstractNumId w:val="39"/>
  </w:num>
  <w:num w:numId="36">
    <w:abstractNumId w:val="26"/>
  </w:num>
  <w:num w:numId="37">
    <w:abstractNumId w:val="16"/>
  </w:num>
  <w:num w:numId="38">
    <w:abstractNumId w:val="33"/>
  </w:num>
  <w:num w:numId="39">
    <w:abstractNumId w:val="22"/>
  </w:num>
  <w:num w:numId="40">
    <w:abstractNumId w:val="19"/>
  </w:num>
  <w:num w:numId="41">
    <w:abstractNumId w:val="28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6A8"/>
    <w:rsid w:val="00010839"/>
    <w:rsid w:val="00046525"/>
    <w:rsid w:val="00055845"/>
    <w:rsid w:val="00063412"/>
    <w:rsid w:val="00071ADE"/>
    <w:rsid w:val="000B40C6"/>
    <w:rsid w:val="000C185D"/>
    <w:rsid w:val="000F1F8E"/>
    <w:rsid w:val="000F5ED1"/>
    <w:rsid w:val="00106D4A"/>
    <w:rsid w:val="00131D49"/>
    <w:rsid w:val="00137BB1"/>
    <w:rsid w:val="00157365"/>
    <w:rsid w:val="001676A8"/>
    <w:rsid w:val="00171FCE"/>
    <w:rsid w:val="0019513C"/>
    <w:rsid w:val="001B6F92"/>
    <w:rsid w:val="001D39EF"/>
    <w:rsid w:val="001F423D"/>
    <w:rsid w:val="00230592"/>
    <w:rsid w:val="0027032B"/>
    <w:rsid w:val="002810D2"/>
    <w:rsid w:val="00286700"/>
    <w:rsid w:val="00294C06"/>
    <w:rsid w:val="002B1B41"/>
    <w:rsid w:val="002E7BAF"/>
    <w:rsid w:val="002F3109"/>
    <w:rsid w:val="00320CEC"/>
    <w:rsid w:val="00331AC0"/>
    <w:rsid w:val="003652EE"/>
    <w:rsid w:val="003826F1"/>
    <w:rsid w:val="003844A7"/>
    <w:rsid w:val="003B05B9"/>
    <w:rsid w:val="003B2FB6"/>
    <w:rsid w:val="003C242E"/>
    <w:rsid w:val="003F24EE"/>
    <w:rsid w:val="003F6165"/>
    <w:rsid w:val="00403842"/>
    <w:rsid w:val="00447A19"/>
    <w:rsid w:val="00483A69"/>
    <w:rsid w:val="00486309"/>
    <w:rsid w:val="004A12E0"/>
    <w:rsid w:val="004D00BB"/>
    <w:rsid w:val="00536B4B"/>
    <w:rsid w:val="00560F3D"/>
    <w:rsid w:val="005678D1"/>
    <w:rsid w:val="00570D9F"/>
    <w:rsid w:val="005A659E"/>
    <w:rsid w:val="005D4C9F"/>
    <w:rsid w:val="005D5EFD"/>
    <w:rsid w:val="005E3EF2"/>
    <w:rsid w:val="005F3335"/>
    <w:rsid w:val="006022A1"/>
    <w:rsid w:val="00614852"/>
    <w:rsid w:val="00657ACD"/>
    <w:rsid w:val="00662A2C"/>
    <w:rsid w:val="00664AAD"/>
    <w:rsid w:val="006743A3"/>
    <w:rsid w:val="006769C8"/>
    <w:rsid w:val="00676A3A"/>
    <w:rsid w:val="00680144"/>
    <w:rsid w:val="006854B0"/>
    <w:rsid w:val="006B0B5E"/>
    <w:rsid w:val="006B1AB5"/>
    <w:rsid w:val="006C2956"/>
    <w:rsid w:val="006C2C63"/>
    <w:rsid w:val="006C33FD"/>
    <w:rsid w:val="006D16CF"/>
    <w:rsid w:val="006E2B97"/>
    <w:rsid w:val="006E7C34"/>
    <w:rsid w:val="0070571A"/>
    <w:rsid w:val="00710C3F"/>
    <w:rsid w:val="007117A3"/>
    <w:rsid w:val="00756E7C"/>
    <w:rsid w:val="007A390A"/>
    <w:rsid w:val="007A43BB"/>
    <w:rsid w:val="007C4434"/>
    <w:rsid w:val="00802D4F"/>
    <w:rsid w:val="00811BD3"/>
    <w:rsid w:val="00821DC5"/>
    <w:rsid w:val="00837063"/>
    <w:rsid w:val="008471FB"/>
    <w:rsid w:val="00855A83"/>
    <w:rsid w:val="00886427"/>
    <w:rsid w:val="00890922"/>
    <w:rsid w:val="00896E56"/>
    <w:rsid w:val="008B6730"/>
    <w:rsid w:val="008D51AF"/>
    <w:rsid w:val="008E14E7"/>
    <w:rsid w:val="00907764"/>
    <w:rsid w:val="00917522"/>
    <w:rsid w:val="00923A87"/>
    <w:rsid w:val="0092406E"/>
    <w:rsid w:val="00940795"/>
    <w:rsid w:val="00942C1C"/>
    <w:rsid w:val="0096535C"/>
    <w:rsid w:val="009807D3"/>
    <w:rsid w:val="009838D2"/>
    <w:rsid w:val="009910B6"/>
    <w:rsid w:val="00A00297"/>
    <w:rsid w:val="00A0246F"/>
    <w:rsid w:val="00A0304C"/>
    <w:rsid w:val="00A07699"/>
    <w:rsid w:val="00A1344E"/>
    <w:rsid w:val="00A15971"/>
    <w:rsid w:val="00A535DD"/>
    <w:rsid w:val="00A53909"/>
    <w:rsid w:val="00AA5496"/>
    <w:rsid w:val="00AB18DA"/>
    <w:rsid w:val="00AE2AD9"/>
    <w:rsid w:val="00B103FF"/>
    <w:rsid w:val="00B42752"/>
    <w:rsid w:val="00B56271"/>
    <w:rsid w:val="00B60965"/>
    <w:rsid w:val="00B75089"/>
    <w:rsid w:val="00B8449A"/>
    <w:rsid w:val="00B97E74"/>
    <w:rsid w:val="00BD3C58"/>
    <w:rsid w:val="00BF2037"/>
    <w:rsid w:val="00BF2CBF"/>
    <w:rsid w:val="00C00B21"/>
    <w:rsid w:val="00C3288D"/>
    <w:rsid w:val="00C91564"/>
    <w:rsid w:val="00CA3973"/>
    <w:rsid w:val="00CC7366"/>
    <w:rsid w:val="00CF4CA8"/>
    <w:rsid w:val="00CF7670"/>
    <w:rsid w:val="00D03129"/>
    <w:rsid w:val="00D04AE6"/>
    <w:rsid w:val="00D054DB"/>
    <w:rsid w:val="00D12AB2"/>
    <w:rsid w:val="00D17DE7"/>
    <w:rsid w:val="00D301B4"/>
    <w:rsid w:val="00D34C44"/>
    <w:rsid w:val="00D41AB3"/>
    <w:rsid w:val="00D433EA"/>
    <w:rsid w:val="00D5784F"/>
    <w:rsid w:val="00D72EB1"/>
    <w:rsid w:val="00D75539"/>
    <w:rsid w:val="00D765BF"/>
    <w:rsid w:val="00D92D12"/>
    <w:rsid w:val="00D967BB"/>
    <w:rsid w:val="00DB42AE"/>
    <w:rsid w:val="00E15D00"/>
    <w:rsid w:val="00E15FA1"/>
    <w:rsid w:val="00E219C1"/>
    <w:rsid w:val="00E41045"/>
    <w:rsid w:val="00E41AE1"/>
    <w:rsid w:val="00E5416C"/>
    <w:rsid w:val="00E9780B"/>
    <w:rsid w:val="00EA4374"/>
    <w:rsid w:val="00EA693D"/>
    <w:rsid w:val="00EB0D51"/>
    <w:rsid w:val="00EC41DD"/>
    <w:rsid w:val="00EC63EE"/>
    <w:rsid w:val="00F03DA6"/>
    <w:rsid w:val="00F22EB3"/>
    <w:rsid w:val="00F45C54"/>
    <w:rsid w:val="00F67723"/>
    <w:rsid w:val="00F8275C"/>
    <w:rsid w:val="00F94A83"/>
    <w:rsid w:val="00FC1F9B"/>
    <w:rsid w:val="00FD1995"/>
    <w:rsid w:val="00FF0F06"/>
    <w:rsid w:val="00FF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F5ED1"/>
    <w:pPr>
      <w:keepNext/>
      <w:pageBreakBefore/>
      <w:numPr>
        <w:numId w:val="28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0F5ED1"/>
    <w:pPr>
      <w:keepNext/>
      <w:numPr>
        <w:ilvl w:val="1"/>
        <w:numId w:val="28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0F5ED1"/>
    <w:pPr>
      <w:keepNext/>
      <w:numPr>
        <w:ilvl w:val="2"/>
        <w:numId w:val="28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rsid w:val="000F5ED1"/>
    <w:p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rsid w:val="000F5ED1"/>
    <w:p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rsid w:val="000F5ED1"/>
    <w:p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semiHidden/>
    <w:pPr>
      <w:widowControl w:val="0"/>
      <w:numPr>
        <w:numId w:val="30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ind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semiHidden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link w:val="NadpisChar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22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qFormat/>
    <w:rPr>
      <w:b/>
      <w:bCs/>
    </w:rPr>
  </w:style>
  <w:style w:type="character" w:styleId="Zvraznn">
    <w:name w:val="Emphasis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semiHidden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semiHidden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31"/>
      </w:numPr>
      <w:ind w:left="1804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customStyle="1" w:styleId="Pokec">
    <w:name w:val="Pokec"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character" w:customStyle="1" w:styleId="NadpisChar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customStyle="1" w:styleId="Nadpis3Char">
    <w:name w:val="Nadpis 3 Char"/>
    <w:link w:val="Nadpis3"/>
    <w:rsid w:val="000F5ED1"/>
    <w:rPr>
      <w:b/>
      <w:bCs/>
      <w:sz w:val="24"/>
      <w:szCs w:val="24"/>
      <w:lang w:val="cs-CZ" w:eastAsia="cs-CZ" w:bidi="ar-SA"/>
    </w:rPr>
  </w:style>
  <w:style w:type="character" w:customStyle="1" w:styleId="Nadpis2Char">
    <w:name w:val="Nadpis 2 Char"/>
    <w:link w:val="Nadpis2"/>
    <w:rsid w:val="000F5ED1"/>
    <w:rPr>
      <w:b/>
      <w:bCs/>
      <w:sz w:val="28"/>
      <w:szCs w:val="28"/>
      <w:lang w:val="cs-CZ" w:eastAsia="cs-CZ" w:bidi="ar-SA"/>
    </w:rPr>
  </w:style>
  <w:style w:type="character" w:customStyle="1" w:styleId="Nadpis1Char">
    <w:name w:val="Nadpis 1 Char"/>
    <w:link w:val="Nadpis1"/>
    <w:rsid w:val="000F5ED1"/>
    <w:rPr>
      <w:b/>
      <w:bCs/>
      <w:caps/>
      <w:kern w:val="28"/>
      <w:sz w:val="28"/>
      <w:szCs w:val="28"/>
      <w:lang w:val="cs-CZ" w:eastAsia="cs-CZ" w:bidi="ar-SA"/>
    </w:rPr>
  </w:style>
  <w:style w:type="numbering" w:styleId="111111">
    <w:name w:val="Outline List 2"/>
    <w:basedOn w:val="Bezseznamu"/>
    <w:rsid w:val="000F5ED1"/>
    <w:pPr>
      <w:numPr>
        <w:numId w:val="39"/>
      </w:numPr>
    </w:pPr>
  </w:style>
  <w:style w:type="character" w:customStyle="1" w:styleId="ZpatChar">
    <w:name w:val="Zápatí Char"/>
    <w:link w:val="Zpat"/>
    <w:uiPriority w:val="99"/>
    <w:rsid w:val="008471FB"/>
    <w:rPr>
      <w:sz w:val="24"/>
      <w:szCs w:val="24"/>
    </w:rPr>
  </w:style>
  <w:style w:type="character" w:styleId="Zdraznnintenzivn">
    <w:name w:val="Intense Emphasis"/>
    <w:uiPriority w:val="21"/>
    <w:qFormat/>
    <w:rsid w:val="001F423D"/>
    <w:rPr>
      <w:i/>
      <w:iCs/>
      <w:color w:val="5B9BD5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67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677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F5ED1"/>
    <w:pPr>
      <w:keepNext/>
      <w:pageBreakBefore/>
      <w:numPr>
        <w:numId w:val="28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0F5ED1"/>
    <w:pPr>
      <w:keepNext/>
      <w:numPr>
        <w:ilvl w:val="1"/>
        <w:numId w:val="28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0F5ED1"/>
    <w:pPr>
      <w:keepNext/>
      <w:numPr>
        <w:ilvl w:val="2"/>
        <w:numId w:val="28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rsid w:val="000F5ED1"/>
    <w:p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rsid w:val="000F5ED1"/>
    <w:p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rsid w:val="000F5ED1"/>
    <w:p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semiHidden/>
    <w:pPr>
      <w:widowControl w:val="0"/>
      <w:numPr>
        <w:numId w:val="30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ind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semiHidden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link w:val="NadpisChar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22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qFormat/>
    <w:rPr>
      <w:b/>
      <w:bCs/>
    </w:rPr>
  </w:style>
  <w:style w:type="character" w:styleId="Zvraznn">
    <w:name w:val="Emphasis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semiHidden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semiHidden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31"/>
      </w:numPr>
      <w:ind w:left="1804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customStyle="1" w:styleId="Pokec">
    <w:name w:val="Pokec"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character" w:customStyle="1" w:styleId="NadpisChar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customStyle="1" w:styleId="Nadpis3Char">
    <w:name w:val="Nadpis 3 Char"/>
    <w:link w:val="Nadpis3"/>
    <w:rsid w:val="000F5ED1"/>
    <w:rPr>
      <w:b/>
      <w:bCs/>
      <w:sz w:val="24"/>
      <w:szCs w:val="24"/>
      <w:lang w:val="cs-CZ" w:eastAsia="cs-CZ" w:bidi="ar-SA"/>
    </w:rPr>
  </w:style>
  <w:style w:type="character" w:customStyle="1" w:styleId="Nadpis2Char">
    <w:name w:val="Nadpis 2 Char"/>
    <w:link w:val="Nadpis2"/>
    <w:rsid w:val="000F5ED1"/>
    <w:rPr>
      <w:b/>
      <w:bCs/>
      <w:sz w:val="28"/>
      <w:szCs w:val="28"/>
      <w:lang w:val="cs-CZ" w:eastAsia="cs-CZ" w:bidi="ar-SA"/>
    </w:rPr>
  </w:style>
  <w:style w:type="character" w:customStyle="1" w:styleId="Nadpis1Char">
    <w:name w:val="Nadpis 1 Char"/>
    <w:link w:val="Nadpis1"/>
    <w:rsid w:val="000F5ED1"/>
    <w:rPr>
      <w:b/>
      <w:bCs/>
      <w:caps/>
      <w:kern w:val="28"/>
      <w:sz w:val="28"/>
      <w:szCs w:val="28"/>
      <w:lang w:val="cs-CZ" w:eastAsia="cs-CZ" w:bidi="ar-SA"/>
    </w:rPr>
  </w:style>
  <w:style w:type="numbering" w:styleId="111111">
    <w:name w:val="Outline List 2"/>
    <w:basedOn w:val="Bezseznamu"/>
    <w:rsid w:val="000F5ED1"/>
    <w:pPr>
      <w:numPr>
        <w:numId w:val="39"/>
      </w:numPr>
    </w:pPr>
  </w:style>
  <w:style w:type="character" w:customStyle="1" w:styleId="ZpatChar">
    <w:name w:val="Zápatí Char"/>
    <w:link w:val="Zpat"/>
    <w:uiPriority w:val="99"/>
    <w:rsid w:val="008471FB"/>
    <w:rPr>
      <w:sz w:val="24"/>
      <w:szCs w:val="24"/>
    </w:rPr>
  </w:style>
  <w:style w:type="character" w:styleId="Zdraznnintenzivn">
    <w:name w:val="Intense Emphasis"/>
    <w:uiPriority w:val="21"/>
    <w:qFormat/>
    <w:rsid w:val="001F423D"/>
    <w:rPr>
      <w:i/>
      <w:iCs/>
      <w:color w:val="5B9BD5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67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677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P\&#352;ablona-MP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DF12B-FD7F-4CF3-B247-F2054C843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Šablona-MP.dot</Template>
  <TotalTime>189</TotalTime>
  <Pages>13</Pages>
  <Words>1214</Words>
  <Characters>7166</Characters>
  <Application>Microsoft Office Word</Application>
  <DocSecurity>0</DocSecurity>
  <Lines>59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MP- SŠIEŘ</vt:lpstr>
    </vt:vector>
  </TitlesOfParts>
  <Company>SŠIEŘ Rožnov</Company>
  <LinksUpToDate>false</LinksUpToDate>
  <CharactersWithSpaces>8364</CharactersWithSpaces>
  <SharedDoc>false</SharedDoc>
  <HLinks>
    <vt:vector size="48" baseType="variant">
      <vt:variant>
        <vt:i4>1900599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_Toc370246092</vt:lpwstr>
      </vt:variant>
      <vt:variant>
        <vt:i4>1900599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_Toc370246091</vt:lpwstr>
      </vt:variant>
      <vt:variant>
        <vt:i4>1900599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_Toc370246090</vt:lpwstr>
      </vt:variant>
      <vt:variant>
        <vt:i4>1835063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_Toc370246089</vt:lpwstr>
      </vt:variant>
      <vt:variant>
        <vt:i4>1835063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_Toc370246088</vt:lpwstr>
      </vt:variant>
      <vt:variant>
        <vt:i4>1835063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_Toc370246087</vt:lpwstr>
      </vt:variant>
      <vt:variant>
        <vt:i4>1835063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_Toc370246086</vt:lpwstr>
      </vt:variant>
      <vt:variant>
        <vt:i4>1835063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_Toc370246085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MP- SŠIEŘ</dc:title>
  <dc:creator>SŠIEŘ</dc:creator>
  <cp:lastModifiedBy>Josef Galvas</cp:lastModifiedBy>
  <cp:revision>46</cp:revision>
  <cp:lastPrinted>2004-11-12T21:05:00Z</cp:lastPrinted>
  <dcterms:created xsi:type="dcterms:W3CDTF">2018-11-24T11:22:00Z</dcterms:created>
  <dcterms:modified xsi:type="dcterms:W3CDTF">2018-11-24T19:49:00Z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