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09F1A" w14:textId="3971AD7C" w:rsidR="00044FA5" w:rsidRDefault="00DA31E2" w:rsidP="00096581">
      <w:pPr>
        <w:pStyle w:val="Titolo1"/>
      </w:pPr>
      <w:r>
        <w:t>6PE</w:t>
      </w:r>
    </w:p>
    <w:p w14:paraId="36586A22" w14:textId="1CE34EFF" w:rsidR="00DA31E2" w:rsidRDefault="00096581" w:rsidP="00DA31E2">
      <w:pPr>
        <w:pStyle w:val="Paragrafoelenco"/>
        <w:numPr>
          <w:ilvl w:val="0"/>
          <w:numId w:val="1"/>
        </w:numPr>
      </w:pPr>
      <w:r>
        <w:t>Mantiene</w:t>
      </w:r>
      <w:r w:rsidR="00DA31E2">
        <w:t xml:space="preserve"> il core non modificato</w:t>
      </w:r>
    </w:p>
    <w:p w14:paraId="25583AB0" w14:textId="5E957F3E" w:rsidR="00DA31E2" w:rsidRDefault="00DA31E2" w:rsidP="00DA31E2">
      <w:pPr>
        <w:pStyle w:val="Paragrafoelenco"/>
        <w:numPr>
          <w:ilvl w:val="0"/>
          <w:numId w:val="1"/>
        </w:numPr>
      </w:pPr>
      <w:r>
        <w:t>Aggiunge supporto ipv6 ai bordi</w:t>
      </w:r>
    </w:p>
    <w:p w14:paraId="6775C1B0" w14:textId="38977FA9" w:rsidR="00096581" w:rsidRPr="00096581" w:rsidRDefault="00DA31E2" w:rsidP="00DA31E2">
      <w:pPr>
        <w:pStyle w:val="Paragrafoelenco"/>
        <w:numPr>
          <w:ilvl w:val="0"/>
          <w:numId w:val="1"/>
        </w:numPr>
      </w:pPr>
      <w:r w:rsidRPr="00096581">
        <w:t>Routing distribuit</w:t>
      </w:r>
      <w:r w:rsidR="00096581" w:rsidRPr="00096581">
        <w:t>o</w:t>
      </w:r>
      <w:r w:rsidRPr="00096581">
        <w:t xml:space="preserve"> ipv6 su </w:t>
      </w:r>
      <w:r w:rsidR="00096581" w:rsidRPr="00096581">
        <w:t>MPLS</w:t>
      </w:r>
      <w:r w:rsidRPr="00096581">
        <w:t xml:space="preserve"> </w:t>
      </w:r>
      <w:r w:rsidR="00096581">
        <w:t>/bgp</w:t>
      </w:r>
    </w:p>
    <w:p w14:paraId="78FDD8C3" w14:textId="5FB5CF93" w:rsidR="00DA31E2" w:rsidRPr="00096581" w:rsidRDefault="00DA31E2" w:rsidP="00096581">
      <w:pPr>
        <w:ind w:left="360"/>
      </w:pPr>
      <w:r w:rsidRPr="00096581">
        <w:t>Vari modi</w:t>
      </w:r>
      <w:r w:rsidR="00096581">
        <w:t>(NON VISTI): Native IPV6 over MPLS, IPV</w:t>
      </w:r>
      <w:r w:rsidR="007A1A0F">
        <w:t>6</w:t>
      </w:r>
      <w:r w:rsidR="00096581">
        <w:t xml:space="preserve"> over circuit trasnport over mpls</w:t>
      </w:r>
      <w:r w:rsidR="007A1A0F">
        <w:t>, 6PE</w:t>
      </w:r>
    </w:p>
    <w:p w14:paraId="0CE7C4FB" w14:textId="77777777" w:rsidR="00DA31E2" w:rsidRPr="00096581" w:rsidRDefault="00DA31E2" w:rsidP="00DA31E2"/>
    <w:p w14:paraId="6F308B19" w14:textId="49575C07" w:rsidR="00DA31E2" w:rsidRDefault="00DA31E2" w:rsidP="00DA31E2">
      <w:r w:rsidRPr="007A1A0F">
        <w:rPr>
          <w:b/>
          <w:bCs/>
        </w:rPr>
        <w:t>APPLICABILITA’</w:t>
      </w:r>
      <w:r w:rsidRPr="00DA31E2">
        <w:t xml:space="preserve">: All’inizio, se ho </w:t>
      </w:r>
      <w:r w:rsidRPr="007A1A0F">
        <w:rPr>
          <w:b/>
          <w:bCs/>
        </w:rPr>
        <w:t>pochi customer ipv6,</w:t>
      </w:r>
      <w:r>
        <w:t xml:space="preserve"> non posso ancora fare una transizione completa ipv6 ma devo continuare ad usare ipv4 su ipv6. 6PE mi permette di fare questo</w:t>
      </w:r>
      <w:r w:rsidR="007A1A0F">
        <w:t xml:space="preserve"> se ho </w:t>
      </w:r>
      <w:r w:rsidR="007A1A0F" w:rsidRPr="007A1A0F">
        <w:rPr>
          <w:b/>
          <w:bCs/>
        </w:rPr>
        <w:t>un core network mpls</w:t>
      </w:r>
      <w:r w:rsidR="007A1A0F">
        <w:t xml:space="preserve"> e supporto MPLS VPN.</w:t>
      </w:r>
    </w:p>
    <w:p w14:paraId="59C95132" w14:textId="4E1E3D91" w:rsidR="00DA31E2" w:rsidRPr="007A1A0F" w:rsidRDefault="00DA31E2" w:rsidP="00DA31E2">
      <w:pPr>
        <w:rPr>
          <w:b/>
          <w:bCs/>
          <w:u w:val="single"/>
        </w:rPr>
      </w:pPr>
      <w:r w:rsidRPr="00DA31E2">
        <w:rPr>
          <w:noProof/>
        </w:rPr>
        <w:drawing>
          <wp:anchor distT="0" distB="0" distL="114300" distR="114300" simplePos="0" relativeHeight="251658240" behindDoc="0" locked="0" layoutInCell="1" allowOverlap="1" wp14:anchorId="191816DA" wp14:editId="18937E3D">
            <wp:simplePos x="719667" y="2904067"/>
            <wp:positionH relativeFrom="margin">
              <wp:align>left</wp:align>
            </wp:positionH>
            <wp:positionV relativeFrom="paragraph">
              <wp:align>top</wp:align>
            </wp:positionV>
            <wp:extent cx="3315335" cy="1362710"/>
            <wp:effectExtent l="0" t="0" r="0" b="8890"/>
            <wp:wrapSquare wrapText="bothSides"/>
            <wp:docPr id="1393901394" name="Immagine 1" descr="Immagine che contiene testo, diagramma, Arte bambini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01394" name="Immagine 1" descr="Immagine che contiene testo, diagramma, Arte bambini, linea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Al bordo ho bisogno </w:t>
      </w:r>
      <w:r w:rsidRPr="007A1A0F">
        <w:t>di</w:t>
      </w:r>
      <w:r w:rsidRPr="007A1A0F">
        <w:rPr>
          <w:b/>
          <w:bCs/>
        </w:rPr>
        <w:t xml:space="preserve"> router dual-stack con supporto </w:t>
      </w:r>
      <w:r w:rsidR="00096581" w:rsidRPr="007A1A0F">
        <w:rPr>
          <w:b/>
          <w:bCs/>
        </w:rPr>
        <w:t>Multi-Protocol</w:t>
      </w:r>
      <w:r w:rsidRPr="007A1A0F">
        <w:rPr>
          <w:b/>
          <w:bCs/>
        </w:rPr>
        <w:t xml:space="preserve"> BGP</w:t>
      </w:r>
      <w:r w:rsidR="007A1A0F" w:rsidRPr="007A1A0F">
        <w:rPr>
          <w:b/>
          <w:bCs/>
        </w:rPr>
        <w:t xml:space="preserve"> e ipv6.</w:t>
      </w:r>
    </w:p>
    <w:p w14:paraId="70C02A94" w14:textId="378F4530" w:rsidR="00DA31E2" w:rsidRDefault="00DA31E2" w:rsidP="00DA31E2">
      <w:r>
        <w:t>P1-P2 parlano solo IPV4 su MPLS.</w:t>
      </w:r>
    </w:p>
    <w:p w14:paraId="475C3069" w14:textId="5F50F7AD" w:rsidR="00DA31E2" w:rsidRDefault="00DA31E2" w:rsidP="00DA31E2">
      <w:r>
        <w:t>PE-1, PE-2 belli complessi invece.</w:t>
      </w:r>
    </w:p>
    <w:p w14:paraId="6F6652CA" w14:textId="77777777" w:rsidR="00DA31E2" w:rsidRDefault="00DA31E2" w:rsidP="00DA31E2"/>
    <w:p w14:paraId="11F4AD8A" w14:textId="77777777" w:rsidR="00DA31E2" w:rsidRDefault="00DA31E2" w:rsidP="00DA31E2"/>
    <w:p w14:paraId="3E19FAD5" w14:textId="67E14753" w:rsidR="00DA31E2" w:rsidRDefault="00DA31E2" w:rsidP="00DA31E2">
      <w:r>
        <w:t xml:space="preserve">Router </w:t>
      </w:r>
      <w:r w:rsidRPr="007A1A0F">
        <w:rPr>
          <w:b/>
          <w:bCs/>
        </w:rPr>
        <w:t>6-PE hanno due indirizzi (1 IPV4, 1IPV6):</w:t>
      </w:r>
    </w:p>
    <w:p w14:paraId="024F927D" w14:textId="3934545A" w:rsidR="00DA31E2" w:rsidRDefault="00DA31E2" w:rsidP="00DA31E2">
      <w:pPr>
        <w:pStyle w:val="Paragrafoelenco"/>
        <w:numPr>
          <w:ilvl w:val="0"/>
          <w:numId w:val="3"/>
        </w:numPr>
      </w:pPr>
      <w:r>
        <w:t>I router mpls parlano in ipv4 tra loro e si scambiano la label</w:t>
      </w:r>
    </w:p>
    <w:p w14:paraId="77612189" w14:textId="4B0A6489" w:rsidR="00DA31E2" w:rsidRDefault="00DA31E2" w:rsidP="00DA31E2">
      <w:pPr>
        <w:pStyle w:val="Paragrafoelenco"/>
        <w:numPr>
          <w:ilvl w:val="0"/>
          <w:numId w:val="3"/>
        </w:numPr>
      </w:pPr>
      <w:r>
        <w:t>CE3 annuncia una destinazione, ci sarà un protocollo (es: OSPF</w:t>
      </w:r>
      <w:r w:rsidR="007A1A0F">
        <w:t>, eBGP</w:t>
      </w:r>
      <w:r>
        <w:t xml:space="preserve">) che distribuisce da CE3 a PE2 quella nuova rotta. PE2 comunica questa rotta usando MP-BGP in cui dice che questa rete appena comunicata è raggiungibile attraverso il </w:t>
      </w:r>
      <w:r w:rsidR="007A1A0F">
        <w:t>proprio</w:t>
      </w:r>
      <w:r>
        <w:t xml:space="preserve"> ipv4. Dunque PE1 sa </w:t>
      </w:r>
      <w:r w:rsidR="00096581">
        <w:t>che</w:t>
      </w:r>
      <w:r>
        <w:t xml:space="preserve"> per la destinazione 2001:3, la </w:t>
      </w:r>
      <w:r w:rsidR="00096581">
        <w:t>destinazione</w:t>
      </w:r>
      <w:r>
        <w:t xml:space="preserve"> </w:t>
      </w:r>
      <w:r w:rsidR="007A1A0F">
        <w:t>v</w:t>
      </w:r>
      <w:r>
        <w:t>ia BGP è l’indirizzo IP</w:t>
      </w:r>
      <w:r w:rsidR="007A1A0F">
        <w:t>v4</w:t>
      </w:r>
      <w:r>
        <w:t xml:space="preserve"> di PE-2.</w:t>
      </w:r>
    </w:p>
    <w:p w14:paraId="37673AA2" w14:textId="423DD234" w:rsidR="00DA31E2" w:rsidRDefault="00DA31E2" w:rsidP="00DA31E2">
      <w:pPr>
        <w:pStyle w:val="Paragrafoelenco"/>
        <w:numPr>
          <w:ilvl w:val="0"/>
          <w:numId w:val="3"/>
        </w:numPr>
      </w:pPr>
      <w:r>
        <w:t>PE1 può quindi annunciarlo anche esternamente</w:t>
      </w:r>
    </w:p>
    <w:p w14:paraId="6E5F2A8E" w14:textId="6764B2E7" w:rsidR="00DA31E2" w:rsidRDefault="00DA31E2" w:rsidP="00DA31E2">
      <w:pPr>
        <w:pStyle w:val="Paragrafoelenco"/>
        <w:numPr>
          <w:ilvl w:val="0"/>
          <w:numId w:val="3"/>
        </w:numPr>
      </w:pPr>
      <w:r>
        <w:t>LE porte ipv6 vengono distribuite usando MP-IPGPv</w:t>
      </w:r>
    </w:p>
    <w:p w14:paraId="0CEB4492" w14:textId="1827B944" w:rsidR="00DA31E2" w:rsidRDefault="007A1A0F" w:rsidP="00DA31E2">
      <w:pPr>
        <w:pStyle w:val="Paragrafoelenco"/>
        <w:numPr>
          <w:ilvl w:val="0"/>
          <w:numId w:val="3"/>
        </w:numPr>
      </w:pPr>
      <w:r w:rsidRPr="00054D55">
        <w:rPr>
          <w:noProof/>
        </w:rPr>
        <w:drawing>
          <wp:anchor distT="0" distB="0" distL="114300" distR="114300" simplePos="0" relativeHeight="251660288" behindDoc="0" locked="0" layoutInCell="1" allowOverlap="1" wp14:anchorId="3353DA0C" wp14:editId="2B1D9838">
            <wp:simplePos x="0" y="0"/>
            <wp:positionH relativeFrom="column">
              <wp:posOffset>3204210</wp:posOffset>
            </wp:positionH>
            <wp:positionV relativeFrom="paragraph">
              <wp:posOffset>356235</wp:posOffset>
            </wp:positionV>
            <wp:extent cx="3352800" cy="1247140"/>
            <wp:effectExtent l="0" t="0" r="0" b="0"/>
            <wp:wrapSquare wrapText="bothSides"/>
            <wp:docPr id="1169536227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36227" name="Immagine 1" descr="Immagine che contiene testo, schermata, diagramma, linea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4D55">
        <w:rPr>
          <w:noProof/>
        </w:rPr>
        <w:drawing>
          <wp:anchor distT="0" distB="0" distL="114300" distR="114300" simplePos="0" relativeHeight="251659264" behindDoc="0" locked="0" layoutInCell="1" allowOverlap="1" wp14:anchorId="33015372" wp14:editId="3F60B2BB">
            <wp:simplePos x="0" y="0"/>
            <wp:positionH relativeFrom="margin">
              <wp:posOffset>-238125</wp:posOffset>
            </wp:positionH>
            <wp:positionV relativeFrom="paragraph">
              <wp:posOffset>367665</wp:posOffset>
            </wp:positionV>
            <wp:extent cx="3333750" cy="1234440"/>
            <wp:effectExtent l="0" t="0" r="0" b="3810"/>
            <wp:wrapSquare wrapText="bothSides"/>
            <wp:docPr id="2131281590" name="Immagine 1" descr="Immagine che contiene diagramma,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81590" name="Immagine 1" descr="Immagine che contiene diagramma, testo, schermata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31E2">
        <w:t xml:space="preserve">LE rotte internamente vengono distribuite usando LDPv4 </w:t>
      </w:r>
    </w:p>
    <w:p w14:paraId="22A8339D" w14:textId="658EC3E2" w:rsidR="00054D55" w:rsidRDefault="007A1A0F" w:rsidP="00054D55">
      <w:r w:rsidRPr="007A1A0F">
        <w:drawing>
          <wp:anchor distT="0" distB="0" distL="114300" distR="114300" simplePos="0" relativeHeight="251661312" behindDoc="0" locked="0" layoutInCell="1" allowOverlap="1" wp14:anchorId="15255A22" wp14:editId="2410AC77">
            <wp:simplePos x="0" y="0"/>
            <wp:positionH relativeFrom="column">
              <wp:posOffset>1280160</wp:posOffset>
            </wp:positionH>
            <wp:positionV relativeFrom="paragraph">
              <wp:posOffset>1347470</wp:posOffset>
            </wp:positionV>
            <wp:extent cx="4137660" cy="1444625"/>
            <wp:effectExtent l="0" t="0" r="0" b="3175"/>
            <wp:wrapSquare wrapText="bothSides"/>
            <wp:docPr id="78895743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5743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B6415D" w14:textId="5D8C48EA" w:rsidR="00054D55" w:rsidRDefault="00054D55" w:rsidP="00054D55"/>
    <w:p w14:paraId="28CCB359" w14:textId="3F1A0DC3" w:rsidR="00054D55" w:rsidRDefault="00054D55" w:rsidP="007A1A0F">
      <w:pPr>
        <w:tabs>
          <w:tab w:val="left" w:pos="1627"/>
          <w:tab w:val="left" w:pos="3705"/>
        </w:tabs>
      </w:pPr>
      <w:r>
        <w:tab/>
      </w:r>
      <w:r w:rsidR="007A1A0F">
        <w:tab/>
      </w:r>
    </w:p>
    <w:p w14:paraId="0B62D27F" w14:textId="77777777" w:rsidR="00054D55" w:rsidRDefault="00054D55" w:rsidP="00054D55"/>
    <w:p w14:paraId="41D429C4" w14:textId="1D744446" w:rsidR="00054D55" w:rsidRDefault="00054D55" w:rsidP="00054D55"/>
    <w:p w14:paraId="2898FDF1" w14:textId="2B353499" w:rsidR="00DA31E2" w:rsidRDefault="00DA31E2" w:rsidP="00DA31E2">
      <w:r>
        <w:br w:type="textWrapping" w:clear="all"/>
      </w:r>
    </w:p>
    <w:p w14:paraId="66E6D90E" w14:textId="351334EC" w:rsidR="00054D55" w:rsidRPr="007A1A0F" w:rsidRDefault="007A1A0F" w:rsidP="00054D55">
      <w:pPr>
        <w:rPr>
          <w:b/>
          <w:bCs/>
        </w:rPr>
      </w:pPr>
      <w:r w:rsidRPr="007A1A0F"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BC1EE36" wp14:editId="4EE5D2BC">
            <wp:simplePos x="0" y="0"/>
            <wp:positionH relativeFrom="column">
              <wp:posOffset>2289810</wp:posOffset>
            </wp:positionH>
            <wp:positionV relativeFrom="paragraph">
              <wp:posOffset>3810</wp:posOffset>
            </wp:positionV>
            <wp:extent cx="4229467" cy="1577477"/>
            <wp:effectExtent l="0" t="0" r="0" b="3810"/>
            <wp:wrapSquare wrapText="bothSides"/>
            <wp:docPr id="985477804" name="Immagine 1" descr="Immagine che contiene diagramma,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77804" name="Immagine 1" descr="Immagine che contiene diagramma, testo, schermata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1A0F">
        <w:rPr>
          <w:b/>
          <w:bCs/>
        </w:rPr>
        <w:t xml:space="preserve">FORWARDING TRAFFICO IPv6 </w:t>
      </w:r>
    </w:p>
    <w:p w14:paraId="4A80A3EE" w14:textId="5EAA3E5C" w:rsidR="00054D55" w:rsidRDefault="007A1A0F" w:rsidP="00054D55">
      <w:r>
        <w:t>CE invia pacchetto ipv6 a PE1</w:t>
      </w:r>
    </w:p>
    <w:p w14:paraId="31CAAE72" w14:textId="09838834" w:rsidR="007A1A0F" w:rsidRPr="00054D55" w:rsidRDefault="007A1A0F" w:rsidP="00054D55">
      <w:r>
        <w:t>PE1 inoltra con ipv4-mappedipv6</w:t>
      </w:r>
    </w:p>
    <w:p w14:paraId="43D82872" w14:textId="77777777" w:rsidR="00054D55" w:rsidRDefault="00054D55" w:rsidP="00054D55"/>
    <w:p w14:paraId="05B54F6E" w14:textId="77777777" w:rsidR="007A1A0F" w:rsidRDefault="007A1A0F" w:rsidP="00054D55"/>
    <w:p w14:paraId="12DB234B" w14:textId="77777777" w:rsidR="007A1A0F" w:rsidRDefault="007A1A0F" w:rsidP="00054D55"/>
    <w:p w14:paraId="3346828E" w14:textId="6F3FB8E3" w:rsidR="007A1A0F" w:rsidRPr="007A1A0F" w:rsidRDefault="007A1A0F" w:rsidP="00054D55">
      <w:pPr>
        <w:rPr>
          <w:b/>
          <w:bCs/>
        </w:rPr>
      </w:pPr>
      <w:r w:rsidRPr="007A1A0F">
        <w:rPr>
          <w:b/>
          <w:bCs/>
        </w:rPr>
        <w:t>2</w:t>
      </w:r>
      <w:r>
        <w:rPr>
          <w:b/>
          <w:bCs/>
        </w:rPr>
        <w:t xml:space="preserve"> LABEL coinvolte in incapsulazione:</w:t>
      </w:r>
    </w:p>
    <w:p w14:paraId="199E5F8E" w14:textId="4F004AE0" w:rsidR="00054D55" w:rsidRDefault="00054D55" w:rsidP="00054D55">
      <w:r>
        <w:t xml:space="preserve">Label interna non necessaria ma mantenuta per non </w:t>
      </w:r>
      <w:r w:rsidR="00096581">
        <w:t>modificare</w:t>
      </w:r>
      <w:r>
        <w:t xml:space="preserve"> i PE</w:t>
      </w:r>
    </w:p>
    <w:p w14:paraId="24AD43EE" w14:textId="1B7C5B41" w:rsidR="00054D55" w:rsidRDefault="00D55015" w:rsidP="00054D55">
      <w:r w:rsidRPr="00D55015">
        <w:drawing>
          <wp:inline distT="0" distB="0" distL="0" distR="0" wp14:anchorId="0CC57C59" wp14:editId="0F400A7F">
            <wp:extent cx="5456393" cy="3162574"/>
            <wp:effectExtent l="0" t="0" r="0" b="0"/>
            <wp:docPr id="189935295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529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0DFE" w14:textId="1B5E4472" w:rsidR="00054D55" w:rsidRDefault="00D55015" w:rsidP="00054D55">
      <w:pPr>
        <w:tabs>
          <w:tab w:val="left" w:pos="1453"/>
        </w:tabs>
      </w:pPr>
      <w:r>
        <w:t>CONCLUSIONI:</w:t>
      </w:r>
    </w:p>
    <w:p w14:paraId="36999271" w14:textId="65C509D4" w:rsidR="00D55015" w:rsidRDefault="00D55015" w:rsidP="00D55015">
      <w:pPr>
        <w:pStyle w:val="Paragrafoelenco"/>
        <w:numPr>
          <w:ilvl w:val="0"/>
          <w:numId w:val="4"/>
        </w:numPr>
        <w:tabs>
          <w:tab w:val="left" w:pos="1453"/>
        </w:tabs>
      </w:pPr>
      <w:r>
        <w:t>I router PE devono essere dual-stack e supportare MP-BGP, P routers non necessitano di modifiche</w:t>
      </w:r>
    </w:p>
    <w:p w14:paraId="4E4E4656" w14:textId="2C132C4B" w:rsidR="00D55015" w:rsidRDefault="00D55015" w:rsidP="00D55015">
      <w:pPr>
        <w:pStyle w:val="Paragrafoelenco"/>
        <w:numPr>
          <w:ilvl w:val="0"/>
          <w:numId w:val="4"/>
        </w:numPr>
        <w:tabs>
          <w:tab w:val="left" w:pos="1453"/>
        </w:tabs>
      </w:pPr>
      <w:r>
        <w:t>Non modifico il core ipv4 mpls</w:t>
      </w:r>
    </w:p>
    <w:p w14:paraId="1979CA8F" w14:textId="44E29774" w:rsidR="00D55015" w:rsidRDefault="00D55015" w:rsidP="00D55015">
      <w:pPr>
        <w:pStyle w:val="Paragrafoelenco"/>
        <w:numPr>
          <w:ilvl w:val="0"/>
          <w:numId w:val="4"/>
        </w:numPr>
        <w:tabs>
          <w:tab w:val="left" w:pos="1453"/>
        </w:tabs>
        <w:rPr>
          <w:lang w:val="en-US"/>
        </w:rPr>
      </w:pPr>
      <w:r w:rsidRPr="00D55015">
        <w:rPr>
          <w:lang w:val="en-US"/>
        </w:rPr>
        <w:t>Simile a forwarding in m</w:t>
      </w:r>
      <w:r>
        <w:rPr>
          <w:lang w:val="en-US"/>
        </w:rPr>
        <w:t>pls vpn</w:t>
      </w:r>
    </w:p>
    <w:p w14:paraId="79003C1D" w14:textId="3BF1EC7A" w:rsidR="00D55015" w:rsidRDefault="00D55015" w:rsidP="00D55015">
      <w:pPr>
        <w:pStyle w:val="Paragrafoelenco"/>
        <w:numPr>
          <w:ilvl w:val="1"/>
          <w:numId w:val="4"/>
        </w:numPr>
        <w:tabs>
          <w:tab w:val="left" w:pos="1453"/>
        </w:tabs>
      </w:pPr>
      <w:r w:rsidRPr="00D55015">
        <w:t xml:space="preserve">I CE IPv6 hanno un singolo peer di routing e non richiedono alcuna modifica ogni volta che </w:t>
      </w:r>
      <w:r>
        <w:t xml:space="preserve">un CE </w:t>
      </w:r>
      <w:r w:rsidRPr="00D55015">
        <w:t xml:space="preserve">IPv6 remoto </w:t>
      </w:r>
      <w:r>
        <w:t xml:space="preserve">è </w:t>
      </w:r>
      <w:r w:rsidRPr="00D55015">
        <w:t xml:space="preserve">collegato </w:t>
      </w:r>
      <w:r>
        <w:t xml:space="preserve">o </w:t>
      </w:r>
      <w:r w:rsidRPr="00D55015">
        <w:t>rimoss</w:t>
      </w:r>
      <w:r>
        <w:t>o</w:t>
      </w:r>
    </w:p>
    <w:p w14:paraId="5357CB2E" w14:textId="739F3718" w:rsidR="00D55015" w:rsidRPr="00D55015" w:rsidRDefault="00D55015" w:rsidP="00D55015">
      <w:pPr>
        <w:pStyle w:val="Paragrafoelenco"/>
        <w:numPr>
          <w:ilvl w:val="0"/>
          <w:numId w:val="4"/>
        </w:numPr>
        <w:tabs>
          <w:tab w:val="left" w:pos="1453"/>
        </w:tabs>
      </w:pPr>
      <w:r>
        <w:t>Pensato per situazioni dove è già presente mpls, non giustifica la creazione di mpls</w:t>
      </w:r>
    </w:p>
    <w:p w14:paraId="33BC715D" w14:textId="77777777" w:rsidR="00D55015" w:rsidRPr="00D55015" w:rsidRDefault="00D55015" w:rsidP="00054D55">
      <w:pPr>
        <w:tabs>
          <w:tab w:val="left" w:pos="1453"/>
        </w:tabs>
        <w:rPr>
          <w:u w:val="single"/>
        </w:rPr>
      </w:pPr>
    </w:p>
    <w:sectPr w:rsidR="00D55015" w:rsidRPr="00D550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4161E"/>
    <w:multiLevelType w:val="hybridMultilevel"/>
    <w:tmpl w:val="3D9016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77954"/>
    <w:multiLevelType w:val="hybridMultilevel"/>
    <w:tmpl w:val="A0602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65394"/>
    <w:multiLevelType w:val="hybridMultilevel"/>
    <w:tmpl w:val="44363E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72090"/>
    <w:multiLevelType w:val="hybridMultilevel"/>
    <w:tmpl w:val="F5AE9A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16377">
    <w:abstractNumId w:val="2"/>
  </w:num>
  <w:num w:numId="2" w16cid:durableId="53042616">
    <w:abstractNumId w:val="1"/>
  </w:num>
  <w:num w:numId="3" w16cid:durableId="278612583">
    <w:abstractNumId w:val="0"/>
  </w:num>
  <w:num w:numId="4" w16cid:durableId="13726145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C2"/>
    <w:rsid w:val="00044FA5"/>
    <w:rsid w:val="00054D55"/>
    <w:rsid w:val="00096581"/>
    <w:rsid w:val="002458C2"/>
    <w:rsid w:val="00751F4E"/>
    <w:rsid w:val="007A1A0F"/>
    <w:rsid w:val="00BF7E09"/>
    <w:rsid w:val="00D55015"/>
    <w:rsid w:val="00D80377"/>
    <w:rsid w:val="00DA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2D0C3"/>
  <w15:chartTrackingRefBased/>
  <w15:docId w15:val="{C1055C8D-DC71-4D8C-AAF3-123CDB00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6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A31E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6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Arbore  Giuseppe</dc:creator>
  <cp:keywords/>
  <dc:description/>
  <cp:lastModifiedBy>Arbore  Giuseppe</cp:lastModifiedBy>
  <cp:revision>5</cp:revision>
  <dcterms:created xsi:type="dcterms:W3CDTF">2024-01-08T14:43:00Z</dcterms:created>
  <dcterms:modified xsi:type="dcterms:W3CDTF">2024-01-14T17:21:00Z</dcterms:modified>
</cp:coreProperties>
</file>