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 scopo del progetto è la realizzazione di un videogioco per desktop o/e browser. Il genere del gioco è strategia. Lo sviluppo del gioco è guidato da una storia che coinvolge l’utente ponendogli domande, l’utente deve fornire le risposte e in questo modo progredisce e avanza di livello. Ad ogni livello successivo la difficoltà aumenta, l’utente deve affrontare domande più complesse che richiedono più ragionamento. Il guadagno dell'utente sono i punti che gli permettono di sbloccare livelli successivi.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L’obiettivo del gioco è fornire uno strumento di intrattenimento che permetta all'utente di divertirsi, mettere alla prova le proprie conoscenze ed eventualmente evolvere la mente.</w:t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PROCESS MODEL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Per lo sviluppo di questo progetto abbiamo deciso di utilizzare l’approccio agile poiché riflette al meglio la modalità di lavoro che vorremmo adottare.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L’idea è quella di partire da un prototipo base che rappresenta un prodotto con l’implementazione delle funzionalità base e successivamente tramite miglioramenti incrementali portare modifiche per l’evoluzione del prototipo in un prodotto finito. A fine di ogni intervento vogliamo ottenere un prodotto sempre funzionante e quindi faremmo l'adozione di un'integrazione continua. </w:t>
      </w:r>
    </w:p>
    <w:p w:rsidR="00000000" w:rsidDel="00000000" w:rsidP="00000000" w:rsidRDefault="00000000" w:rsidRPr="00000000" w14:paraId="00000009">
      <w:pPr>
        <w:pStyle w:val="Heading1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ORGANIZATION OF THE PROJECT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Abbiamo definito un product team, nel quale ogni componente del gruppo è in grado di creare, modellare e ridefinire tutte le parti dello sviluppo del progetto. Questo ci permette di poter lavorare in parallelo essendo tutti in grado di intervenire su qualsiasi fase del progetto.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I punti di forza dei componenti del gruppo sono: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Daidone: backend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Drissi: testing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Ianitchii: backend e il disegno dell’applicazione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Marchesi: frontend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STANDARDS,GUIDELINES, PROCEDURES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Come programmi software/tools abbiamo utilizzato: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Google docs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IEE…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Camel case per nomi classi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Undescore per nomi file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Flutter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dart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01E">
      <w:pPr>
        <w:pStyle w:val="Heading1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MANAGEMENT ACTIVITIES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Per la comunicazione interna utilizziamo la conversazione in persona e strumenti di messaggistica istantanea. Definizione, assegnazione e l’organizzazione delle attività la gestiamo attraverso una Kanban Board nella sezione Projects su github.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La periodicità degli incontri varia in base alle disponibilità dei partecipanti. Il dettaglio di ogni incontro in cui vengono discusse funzionalità rilevanti per il progetto vengono documentate nel file IS meetings.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Per la traccia dell’avanzamento del progetto utilizziamo github per la memorizzazione e sincronizzazione dell’avanzamento di vari moduli del progetto.</w:t>
      </w:r>
    </w:p>
    <w:p w:rsidR="00000000" w:rsidDel="00000000" w:rsidP="00000000" w:rsidRDefault="00000000" w:rsidRPr="00000000" w14:paraId="00000022">
      <w:pPr>
        <w:pStyle w:val="Heading1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RISKS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Tra i possibili rischi di questo progetto quello più imponente è quello di non riuscire a rispettare la deadline fissata per la consegna del prodotto.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Rischi organizzativi: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Non riuscire a completare i compiti assegnati a ciascun individuo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Non riuscire a eseguire le riunioni nei tempi definiti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Non riuscire ad avere una visione unica sul prodotto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Prodotto non funzionante a fine giornata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Rischi funzionalità del gioco: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scelta errata del linguaggio di sviluppo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incompletezza della logica del gioco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apparenza scadente</w:t>
      </w:r>
    </w:p>
    <w:p w:rsidR="00000000" w:rsidDel="00000000" w:rsidP="00000000" w:rsidRDefault="00000000" w:rsidRPr="00000000" w14:paraId="0000002D">
      <w:pPr>
        <w:pStyle w:val="Heading1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STAFFING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Data la quantità limitata di persone cerchiamo di sfruttare al meglio le nostre abilità e cerchiamo di modellare le nostre conoscenze in base alla situazione ed alla richiesta. Per acquisizione delle conoscenze necessarie per svolgere diversi fasi del progetto facciamo affidamento a risorse sul web e come linea guida per la parte della documentazione, modellazione e schematizzazione di diversi blocchi dell'applicazione sfruttiamo le conoscenze acquisite durante il corso dell’Ingegneria del Software.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METHODS AND TECHNIQUES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La metodologia di sviluppo adottata è Agile. Essendo piccolo il gruppo di lavoro e il prodotto da realizzare è la tecnica più adatta che rispetta la nostre esigenze. 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Durante il progetto abbiamo deciso di: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Fare commit su github per avere la versione più aggiornata sempre disponibile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Effettuare code reviews tramite github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Creazione di pull request prima di fare modifiche sul main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Creazione di branch per sezione critiche</w:t>
      </w:r>
    </w:p>
    <w:p w:rsidR="00000000" w:rsidDel="00000000" w:rsidP="00000000" w:rsidRDefault="00000000" w:rsidRPr="00000000" w14:paraId="00000037">
      <w:pPr>
        <w:pStyle w:val="Heading1"/>
        <w:jc w:val="both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QUALITY ASSURANCE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Per poter rispettare i nostri standard abbiamo utilizzato review dei codice da parte dei componenti del gruppo, testing periodici intensivi.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Per la qualità del codice sono stati utilizzati strumenti di linting e per il rispetto delle best practices. 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Durante lo sviluppo abbiamo eseguito tests utilizzando persone esterne per assicurarci che il prodotto fosse comprensibile anche a elementi esterni al progetto. Da queste persone abbiamo poi raccolto dei feedback.</w:t>
      </w:r>
    </w:p>
    <w:p w:rsidR="00000000" w:rsidDel="00000000" w:rsidP="00000000" w:rsidRDefault="00000000" w:rsidRPr="00000000" w14:paraId="0000003B">
      <w:pPr>
        <w:pStyle w:val="Heading1"/>
        <w:jc w:val="both"/>
        <w:rPr/>
      </w:pPr>
      <w:bookmarkStart w:colFirst="0" w:colLast="0" w:name="_lnxbz9" w:id="11"/>
      <w:bookmarkEnd w:id="11"/>
      <w:r w:rsidDel="00000000" w:rsidR="00000000" w:rsidRPr="00000000">
        <w:rPr>
          <w:rtl w:val="0"/>
        </w:rPr>
        <w:t xml:space="preserve">WORK PACKAGES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jc w:val="both"/>
        <w:rPr/>
      </w:pPr>
      <w:bookmarkStart w:colFirst="0" w:colLast="0" w:name="_35nkun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both"/>
        <w:rPr/>
      </w:pPr>
      <w:bookmarkStart w:colFirst="0" w:colLast="0" w:name="_1ksv4uv" w:id="13"/>
      <w:bookmarkEnd w:id="13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Librerie esterne, browser/desktop per eseguire l’applicazione, </w:t>
      </w:r>
    </w:p>
    <w:p w:rsidR="00000000" w:rsidDel="00000000" w:rsidP="00000000" w:rsidRDefault="00000000" w:rsidRPr="00000000" w14:paraId="00000040">
      <w:pPr>
        <w:pStyle w:val="Heading1"/>
        <w:jc w:val="both"/>
        <w:rPr/>
      </w:pPr>
      <w:bookmarkStart w:colFirst="0" w:colLast="0" w:name="_44sini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jc w:val="both"/>
        <w:rPr/>
      </w:pPr>
      <w:bookmarkStart w:colFirst="0" w:colLast="0" w:name="_2jxsxqh" w:id="15"/>
      <w:bookmarkEnd w:id="15"/>
      <w:r w:rsidDel="00000000" w:rsidR="00000000" w:rsidRPr="00000000">
        <w:rPr>
          <w:rtl w:val="0"/>
        </w:rPr>
        <w:t xml:space="preserve">BUDGET AND SCHEDULE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In questo progetto non è stato presente un budget a livello monetario ma bensì un budget temporale. La risorsa limitata è stata il tempo e la conoscenza. Il tempo previsto per il completamento del progetto è entro il centinaio di ore per persona.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both"/>
        <w:rPr/>
      </w:pPr>
      <w:bookmarkStart w:colFirst="0" w:colLast="0" w:name="_z337ya" w:id="16"/>
      <w:bookmarkEnd w:id="16"/>
      <w:r w:rsidDel="00000000" w:rsidR="00000000" w:rsidRPr="00000000">
        <w:rPr>
          <w:rtl w:val="0"/>
        </w:rPr>
        <w:t xml:space="preserve">CHANGES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Per gestire i cambiamenti abbiamo deciso di tenere una traccia precisa di tutte versione dei file soggetti a modifiche nel tempo, grazie al supporto diretto di github.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Dato il metodo di lavoro adottato i cambiamenti sono all’ordine del giorno. L’obbiettivo è quello di avere sempre un prodotto funzionante alla fine del giorno.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jc w:val="both"/>
        <w:rPr/>
      </w:pPr>
      <w:bookmarkStart w:colFirst="0" w:colLast="0" w:name="_3j2qqm3" w:id="17"/>
      <w:bookmarkEnd w:id="17"/>
      <w:r w:rsidDel="00000000" w:rsidR="00000000" w:rsidRPr="00000000">
        <w:rPr>
          <w:rtl w:val="0"/>
        </w:rPr>
        <w:t xml:space="preserve">DELIVERY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Build di un .exe oppure hosting della web app.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