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center"/>
      </w:pPr>
      <w:r>
        <w:rPr>
          <w:rFonts w:ascii="Verdana" w:cs="Verdana" w:hAnsi="Verdana"/>
          <w:sz w:val="48"/>
        </w:rPr>
        <w:t xml:space="preserve">Descrizione Progetto </w:t>
      </w:r>
      <w:r>
        <w:rPr>
          <w:rFonts w:ascii="Verdana" w:cs="Verdana" w:hAnsi="Verdana"/>
          <w:sz w:val="48"/>
        </w:rPr>
        <w:t xml:space="preserve">“</w:t>
      </w:r>
      <w:r>
        <w:rPr>
          <w:rFonts w:ascii="Verdana" w:cs="Verdana" w:hAnsi="Verdana"/>
          <w:sz w:val="48"/>
        </w:rPr>
        <w:t xml:space="preserve">C</w:t>
      </w:r>
      <w:r>
        <w:rPr>
          <w:rFonts w:ascii="Verdana" w:cs="Verdana" w:hAnsi="Verdana"/>
          <w:sz w:val="48"/>
        </w:rPr>
        <w:t xml:space="preserve">ommunityContentCollector</w:t>
      </w:r>
      <w:r>
        <w:rPr>
          <w:rFonts w:ascii="Verdana" w:cs="Verdana" w:hAnsi="Verdana"/>
          <w:sz w:val="48"/>
        </w:rPr>
        <w:t xml:space="preserve">”</w:t>
      </w:r>
    </w:p>
    <w:p>
      <w:pPr>
        <w:pStyle w:val="Normal"/>
        <w:jc w:val="center"/>
      </w:pPr>
    </w:p>
    <w:p>
      <w:pPr>
        <w:pStyle w:val="Normal"/>
        <w:jc w:val="left"/>
      </w:pPr>
      <w:r>
        <w:rPr>
          <w:rFonts w:ascii="Verdana" w:cs="Verdana" w:hAnsi="Verdana"/>
          <w:sz w:val="22"/>
        </w:rPr>
        <w:t xml:space="preserve">L</w:t>
      </w:r>
      <w:r>
        <w:rPr>
          <w:rFonts w:ascii="Verdana" w:cs="Verdana" w:hAnsi="Verdana"/>
          <w:sz w:val="22"/>
        </w:rPr>
        <w:t xml:space="preserve">’</w:t>
      </w:r>
      <w:r>
        <w:rPr>
          <w:rFonts w:ascii="Verdana" w:cs="Verdana" w:hAnsi="Verdana"/>
          <w:sz w:val="22"/>
        </w:rPr>
        <w:t xml:space="preserve">a</w:t>
      </w:r>
      <w:r>
        <w:rPr>
          <w:rFonts w:ascii="Verdana" w:cs="Verdana" w:hAnsi="Verdana"/>
          <w:sz w:val="22"/>
        </w:rPr>
        <w:t xml:space="preserve">pplicazione ha lo scopo di raccogliere materiale </w:t>
      </w:r>
      <w:r>
        <w:rPr>
          <w:rFonts w:ascii="Verdana" w:cs="Verdana" w:hAnsi="Verdana"/>
          <w:sz w:val="22"/>
        </w:rPr>
        <w:t xml:space="preserve">universitario</w:t>
      </w:r>
      <w:r>
        <w:rPr>
          <w:rFonts w:ascii="Verdana" w:cs="Verdana" w:hAnsi="Verdana"/>
          <w:sz w:val="22"/>
        </w:rPr>
        <w:t xml:space="preserve">, diviso per categorie</w:t>
      </w:r>
      <w:r>
        <w:rPr>
          <w:rFonts w:ascii="Verdana" w:cs="Verdana" w:hAnsi="Verdana"/>
          <w:sz w:val="22"/>
        </w:rPr>
        <w:t xml:space="preserve">,</w:t>
      </w:r>
      <w:r>
        <w:rPr>
          <w:rFonts w:ascii="Verdana" w:cs="Verdana" w:hAnsi="Verdana"/>
          <w:sz w:val="22"/>
        </w:rPr>
        <w:t xml:space="preserve"> </w:t>
      </w:r>
      <w:r>
        <w:rPr>
          <w:rFonts w:ascii="Verdana" w:cs="Verdana" w:hAnsi="Verdana"/>
          <w:sz w:val="22"/>
        </w:rPr>
        <w:t xml:space="preserve">condiviso da utenti </w:t>
      </w:r>
      <w:r>
        <w:rPr>
          <w:rFonts w:ascii="Verdana" w:cs="Verdana" w:hAnsi="Verdana"/>
          <w:sz w:val="22"/>
        </w:rPr>
        <w:t xml:space="preserve">appartenenti allo stesso ateneo (uniroma</w:t>
      </w:r>
      <w:r>
        <w:rPr>
          <w:rFonts w:ascii="Verdana" w:cs="Verdana" w:hAnsi="Verdana"/>
          <w:sz w:val="22"/>
        </w:rPr>
        <w:t xml:space="preserve">1). </w:t>
      </w:r>
      <w:r>
        <w:rPr>
          <w:rFonts w:ascii="Verdana" w:cs="Verdana" w:hAnsi="Verdana"/>
          <w:sz w:val="22"/>
        </w:rPr>
        <w:t xml:space="preserve">Per accedere al sito web occor</w:t>
      </w:r>
      <w:r>
        <w:rPr>
          <w:rFonts w:ascii="Verdana" w:cs="Verdana" w:hAnsi="Verdana"/>
          <w:sz w:val="22"/>
        </w:rPr>
        <w:t xml:space="preserve">re effettuare una registra</w:t>
      </w:r>
      <w:r>
        <w:rPr>
          <w:rFonts w:ascii="Verdana" w:cs="Verdana" w:hAnsi="Verdana"/>
          <w:sz w:val="22"/>
        </w:rPr>
        <w:t xml:space="preserve">zione, </w:t>
      </w:r>
      <w:r>
        <w:rPr>
          <w:rFonts w:ascii="Verdana" w:cs="Verdana" w:hAnsi="Verdana"/>
          <w:sz w:val="22"/>
        </w:rPr>
        <w:t xml:space="preserve">che si può svolgere compilando una form con i propri dati oppure attraverso </w:t>
      </w:r>
      <w:r>
        <w:rPr>
          <w:rFonts w:ascii="Verdana" w:cs="Verdana" w:hAnsi="Verdana"/>
          <w:sz w:val="22"/>
        </w:rPr>
        <w:t xml:space="preserve">il sign-up con le </w:t>
      </w:r>
      <w:r>
        <w:rPr>
          <w:rFonts w:ascii="Verdana" w:cs="Verdana" w:hAnsi="Verdana"/>
          <w:sz w:val="22"/>
        </w:rPr>
        <w:t xml:space="preserve">API</w:t>
      </w:r>
      <w:r>
        <w:rPr>
          <w:rFonts w:ascii="Verdana" w:cs="Verdana" w:hAnsi="Verdana"/>
          <w:sz w:val="22"/>
        </w:rPr>
        <w:t xml:space="preserve"> REST</w:t>
      </w:r>
      <w:r>
        <w:rPr>
          <w:rFonts w:ascii="Verdana" w:cs="Verdana" w:hAnsi="Verdana"/>
          <w:sz w:val="22"/>
        </w:rPr>
        <w:t xml:space="preserve"> di </w:t>
      </w:r>
      <w:r>
        <w:rPr>
          <w:rFonts w:ascii="Verdana" w:cs="Verdana" w:hAnsi="Verdana"/>
          <w:sz w:val="22"/>
        </w:rPr>
        <w:t xml:space="preserve">Go</w:t>
      </w:r>
      <w:r>
        <w:rPr>
          <w:rFonts w:ascii="Verdana" w:cs="Verdana" w:hAnsi="Verdana"/>
          <w:sz w:val="22"/>
        </w:rPr>
        <w:t xml:space="preserve">ogle</w:t>
      </w:r>
      <w:r>
        <w:rPr>
          <w:rFonts w:ascii="Verdana" w:cs="Verdana" w:hAnsi="Verdana"/>
          <w:sz w:val="22"/>
        </w:rPr>
        <w:t xml:space="preserve"> (occorre avere un</w:t>
      </w:r>
      <w:r>
        <w:rPr>
          <w:rFonts w:ascii="Verdana" w:cs="Verdana" w:hAnsi="Verdana"/>
          <w:sz w:val="22"/>
        </w:rPr>
        <w:t xml:space="preserve"> account</w:t>
      </w:r>
      <w:r>
        <w:rPr>
          <w:rFonts w:ascii="Verdana" w:cs="Verdana" w:hAnsi="Verdana"/>
          <w:sz w:val="22"/>
        </w:rPr>
        <w:t xml:space="preserve"> </w:t>
      </w:r>
      <w:r>
        <w:rPr>
          <w:rFonts w:ascii="Verdana" w:cs="Verdana" w:hAnsi="Verdana"/>
          <w:sz w:val="22"/>
        </w:rPr>
        <w:t xml:space="preserve">sul</w:t>
      </w:r>
      <w:r>
        <w:rPr>
          <w:rFonts w:ascii="Verdana" w:cs="Verdana" w:hAnsi="Verdana"/>
          <w:sz w:val="22"/>
        </w:rPr>
        <w:t xml:space="preserve"> dominio </w:t>
      </w:r>
      <w:r>
        <w:rPr>
          <w:rFonts w:ascii="Verdana" w:cs="Verdana" w:hAnsi="Verdana"/>
          <w:sz w:val="22"/>
        </w:rPr>
        <w:t xml:space="preserve">“</w:t>
      </w:r>
      <w:r>
        <w:rPr>
          <w:rFonts w:ascii="Verdana" w:cs="Verdana" w:hAnsi="Verdana"/>
          <w:sz w:val="22"/>
        </w:rPr>
        <w:t xml:space="preserve">u</w:t>
      </w:r>
      <w:r>
        <w:rPr>
          <w:rFonts w:ascii="Verdana" w:cs="Verdana" w:hAnsi="Verdana"/>
          <w:sz w:val="22"/>
        </w:rPr>
        <w:t xml:space="preserve">niroma1.it</w:t>
      </w:r>
      <w:r>
        <w:rPr>
          <w:rFonts w:ascii="Verdana" w:cs="Verdana" w:hAnsi="Verdana"/>
          <w:sz w:val="22"/>
        </w:rPr>
        <w:t xml:space="preserve">”</w:t>
      </w:r>
      <w:r>
        <w:rPr>
          <w:rFonts w:ascii="Verdana" w:cs="Verdana" w:hAnsi="Verdana"/>
          <w:sz w:val="22"/>
        </w:rPr>
        <w:t xml:space="preserve">). </w:t>
      </w:r>
    </w:p>
    <w:p>
      <w:pPr>
        <w:pStyle w:val="Normal"/>
        <w:jc w:val="left"/>
      </w:pPr>
    </w:p>
    <w:p>
      <w:pPr>
        <w:pStyle w:val="Normal"/>
        <w:jc w:val="left"/>
      </w:pPr>
      <w:r>
        <w:rPr>
          <w:rFonts w:ascii="Verdana" w:cs="Verdana" w:hAnsi="Verdana"/>
          <w:sz w:val="22"/>
        </w:rPr>
        <w:t xml:space="preserve">L</w:t>
      </w:r>
      <w:r>
        <w:rPr>
          <w:rFonts w:ascii="Verdana" w:cs="Verdana" w:hAnsi="Verdana"/>
          <w:sz w:val="22"/>
        </w:rPr>
        <w:t xml:space="preserve">’</w:t>
      </w:r>
      <w:r>
        <w:rPr>
          <w:rFonts w:ascii="Verdana" w:cs="Verdana" w:hAnsi="Verdana"/>
          <w:sz w:val="22"/>
        </w:rPr>
        <w:t xml:space="preserve">a</w:t>
      </w:r>
      <w:r>
        <w:rPr>
          <w:rFonts w:ascii="Verdana" w:cs="Verdana" w:hAnsi="Verdana"/>
          <w:sz w:val="22"/>
        </w:rPr>
        <w:t xml:space="preserve">pplicazione permette agli utenti </w:t>
      </w:r>
      <w:r>
        <w:rPr>
          <w:rFonts w:ascii="Verdana" w:cs="Verdana" w:hAnsi="Verdana"/>
          <w:sz w:val="22"/>
        </w:rPr>
        <w:t xml:space="preserve">di creare e/o caricare materiale e </w:t>
      </w:r>
      <w:r>
        <w:rPr>
          <w:rFonts w:ascii="Verdana" w:cs="Verdana" w:hAnsi="Verdana"/>
          <w:sz w:val="22"/>
        </w:rPr>
        <w:t xml:space="preserve">di interagire tra </w:t>
      </w:r>
      <w:r>
        <w:rPr>
          <w:rFonts w:ascii="Verdana" w:cs="Verdana" w:hAnsi="Verdana"/>
          <w:sz w:val="22"/>
        </w:rPr>
        <w:t xml:space="preserve">di loro</w:t>
      </w:r>
      <w:r>
        <w:rPr>
          <w:rFonts w:ascii="Verdana" w:cs="Verdana" w:hAnsi="Verdana"/>
          <w:sz w:val="22"/>
        </w:rPr>
        <w:t xml:space="preserve">.</w:t>
      </w:r>
    </w:p>
    <w:p>
      <w:pPr>
        <w:pStyle w:val="Normal"/>
        <w:jc w:val="left"/>
      </w:pPr>
      <w:r>
        <w:rPr>
          <w:rFonts w:ascii="Verdana" w:cs="Verdana" w:hAnsi="Verdana"/>
          <w:sz w:val="22"/>
        </w:rPr>
        <w:t xml:space="preserve">Un utente può cercare altri uten</w:t>
      </w:r>
      <w:r>
        <w:rPr>
          <w:rFonts w:ascii="Verdana" w:cs="Verdana" w:hAnsi="Verdana"/>
          <w:sz w:val="22"/>
        </w:rPr>
        <w:t xml:space="preserve">ti, post o categori</w:t>
      </w:r>
      <w:r>
        <w:rPr>
          <w:rFonts w:ascii="Verdana" w:cs="Verdana" w:hAnsi="Verdana"/>
          <w:sz w:val="22"/>
        </w:rPr>
        <w:t xml:space="preserve">e</w:t>
      </w:r>
      <w:r>
        <w:rPr>
          <w:rFonts w:ascii="Verdana" w:cs="Verdana" w:hAnsi="Verdana"/>
          <w:sz w:val="22"/>
        </w:rPr>
        <w:t xml:space="preserve">. P</w:t>
      </w:r>
      <w:r>
        <w:rPr>
          <w:rFonts w:ascii="Verdana" w:cs="Verdana" w:hAnsi="Verdana"/>
          <w:sz w:val="22"/>
        </w:rPr>
        <w:t xml:space="preserve">uò</w:t>
      </w:r>
      <w:r>
        <w:rPr>
          <w:rFonts w:ascii="Verdana" w:cs="Verdana" w:hAnsi="Verdana"/>
          <w:sz w:val="22"/>
        </w:rPr>
        <w:t xml:space="preserve">, inoltre,</w:t>
      </w:r>
      <w:r>
        <w:rPr>
          <w:rFonts w:ascii="Verdana" w:cs="Verdana" w:hAnsi="Verdana"/>
          <w:sz w:val="22"/>
        </w:rPr>
        <w:t xml:space="preserve"> segui</w:t>
      </w:r>
      <w:r>
        <w:rPr>
          <w:rFonts w:ascii="Verdana" w:cs="Verdana" w:hAnsi="Verdana"/>
          <w:sz w:val="22"/>
        </w:rPr>
        <w:t xml:space="preserve">re</w:t>
      </w:r>
      <w:r>
        <w:rPr>
          <w:rFonts w:ascii="Verdana" w:cs="Verdana" w:hAnsi="Verdana"/>
          <w:sz w:val="22"/>
        </w:rPr>
        <w:t xml:space="preserve"> altri</w:t>
      </w:r>
      <w:r>
        <w:rPr>
          <w:rFonts w:ascii="Verdana" w:cs="Verdana" w:hAnsi="Verdana"/>
          <w:sz w:val="22"/>
        </w:rPr>
        <w:t xml:space="preserve"> utenti</w:t>
      </w:r>
      <w:r>
        <w:rPr>
          <w:rFonts w:ascii="Verdana" w:cs="Verdana" w:hAnsi="Verdana"/>
          <w:sz w:val="22"/>
        </w:rPr>
        <w:t xml:space="preserve">,</w:t>
      </w:r>
      <w:r>
        <w:rPr>
          <w:rFonts w:ascii="Verdana" w:cs="Verdana" w:hAnsi="Verdana"/>
          <w:sz w:val="22"/>
        </w:rPr>
        <w:t xml:space="preserve"> in mo</w:t>
      </w:r>
      <w:r>
        <w:rPr>
          <w:rFonts w:ascii="Verdana" w:cs="Verdana" w:hAnsi="Verdana"/>
          <w:sz w:val="22"/>
        </w:rPr>
        <w:t xml:space="preserve">do da poter visualizzare nella propria Homepage (</w:t>
      </w:r>
      <w:r>
        <w:rPr>
          <w:rFonts w:ascii="Verdana" w:cs="Verdana" w:hAnsi="Verdana"/>
          <w:sz w:val="22"/>
        </w:rPr>
        <w:t xml:space="preserve">“</w:t>
      </w:r>
      <w:r>
        <w:rPr>
          <w:rFonts w:ascii="Verdana" w:cs="Verdana" w:hAnsi="Verdana"/>
          <w:sz w:val="22"/>
        </w:rPr>
        <w:t xml:space="preserve">Feed</w:t>
      </w:r>
      <w:r>
        <w:rPr>
          <w:rFonts w:ascii="Verdana" w:cs="Verdana" w:hAnsi="Verdana"/>
          <w:sz w:val="22"/>
        </w:rPr>
        <w:t xml:space="preserve">”</w:t>
      </w:r>
      <w:r>
        <w:rPr>
          <w:rFonts w:ascii="Verdana" w:cs="Verdana" w:hAnsi="Verdana"/>
          <w:sz w:val="22"/>
        </w:rPr>
        <w:t xml:space="preserve">)</w:t>
      </w:r>
      <w:r>
        <w:rPr>
          <w:rFonts w:ascii="Verdana" w:cs="Verdana" w:hAnsi="Verdana"/>
          <w:sz w:val="22"/>
        </w:rPr>
        <w:t xml:space="preserve"> </w:t>
      </w:r>
      <w:r>
        <w:rPr>
          <w:rFonts w:ascii="Verdana" w:cs="Verdana" w:hAnsi="Verdana"/>
          <w:sz w:val="22"/>
        </w:rPr>
        <w:t xml:space="preserve">i loro post. </w:t>
      </w:r>
    </w:p>
    <w:p>
      <w:pPr>
        <w:pStyle w:val="Normal"/>
        <w:jc w:val="left"/>
      </w:pPr>
    </w:p>
    <w:p>
      <w:pPr>
        <w:pStyle w:val="Normal"/>
        <w:jc w:val="left"/>
      </w:pPr>
      <w:r>
        <w:rPr>
          <w:rFonts w:ascii="Verdana" w:cs="Verdana" w:hAnsi="Verdana"/>
          <w:sz w:val="22"/>
        </w:rPr>
        <w:t xml:space="preserve">Un post </w:t>
      </w:r>
      <w:r>
        <w:rPr>
          <w:rFonts w:ascii="Verdana" w:cs="Verdana" w:hAnsi="Verdana"/>
          <w:sz w:val="22"/>
        </w:rPr>
        <w:t xml:space="preserve">appartiene a una d</w:t>
      </w:r>
      <w:r>
        <w:rPr>
          <w:rFonts w:ascii="Verdana" w:cs="Verdana" w:hAnsi="Verdana"/>
          <w:sz w:val="22"/>
        </w:rPr>
        <w:t xml:space="preserve">eterminata categoria, ed </w:t>
      </w:r>
      <w:r>
        <w:rPr>
          <w:rFonts w:ascii="Verdana" w:cs="Verdana" w:hAnsi="Verdana"/>
          <w:sz w:val="22"/>
        </w:rPr>
        <w:t xml:space="preserve">è composto da testo e, </w:t>
      </w:r>
      <w:r>
        <w:rPr>
          <w:rFonts w:ascii="Verdana" w:cs="Verdana" w:hAnsi="Verdana"/>
          <w:sz w:val="22"/>
        </w:rPr>
        <w:t xml:space="preserve">opzionalmente, da fi</w:t>
      </w:r>
      <w:r>
        <w:rPr>
          <w:rFonts w:ascii="Verdana" w:cs="Verdana" w:hAnsi="Verdana"/>
          <w:sz w:val="22"/>
        </w:rPr>
        <w:t xml:space="preserve">le supportati</w:t>
      </w:r>
      <w:r>
        <w:rPr>
          <w:rFonts w:ascii="Verdana" w:cs="Verdana" w:hAnsi="Verdana"/>
          <w:sz w:val="22"/>
        </w:rPr>
        <w:t xml:space="preserve"> (</w:t>
      </w:r>
      <w:r>
        <w:rPr>
          <w:rFonts w:ascii="Verdana" w:cs="Verdana" w:hAnsi="Verdana"/>
          <w:sz w:val="22"/>
        </w:rPr>
        <w:t xml:space="preserve">solo alcune estensioni sono permesse). </w:t>
      </w:r>
      <w:r>
        <w:rPr>
          <w:rFonts w:ascii="Verdana" w:cs="Verdana" w:hAnsi="Verdana"/>
          <w:sz w:val="22"/>
        </w:rPr>
        <w:t xml:space="preserve">L</w:t>
      </w:r>
      <w:r>
        <w:rPr>
          <w:rFonts w:ascii="Verdana" w:cs="Verdana" w:hAnsi="Verdana"/>
          <w:sz w:val="22"/>
        </w:rPr>
        <w:t xml:space="preserve">’</w:t>
      </w:r>
      <w:r>
        <w:rPr>
          <w:rFonts w:ascii="Verdana" w:cs="Verdana" w:hAnsi="Verdana"/>
          <w:sz w:val="22"/>
        </w:rPr>
        <w:t xml:space="preserve">u</w:t>
      </w:r>
      <w:r>
        <w:rPr>
          <w:rFonts w:ascii="Verdana" w:cs="Verdana" w:hAnsi="Verdana"/>
          <w:sz w:val="22"/>
        </w:rPr>
        <w:t xml:space="preserve">tente </w:t>
      </w:r>
      <w:r>
        <w:rPr>
          <w:rFonts w:ascii="Verdana" w:cs="Verdana" w:hAnsi="Verdana"/>
          <w:sz w:val="22"/>
        </w:rPr>
        <w:t xml:space="preserve">p</w:t>
      </w:r>
      <w:r>
        <w:rPr>
          <w:rFonts w:ascii="Verdana" w:cs="Verdana" w:hAnsi="Verdana"/>
          <w:sz w:val="22"/>
        </w:rPr>
        <w:t xml:space="preserve">u</w:t>
      </w:r>
      <w:r>
        <w:rPr>
          <w:rFonts w:ascii="Verdana" w:cs="Verdana" w:hAnsi="Verdana"/>
          <w:sz w:val="22"/>
        </w:rPr>
        <w:t xml:space="preserve">ò</w:t>
      </w:r>
      <w:r>
        <w:rPr>
          <w:rFonts w:ascii="Verdana" w:cs="Verdana" w:hAnsi="Verdana"/>
          <w:sz w:val="22"/>
        </w:rPr>
        <w:t xml:space="preserve"> visualizzare o</w:t>
      </w:r>
      <w:r>
        <w:rPr>
          <w:rFonts w:ascii="Verdana" w:cs="Verdana" w:hAnsi="Verdana"/>
          <w:sz w:val="22"/>
        </w:rPr>
        <w:t xml:space="preserve"> scaricare </w:t>
      </w:r>
      <w:r>
        <w:rPr>
          <w:rFonts w:ascii="Verdana" w:cs="Verdana" w:hAnsi="Verdana"/>
          <w:sz w:val="22"/>
        </w:rPr>
        <w:t xml:space="preserve">i file caricati dagli </w:t>
      </w:r>
      <w:r>
        <w:rPr>
          <w:rFonts w:ascii="Verdana" w:cs="Verdana" w:hAnsi="Verdana"/>
          <w:sz w:val="22"/>
        </w:rPr>
        <w:t xml:space="preserve">utenti sul proprio </w:t>
      </w:r>
      <w:r>
        <w:rPr>
          <w:rFonts w:ascii="Verdana" w:cs="Verdana" w:hAnsi="Verdana"/>
          <w:sz w:val="22"/>
        </w:rPr>
        <w:t xml:space="preserve">computer o, in alternati</w:t>
      </w:r>
      <w:r>
        <w:rPr>
          <w:rFonts w:ascii="Verdana" w:cs="Verdana" w:hAnsi="Verdana"/>
          <w:sz w:val="22"/>
        </w:rPr>
        <w:t xml:space="preserve">va, salvarli sul proprio </w:t>
      </w:r>
      <w:r>
        <w:rPr>
          <w:rFonts w:ascii="Verdana" w:cs="Verdana" w:hAnsi="Verdana"/>
          <w:sz w:val="22"/>
        </w:rPr>
        <w:t xml:space="preserve">Google Drive tramite le API di </w:t>
      </w:r>
      <w:r>
        <w:rPr>
          <w:rFonts w:ascii="Verdana" w:cs="Verdana" w:hAnsi="Verdana"/>
          <w:sz w:val="22"/>
        </w:rPr>
        <w:t xml:space="preserve">G</w:t>
      </w:r>
      <w:r>
        <w:rPr>
          <w:rFonts w:ascii="Verdana" w:cs="Verdana" w:hAnsi="Verdana"/>
          <w:sz w:val="22"/>
        </w:rPr>
        <w:t xml:space="preserve">oogle</w:t>
      </w:r>
      <w:r>
        <w:rPr>
          <w:rFonts w:ascii="Verdana" w:cs="Verdana" w:hAnsi="Verdana"/>
          <w:sz w:val="22"/>
        </w:rPr>
        <w:t xml:space="preserve">. </w:t>
      </w:r>
    </w:p>
    <w:p>
      <w:pPr>
        <w:pStyle w:val="Normal"/>
        <w:jc w:val="left"/>
      </w:pPr>
    </w:p>
    <w:p>
      <w:pPr>
        <w:pStyle w:val="Normal"/>
        <w:jc w:val="left"/>
      </w:pPr>
      <w:r>
        <w:rPr>
          <w:rFonts w:ascii="Verdana" w:cs="Verdana" w:hAnsi="Verdana"/>
          <w:sz w:val="22"/>
        </w:rPr>
        <w:t xml:space="preserve">I post possono ess</w:t>
      </w:r>
      <w:r>
        <w:rPr>
          <w:rFonts w:ascii="Verdana" w:cs="Verdana" w:hAnsi="Verdana"/>
          <w:sz w:val="22"/>
        </w:rPr>
        <w:t xml:space="preserve">ere commentati da</w:t>
      </w:r>
      <w:r>
        <w:rPr>
          <w:rFonts w:ascii="Verdana" w:cs="Verdana" w:hAnsi="Verdana"/>
          <w:sz w:val="22"/>
        </w:rPr>
        <w:t xml:space="preserve"> altri utenti, che possono fare domande</w:t>
      </w:r>
      <w:r>
        <w:rPr>
          <w:rFonts w:ascii="Verdana" w:cs="Verdana" w:hAnsi="Verdana"/>
          <w:sz w:val="22"/>
        </w:rPr>
        <w:t xml:space="preserve">, fornire risposte</w:t>
      </w:r>
      <w:r>
        <w:rPr>
          <w:rFonts w:ascii="Verdana" w:cs="Verdana" w:hAnsi="Verdana"/>
          <w:sz w:val="22"/>
        </w:rPr>
        <w:t xml:space="preserve"> o caricare </w:t>
      </w:r>
      <w:r>
        <w:rPr>
          <w:rFonts w:ascii="Verdana" w:cs="Verdana" w:hAnsi="Verdana"/>
          <w:sz w:val="22"/>
        </w:rPr>
        <w:t xml:space="preserve">file</w:t>
      </w:r>
      <w:r>
        <w:rPr>
          <w:rFonts w:ascii="Verdana" w:cs="Verdana" w:hAnsi="Verdana"/>
          <w:sz w:val="22"/>
        </w:rPr>
        <w:t xml:space="preserve">.</w:t>
      </w:r>
    </w:p>
    <w:p>
      <w:pPr>
        <w:pStyle w:val="Normal"/>
        <w:jc w:val="left"/>
      </w:pPr>
    </w:p>
    <w:p>
      <w:pPr>
        <w:pStyle w:val="Normal"/>
        <w:jc w:val="left"/>
      </w:pPr>
      <w:r>
        <w:rPr>
          <w:rFonts w:ascii="Verdana" w:cs="Verdana" w:hAnsi="Verdana"/>
          <w:sz w:val="22"/>
        </w:rPr>
        <w:t xml:space="preserve">Alcuni utenti hanno i</w:t>
      </w:r>
      <w:r>
        <w:rPr>
          <w:rFonts w:ascii="Verdana" w:cs="Verdana" w:hAnsi="Verdana"/>
          <w:sz w:val="22"/>
        </w:rPr>
        <w:t xml:space="preserve">l ruolo di amministratori, possono eliminare utenti</w:t>
      </w:r>
      <w:r>
        <w:rPr>
          <w:rFonts w:ascii="Verdana" w:cs="Verdana" w:hAnsi="Verdana"/>
          <w:sz w:val="22"/>
        </w:rPr>
        <w:t xml:space="preserve"> e modificare o eliminare i </w:t>
      </w:r>
      <w:r>
        <w:rPr>
          <w:rFonts w:ascii="Verdana" w:cs="Verdana" w:hAnsi="Verdana"/>
          <w:sz w:val="22"/>
        </w:rPr>
        <w:t xml:space="preserve">loro </w:t>
      </w:r>
      <w:r>
        <w:rPr>
          <w:rFonts w:ascii="Verdana" w:cs="Verdana" w:hAnsi="Verdana"/>
          <w:sz w:val="22"/>
        </w:rPr>
        <w:t xml:space="preserve">post</w:t>
      </w:r>
      <w:r>
        <w:rPr>
          <w:rFonts w:ascii="Verdana" w:cs="Verdana" w:hAnsi="Verdana"/>
          <w:sz w:val="22"/>
        </w:rPr>
        <w:t xml:space="preserve">.</w:t>
      </w:r>
    </w:p>
    <w:p>
      <w:pPr>
        <w:pStyle w:val="Normal"/>
        <w:jc w:val="left"/>
      </w:pPr>
    </w:p>
    <w:p>
      <w:pPr>
        <w:pStyle w:val="Normal"/>
        <w:jc w:val="left"/>
      </w:pPr>
    </w:p>
    <w:p>
      <w:pPr>
        <w:pStyle w:val="Normal"/>
        <w:jc w:val="left"/>
      </w:pPr>
    </w:p>
    <w:sectPr>
      <w:type w:val="continuous"/>
      <w:pgSz w:w="12240" w:h="15840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