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A81C" w14:textId="77777777" w:rsidR="005E0C4F" w:rsidRDefault="005E0C4F" w:rsidP="005E0C4F">
      <w:pPr>
        <w:pStyle w:val="Paragrafoelenco"/>
      </w:pPr>
    </w:p>
    <w:p w14:paraId="2292E4F0" w14:textId="5F1AA3BE" w:rsidR="005E0C4F" w:rsidRDefault="005E0C4F" w:rsidP="005E0C4F">
      <w:pPr>
        <w:pStyle w:val="Paragrafoelenco"/>
        <w:numPr>
          <w:ilvl w:val="0"/>
          <w:numId w:val="1"/>
        </w:numPr>
      </w:pPr>
      <w:r>
        <w:t xml:space="preserve"> </w:t>
      </w:r>
      <w:bookmarkStart w:id="0" w:name="_Hlk82468354"/>
      <w:r w:rsidR="0061584D">
        <w:t>Si supponga di sapere che nella rete 192.168.32.0, la subnet mask è 255.255.255.224. Quante sottoreti essa individua</w:t>
      </w:r>
      <w:bookmarkEnd w:id="0"/>
    </w:p>
    <w:p w14:paraId="0FE0F196" w14:textId="1FCD179D" w:rsidR="005E0C4F" w:rsidRDefault="0061584D" w:rsidP="005E0C4F">
      <w:pPr>
        <w:pStyle w:val="Paragrafoelenco"/>
        <w:numPr>
          <w:ilvl w:val="0"/>
          <w:numId w:val="2"/>
        </w:numPr>
      </w:pPr>
      <w:r>
        <w:t xml:space="preserve">4 subnet, </w:t>
      </w:r>
      <w:proofErr w:type="spellStart"/>
      <w:r>
        <w:t>ciscuna</w:t>
      </w:r>
      <w:proofErr w:type="spellEnd"/>
      <w:r>
        <w:t xml:space="preserve"> di 62 host</w:t>
      </w:r>
    </w:p>
    <w:p w14:paraId="1A0FACD1" w14:textId="640E1932" w:rsidR="0061584D" w:rsidRDefault="0061584D" w:rsidP="005E0C4F">
      <w:pPr>
        <w:pStyle w:val="Paragrafoelenco"/>
        <w:numPr>
          <w:ilvl w:val="0"/>
          <w:numId w:val="2"/>
        </w:numPr>
      </w:pPr>
      <w:r>
        <w:t>8 subnet, ciascuna di 36 host</w:t>
      </w:r>
    </w:p>
    <w:p w14:paraId="246164B2" w14:textId="1C8A6372" w:rsidR="0061584D" w:rsidRDefault="0061584D" w:rsidP="005E0C4F">
      <w:pPr>
        <w:pStyle w:val="Paragrafoelenco"/>
        <w:numPr>
          <w:ilvl w:val="0"/>
          <w:numId w:val="2"/>
        </w:numPr>
      </w:pPr>
      <w:bookmarkStart w:id="1" w:name="_Hlk82468363"/>
      <w:r>
        <w:t>8 subnet, ciascuna di 30 host CORRETTA</w:t>
      </w:r>
    </w:p>
    <w:bookmarkEnd w:id="1"/>
    <w:p w14:paraId="7F7BA1A9" w14:textId="52597A7C" w:rsidR="005E0C4F" w:rsidRDefault="0061584D" w:rsidP="0061584D">
      <w:pPr>
        <w:pStyle w:val="Paragrafoelenco"/>
        <w:numPr>
          <w:ilvl w:val="0"/>
          <w:numId w:val="2"/>
        </w:numPr>
      </w:pPr>
      <w:r>
        <w:t>Subnet, ciascuna di 16 host</w:t>
      </w:r>
    </w:p>
    <w:p w14:paraId="4DBCC023" w14:textId="77777777" w:rsidR="0061584D" w:rsidRDefault="0061584D" w:rsidP="0061584D">
      <w:pPr>
        <w:pStyle w:val="Paragrafoelenco"/>
        <w:ind w:left="1440"/>
      </w:pPr>
    </w:p>
    <w:p w14:paraId="79E82DA5" w14:textId="0E2A8522" w:rsidR="005E0C4F" w:rsidRDefault="005E0C4F" w:rsidP="005E0C4F">
      <w:pPr>
        <w:pStyle w:val="Paragrafoelenco"/>
        <w:numPr>
          <w:ilvl w:val="0"/>
          <w:numId w:val="1"/>
        </w:numPr>
      </w:pPr>
      <w:r>
        <w:t xml:space="preserve"> </w:t>
      </w:r>
      <w:r w:rsidR="0061584D">
        <w:t xml:space="preserve"> Indicare qual</w:t>
      </w:r>
      <w:r w:rsidR="001653C2">
        <w:t>i</w:t>
      </w:r>
      <w:r w:rsidR="0061584D">
        <w:t xml:space="preserve"> coppie IP/ prefix length identificano una rete valida</w:t>
      </w:r>
    </w:p>
    <w:p w14:paraId="4FAC3601" w14:textId="466C8F73" w:rsidR="0061584D" w:rsidRDefault="0061584D" w:rsidP="0061584D">
      <w:pPr>
        <w:ind w:left="708"/>
      </w:pPr>
      <w:r>
        <w:t xml:space="preserve">192.168.5.0/24     si  </w:t>
      </w:r>
    </w:p>
    <w:p w14:paraId="5F472C3E" w14:textId="10422B4B" w:rsidR="0061584D" w:rsidRDefault="0061584D" w:rsidP="0061584D">
      <w:pPr>
        <w:ind w:left="708"/>
      </w:pPr>
      <w:r>
        <w:t>192.168.5.23/24   no</w:t>
      </w:r>
    </w:p>
    <w:p w14:paraId="663A759F" w14:textId="7D41E2DF" w:rsidR="0061584D" w:rsidRDefault="0061584D" w:rsidP="0061584D">
      <w:pPr>
        <w:ind w:left="708"/>
      </w:pPr>
      <w:r>
        <w:t xml:space="preserve">192.168.2.36/30   si </w:t>
      </w:r>
    </w:p>
    <w:p w14:paraId="58C600FF" w14:textId="0B13551C" w:rsidR="0061584D" w:rsidRDefault="0061584D" w:rsidP="0061584D">
      <w:pPr>
        <w:ind w:left="708"/>
      </w:pPr>
      <w:r>
        <w:t>192.168.2.36/29   no</w:t>
      </w:r>
    </w:p>
    <w:p w14:paraId="690FED1C" w14:textId="54E243BA" w:rsidR="0061584D" w:rsidRDefault="0061584D" w:rsidP="0061584D">
      <w:pPr>
        <w:ind w:left="708"/>
      </w:pPr>
      <w:r>
        <w:t xml:space="preserve">192.168.2.32/28   si  </w:t>
      </w:r>
    </w:p>
    <w:p w14:paraId="3851D02D" w14:textId="54248099" w:rsidR="0061584D" w:rsidRDefault="0061584D" w:rsidP="0061584D">
      <w:pPr>
        <w:ind w:left="708"/>
      </w:pPr>
      <w:r>
        <w:t>192.168.2.32/</w:t>
      </w:r>
      <w:r w:rsidR="001653C2">
        <w:t>2</w:t>
      </w:r>
      <w:r>
        <w:t xml:space="preserve">7   si  </w:t>
      </w:r>
    </w:p>
    <w:p w14:paraId="63D18F2F" w14:textId="289C7AD8" w:rsidR="0061584D" w:rsidRDefault="0061584D" w:rsidP="0061584D">
      <w:pPr>
        <w:ind w:left="708"/>
      </w:pPr>
      <w:r>
        <w:t>192.168.3.0/23      no</w:t>
      </w:r>
    </w:p>
    <w:p w14:paraId="5E42CC9F" w14:textId="751DD19D" w:rsidR="0061584D" w:rsidRDefault="0061584D" w:rsidP="0061584D">
      <w:pPr>
        <w:ind w:left="708"/>
      </w:pPr>
      <w:r>
        <w:t>192.168.2.0/31      no</w:t>
      </w:r>
    </w:p>
    <w:p w14:paraId="43B0C8A0" w14:textId="4F48A91A" w:rsidR="0061584D" w:rsidRDefault="0061584D" w:rsidP="0061584D">
      <w:pPr>
        <w:ind w:left="708"/>
      </w:pPr>
      <w:r>
        <w:t xml:space="preserve">192.168.2.0/23     si </w:t>
      </w:r>
    </w:p>
    <w:p w14:paraId="6BCB4E7C" w14:textId="77777777" w:rsidR="001653C2" w:rsidRDefault="001653C2" w:rsidP="001653C2">
      <w:pPr>
        <w:ind w:left="708"/>
      </w:pPr>
      <w:r>
        <w:t xml:space="preserve">192.168.16.0/21   si </w:t>
      </w:r>
    </w:p>
    <w:p w14:paraId="20037817" w14:textId="1212D73C" w:rsidR="00E76B88" w:rsidRDefault="001653C2" w:rsidP="000270E8">
      <w:pPr>
        <w:ind w:left="708"/>
      </w:pPr>
      <w:r>
        <w:t>192.168.12.0/</w:t>
      </w:r>
      <w:proofErr w:type="gramStart"/>
      <w:r>
        <w:t>21  no</w:t>
      </w:r>
      <w:proofErr w:type="gramEnd"/>
    </w:p>
    <w:p w14:paraId="77D7CB4C" w14:textId="77777777" w:rsidR="000270E8" w:rsidRDefault="000270E8" w:rsidP="000270E8">
      <w:pPr>
        <w:ind w:left="708"/>
      </w:pPr>
    </w:p>
    <w:p w14:paraId="269B6D87" w14:textId="77777777" w:rsidR="000270E8" w:rsidRDefault="009743CF" w:rsidP="000270E8">
      <w:pPr>
        <w:pStyle w:val="Paragrafoelenco"/>
        <w:numPr>
          <w:ilvl w:val="0"/>
          <w:numId w:val="1"/>
        </w:numPr>
      </w:pPr>
      <w:r>
        <w:t xml:space="preserve"> Trasporto necessari per i servizi indicati </w:t>
      </w:r>
      <w:r w:rsidR="006E45FD">
        <w:t>in tabella 1</w:t>
      </w:r>
    </w:p>
    <w:p w14:paraId="506A933E" w14:textId="6541C124" w:rsidR="006E45FD" w:rsidRDefault="006E45FD" w:rsidP="000270E8">
      <w:pPr>
        <w:pStyle w:val="Paragrafoelenco"/>
      </w:pPr>
      <w:r>
        <w:t>Tabella 1</w:t>
      </w:r>
    </w:p>
    <w:tbl>
      <w:tblPr>
        <w:tblStyle w:val="Grigliatabella"/>
        <w:tblW w:w="0" w:type="auto"/>
        <w:tblInd w:w="602" w:type="dxa"/>
        <w:tblLook w:val="04A0" w:firstRow="1" w:lastRow="0" w:firstColumn="1" w:lastColumn="0" w:noHBand="0" w:noVBand="1"/>
      </w:tblPr>
      <w:tblGrid>
        <w:gridCol w:w="2265"/>
        <w:gridCol w:w="2410"/>
        <w:gridCol w:w="2126"/>
      </w:tblGrid>
      <w:tr w:rsidR="00E76B88" w14:paraId="17D7E298" w14:textId="77777777" w:rsidTr="000270E8">
        <w:tc>
          <w:tcPr>
            <w:tcW w:w="2265" w:type="dxa"/>
          </w:tcPr>
          <w:p w14:paraId="4500AB5F" w14:textId="3E82A6F0" w:rsidR="00E76B88" w:rsidRPr="00844FCF" w:rsidRDefault="00E76B88" w:rsidP="006E45FD">
            <w:pPr>
              <w:pStyle w:val="Paragrafoelenco"/>
              <w:ind w:left="0"/>
              <w:rPr>
                <w:b/>
                <w:bCs/>
              </w:rPr>
            </w:pPr>
            <w:r w:rsidRPr="00844FCF">
              <w:rPr>
                <w:b/>
                <w:bCs/>
              </w:rPr>
              <w:t>SERVIZIO</w:t>
            </w:r>
          </w:p>
        </w:tc>
        <w:tc>
          <w:tcPr>
            <w:tcW w:w="2410" w:type="dxa"/>
          </w:tcPr>
          <w:p w14:paraId="45BB24DE" w14:textId="40DA3EF0" w:rsidR="00E76B88" w:rsidRPr="00844FCF" w:rsidRDefault="00E76B88" w:rsidP="006E45FD">
            <w:pPr>
              <w:pStyle w:val="Paragrafoelenco"/>
              <w:ind w:left="0"/>
              <w:rPr>
                <w:b/>
                <w:bCs/>
              </w:rPr>
            </w:pPr>
            <w:r w:rsidRPr="00844FCF">
              <w:rPr>
                <w:b/>
                <w:bCs/>
              </w:rPr>
              <w:t>LIVELLO APPLICAZIONE</w:t>
            </w:r>
          </w:p>
        </w:tc>
        <w:tc>
          <w:tcPr>
            <w:tcW w:w="2126" w:type="dxa"/>
          </w:tcPr>
          <w:p w14:paraId="37822BD2" w14:textId="3F4FB30D" w:rsidR="00E76B88" w:rsidRPr="00844FCF" w:rsidRDefault="00E76B88" w:rsidP="006E45FD">
            <w:pPr>
              <w:pStyle w:val="Paragrafoelenco"/>
              <w:ind w:left="0"/>
              <w:rPr>
                <w:b/>
                <w:bCs/>
              </w:rPr>
            </w:pPr>
            <w:r w:rsidRPr="00844FCF">
              <w:rPr>
                <w:b/>
                <w:bCs/>
              </w:rPr>
              <w:t>LIVELLO TRASPORTO</w:t>
            </w:r>
          </w:p>
        </w:tc>
      </w:tr>
      <w:tr w:rsidR="00E76B88" w14:paraId="40613C34" w14:textId="77777777" w:rsidTr="000270E8">
        <w:tc>
          <w:tcPr>
            <w:tcW w:w="2265" w:type="dxa"/>
          </w:tcPr>
          <w:p w14:paraId="501CA9C0" w14:textId="4BC38BC2" w:rsidR="00E76B88" w:rsidRDefault="00E76B88" w:rsidP="006E45FD">
            <w:pPr>
              <w:pStyle w:val="Paragrafoelenco"/>
              <w:ind w:left="0"/>
            </w:pPr>
            <w:r>
              <w:t>Posta elettronica</w:t>
            </w:r>
          </w:p>
        </w:tc>
        <w:tc>
          <w:tcPr>
            <w:tcW w:w="2410" w:type="dxa"/>
          </w:tcPr>
          <w:p w14:paraId="76A8FDFE" w14:textId="597D37C2" w:rsidR="00E76B88" w:rsidRDefault="00E76B88" w:rsidP="006E45FD">
            <w:pPr>
              <w:pStyle w:val="Paragrafoelenco"/>
              <w:ind w:left="0"/>
            </w:pPr>
            <w:r>
              <w:t>SMPT</w:t>
            </w:r>
          </w:p>
        </w:tc>
        <w:tc>
          <w:tcPr>
            <w:tcW w:w="2126" w:type="dxa"/>
          </w:tcPr>
          <w:p w14:paraId="4C24F1E8" w14:textId="26F7682A" w:rsidR="00E76B88" w:rsidRDefault="00E76B88" w:rsidP="006E45FD">
            <w:pPr>
              <w:pStyle w:val="Paragrafoelenco"/>
              <w:ind w:left="0"/>
            </w:pPr>
            <w:r>
              <w:t>TCP</w:t>
            </w:r>
          </w:p>
        </w:tc>
      </w:tr>
      <w:tr w:rsidR="00E76B88" w14:paraId="0AA4AC03" w14:textId="77777777" w:rsidTr="000270E8">
        <w:trPr>
          <w:trHeight w:val="470"/>
        </w:trPr>
        <w:tc>
          <w:tcPr>
            <w:tcW w:w="2265" w:type="dxa"/>
          </w:tcPr>
          <w:p w14:paraId="6D4F7872" w14:textId="2F6B471D" w:rsidR="00E76B88" w:rsidRDefault="00E76B88" w:rsidP="006E45FD">
            <w:pPr>
              <w:pStyle w:val="Paragrafoelenco"/>
              <w:ind w:left="0"/>
            </w:pPr>
            <w:r>
              <w:t>Accesso a terminali remoti</w:t>
            </w:r>
          </w:p>
        </w:tc>
        <w:tc>
          <w:tcPr>
            <w:tcW w:w="2410" w:type="dxa"/>
          </w:tcPr>
          <w:p w14:paraId="1CCC9A4A" w14:textId="7F80F8D9" w:rsidR="00E76B88" w:rsidRDefault="00E76B88" w:rsidP="006E45FD">
            <w:pPr>
              <w:pStyle w:val="Paragrafoelenco"/>
              <w:ind w:left="0"/>
            </w:pPr>
            <w:r>
              <w:t>Telnet</w:t>
            </w:r>
          </w:p>
        </w:tc>
        <w:tc>
          <w:tcPr>
            <w:tcW w:w="2126" w:type="dxa"/>
          </w:tcPr>
          <w:p w14:paraId="7047B982" w14:textId="7651DDC5" w:rsidR="00E76B88" w:rsidRDefault="00E76B88" w:rsidP="006E45FD">
            <w:pPr>
              <w:pStyle w:val="Paragrafoelenco"/>
              <w:ind w:left="0"/>
            </w:pPr>
            <w:r>
              <w:t>TCP</w:t>
            </w:r>
          </w:p>
        </w:tc>
      </w:tr>
      <w:tr w:rsidR="00E76B88" w14:paraId="2172F7BC" w14:textId="77777777" w:rsidTr="000270E8">
        <w:tc>
          <w:tcPr>
            <w:tcW w:w="2265" w:type="dxa"/>
          </w:tcPr>
          <w:p w14:paraId="6A67A543" w14:textId="3784B248" w:rsidR="00E76B88" w:rsidRDefault="00E76B88" w:rsidP="006E45FD">
            <w:pPr>
              <w:pStyle w:val="Paragrafoelenco"/>
              <w:ind w:left="0"/>
            </w:pPr>
            <w:r>
              <w:t>WEB</w:t>
            </w:r>
          </w:p>
        </w:tc>
        <w:tc>
          <w:tcPr>
            <w:tcW w:w="2410" w:type="dxa"/>
          </w:tcPr>
          <w:p w14:paraId="253BE1B2" w14:textId="13C63D02" w:rsidR="00E76B88" w:rsidRDefault="00E76B88" w:rsidP="006E45FD">
            <w:pPr>
              <w:pStyle w:val="Paragrafoelenco"/>
              <w:ind w:left="0"/>
            </w:pPr>
            <w:r>
              <w:t>HTTP</w:t>
            </w:r>
          </w:p>
        </w:tc>
        <w:tc>
          <w:tcPr>
            <w:tcW w:w="2126" w:type="dxa"/>
          </w:tcPr>
          <w:p w14:paraId="054E21CA" w14:textId="05C1D1A7" w:rsidR="00E76B88" w:rsidRDefault="00E76B88" w:rsidP="006E45FD">
            <w:pPr>
              <w:pStyle w:val="Paragrafoelenco"/>
              <w:ind w:left="0"/>
            </w:pPr>
            <w:r>
              <w:t>TCP</w:t>
            </w:r>
          </w:p>
        </w:tc>
      </w:tr>
      <w:tr w:rsidR="00E76B88" w14:paraId="1F4F939C" w14:textId="77777777" w:rsidTr="000270E8">
        <w:tc>
          <w:tcPr>
            <w:tcW w:w="2265" w:type="dxa"/>
          </w:tcPr>
          <w:p w14:paraId="5296A75C" w14:textId="567FD97E" w:rsidR="00E76B88" w:rsidRDefault="00E76B88" w:rsidP="006E45FD">
            <w:pPr>
              <w:pStyle w:val="Paragrafoelenco"/>
              <w:ind w:left="0"/>
            </w:pPr>
            <w:r>
              <w:t xml:space="preserve">Telefonia internet </w:t>
            </w:r>
          </w:p>
        </w:tc>
        <w:tc>
          <w:tcPr>
            <w:tcW w:w="2410" w:type="dxa"/>
          </w:tcPr>
          <w:p w14:paraId="789F59DF" w14:textId="6FD52260" w:rsidR="00E76B88" w:rsidRDefault="00E76B88" w:rsidP="006E45FD">
            <w:pPr>
              <w:pStyle w:val="Paragrafoelenco"/>
              <w:ind w:left="0"/>
            </w:pPr>
            <w:r>
              <w:t>Proprietario</w:t>
            </w:r>
          </w:p>
        </w:tc>
        <w:tc>
          <w:tcPr>
            <w:tcW w:w="2126" w:type="dxa"/>
          </w:tcPr>
          <w:p w14:paraId="1447BDF8" w14:textId="468C0A11" w:rsidR="00E76B88" w:rsidRDefault="00E76B88" w:rsidP="006E45FD">
            <w:pPr>
              <w:pStyle w:val="Paragrafoelenco"/>
              <w:ind w:left="0"/>
            </w:pPr>
            <w:r>
              <w:t>UDP</w:t>
            </w:r>
          </w:p>
        </w:tc>
      </w:tr>
    </w:tbl>
    <w:p w14:paraId="2514224E" w14:textId="77777777" w:rsidR="00662A0B" w:rsidRDefault="00662A0B" w:rsidP="006E45FD"/>
    <w:p w14:paraId="49C148B3" w14:textId="2A64F720" w:rsidR="005E0C4F" w:rsidRDefault="005E0C4F" w:rsidP="005E0C4F">
      <w:pPr>
        <w:pStyle w:val="Paragrafoelenco"/>
        <w:numPr>
          <w:ilvl w:val="0"/>
          <w:numId w:val="1"/>
        </w:numPr>
      </w:pPr>
      <w:r>
        <w:t xml:space="preserve"> </w:t>
      </w:r>
      <w:r w:rsidR="006E45FD">
        <w:t>Avendo a disposizione lo spazio di indirizzamento 192.168.0.0/16, definire delle reti adatte a contenere il numero di host indicati in Tabella utilizzando la sintassi network/ prefix length, assegnando gli indirizzi di rete in ordine crescente e scegliendo sempre l’address range valido immediatamente superiore a quello appena utilizzato</w:t>
      </w:r>
    </w:p>
    <w:tbl>
      <w:tblPr>
        <w:tblStyle w:val="Grigliatabella"/>
        <w:tblW w:w="0" w:type="auto"/>
        <w:tblInd w:w="720" w:type="dxa"/>
        <w:tblLook w:val="04A0" w:firstRow="1" w:lastRow="0" w:firstColumn="1" w:lastColumn="0" w:noHBand="0" w:noVBand="1"/>
      </w:tblPr>
      <w:tblGrid>
        <w:gridCol w:w="1118"/>
        <w:gridCol w:w="1985"/>
      </w:tblGrid>
      <w:tr w:rsidR="000270E8" w14:paraId="1D21EF8E" w14:textId="77777777" w:rsidTr="000270E8">
        <w:tc>
          <w:tcPr>
            <w:tcW w:w="1118" w:type="dxa"/>
          </w:tcPr>
          <w:p w14:paraId="5C000FD6" w14:textId="14C46B63" w:rsidR="000270E8" w:rsidRPr="000270E8" w:rsidRDefault="000270E8" w:rsidP="000270E8">
            <w:pPr>
              <w:pStyle w:val="Paragrafoelenco"/>
              <w:ind w:left="0"/>
              <w:rPr>
                <w:b/>
                <w:bCs/>
              </w:rPr>
            </w:pPr>
            <w:r w:rsidRPr="000270E8">
              <w:rPr>
                <w:b/>
                <w:bCs/>
              </w:rPr>
              <w:t>Numero Host</w:t>
            </w:r>
          </w:p>
        </w:tc>
        <w:tc>
          <w:tcPr>
            <w:tcW w:w="1985" w:type="dxa"/>
          </w:tcPr>
          <w:p w14:paraId="096C5C69" w14:textId="6CA30C24" w:rsidR="000270E8" w:rsidRPr="000270E8" w:rsidRDefault="000270E8" w:rsidP="000270E8">
            <w:pPr>
              <w:pStyle w:val="Paragrafoelenco"/>
              <w:ind w:left="0"/>
              <w:rPr>
                <w:b/>
                <w:bCs/>
              </w:rPr>
            </w:pPr>
            <w:r w:rsidRPr="000270E8">
              <w:rPr>
                <w:b/>
                <w:bCs/>
              </w:rPr>
              <w:t>RETE</w:t>
            </w:r>
          </w:p>
        </w:tc>
      </w:tr>
      <w:tr w:rsidR="000270E8" w14:paraId="40C313A4" w14:textId="77777777" w:rsidTr="000270E8">
        <w:tc>
          <w:tcPr>
            <w:tcW w:w="1118" w:type="dxa"/>
          </w:tcPr>
          <w:p w14:paraId="39EFD209" w14:textId="4615BFDB" w:rsidR="000270E8" w:rsidRDefault="000270E8" w:rsidP="000270E8">
            <w:pPr>
              <w:pStyle w:val="Paragrafoelenco"/>
              <w:ind w:left="0"/>
            </w:pPr>
            <w:r>
              <w:t>2</w:t>
            </w:r>
          </w:p>
        </w:tc>
        <w:tc>
          <w:tcPr>
            <w:tcW w:w="1985" w:type="dxa"/>
          </w:tcPr>
          <w:p w14:paraId="405966A1" w14:textId="7C0C9785" w:rsidR="000270E8" w:rsidRDefault="000270E8" w:rsidP="000270E8">
            <w:r>
              <w:t>[192.168.0.0/30]</w:t>
            </w:r>
          </w:p>
        </w:tc>
      </w:tr>
      <w:tr w:rsidR="000270E8" w14:paraId="37BD53DC" w14:textId="77777777" w:rsidTr="000270E8">
        <w:tc>
          <w:tcPr>
            <w:tcW w:w="1118" w:type="dxa"/>
          </w:tcPr>
          <w:p w14:paraId="16D55CA9" w14:textId="327B5411" w:rsidR="000270E8" w:rsidRDefault="000270E8" w:rsidP="000270E8">
            <w:pPr>
              <w:pStyle w:val="Paragrafoelenco"/>
              <w:ind w:left="0"/>
            </w:pPr>
            <w:r>
              <w:t>27</w:t>
            </w:r>
          </w:p>
        </w:tc>
        <w:tc>
          <w:tcPr>
            <w:tcW w:w="1985" w:type="dxa"/>
          </w:tcPr>
          <w:p w14:paraId="12509052" w14:textId="07C78F46" w:rsidR="000270E8" w:rsidRDefault="000270E8" w:rsidP="000270E8">
            <w:pPr>
              <w:pStyle w:val="Paragrafoelenco"/>
              <w:ind w:left="0"/>
            </w:pPr>
            <w:r>
              <w:t>[192.168.0.32/27]</w:t>
            </w:r>
          </w:p>
        </w:tc>
      </w:tr>
      <w:tr w:rsidR="000270E8" w14:paraId="52846FD9" w14:textId="77777777" w:rsidTr="000270E8">
        <w:tc>
          <w:tcPr>
            <w:tcW w:w="1118" w:type="dxa"/>
          </w:tcPr>
          <w:p w14:paraId="7546EFFE" w14:textId="4054DBDB" w:rsidR="000270E8" w:rsidRDefault="000270E8" w:rsidP="000270E8">
            <w:pPr>
              <w:pStyle w:val="Paragrafoelenco"/>
              <w:ind w:left="0"/>
            </w:pPr>
            <w:r>
              <w:t>5</w:t>
            </w:r>
          </w:p>
        </w:tc>
        <w:tc>
          <w:tcPr>
            <w:tcW w:w="1985" w:type="dxa"/>
          </w:tcPr>
          <w:p w14:paraId="3D71D1A5" w14:textId="539F1188" w:rsidR="000270E8" w:rsidRDefault="000270E8" w:rsidP="000270E8">
            <w:proofErr w:type="gramStart"/>
            <w:r>
              <w:t>[ 192.168.0.64</w:t>
            </w:r>
            <w:proofErr w:type="gramEnd"/>
            <w:r>
              <w:t>/29]</w:t>
            </w:r>
          </w:p>
        </w:tc>
      </w:tr>
      <w:tr w:rsidR="000270E8" w14:paraId="12D931AF" w14:textId="77777777" w:rsidTr="000270E8">
        <w:tc>
          <w:tcPr>
            <w:tcW w:w="1118" w:type="dxa"/>
          </w:tcPr>
          <w:p w14:paraId="3DC3A78E" w14:textId="109DB75C" w:rsidR="000270E8" w:rsidRDefault="000270E8" w:rsidP="000270E8">
            <w:pPr>
              <w:pStyle w:val="Paragrafoelenco"/>
              <w:ind w:left="0"/>
            </w:pPr>
            <w:r>
              <w:t>100</w:t>
            </w:r>
          </w:p>
        </w:tc>
        <w:tc>
          <w:tcPr>
            <w:tcW w:w="1985" w:type="dxa"/>
          </w:tcPr>
          <w:p w14:paraId="15FFD69E" w14:textId="5A16F445" w:rsidR="000270E8" w:rsidRDefault="000270E8" w:rsidP="000270E8">
            <w:r>
              <w:t>[192.168.0.128/25]</w:t>
            </w:r>
          </w:p>
        </w:tc>
      </w:tr>
      <w:tr w:rsidR="000270E8" w14:paraId="02FC78E0" w14:textId="77777777" w:rsidTr="000270E8">
        <w:tc>
          <w:tcPr>
            <w:tcW w:w="1118" w:type="dxa"/>
          </w:tcPr>
          <w:p w14:paraId="3153C896" w14:textId="670C2563" w:rsidR="000270E8" w:rsidRDefault="000270E8" w:rsidP="000270E8">
            <w:pPr>
              <w:pStyle w:val="Paragrafoelenco"/>
              <w:ind w:left="0"/>
            </w:pPr>
            <w:r>
              <w:t>10</w:t>
            </w:r>
          </w:p>
        </w:tc>
        <w:tc>
          <w:tcPr>
            <w:tcW w:w="1985" w:type="dxa"/>
          </w:tcPr>
          <w:p w14:paraId="7642FD4D" w14:textId="703E03DF" w:rsidR="000270E8" w:rsidRDefault="000270E8" w:rsidP="000270E8">
            <w:r>
              <w:t>[192.168.1.0/28]</w:t>
            </w:r>
          </w:p>
        </w:tc>
      </w:tr>
      <w:tr w:rsidR="000270E8" w14:paraId="121BF3C9" w14:textId="77777777" w:rsidTr="000270E8">
        <w:tc>
          <w:tcPr>
            <w:tcW w:w="1118" w:type="dxa"/>
          </w:tcPr>
          <w:p w14:paraId="2AB5CD44" w14:textId="63B3A926" w:rsidR="000270E8" w:rsidRDefault="000270E8" w:rsidP="000270E8">
            <w:pPr>
              <w:pStyle w:val="Paragrafoelenco"/>
              <w:ind w:left="0"/>
            </w:pPr>
            <w:r>
              <w:t>300</w:t>
            </w:r>
          </w:p>
        </w:tc>
        <w:tc>
          <w:tcPr>
            <w:tcW w:w="1985" w:type="dxa"/>
          </w:tcPr>
          <w:p w14:paraId="1B9083C6" w14:textId="4273D1A2" w:rsidR="000270E8" w:rsidRDefault="000270E8" w:rsidP="000270E8">
            <w:r>
              <w:t>[192.168.2.0/23]</w:t>
            </w:r>
          </w:p>
        </w:tc>
      </w:tr>
      <w:tr w:rsidR="000270E8" w14:paraId="0D83548A" w14:textId="77777777" w:rsidTr="000270E8">
        <w:tc>
          <w:tcPr>
            <w:tcW w:w="1118" w:type="dxa"/>
          </w:tcPr>
          <w:p w14:paraId="556429FA" w14:textId="1C71A7E5" w:rsidR="000270E8" w:rsidRDefault="000270E8" w:rsidP="000270E8">
            <w:pPr>
              <w:pStyle w:val="Paragrafoelenco"/>
              <w:ind w:left="0"/>
            </w:pPr>
            <w:r>
              <w:t>1010</w:t>
            </w:r>
          </w:p>
        </w:tc>
        <w:tc>
          <w:tcPr>
            <w:tcW w:w="1985" w:type="dxa"/>
          </w:tcPr>
          <w:p w14:paraId="7EAB525A" w14:textId="2E45AFBE" w:rsidR="000270E8" w:rsidRDefault="000270E8" w:rsidP="000270E8">
            <w:r>
              <w:t>[192.168.4.0/22]</w:t>
            </w:r>
          </w:p>
        </w:tc>
      </w:tr>
      <w:tr w:rsidR="000270E8" w14:paraId="61106092" w14:textId="77777777" w:rsidTr="000270E8">
        <w:tc>
          <w:tcPr>
            <w:tcW w:w="1118" w:type="dxa"/>
          </w:tcPr>
          <w:p w14:paraId="273ABCE4" w14:textId="4EC1291E" w:rsidR="000270E8" w:rsidRDefault="000270E8" w:rsidP="000270E8">
            <w:pPr>
              <w:pStyle w:val="Paragrafoelenco"/>
              <w:ind w:left="0"/>
            </w:pPr>
            <w:r>
              <w:t>55</w:t>
            </w:r>
          </w:p>
        </w:tc>
        <w:tc>
          <w:tcPr>
            <w:tcW w:w="1985" w:type="dxa"/>
          </w:tcPr>
          <w:p w14:paraId="136D3ED6" w14:textId="41780CBC" w:rsidR="000270E8" w:rsidRDefault="000270E8" w:rsidP="000270E8">
            <w:r>
              <w:t>[192.168.8.0/26]</w:t>
            </w:r>
          </w:p>
        </w:tc>
      </w:tr>
    </w:tbl>
    <w:p w14:paraId="2D39224A" w14:textId="30B4691A" w:rsidR="000270E8" w:rsidRDefault="000270E8" w:rsidP="000270E8">
      <w:pPr>
        <w:pStyle w:val="Paragrafoelenco"/>
      </w:pPr>
    </w:p>
    <w:p w14:paraId="1430D4A1" w14:textId="77777777" w:rsidR="000270E8" w:rsidRDefault="000270E8" w:rsidP="000270E8">
      <w:pPr>
        <w:pStyle w:val="Paragrafoelenco"/>
      </w:pPr>
    </w:p>
    <w:p w14:paraId="24B7D8A7" w14:textId="57428019" w:rsidR="005E0C4F" w:rsidRDefault="005E0C4F" w:rsidP="005E0C4F">
      <w:pPr>
        <w:pStyle w:val="Paragrafoelenco"/>
        <w:numPr>
          <w:ilvl w:val="0"/>
          <w:numId w:val="1"/>
        </w:numPr>
      </w:pPr>
      <w:r>
        <w:lastRenderedPageBreak/>
        <w:t xml:space="preserve"> </w:t>
      </w:r>
      <w:r w:rsidR="00D5746C">
        <w:t xml:space="preserve"> Determinare se i seguenti indirizzi IPv6 sono corretti oppure no</w:t>
      </w:r>
    </w:p>
    <w:p w14:paraId="6473EA61" w14:textId="51B088DE" w:rsidR="00D5746C" w:rsidRDefault="00D5746C" w:rsidP="00D5746C">
      <w:pPr>
        <w:pStyle w:val="Paragrafoelenco"/>
        <w:numPr>
          <w:ilvl w:val="0"/>
          <w:numId w:val="4"/>
        </w:numPr>
      </w:pPr>
      <w:proofErr w:type="gramStart"/>
      <w:r>
        <w:t>::</w:t>
      </w:r>
      <w:proofErr w:type="gramEnd"/>
      <w:r>
        <w:t>0F53:6382:AB00:67DB:BB27:7332   è un indirizzo valido ma riservato poiché inizia per 0000 0000</w:t>
      </w:r>
    </w:p>
    <w:p w14:paraId="4BE55E78" w14:textId="2595D87C" w:rsidR="00D5746C" w:rsidRDefault="00D5746C" w:rsidP="00D5746C">
      <w:pPr>
        <w:pStyle w:val="Paragrafoelenco"/>
        <w:numPr>
          <w:ilvl w:val="0"/>
          <w:numId w:val="4"/>
        </w:numPr>
      </w:pPr>
      <w:r>
        <w:t>7803:42F</w:t>
      </w:r>
      <w:proofErr w:type="gramStart"/>
      <w:r>
        <w:t>2:::</w:t>
      </w:r>
      <w:proofErr w:type="gramEnd"/>
      <w:r>
        <w:t>88EC:D4BA:B75D:11CD    Non è un indirizzo valido. La sequenza di tre “:” è sintatticamente sbagliata</w:t>
      </w:r>
    </w:p>
    <w:p w14:paraId="54DFF34C" w14:textId="7C7F96D2" w:rsidR="00D5746C" w:rsidRDefault="00D5746C" w:rsidP="00D5746C">
      <w:pPr>
        <w:pStyle w:val="Paragrafoelenco"/>
        <w:numPr>
          <w:ilvl w:val="0"/>
          <w:numId w:val="4"/>
        </w:numPr>
      </w:pPr>
      <w:proofErr w:type="gramStart"/>
      <w:r>
        <w:t>::</w:t>
      </w:r>
      <w:proofErr w:type="gramEnd"/>
      <w:r>
        <w:t>4BA8:95CC::DB97:4EAB   Non è un indirizzo valido. La sequenza di due “:”</w:t>
      </w:r>
      <w:r w:rsidR="00672901">
        <w:t xml:space="preserve"> indicata un padding a zero. Non è possibile identificare univocamente l’indirizzo</w:t>
      </w:r>
    </w:p>
    <w:p w14:paraId="413EF8D2" w14:textId="00BC3C0C" w:rsidR="00672901" w:rsidRDefault="00D5746C" w:rsidP="00D5746C">
      <w:pPr>
        <w:pStyle w:val="Paragrafoelenco"/>
        <w:numPr>
          <w:ilvl w:val="0"/>
          <w:numId w:val="4"/>
        </w:numPr>
      </w:pPr>
      <w:r>
        <w:t>74</w:t>
      </w:r>
      <w:proofErr w:type="gramStart"/>
      <w:r>
        <w:t>DC::</w:t>
      </w:r>
      <w:proofErr w:type="gramEnd"/>
      <w:r>
        <w:t>02BA     è un indirizzo valido. L’indirizzo scritto per e</w:t>
      </w:r>
      <w:r w:rsidR="00672901">
        <w:t>steso è</w:t>
      </w:r>
      <w:r w:rsidR="000270E8">
        <w:t xml:space="preserve"> </w:t>
      </w:r>
      <w:r w:rsidR="00672901">
        <w:t>74</w:t>
      </w:r>
      <w:proofErr w:type="gramStart"/>
      <w:r w:rsidR="00672901">
        <w:t>DC:0000:0000:0000</w:t>
      </w:r>
      <w:proofErr w:type="gramEnd"/>
      <w:r w:rsidR="00672901">
        <w:t xml:space="preserve">:0000:0000:0000:02BA  </w:t>
      </w:r>
    </w:p>
    <w:p w14:paraId="361BDDFB" w14:textId="0900593F" w:rsidR="00D5746C" w:rsidRDefault="00672901" w:rsidP="00D5746C">
      <w:pPr>
        <w:pStyle w:val="Paragrafoelenco"/>
        <w:numPr>
          <w:ilvl w:val="0"/>
          <w:numId w:val="4"/>
        </w:numPr>
      </w:pPr>
      <w:proofErr w:type="gramStart"/>
      <w:r>
        <w:t>::</w:t>
      </w:r>
      <w:proofErr w:type="gramEnd"/>
      <w:r>
        <w:t>OOFF:128.112.92.116  non è un indirizzo valido. La sequenza</w:t>
      </w:r>
      <w:r w:rsidR="00D9343F">
        <w:t xml:space="preserve"> di “.”</w:t>
      </w:r>
      <w:r>
        <w:t xml:space="preserve"> non è sintatticamente corretta    </w:t>
      </w:r>
    </w:p>
    <w:p w14:paraId="254E1031" w14:textId="77777777" w:rsidR="00D5746C" w:rsidRDefault="00D5746C" w:rsidP="00D5746C"/>
    <w:p w14:paraId="3676713B" w14:textId="7839C8BC" w:rsidR="005E0C4F" w:rsidRDefault="00672901" w:rsidP="005E0C4F">
      <w:pPr>
        <w:pStyle w:val="Paragrafoelenco"/>
        <w:numPr>
          <w:ilvl w:val="0"/>
          <w:numId w:val="1"/>
        </w:numPr>
      </w:pPr>
      <w:r>
        <w:t>Si dispone della rete IP di classe C 200.200.200.</w:t>
      </w:r>
      <w:proofErr w:type="gramStart"/>
      <w:r>
        <w:t>0.Quante</w:t>
      </w:r>
      <w:proofErr w:type="gramEnd"/>
      <w:r>
        <w:t xml:space="preserve"> subnet si possono realizzare utilizzando le seguenti netmask?</w:t>
      </w:r>
    </w:p>
    <w:p w14:paraId="05BA9947" w14:textId="7B6F98AD" w:rsidR="00672901" w:rsidRDefault="00672901" w:rsidP="00672901">
      <w:pPr>
        <w:pStyle w:val="Paragrafoelenco"/>
        <w:numPr>
          <w:ilvl w:val="0"/>
          <w:numId w:val="4"/>
        </w:numPr>
      </w:pPr>
      <w:r>
        <w:t>255.255.255.248     32</w:t>
      </w:r>
    </w:p>
    <w:p w14:paraId="27AA5ABD" w14:textId="011EB10B" w:rsidR="00672901" w:rsidRDefault="00672901" w:rsidP="00672901">
      <w:pPr>
        <w:pStyle w:val="Paragrafoelenco"/>
        <w:numPr>
          <w:ilvl w:val="0"/>
          <w:numId w:val="4"/>
        </w:numPr>
      </w:pPr>
      <w:r>
        <w:t>255.255.255.224     8</w:t>
      </w:r>
    </w:p>
    <w:p w14:paraId="283AAB84" w14:textId="4E274887" w:rsidR="00672901" w:rsidRDefault="00672901" w:rsidP="00672901">
      <w:pPr>
        <w:pStyle w:val="Paragrafoelenco"/>
        <w:numPr>
          <w:ilvl w:val="0"/>
          <w:numId w:val="4"/>
        </w:numPr>
      </w:pPr>
      <w:r>
        <w:t>255.255.255.128     2</w:t>
      </w:r>
    </w:p>
    <w:p w14:paraId="63DCC9E8" w14:textId="77777777" w:rsidR="00672901" w:rsidRDefault="00672901" w:rsidP="00672901">
      <w:pPr>
        <w:pStyle w:val="Paragrafoelenco"/>
        <w:ind w:left="1080"/>
      </w:pPr>
    </w:p>
    <w:p w14:paraId="49951897" w14:textId="2EE70D99" w:rsidR="005E0C4F" w:rsidRDefault="00672901" w:rsidP="005E0C4F">
      <w:pPr>
        <w:pStyle w:val="Paragrafoelenco"/>
        <w:numPr>
          <w:ilvl w:val="0"/>
          <w:numId w:val="1"/>
        </w:numPr>
      </w:pPr>
      <w:r>
        <w:t xml:space="preserve"> Indicare quali dei seguenti indirizzi IP appartengono alla rete 100.9.7.0/14</w:t>
      </w:r>
    </w:p>
    <w:p w14:paraId="7101752E" w14:textId="4AB2692F" w:rsidR="00672901" w:rsidRDefault="00672901" w:rsidP="00672901">
      <w:pPr>
        <w:pStyle w:val="Paragrafoelenco"/>
        <w:ind w:left="1416"/>
      </w:pPr>
      <w:r>
        <w:t>Scegli una o più alternative</w:t>
      </w:r>
    </w:p>
    <w:p w14:paraId="18347D8B" w14:textId="098F61D0" w:rsidR="00672901" w:rsidRDefault="00672901" w:rsidP="00672901">
      <w:pPr>
        <w:pStyle w:val="Paragrafoelenco"/>
        <w:numPr>
          <w:ilvl w:val="0"/>
          <w:numId w:val="5"/>
        </w:numPr>
      </w:pPr>
      <w:r>
        <w:t>100.12.7.0</w:t>
      </w:r>
    </w:p>
    <w:p w14:paraId="5CA81F09" w14:textId="53D2F04F" w:rsidR="00672901" w:rsidRDefault="00672901" w:rsidP="00672901">
      <w:pPr>
        <w:pStyle w:val="Paragrafoelenco"/>
        <w:numPr>
          <w:ilvl w:val="0"/>
          <w:numId w:val="5"/>
        </w:numPr>
      </w:pPr>
      <w:r>
        <w:t>100.10.7.0   RISPOSTA CORRETTA</w:t>
      </w:r>
    </w:p>
    <w:p w14:paraId="449388D9" w14:textId="3178ADA2" w:rsidR="00672901" w:rsidRDefault="00672901" w:rsidP="00672901">
      <w:pPr>
        <w:pStyle w:val="Paragrafoelenco"/>
        <w:numPr>
          <w:ilvl w:val="0"/>
          <w:numId w:val="5"/>
        </w:numPr>
      </w:pPr>
      <w:r>
        <w:t>100.11.7.0   RISPOSTA CORRETTA</w:t>
      </w:r>
    </w:p>
    <w:p w14:paraId="18F1D69D" w14:textId="0C818FDA" w:rsidR="00672901" w:rsidRDefault="00672901" w:rsidP="00672901">
      <w:pPr>
        <w:pStyle w:val="Paragrafoelenco"/>
        <w:numPr>
          <w:ilvl w:val="0"/>
          <w:numId w:val="5"/>
        </w:numPr>
      </w:pPr>
      <w:r>
        <w:t>100.23.7.0</w:t>
      </w:r>
    </w:p>
    <w:p w14:paraId="428A6EEA" w14:textId="6651E117" w:rsidR="001653C2" w:rsidRDefault="00672901" w:rsidP="001F0877">
      <w:pPr>
        <w:pStyle w:val="Paragrafoelenco"/>
        <w:numPr>
          <w:ilvl w:val="0"/>
          <w:numId w:val="5"/>
        </w:numPr>
      </w:pPr>
      <w:r>
        <w:t>100.255.7.0</w:t>
      </w:r>
    </w:p>
    <w:p w14:paraId="6E35175A" w14:textId="77777777" w:rsidR="00662A0B" w:rsidRDefault="00662A0B" w:rsidP="00662A0B">
      <w:pPr>
        <w:pStyle w:val="Paragrafoelenco"/>
        <w:ind w:left="1440"/>
      </w:pPr>
    </w:p>
    <w:p w14:paraId="1A4A6352" w14:textId="53CDEBEF" w:rsidR="005E0C4F" w:rsidRDefault="005E0C4F" w:rsidP="005E0C4F">
      <w:pPr>
        <w:pStyle w:val="Paragrafoelenco"/>
        <w:numPr>
          <w:ilvl w:val="0"/>
          <w:numId w:val="1"/>
        </w:numPr>
      </w:pPr>
      <w:r>
        <w:t xml:space="preserve"> </w:t>
      </w:r>
      <w:r w:rsidR="001F0877">
        <w:t xml:space="preserve">Indicare a quale livello della pila ISO/OSI corrispondono le seguenti attività: </w:t>
      </w:r>
    </w:p>
    <w:p w14:paraId="7F7B9CB9" w14:textId="05CAF868" w:rsidR="001F0877" w:rsidRDefault="001F0877" w:rsidP="001F0877">
      <w:pPr>
        <w:pStyle w:val="Paragrafoelenco"/>
        <w:numPr>
          <w:ilvl w:val="0"/>
          <w:numId w:val="6"/>
        </w:numPr>
      </w:pPr>
      <w:r w:rsidRPr="001F0877">
        <w:t xml:space="preserve">Gestione di connessione multiple all'interno dello stesso </w:t>
      </w:r>
      <w:proofErr w:type="gramStart"/>
      <w:r w:rsidRPr="001F0877">
        <w:t>elaboratore</w:t>
      </w:r>
      <w:r>
        <w:t xml:space="preserve">: </w:t>
      </w:r>
      <w:r w:rsidR="000270E8">
        <w:t xml:space="preserve">  </w:t>
      </w:r>
      <w:proofErr w:type="gramEnd"/>
      <w:r w:rsidR="000270E8">
        <w:t xml:space="preserve">    </w:t>
      </w:r>
      <w:r>
        <w:t>TRASPORTO</w:t>
      </w:r>
    </w:p>
    <w:p w14:paraId="31D44773" w14:textId="14D63DC3" w:rsidR="001F0877" w:rsidRDefault="001F0877" w:rsidP="001F0877">
      <w:pPr>
        <w:pStyle w:val="Paragrafoelenco"/>
        <w:numPr>
          <w:ilvl w:val="0"/>
          <w:numId w:val="6"/>
        </w:numPr>
      </w:pPr>
      <w:r w:rsidRPr="001F0877">
        <w:t xml:space="preserve">trasmissione di pacchetti di dati tra nodi </w:t>
      </w:r>
      <w:proofErr w:type="gramStart"/>
      <w:r w:rsidRPr="001F0877">
        <w:t>adiacenti</w:t>
      </w:r>
      <w:r>
        <w:t>:</w:t>
      </w:r>
      <w:r w:rsidR="000270E8">
        <w:t xml:space="preserve">   </w:t>
      </w:r>
      <w:proofErr w:type="gramEnd"/>
      <w:r w:rsidR="000270E8">
        <w:t xml:space="preserve">                               </w:t>
      </w:r>
      <w:r>
        <w:t xml:space="preserve"> </w:t>
      </w:r>
      <w:r w:rsidR="000270E8">
        <w:t xml:space="preserve">      </w:t>
      </w:r>
      <w:r>
        <w:t>data-link</w:t>
      </w:r>
    </w:p>
    <w:p w14:paraId="3F01E76A" w14:textId="7D809807" w:rsidR="001F0877" w:rsidRDefault="001F0877" w:rsidP="001F0877">
      <w:pPr>
        <w:pStyle w:val="Paragrafoelenco"/>
        <w:numPr>
          <w:ilvl w:val="0"/>
          <w:numId w:val="6"/>
        </w:numPr>
      </w:pPr>
      <w:r w:rsidRPr="001F0877">
        <w:t xml:space="preserve">definizione dei servizi per l'utente </w:t>
      </w:r>
      <w:r>
        <w:t>e i</w:t>
      </w:r>
      <w:r w:rsidRPr="001F0877">
        <w:t xml:space="preserve"> </w:t>
      </w:r>
      <w:proofErr w:type="gramStart"/>
      <w:r w:rsidRPr="001F0877">
        <w:t>programmi</w:t>
      </w:r>
      <w:r>
        <w:t xml:space="preserve">: </w:t>
      </w:r>
      <w:r w:rsidR="000270E8">
        <w:t xml:space="preserve">  </w:t>
      </w:r>
      <w:proofErr w:type="gramEnd"/>
      <w:r w:rsidR="000270E8">
        <w:t xml:space="preserve">                                         </w:t>
      </w:r>
      <w:r>
        <w:t>applicazione</w:t>
      </w:r>
    </w:p>
    <w:p w14:paraId="40B40A18" w14:textId="1C0C3279" w:rsidR="00662A0B" w:rsidRDefault="001F0877" w:rsidP="000270E8">
      <w:pPr>
        <w:pStyle w:val="Paragrafoelenco"/>
        <w:numPr>
          <w:ilvl w:val="0"/>
          <w:numId w:val="6"/>
        </w:numPr>
      </w:pPr>
      <w:r w:rsidRPr="001F0877">
        <w:t>scelta del cammino migliore per far arrivare un messaggio a destinazio</w:t>
      </w:r>
      <w:r>
        <w:t>ne: NEWORK</w:t>
      </w:r>
    </w:p>
    <w:p w14:paraId="1AF91B9C" w14:textId="77777777" w:rsidR="000270E8" w:rsidRDefault="000270E8" w:rsidP="000270E8">
      <w:pPr>
        <w:pStyle w:val="Paragrafoelenco"/>
        <w:ind w:left="1440"/>
      </w:pPr>
    </w:p>
    <w:p w14:paraId="546DB558" w14:textId="63CE9435" w:rsidR="005E0C4F" w:rsidRDefault="005E0C4F" w:rsidP="005E0C4F">
      <w:pPr>
        <w:pStyle w:val="Paragrafoelenco"/>
        <w:numPr>
          <w:ilvl w:val="0"/>
          <w:numId w:val="1"/>
        </w:numPr>
      </w:pPr>
      <w:bookmarkStart w:id="2" w:name="_Hlk82468320"/>
      <w:r>
        <w:t xml:space="preserve"> </w:t>
      </w:r>
      <w:r w:rsidR="00F9254A">
        <w:t>Data la seguente routing table semplificata:</w:t>
      </w:r>
    </w:p>
    <w:tbl>
      <w:tblPr>
        <w:tblStyle w:val="Grigliatabella"/>
        <w:tblW w:w="0" w:type="auto"/>
        <w:tblInd w:w="720" w:type="dxa"/>
        <w:tblLook w:val="04A0" w:firstRow="1" w:lastRow="0" w:firstColumn="1" w:lastColumn="0" w:noHBand="0" w:noVBand="1"/>
      </w:tblPr>
      <w:tblGrid>
        <w:gridCol w:w="1583"/>
        <w:gridCol w:w="1236"/>
      </w:tblGrid>
      <w:tr w:rsidR="000270E8" w14:paraId="1E4B6D58" w14:textId="77777777" w:rsidTr="000270E8">
        <w:tc>
          <w:tcPr>
            <w:tcW w:w="1583" w:type="dxa"/>
          </w:tcPr>
          <w:p w14:paraId="2D961EEB" w14:textId="2BCCF981" w:rsidR="000270E8" w:rsidRPr="000270E8" w:rsidRDefault="000270E8" w:rsidP="00F9254A">
            <w:pPr>
              <w:pStyle w:val="Paragrafoelenco"/>
              <w:ind w:left="0"/>
              <w:rPr>
                <w:b/>
                <w:bCs/>
              </w:rPr>
            </w:pPr>
            <w:r w:rsidRPr="000270E8">
              <w:rPr>
                <w:b/>
                <w:bCs/>
              </w:rPr>
              <w:t>Address/Mask</w:t>
            </w:r>
          </w:p>
        </w:tc>
        <w:tc>
          <w:tcPr>
            <w:tcW w:w="1236" w:type="dxa"/>
          </w:tcPr>
          <w:p w14:paraId="732CF1F6" w14:textId="77E3FE8D" w:rsidR="000270E8" w:rsidRPr="000270E8" w:rsidRDefault="000270E8" w:rsidP="00F9254A">
            <w:pPr>
              <w:pStyle w:val="Paragrafoelenco"/>
              <w:ind w:left="0"/>
              <w:rPr>
                <w:b/>
                <w:bCs/>
              </w:rPr>
            </w:pPr>
            <w:r w:rsidRPr="000270E8">
              <w:rPr>
                <w:b/>
                <w:bCs/>
              </w:rPr>
              <w:t>Next hop</w:t>
            </w:r>
          </w:p>
        </w:tc>
      </w:tr>
      <w:tr w:rsidR="000270E8" w14:paraId="0145F7F5" w14:textId="77777777" w:rsidTr="000270E8">
        <w:tc>
          <w:tcPr>
            <w:tcW w:w="1583" w:type="dxa"/>
          </w:tcPr>
          <w:p w14:paraId="4EAE8FED" w14:textId="6E2C8230" w:rsidR="000270E8" w:rsidRDefault="000270E8" w:rsidP="00F9254A">
            <w:pPr>
              <w:pStyle w:val="Paragrafoelenco"/>
              <w:ind w:left="0"/>
            </w:pPr>
            <w:r>
              <w:t>136.45.56.0/22</w:t>
            </w:r>
          </w:p>
        </w:tc>
        <w:tc>
          <w:tcPr>
            <w:tcW w:w="1236" w:type="dxa"/>
          </w:tcPr>
          <w:p w14:paraId="19D45177" w14:textId="351E0073" w:rsidR="000270E8" w:rsidRDefault="000270E8" w:rsidP="00F9254A">
            <w:pPr>
              <w:pStyle w:val="Paragrafoelenco"/>
              <w:ind w:left="0"/>
            </w:pPr>
            <w:r>
              <w:t>Ethernet 0</w:t>
            </w:r>
          </w:p>
        </w:tc>
      </w:tr>
      <w:tr w:rsidR="000270E8" w14:paraId="67A0E1D4" w14:textId="77777777" w:rsidTr="000270E8">
        <w:tc>
          <w:tcPr>
            <w:tcW w:w="1583" w:type="dxa"/>
          </w:tcPr>
          <w:p w14:paraId="74462E8B" w14:textId="6574139E" w:rsidR="000270E8" w:rsidRDefault="000270E8" w:rsidP="00F9254A">
            <w:pPr>
              <w:pStyle w:val="Paragrafoelenco"/>
              <w:ind w:left="0"/>
            </w:pPr>
            <w:r>
              <w:t>136.45.60.0/22</w:t>
            </w:r>
          </w:p>
        </w:tc>
        <w:tc>
          <w:tcPr>
            <w:tcW w:w="1236" w:type="dxa"/>
          </w:tcPr>
          <w:p w14:paraId="437481B5" w14:textId="5B7E6C84" w:rsidR="000270E8" w:rsidRDefault="000270E8" w:rsidP="00F9254A">
            <w:pPr>
              <w:pStyle w:val="Paragrafoelenco"/>
              <w:ind w:left="0"/>
            </w:pPr>
            <w:r>
              <w:t>Ethernet 1</w:t>
            </w:r>
          </w:p>
        </w:tc>
      </w:tr>
      <w:tr w:rsidR="000270E8" w14:paraId="71F72AFB" w14:textId="77777777" w:rsidTr="000270E8">
        <w:tc>
          <w:tcPr>
            <w:tcW w:w="1583" w:type="dxa"/>
          </w:tcPr>
          <w:p w14:paraId="2204837E" w14:textId="0F33BEA6" w:rsidR="000270E8" w:rsidRDefault="000270E8" w:rsidP="00F9254A">
            <w:pPr>
              <w:pStyle w:val="Paragrafoelenco"/>
              <w:ind w:left="0"/>
            </w:pPr>
            <w:r>
              <w:t>193.52.40.0/23</w:t>
            </w:r>
          </w:p>
        </w:tc>
        <w:tc>
          <w:tcPr>
            <w:tcW w:w="1236" w:type="dxa"/>
          </w:tcPr>
          <w:p w14:paraId="22354DD2" w14:textId="288D4C58" w:rsidR="000270E8" w:rsidRDefault="000270E8" w:rsidP="00F9254A">
            <w:pPr>
              <w:pStyle w:val="Paragrafoelenco"/>
              <w:ind w:left="0"/>
            </w:pPr>
            <w:r>
              <w:t>Serial 1</w:t>
            </w:r>
          </w:p>
        </w:tc>
      </w:tr>
      <w:tr w:rsidR="000270E8" w14:paraId="3406F421" w14:textId="77777777" w:rsidTr="000270E8">
        <w:tc>
          <w:tcPr>
            <w:tcW w:w="1583" w:type="dxa"/>
          </w:tcPr>
          <w:p w14:paraId="3238DA24" w14:textId="3CF42E28" w:rsidR="000270E8" w:rsidRDefault="000270E8" w:rsidP="00F9254A">
            <w:pPr>
              <w:pStyle w:val="Paragrafoelenco"/>
              <w:ind w:left="0"/>
            </w:pPr>
            <w:r>
              <w:t>default</w:t>
            </w:r>
          </w:p>
        </w:tc>
        <w:tc>
          <w:tcPr>
            <w:tcW w:w="1236" w:type="dxa"/>
          </w:tcPr>
          <w:p w14:paraId="4A1573C4" w14:textId="1145917C" w:rsidR="000270E8" w:rsidRDefault="000270E8" w:rsidP="00F9254A">
            <w:pPr>
              <w:pStyle w:val="Paragrafoelenco"/>
              <w:ind w:left="0"/>
            </w:pPr>
            <w:r>
              <w:t>Serial 2</w:t>
            </w:r>
          </w:p>
        </w:tc>
      </w:tr>
    </w:tbl>
    <w:p w14:paraId="0718A4AD" w14:textId="12FCC77E" w:rsidR="00F9254A" w:rsidRDefault="00F9254A" w:rsidP="00F9254A">
      <w:pPr>
        <w:pStyle w:val="Paragrafoelenco"/>
      </w:pPr>
    </w:p>
    <w:p w14:paraId="2B9F8888" w14:textId="193695B6" w:rsidR="00F9254A" w:rsidRDefault="00F9254A" w:rsidP="00F9254A">
      <w:pPr>
        <w:pStyle w:val="Paragrafoelenco"/>
      </w:pPr>
      <w:r>
        <w:t>Dettagliare su quali interfacce verranno instradati i pacchetti caratterizzati dai seguenti indirizzi di destinazione?</w:t>
      </w:r>
    </w:p>
    <w:p w14:paraId="5E1A1340" w14:textId="312EC5A3" w:rsidR="00F9254A" w:rsidRDefault="00F9254A" w:rsidP="00F9254A">
      <w:pPr>
        <w:pStyle w:val="Paragrafoelenco"/>
        <w:numPr>
          <w:ilvl w:val="0"/>
          <w:numId w:val="11"/>
        </w:numPr>
      </w:pPr>
      <w:r>
        <w:t>136.45.63.10</w:t>
      </w:r>
      <w:r w:rsidR="008677E5">
        <w:t xml:space="preserve">         </w:t>
      </w:r>
    </w:p>
    <w:p w14:paraId="057E516B" w14:textId="1580A68B" w:rsidR="00F9254A" w:rsidRDefault="00F9254A" w:rsidP="00F9254A">
      <w:pPr>
        <w:pStyle w:val="Paragrafoelenco"/>
        <w:numPr>
          <w:ilvl w:val="0"/>
          <w:numId w:val="11"/>
        </w:numPr>
      </w:pPr>
      <w:r>
        <w:t>136.45.57.14</w:t>
      </w:r>
      <w:r w:rsidR="008677E5">
        <w:t xml:space="preserve">         </w:t>
      </w:r>
    </w:p>
    <w:p w14:paraId="61C59EAA" w14:textId="4BF24828" w:rsidR="00F9254A" w:rsidRDefault="00F9254A" w:rsidP="00F9254A">
      <w:pPr>
        <w:pStyle w:val="Paragrafoelenco"/>
        <w:numPr>
          <w:ilvl w:val="0"/>
          <w:numId w:val="11"/>
        </w:numPr>
      </w:pPr>
      <w:r>
        <w:t>136.46.52</w:t>
      </w:r>
      <w:r w:rsidR="008677E5">
        <w:t xml:space="preserve">.2           </w:t>
      </w:r>
    </w:p>
    <w:p w14:paraId="7C28F5A9" w14:textId="3F23DC72" w:rsidR="008677E5" w:rsidRDefault="008677E5" w:rsidP="00F9254A">
      <w:pPr>
        <w:pStyle w:val="Paragrafoelenco"/>
        <w:numPr>
          <w:ilvl w:val="0"/>
          <w:numId w:val="11"/>
        </w:numPr>
      </w:pPr>
      <w:r>
        <w:t xml:space="preserve">193.52.40.7           </w:t>
      </w:r>
    </w:p>
    <w:p w14:paraId="23816E2A" w14:textId="77777777" w:rsidR="00D57270" w:rsidRDefault="008677E5" w:rsidP="00F9254A">
      <w:pPr>
        <w:pStyle w:val="Paragrafoelenco"/>
        <w:numPr>
          <w:ilvl w:val="0"/>
          <w:numId w:val="11"/>
        </w:numPr>
      </w:pPr>
      <w:r>
        <w:t xml:space="preserve">193.52.56.7       </w:t>
      </w:r>
    </w:p>
    <w:p w14:paraId="38C3630A" w14:textId="075A0513" w:rsidR="008677E5" w:rsidRDefault="008677E5" w:rsidP="00D57270">
      <w:pPr>
        <w:pStyle w:val="Paragrafoelenco"/>
        <w:ind w:left="1440"/>
      </w:pPr>
      <w:r>
        <w:t xml:space="preserve">    </w:t>
      </w:r>
    </w:p>
    <w:p w14:paraId="6A60BC2E" w14:textId="376C06F1" w:rsidR="00D57270" w:rsidRDefault="00D57270" w:rsidP="00D57270">
      <w:pPr>
        <w:pStyle w:val="Paragrafoelenco"/>
        <w:numPr>
          <w:ilvl w:val="0"/>
          <w:numId w:val="18"/>
        </w:numPr>
      </w:pPr>
      <w:r>
        <w:t>Ethernet 1</w:t>
      </w:r>
    </w:p>
    <w:p w14:paraId="1FA25888" w14:textId="61C5233C" w:rsidR="00D57270" w:rsidRDefault="00D57270" w:rsidP="00D57270">
      <w:pPr>
        <w:pStyle w:val="Paragrafoelenco"/>
        <w:numPr>
          <w:ilvl w:val="0"/>
          <w:numId w:val="18"/>
        </w:numPr>
      </w:pPr>
      <w:r>
        <w:t>Ethernet 0</w:t>
      </w:r>
    </w:p>
    <w:p w14:paraId="38215135" w14:textId="2AFA379E" w:rsidR="00D57270" w:rsidRDefault="00D57270" w:rsidP="00D57270">
      <w:pPr>
        <w:pStyle w:val="Paragrafoelenco"/>
        <w:numPr>
          <w:ilvl w:val="0"/>
          <w:numId w:val="18"/>
        </w:numPr>
      </w:pPr>
      <w:r>
        <w:t>Serial 2</w:t>
      </w:r>
    </w:p>
    <w:p w14:paraId="1ED5E380" w14:textId="202BC4CF" w:rsidR="00D57270" w:rsidRDefault="00D57270" w:rsidP="00D57270">
      <w:pPr>
        <w:pStyle w:val="Paragrafoelenco"/>
        <w:numPr>
          <w:ilvl w:val="0"/>
          <w:numId w:val="18"/>
        </w:numPr>
      </w:pPr>
      <w:r>
        <w:t>Serial 1</w:t>
      </w:r>
    </w:p>
    <w:p w14:paraId="2F879FE7" w14:textId="634C4C64" w:rsidR="00D57270" w:rsidRDefault="00D57270" w:rsidP="00D57270">
      <w:pPr>
        <w:pStyle w:val="Paragrafoelenco"/>
        <w:numPr>
          <w:ilvl w:val="0"/>
          <w:numId w:val="18"/>
        </w:numPr>
      </w:pPr>
      <w:r>
        <w:t>Serial 2</w:t>
      </w:r>
    </w:p>
    <w:bookmarkEnd w:id="2"/>
    <w:p w14:paraId="1CE5F866" w14:textId="77777777" w:rsidR="00560D56" w:rsidRDefault="00560D56" w:rsidP="00844FCF"/>
    <w:p w14:paraId="16D7D6C9" w14:textId="760A7F6D" w:rsidR="00672901" w:rsidRDefault="00672901" w:rsidP="00672901">
      <w:pPr>
        <w:pStyle w:val="Paragrafoelenco"/>
        <w:numPr>
          <w:ilvl w:val="0"/>
          <w:numId w:val="1"/>
        </w:numPr>
      </w:pPr>
      <w:bookmarkStart w:id="3" w:name="_Hlk82468523"/>
      <w:r>
        <w:lastRenderedPageBreak/>
        <w:t xml:space="preserve"> </w:t>
      </w:r>
      <w:r w:rsidR="00B0065A">
        <w:t>Una rete aziendale è composta da 3 router da 4 porte ciascuno, 6 switch di livello 2 con 12 porte Ethernet e interfaccia di management, 2 server e 50 personal computer. Quanti indirizzi IP dovranno essere assegnati?</w:t>
      </w:r>
    </w:p>
    <w:p w14:paraId="0BC75F41" w14:textId="30165A4F" w:rsidR="00B0065A" w:rsidRDefault="00B0065A" w:rsidP="00B0065A">
      <w:pPr>
        <w:pStyle w:val="Paragrafoelenco"/>
      </w:pPr>
      <w:r>
        <w:t xml:space="preserve">Risposta: 70 </w:t>
      </w:r>
      <w:bookmarkEnd w:id="3"/>
      <w:r>
        <w:tab/>
        <w:t xml:space="preserve">     ESERCIZIO:</w:t>
      </w:r>
    </w:p>
    <w:p w14:paraId="46D6776B" w14:textId="36769EA1" w:rsidR="00560D56" w:rsidRDefault="00560D56" w:rsidP="00560D56">
      <w:pPr>
        <w:ind w:left="708"/>
      </w:pPr>
    </w:p>
    <w:p w14:paraId="1A4A9FA3" w14:textId="0EC3FC6D" w:rsidR="00313708" w:rsidRDefault="00313708" w:rsidP="00844FCF"/>
    <w:p w14:paraId="0FB7A8C8" w14:textId="77777777" w:rsidR="00844FCF" w:rsidRDefault="00844FCF" w:rsidP="00844FCF"/>
    <w:p w14:paraId="3D23CF59" w14:textId="77777777" w:rsidR="00992E3E" w:rsidRDefault="00992E3E" w:rsidP="00992E3E">
      <w:pPr>
        <w:pStyle w:val="Paragrafoelenco"/>
      </w:pPr>
    </w:p>
    <w:p w14:paraId="4D335ACB" w14:textId="70AAF46A" w:rsidR="00992E3E" w:rsidRDefault="00992E3E" w:rsidP="00992E3E">
      <w:pPr>
        <w:pStyle w:val="Paragrafoelenco"/>
        <w:numPr>
          <w:ilvl w:val="0"/>
          <w:numId w:val="1"/>
        </w:numPr>
      </w:pPr>
      <w:r>
        <w:t xml:space="preserve">  </w:t>
      </w:r>
      <w:r w:rsidR="00313708">
        <w:t>Un router ha ricevuto annunci relativi ai seguenti nuovi prefissi IP: 57.6.96.0/21, 57.6.104.0/21, 57.6.112.0/21 e 57.6.120.0/21. Se gli annunci sono tutti relativi alla stessa interfaccia uscente è possibile aggregarli? Se si qual è il risultato dell’aggregazione?</w:t>
      </w:r>
    </w:p>
    <w:p w14:paraId="696F7699" w14:textId="3ABE689A" w:rsidR="00313708" w:rsidRDefault="00313708" w:rsidP="00313708">
      <w:pPr>
        <w:pStyle w:val="Paragrafoelenco"/>
        <w:numPr>
          <w:ilvl w:val="0"/>
          <w:numId w:val="28"/>
        </w:numPr>
      </w:pPr>
      <w:r>
        <w:t>Sono aggregabili. L’aggregato risultante è 57.6.96/19</w:t>
      </w:r>
      <w:r w:rsidR="00D9343F">
        <w:t xml:space="preserve"> RISPOSTA CORRETTA</w:t>
      </w:r>
    </w:p>
    <w:p w14:paraId="48AA4D5F" w14:textId="32C2E531" w:rsidR="009259EF" w:rsidRDefault="009259EF" w:rsidP="00313708">
      <w:pPr>
        <w:pStyle w:val="Paragrafoelenco"/>
        <w:numPr>
          <w:ilvl w:val="0"/>
          <w:numId w:val="28"/>
        </w:numPr>
      </w:pPr>
      <w:r>
        <w:t>Non sono aggregabili</w:t>
      </w:r>
    </w:p>
    <w:p w14:paraId="79DF58BF" w14:textId="733F9010" w:rsidR="009259EF" w:rsidRDefault="009259EF" w:rsidP="00313708">
      <w:pPr>
        <w:pStyle w:val="Paragrafoelenco"/>
        <w:numPr>
          <w:ilvl w:val="0"/>
          <w:numId w:val="28"/>
        </w:numPr>
      </w:pPr>
      <w:r>
        <w:t>Sono aggregabili. L’aggregato risultante è 57.6.96/21</w:t>
      </w:r>
    </w:p>
    <w:p w14:paraId="6886998A" w14:textId="77777777" w:rsidR="00D9343F" w:rsidRDefault="00D9343F" w:rsidP="00D9343F">
      <w:pPr>
        <w:pStyle w:val="Paragrafoelenco"/>
        <w:ind w:left="1440"/>
      </w:pPr>
    </w:p>
    <w:p w14:paraId="259E6EC3" w14:textId="77777777" w:rsidR="009259EF" w:rsidRDefault="009259EF" w:rsidP="009259EF">
      <w:pPr>
        <w:pStyle w:val="Paragrafoelenco"/>
        <w:ind w:left="1440"/>
      </w:pPr>
    </w:p>
    <w:p w14:paraId="4A5CB0E4" w14:textId="77777777" w:rsidR="009259EF" w:rsidRDefault="009259EF" w:rsidP="009259EF">
      <w:pPr>
        <w:pStyle w:val="Paragrafoelenco"/>
      </w:pPr>
    </w:p>
    <w:p w14:paraId="0CA18534" w14:textId="419B7D69" w:rsidR="00992E3E" w:rsidRDefault="00992E3E" w:rsidP="00992E3E">
      <w:pPr>
        <w:pStyle w:val="Paragrafoelenco"/>
        <w:numPr>
          <w:ilvl w:val="0"/>
          <w:numId w:val="1"/>
        </w:numPr>
      </w:pPr>
      <w:r>
        <w:t xml:space="preserve"> </w:t>
      </w:r>
      <w:r w:rsidR="00DF40A0">
        <w:t xml:space="preserve"> </w:t>
      </w:r>
      <w:bookmarkStart w:id="4" w:name="_Hlk82468538"/>
      <w:r w:rsidR="00DF40A0">
        <w:t>Si debba suddividere la rete di classe A 81.0.0.0/8 in 64 subnets. In</w:t>
      </w:r>
      <w:r w:rsidR="004D48FB">
        <w:t>dicare s</w:t>
      </w:r>
      <w:r w:rsidR="00DF40A0">
        <w:t>e la netmask necessaria è una/14</w:t>
      </w:r>
    </w:p>
    <w:p w14:paraId="54A56DD0" w14:textId="5F9A4508" w:rsidR="00DF40A0" w:rsidRDefault="00DF40A0" w:rsidP="00DF40A0">
      <w:pPr>
        <w:pStyle w:val="Paragrafoelenco"/>
      </w:pPr>
      <w:r>
        <w:t>RISPOSTA: VERO</w:t>
      </w:r>
    </w:p>
    <w:bookmarkEnd w:id="4"/>
    <w:p w14:paraId="77172E34" w14:textId="3C571C3F" w:rsidR="00992E3E" w:rsidRDefault="00992E3E" w:rsidP="00992E3E">
      <w:pPr>
        <w:pStyle w:val="Paragrafoelenco"/>
      </w:pPr>
    </w:p>
    <w:p w14:paraId="74E37CA4" w14:textId="13C1FE59" w:rsidR="00DF40A0" w:rsidRDefault="00DF40A0" w:rsidP="00992E3E">
      <w:pPr>
        <w:pStyle w:val="Paragrafoelenco"/>
      </w:pPr>
    </w:p>
    <w:p w14:paraId="5D5EB505" w14:textId="77777777" w:rsidR="00E76B88" w:rsidRDefault="00E76B88" w:rsidP="00992E3E">
      <w:pPr>
        <w:pStyle w:val="Paragrafoelenco"/>
      </w:pPr>
    </w:p>
    <w:p w14:paraId="3C3F3462" w14:textId="4CFE677B" w:rsidR="00E76B88" w:rsidRDefault="00E76B88" w:rsidP="00992E3E">
      <w:pPr>
        <w:pStyle w:val="Paragrafoelenco"/>
      </w:pPr>
    </w:p>
    <w:p w14:paraId="56D4B89E" w14:textId="39BB648F" w:rsidR="00E76B88" w:rsidRDefault="00E76B88" w:rsidP="00992E3E">
      <w:pPr>
        <w:pStyle w:val="Paragrafoelenco"/>
      </w:pPr>
    </w:p>
    <w:p w14:paraId="650D8FA6" w14:textId="544CBB01" w:rsidR="00E76B88" w:rsidRDefault="00E76B88" w:rsidP="00992E3E">
      <w:pPr>
        <w:pStyle w:val="Paragrafoelenco"/>
      </w:pPr>
    </w:p>
    <w:p w14:paraId="1EAEFE31" w14:textId="3A5A55B3" w:rsidR="00E76B88" w:rsidRDefault="00E76B88" w:rsidP="00992E3E">
      <w:pPr>
        <w:pStyle w:val="Paragrafoelenco"/>
      </w:pPr>
    </w:p>
    <w:p w14:paraId="36967AD6" w14:textId="45F3302B" w:rsidR="00E76B88" w:rsidRDefault="00E76B88" w:rsidP="00992E3E">
      <w:pPr>
        <w:pStyle w:val="Paragrafoelenco"/>
      </w:pPr>
    </w:p>
    <w:p w14:paraId="1D8BC5F4" w14:textId="77777777" w:rsidR="00E76B88" w:rsidRDefault="00E76B88" w:rsidP="00992E3E">
      <w:pPr>
        <w:pStyle w:val="Paragrafoelenco"/>
      </w:pPr>
    </w:p>
    <w:p w14:paraId="4A61DD49" w14:textId="77777777" w:rsidR="00E76B88" w:rsidRDefault="00E76B88" w:rsidP="00992E3E">
      <w:pPr>
        <w:pStyle w:val="Paragrafoelenco"/>
      </w:pPr>
    </w:p>
    <w:p w14:paraId="07C57F0D" w14:textId="77777777" w:rsidR="00E76B88" w:rsidRDefault="00E76B88" w:rsidP="00992E3E">
      <w:pPr>
        <w:pStyle w:val="Paragrafoelenco"/>
      </w:pPr>
    </w:p>
    <w:p w14:paraId="731BC347" w14:textId="77777777" w:rsidR="00E76B88" w:rsidRDefault="00E76B88" w:rsidP="00E76B88"/>
    <w:p w14:paraId="17861976" w14:textId="77777777" w:rsidR="00E76B88" w:rsidRDefault="00E76B88" w:rsidP="00E76B88">
      <w:pPr>
        <w:pStyle w:val="Paragrafoelenco"/>
      </w:pPr>
    </w:p>
    <w:p w14:paraId="1BDAC9B0" w14:textId="77777777" w:rsidR="00E76B88" w:rsidRDefault="00E76B88" w:rsidP="00E76B88">
      <w:pPr>
        <w:pStyle w:val="Paragrafoelenco"/>
      </w:pPr>
    </w:p>
    <w:p w14:paraId="251EC036" w14:textId="77777777" w:rsidR="00E76B88" w:rsidRDefault="00E76B88" w:rsidP="00E76B88">
      <w:pPr>
        <w:pStyle w:val="Paragrafoelenco"/>
      </w:pPr>
    </w:p>
    <w:p w14:paraId="23510A9D" w14:textId="77777777" w:rsidR="00E76B88" w:rsidRDefault="00E76B88" w:rsidP="00E76B88">
      <w:pPr>
        <w:pStyle w:val="Paragrafoelenco"/>
      </w:pPr>
    </w:p>
    <w:p w14:paraId="5F554353" w14:textId="77777777" w:rsidR="00E76B88" w:rsidRDefault="00E76B88" w:rsidP="00E76B88">
      <w:pPr>
        <w:pStyle w:val="Paragrafoelenco"/>
      </w:pPr>
    </w:p>
    <w:p w14:paraId="022A4DB4" w14:textId="77777777" w:rsidR="00E76B88" w:rsidRDefault="00E76B88" w:rsidP="00E76B88">
      <w:pPr>
        <w:pStyle w:val="Paragrafoelenco"/>
      </w:pPr>
    </w:p>
    <w:p w14:paraId="3AD3627B" w14:textId="77777777" w:rsidR="00E76B88" w:rsidRDefault="00E76B88" w:rsidP="00E76B88">
      <w:pPr>
        <w:pStyle w:val="Paragrafoelenco"/>
      </w:pPr>
    </w:p>
    <w:p w14:paraId="785796A6" w14:textId="13D2C991" w:rsidR="00E76B88" w:rsidRDefault="00E76B88" w:rsidP="00E76B88">
      <w:pPr>
        <w:pStyle w:val="Paragrafoelenco"/>
      </w:pPr>
    </w:p>
    <w:p w14:paraId="188B690A" w14:textId="3749624D" w:rsidR="00844FCF" w:rsidRDefault="00844FCF" w:rsidP="00E76B88">
      <w:pPr>
        <w:pStyle w:val="Paragrafoelenco"/>
      </w:pPr>
    </w:p>
    <w:p w14:paraId="154CEA42" w14:textId="42C3A7FD" w:rsidR="00844FCF" w:rsidRDefault="00844FCF" w:rsidP="00E76B88">
      <w:pPr>
        <w:pStyle w:val="Paragrafoelenco"/>
      </w:pPr>
    </w:p>
    <w:p w14:paraId="67106FB9" w14:textId="7C9AEBBD" w:rsidR="00844FCF" w:rsidRDefault="00844FCF" w:rsidP="00E76B88">
      <w:pPr>
        <w:pStyle w:val="Paragrafoelenco"/>
      </w:pPr>
    </w:p>
    <w:p w14:paraId="5E52A233" w14:textId="23257823" w:rsidR="00844FCF" w:rsidRDefault="00844FCF" w:rsidP="00E76B88">
      <w:pPr>
        <w:pStyle w:val="Paragrafoelenco"/>
      </w:pPr>
    </w:p>
    <w:p w14:paraId="6F7EA8FC" w14:textId="6925B651" w:rsidR="00844FCF" w:rsidRDefault="00844FCF" w:rsidP="00E76B88">
      <w:pPr>
        <w:pStyle w:val="Paragrafoelenco"/>
      </w:pPr>
    </w:p>
    <w:p w14:paraId="66D03B7B" w14:textId="5D86D9C3" w:rsidR="00844FCF" w:rsidRDefault="00844FCF" w:rsidP="00E76B88">
      <w:pPr>
        <w:pStyle w:val="Paragrafoelenco"/>
      </w:pPr>
    </w:p>
    <w:p w14:paraId="195D0641" w14:textId="20C59B1F" w:rsidR="00844FCF" w:rsidRDefault="00844FCF" w:rsidP="00E76B88">
      <w:pPr>
        <w:pStyle w:val="Paragrafoelenco"/>
      </w:pPr>
    </w:p>
    <w:p w14:paraId="57DCADE1" w14:textId="480784BA" w:rsidR="00844FCF" w:rsidRDefault="00844FCF" w:rsidP="00E76B88">
      <w:pPr>
        <w:pStyle w:val="Paragrafoelenco"/>
      </w:pPr>
    </w:p>
    <w:p w14:paraId="637BB44D" w14:textId="1BC0DAEC" w:rsidR="00844FCF" w:rsidRDefault="00844FCF" w:rsidP="00E76B88">
      <w:pPr>
        <w:pStyle w:val="Paragrafoelenco"/>
      </w:pPr>
    </w:p>
    <w:p w14:paraId="509B4741" w14:textId="7009794E" w:rsidR="00844FCF" w:rsidRDefault="00844FCF" w:rsidP="00E76B88">
      <w:pPr>
        <w:pStyle w:val="Paragrafoelenco"/>
      </w:pPr>
    </w:p>
    <w:p w14:paraId="367F865E" w14:textId="77777777" w:rsidR="00844FCF" w:rsidRDefault="00844FCF" w:rsidP="00E76B88">
      <w:pPr>
        <w:pStyle w:val="Paragrafoelenco"/>
      </w:pPr>
    </w:p>
    <w:p w14:paraId="7E6F2B80" w14:textId="5D1DA580" w:rsidR="00E76B88" w:rsidRDefault="00E76B88" w:rsidP="00E76B88">
      <w:pPr>
        <w:pStyle w:val="Paragrafoelenco"/>
      </w:pPr>
      <w:r>
        <w:lastRenderedPageBreak/>
        <w:t>DOMANDE SECONDA PROVA</w:t>
      </w:r>
    </w:p>
    <w:p w14:paraId="27F82828" w14:textId="76295AE6" w:rsidR="00E76B88" w:rsidRDefault="00E76B88" w:rsidP="00E76B88">
      <w:pPr>
        <w:pStyle w:val="Paragrafoelenco"/>
      </w:pPr>
    </w:p>
    <w:p w14:paraId="78442884" w14:textId="77777777" w:rsidR="00E76B88" w:rsidRDefault="00E76B88" w:rsidP="00E76B88">
      <w:pPr>
        <w:pStyle w:val="Paragrafoelenco"/>
        <w:numPr>
          <w:ilvl w:val="0"/>
          <w:numId w:val="1"/>
        </w:numPr>
      </w:pPr>
      <w:r>
        <w:t>Il controllo della congestione è operato dal protocollo TCP attraverso:</w:t>
      </w:r>
    </w:p>
    <w:p w14:paraId="69D35686" w14:textId="77777777" w:rsidR="00E76B88" w:rsidRDefault="00E76B88" w:rsidP="00E76B88">
      <w:pPr>
        <w:pStyle w:val="Paragrafoelenco"/>
        <w:numPr>
          <w:ilvl w:val="0"/>
          <w:numId w:val="2"/>
        </w:numPr>
      </w:pPr>
      <w:r>
        <w:t xml:space="preserve">La limitazione dei dati non riscontrati ad un valore pari al minimo tra la finestra di </w:t>
      </w:r>
      <w:proofErr w:type="gramStart"/>
      <w:r>
        <w:t>congestione(</w:t>
      </w:r>
      <w:proofErr w:type="gramEnd"/>
      <w:r>
        <w:t>CongWin) e la finestra di ricezione (RcvWindow) RISPOSTA CORRETTA</w:t>
      </w:r>
    </w:p>
    <w:p w14:paraId="6BAB3535" w14:textId="77777777" w:rsidR="00E76B88" w:rsidRDefault="00E76B88" w:rsidP="00E76B88">
      <w:pPr>
        <w:pStyle w:val="Paragrafoelenco"/>
        <w:numPr>
          <w:ilvl w:val="0"/>
          <w:numId w:val="2"/>
        </w:numPr>
      </w:pPr>
      <w:r>
        <w:t>La limitazione dei dati non riscontrati ad un valore pari al massimo tra la finestra di congestione (CongWin) e la finestra di ricezione (</w:t>
      </w:r>
      <w:proofErr w:type="spellStart"/>
      <w:r>
        <w:t>RcWindow</w:t>
      </w:r>
      <w:proofErr w:type="spellEnd"/>
      <w:r>
        <w:t>)</w:t>
      </w:r>
    </w:p>
    <w:p w14:paraId="22252CFD" w14:textId="77777777" w:rsidR="00E76B88" w:rsidRDefault="00E76B88" w:rsidP="00E76B88">
      <w:pPr>
        <w:pStyle w:val="Paragrafoelenco"/>
        <w:numPr>
          <w:ilvl w:val="0"/>
          <w:numId w:val="2"/>
        </w:numPr>
      </w:pPr>
      <w:r w:rsidRPr="005E0C4F">
        <w:t xml:space="preserve"> la limitazione dei dati non riscontrati ad un valore pari alla differenza tra la finestra di congestione</w:t>
      </w:r>
      <w:r>
        <w:t xml:space="preserve"> (CongWin)</w:t>
      </w:r>
      <w:r w:rsidRPr="005E0C4F">
        <w:t xml:space="preserve"> e la finestra di ricezione</w:t>
      </w:r>
      <w:r>
        <w:t xml:space="preserve"> (RcvWindow)</w:t>
      </w:r>
    </w:p>
    <w:p w14:paraId="2B9117A0" w14:textId="77777777" w:rsidR="00E76B88" w:rsidRDefault="00E76B88" w:rsidP="00E76B88">
      <w:pPr>
        <w:pStyle w:val="Paragrafoelenco"/>
      </w:pPr>
    </w:p>
    <w:p w14:paraId="5B4681AC" w14:textId="77777777" w:rsidR="00E76B88" w:rsidRDefault="00E76B88" w:rsidP="00E76B88">
      <w:pPr>
        <w:pStyle w:val="Paragrafoelenco"/>
        <w:numPr>
          <w:ilvl w:val="0"/>
          <w:numId w:val="1"/>
        </w:numPr>
      </w:pPr>
      <w:r>
        <w:t xml:space="preserve">Secondo gli standard di Internet le </w:t>
      </w:r>
      <w:proofErr w:type="spellStart"/>
      <w:r>
        <w:t>well-known</w:t>
      </w:r>
      <w:proofErr w:type="spellEnd"/>
      <w:r>
        <w:t xml:space="preserve"> port del TCP:</w:t>
      </w:r>
    </w:p>
    <w:p w14:paraId="3AE99992" w14:textId="77777777" w:rsidR="00E76B88" w:rsidRDefault="00E76B88" w:rsidP="00E76B88">
      <w:pPr>
        <w:pStyle w:val="Paragrafoelenco"/>
        <w:numPr>
          <w:ilvl w:val="0"/>
          <w:numId w:val="3"/>
        </w:numPr>
      </w:pPr>
      <w:r>
        <w:t>Sono le uniche porte che possono essere utilizzate dal TCP</w:t>
      </w:r>
    </w:p>
    <w:p w14:paraId="2EB55A12" w14:textId="77777777" w:rsidR="00E76B88" w:rsidRDefault="00E76B88" w:rsidP="00E76B88">
      <w:pPr>
        <w:pStyle w:val="Paragrafoelenco"/>
        <w:numPr>
          <w:ilvl w:val="0"/>
          <w:numId w:val="3"/>
        </w:numPr>
      </w:pPr>
      <w:r>
        <w:t>Identificano una specifica applicazione client.</w:t>
      </w:r>
    </w:p>
    <w:p w14:paraId="7E4D2AD1" w14:textId="77777777" w:rsidR="00E76B88" w:rsidRDefault="00E76B88" w:rsidP="00E76B88">
      <w:pPr>
        <w:pStyle w:val="Paragrafoelenco"/>
        <w:numPr>
          <w:ilvl w:val="0"/>
          <w:numId w:val="3"/>
        </w:numPr>
      </w:pPr>
      <w:r>
        <w:t>Identificano una determinata applicazione di tipo server. RISPOSTA ESATTA</w:t>
      </w:r>
    </w:p>
    <w:p w14:paraId="227A3F6D" w14:textId="4022BE22" w:rsidR="00E76B88" w:rsidRDefault="00E76B88" w:rsidP="00992E3E">
      <w:pPr>
        <w:pStyle w:val="Paragrafoelenco"/>
      </w:pPr>
    </w:p>
    <w:p w14:paraId="0FE4E589" w14:textId="77777777" w:rsidR="00E76B88" w:rsidRDefault="00E76B88" w:rsidP="00992E3E">
      <w:pPr>
        <w:pStyle w:val="Paragrafoelenco"/>
      </w:pPr>
    </w:p>
    <w:p w14:paraId="7790F629" w14:textId="77777777" w:rsidR="00E76B88" w:rsidRDefault="00E76B88" w:rsidP="00E76B88">
      <w:pPr>
        <w:pStyle w:val="Paragrafoelenco"/>
        <w:numPr>
          <w:ilvl w:val="0"/>
          <w:numId w:val="1"/>
        </w:numPr>
      </w:pPr>
      <w:r>
        <w:t>Trovare la differenza tra risoluzione iterativa e ricorsiva nel ….</w:t>
      </w:r>
    </w:p>
    <w:p w14:paraId="0F40844D" w14:textId="77777777" w:rsidR="00E76B88" w:rsidRDefault="00E76B88" w:rsidP="00E76B88">
      <w:pPr>
        <w:pStyle w:val="Paragrafoelenco"/>
        <w:numPr>
          <w:ilvl w:val="0"/>
          <w:numId w:val="30"/>
        </w:numPr>
      </w:pPr>
      <w:r>
        <w:t xml:space="preserve">Nella risoluzione iterativa, il client invia una query al Local Name Server, esso verifica se il nome può essere convertito rispondendo al client con l’indirizzo IP corrispondente, altrimenti si limita a comunicargli il nome del server che secondo lui è in grado di risolvere il nome. successivamente, il client ripete la procedura con il server DNS fornitogli. </w:t>
      </w:r>
    </w:p>
    <w:p w14:paraId="392025C3" w14:textId="77777777" w:rsidR="00E76B88" w:rsidRDefault="00E76B88" w:rsidP="00E76B88">
      <w:pPr>
        <w:pStyle w:val="Paragrafoelenco"/>
        <w:ind w:left="1440"/>
      </w:pPr>
      <w:r>
        <w:t>Nella risoluzione ricorsiva, il client aspetta dal server DNS contattato la risposta alla sua richiesta. Il server DNS se è responsabile del dominio, risolve l’indirizzo altrimenti trasmette la richiesta ad un server DNS di livello superiore e aspetta la risposta per il client.  RISPOSTA ESATTA</w:t>
      </w:r>
    </w:p>
    <w:p w14:paraId="21556EA0" w14:textId="77777777" w:rsidR="00E76B88" w:rsidRPr="00D9343F" w:rsidRDefault="00E76B88" w:rsidP="00E76B88">
      <w:pPr>
        <w:pStyle w:val="Paragrafoelenco"/>
        <w:numPr>
          <w:ilvl w:val="0"/>
          <w:numId w:val="30"/>
        </w:numPr>
      </w:pPr>
      <w:r w:rsidRPr="00D9343F">
        <w:t>Nella risoluzione iterativa, il cliente aspetta dal server DNS contattato la risposta alla sua richiesta. Il server DNS Sea responsabile del dominio, risolve l'indirizzo altrimenti trasmette la richiesta ad un server di NS di livello superiore e aspetta la risposta per il client.</w:t>
      </w:r>
    </w:p>
    <w:p w14:paraId="6581C039" w14:textId="77777777" w:rsidR="00E76B88" w:rsidRDefault="00E76B88" w:rsidP="00E76B88">
      <w:pPr>
        <w:pStyle w:val="Paragrafoelenco"/>
        <w:ind w:left="1440"/>
      </w:pPr>
      <w:r w:rsidRPr="00D9343F">
        <w:t>Nella risoluzione ricorsiva</w:t>
      </w:r>
      <w:r>
        <w:t xml:space="preserve">, </w:t>
      </w:r>
      <w:r w:rsidRPr="00D9343F">
        <w:t xml:space="preserve">il client invia una query al </w:t>
      </w:r>
      <w:r>
        <w:t>L</w:t>
      </w:r>
      <w:r w:rsidRPr="00D9343F">
        <w:t xml:space="preserve">ocal </w:t>
      </w:r>
      <w:r>
        <w:t>Na</w:t>
      </w:r>
      <w:r w:rsidRPr="00D9343F">
        <w:t>m</w:t>
      </w:r>
      <w:r>
        <w:t>e</w:t>
      </w:r>
      <w:r w:rsidRPr="00D9343F">
        <w:t xml:space="preserve"> </w:t>
      </w:r>
      <w:r>
        <w:t>S</w:t>
      </w:r>
      <w:r w:rsidRPr="00D9343F">
        <w:t xml:space="preserve">erver, esso verifica se il nome può essere convertito rispondendo al client con l'indirizzo IP corrispondente, altrimenti si limita a comunicargli il nome del server che secondo lui è in grado di risolvere il nome. Successivamente, il client ripete la procedura con il server di </w:t>
      </w:r>
      <w:r>
        <w:t>D</w:t>
      </w:r>
      <w:r w:rsidRPr="00D9343F">
        <w:t>NS fornitogli.</w:t>
      </w:r>
      <w:r>
        <w:t xml:space="preserve">  </w:t>
      </w:r>
    </w:p>
    <w:p w14:paraId="1AB7C0D0" w14:textId="166CB6DE" w:rsidR="00E76B88" w:rsidRDefault="00E76B88" w:rsidP="00992E3E">
      <w:pPr>
        <w:pStyle w:val="Paragrafoelenco"/>
      </w:pPr>
    </w:p>
    <w:p w14:paraId="078F8EFC" w14:textId="77777777" w:rsidR="00E76B88" w:rsidRDefault="00E76B88" w:rsidP="00E76B88">
      <w:pPr>
        <w:pStyle w:val="Paragrafoelenco"/>
        <w:numPr>
          <w:ilvl w:val="0"/>
          <w:numId w:val="1"/>
        </w:numPr>
      </w:pPr>
      <w:r>
        <w:t xml:space="preserve">In che modo il controllo della congestione adottato dal protocollo TCP Reno reagisce ad un evento di ACK ripetuto </w:t>
      </w:r>
      <w:proofErr w:type="gramStart"/>
      <w:r>
        <w:t>3</w:t>
      </w:r>
      <w:proofErr w:type="gramEnd"/>
      <w:r>
        <w:t xml:space="preserve"> volte?</w:t>
      </w:r>
    </w:p>
    <w:p w14:paraId="296D0F59" w14:textId="77777777" w:rsidR="00E76B88" w:rsidRDefault="00E76B88" w:rsidP="00E76B88">
      <w:pPr>
        <w:pStyle w:val="Paragrafoelenco"/>
        <w:numPr>
          <w:ilvl w:val="0"/>
          <w:numId w:val="29"/>
        </w:numPr>
      </w:pPr>
      <w:r>
        <w:t xml:space="preserve">Il mittente continua ad aumentare la sua velocità in modo lineare fino a quando si verifica un nuovo evento di perdita </w:t>
      </w:r>
    </w:p>
    <w:p w14:paraId="57F28CD7" w14:textId="77777777" w:rsidR="00E76B88" w:rsidRDefault="00E76B88" w:rsidP="00E76B88">
      <w:pPr>
        <w:pStyle w:val="Paragrafoelenco"/>
        <w:numPr>
          <w:ilvl w:val="0"/>
          <w:numId w:val="29"/>
        </w:numPr>
      </w:pPr>
      <w:r>
        <w:t>La finestra di congestione è dimezzata e poi aumenta linearmente RISPOSTA ESATTA</w:t>
      </w:r>
    </w:p>
    <w:p w14:paraId="0F120733" w14:textId="77777777" w:rsidR="00E76B88" w:rsidRDefault="00E76B88" w:rsidP="00E76B88">
      <w:pPr>
        <w:pStyle w:val="Paragrafoelenco"/>
        <w:numPr>
          <w:ilvl w:val="0"/>
          <w:numId w:val="29"/>
        </w:numPr>
      </w:pPr>
      <w:r>
        <w:t>Il mittente assegna alla finestra di congestione un valore 1 MSS, dopodiché incrementa la finestra esponenzialmente fino a raggiungere una soglia, a questo punto la finestra cresce l’incremento.</w:t>
      </w:r>
    </w:p>
    <w:p w14:paraId="63B02B2D" w14:textId="787556F4" w:rsidR="00E76B88" w:rsidRDefault="00E76B88" w:rsidP="00992E3E">
      <w:pPr>
        <w:pStyle w:val="Paragrafoelenco"/>
      </w:pPr>
    </w:p>
    <w:p w14:paraId="4895C746" w14:textId="350AB35A" w:rsidR="00E76B88" w:rsidRDefault="00E76B88" w:rsidP="00992E3E">
      <w:pPr>
        <w:pStyle w:val="Paragrafoelenco"/>
      </w:pPr>
    </w:p>
    <w:p w14:paraId="391F6870" w14:textId="77777777" w:rsidR="00E76B88" w:rsidRDefault="00E76B88" w:rsidP="00E76B88">
      <w:pPr>
        <w:pStyle w:val="Paragrafoelenco"/>
        <w:numPr>
          <w:ilvl w:val="0"/>
          <w:numId w:val="1"/>
        </w:numPr>
      </w:pPr>
      <w:r>
        <w:t>Una socket TCP è:</w:t>
      </w:r>
    </w:p>
    <w:p w14:paraId="04F66B6E" w14:textId="77777777" w:rsidR="00E76B88" w:rsidRDefault="00E76B88" w:rsidP="00E76B88">
      <w:pPr>
        <w:pStyle w:val="Paragrafoelenco"/>
        <w:numPr>
          <w:ilvl w:val="0"/>
          <w:numId w:val="27"/>
        </w:numPr>
      </w:pPr>
      <w:r>
        <w:t xml:space="preserve">Identificata da quattro parametri: Indirizzo IP sorgente, numero di porta destinazione, indirizzo IP destinazione, numero di porta </w:t>
      </w:r>
      <w:proofErr w:type="gramStart"/>
      <w:r>
        <w:t>destinazione  RISPOSTA</w:t>
      </w:r>
      <w:proofErr w:type="gramEnd"/>
      <w:r>
        <w:t xml:space="preserve"> ESATTA</w:t>
      </w:r>
    </w:p>
    <w:p w14:paraId="7C840D29" w14:textId="77777777" w:rsidR="00E76B88" w:rsidRDefault="00E76B88" w:rsidP="00E76B88">
      <w:pPr>
        <w:pStyle w:val="Paragrafoelenco"/>
        <w:numPr>
          <w:ilvl w:val="0"/>
          <w:numId w:val="27"/>
        </w:numPr>
      </w:pPr>
      <w:r>
        <w:t>Identificata da due parametri: indirizzo IP destinazione, numero di porta destinazione</w:t>
      </w:r>
    </w:p>
    <w:p w14:paraId="18FEBD42" w14:textId="066BA3E6" w:rsidR="00E76B88" w:rsidRDefault="00E76B88" w:rsidP="00E76B88">
      <w:pPr>
        <w:pStyle w:val="Paragrafoelenco"/>
        <w:numPr>
          <w:ilvl w:val="0"/>
          <w:numId w:val="27"/>
        </w:numPr>
      </w:pPr>
      <w:r>
        <w:t>Un servizio simile al DNS</w:t>
      </w:r>
    </w:p>
    <w:p w14:paraId="6A7B54B1" w14:textId="77777777" w:rsidR="00E76B88" w:rsidRDefault="00E76B88" w:rsidP="00E76B88">
      <w:pPr>
        <w:pStyle w:val="Paragrafoelenco"/>
        <w:ind w:left="1440"/>
      </w:pPr>
    </w:p>
    <w:p w14:paraId="01DE91D4" w14:textId="77777777" w:rsidR="00E76B88" w:rsidRDefault="00E76B88" w:rsidP="00E76B88">
      <w:pPr>
        <w:pStyle w:val="Paragrafoelenco"/>
        <w:numPr>
          <w:ilvl w:val="0"/>
          <w:numId w:val="1"/>
        </w:numPr>
      </w:pPr>
      <w:r>
        <w:t>Il controllo di flusso è una funzionalità</w:t>
      </w:r>
    </w:p>
    <w:p w14:paraId="528D16F4" w14:textId="77777777" w:rsidR="00E76B88" w:rsidRDefault="00E76B88" w:rsidP="00E76B88">
      <w:pPr>
        <w:pStyle w:val="Paragrafoelenco"/>
        <w:numPr>
          <w:ilvl w:val="0"/>
          <w:numId w:val="26"/>
        </w:numPr>
      </w:pPr>
      <w:r>
        <w:t>Del livello trasporto che consente di controllare il flusso di dati tra sender e receiver RISPOSTA CORRETTA</w:t>
      </w:r>
    </w:p>
    <w:p w14:paraId="09B67D8A" w14:textId="77777777" w:rsidR="00E76B88" w:rsidRDefault="00E76B88" w:rsidP="00E76B88">
      <w:pPr>
        <w:pStyle w:val="Paragrafoelenco"/>
        <w:numPr>
          <w:ilvl w:val="0"/>
          <w:numId w:val="26"/>
        </w:numPr>
      </w:pPr>
      <w:r>
        <w:t>Del livello rete che consente di controllare il flusso tra sender e receiver</w:t>
      </w:r>
    </w:p>
    <w:p w14:paraId="38FADB05" w14:textId="77777777" w:rsidR="00E76B88" w:rsidRDefault="00E76B88" w:rsidP="00E76B88">
      <w:pPr>
        <w:pStyle w:val="Paragrafoelenco"/>
        <w:numPr>
          <w:ilvl w:val="0"/>
          <w:numId w:val="26"/>
        </w:numPr>
      </w:pPr>
      <w:r>
        <w:t>Del livello trasporto che consente di controllare la congestione della rete</w:t>
      </w:r>
    </w:p>
    <w:p w14:paraId="0F45F21C" w14:textId="0965D978" w:rsidR="00E76B88" w:rsidRDefault="00E76B88" w:rsidP="00992E3E">
      <w:pPr>
        <w:pStyle w:val="Paragrafoelenco"/>
      </w:pPr>
    </w:p>
    <w:p w14:paraId="0BD753F1" w14:textId="77777777" w:rsidR="00E76B88" w:rsidRDefault="00E76B88" w:rsidP="00E76B88">
      <w:pPr>
        <w:pStyle w:val="Paragrafoelenco"/>
        <w:numPr>
          <w:ilvl w:val="0"/>
          <w:numId w:val="1"/>
        </w:numPr>
      </w:pPr>
      <w:r>
        <w:lastRenderedPageBreak/>
        <w:t xml:space="preserve">  Come si chiama una rete wireless in modalità infrastruttura con più di un punto di accesso?</w:t>
      </w:r>
    </w:p>
    <w:p w14:paraId="5EBC0A4F" w14:textId="77777777" w:rsidR="00E76B88" w:rsidRDefault="00E76B88" w:rsidP="00E76B88">
      <w:pPr>
        <w:pStyle w:val="Paragrafoelenco"/>
        <w:numPr>
          <w:ilvl w:val="0"/>
          <w:numId w:val="23"/>
        </w:numPr>
      </w:pPr>
      <w:proofErr w:type="spellStart"/>
      <w:r>
        <w:t>Infrastrcture</w:t>
      </w:r>
      <w:proofErr w:type="spellEnd"/>
      <w:r>
        <w:t xml:space="preserve"> Basic Service Set</w:t>
      </w:r>
    </w:p>
    <w:p w14:paraId="6EE456A8" w14:textId="77777777" w:rsidR="00E76B88" w:rsidRDefault="00E76B88" w:rsidP="00E76B88">
      <w:pPr>
        <w:pStyle w:val="Paragrafoelenco"/>
        <w:numPr>
          <w:ilvl w:val="0"/>
          <w:numId w:val="23"/>
        </w:numPr>
      </w:pPr>
      <w:proofErr w:type="spellStart"/>
      <w:r>
        <w:t>Distribuion</w:t>
      </w:r>
      <w:proofErr w:type="spellEnd"/>
      <w:r>
        <w:t xml:space="preserve"> System</w:t>
      </w:r>
    </w:p>
    <w:p w14:paraId="48DD62B1" w14:textId="77777777" w:rsidR="00E76B88" w:rsidRDefault="00E76B88" w:rsidP="00E76B88">
      <w:pPr>
        <w:pStyle w:val="Paragrafoelenco"/>
        <w:numPr>
          <w:ilvl w:val="0"/>
          <w:numId w:val="23"/>
        </w:numPr>
      </w:pPr>
      <w:r>
        <w:t>Extended Service Set RISPOSTA CORRETTA</w:t>
      </w:r>
    </w:p>
    <w:p w14:paraId="23547409" w14:textId="79F453E2" w:rsidR="00E76B88" w:rsidRDefault="00E76B88" w:rsidP="00992E3E">
      <w:pPr>
        <w:pStyle w:val="Paragrafoelenco"/>
      </w:pPr>
    </w:p>
    <w:p w14:paraId="2D430468" w14:textId="7F0CD4A2" w:rsidR="00E76B88" w:rsidRDefault="00E76B88" w:rsidP="00992E3E">
      <w:pPr>
        <w:pStyle w:val="Paragrafoelenco"/>
      </w:pPr>
    </w:p>
    <w:p w14:paraId="54F75796" w14:textId="77777777" w:rsidR="00E76B88" w:rsidRDefault="00E76B88" w:rsidP="00E76B88">
      <w:pPr>
        <w:pStyle w:val="Paragrafoelenco"/>
        <w:numPr>
          <w:ilvl w:val="0"/>
          <w:numId w:val="1"/>
        </w:numPr>
      </w:pPr>
      <w:r>
        <w:t>Nel controllo del flusso adottato dal protocollo TCP, la finestra di ricezione:</w:t>
      </w:r>
    </w:p>
    <w:p w14:paraId="2FE7F268" w14:textId="3FC4FC7D" w:rsidR="00E76B88" w:rsidRDefault="00E76B88" w:rsidP="00E76B88">
      <w:pPr>
        <w:pStyle w:val="Paragrafoelenco"/>
        <w:numPr>
          <w:ilvl w:val="0"/>
          <w:numId w:val="15"/>
        </w:numPr>
      </w:pPr>
      <w:r>
        <w:t>È lo spazio disponibile nel buffer di ricezione (RcvWindow) ed è invitato al sender includendolo nei segmenti TCP. Il sender limita i dati non riscontrati a RcvWindow. RISPOSTA CORRETTA</w:t>
      </w:r>
    </w:p>
    <w:p w14:paraId="704B3C3F" w14:textId="77777777" w:rsidR="00E76B88" w:rsidRDefault="00E76B88" w:rsidP="00E76B88">
      <w:pPr>
        <w:pStyle w:val="Paragrafoelenco"/>
        <w:numPr>
          <w:ilvl w:val="0"/>
          <w:numId w:val="15"/>
        </w:numPr>
      </w:pPr>
      <w:r>
        <w:t>È lo spazio disponibile nel buffer di ricezione (RcvWindow) ed è dato dalla differenza tra l’ultimo byte ricevuto e l’ultimo letto.</w:t>
      </w:r>
    </w:p>
    <w:p w14:paraId="11532D22" w14:textId="77777777" w:rsidR="00E76B88" w:rsidRDefault="00E76B88" w:rsidP="00E76B88">
      <w:pPr>
        <w:pStyle w:val="Paragrafoelenco"/>
        <w:numPr>
          <w:ilvl w:val="0"/>
          <w:numId w:val="15"/>
        </w:numPr>
      </w:pPr>
      <w:r>
        <w:t>È lo spazio disponibile nel buffer di destinazione ed è inviato al receiver includendolo nei segmenti TCP per informarlo di quanti dati si vogliono trasmettere.</w:t>
      </w:r>
    </w:p>
    <w:p w14:paraId="2A46364D" w14:textId="629DEDBB" w:rsidR="00E76B88" w:rsidRDefault="00E76B88" w:rsidP="00992E3E">
      <w:pPr>
        <w:pStyle w:val="Paragrafoelenco"/>
      </w:pPr>
    </w:p>
    <w:p w14:paraId="35166AF7" w14:textId="77777777" w:rsidR="00E76B88" w:rsidRDefault="00E76B88" w:rsidP="00E76B88">
      <w:pPr>
        <w:pStyle w:val="Paragrafoelenco"/>
        <w:numPr>
          <w:ilvl w:val="0"/>
          <w:numId w:val="1"/>
        </w:numPr>
      </w:pPr>
      <w:r>
        <w:t>Cosa si intende per Frequency-</w:t>
      </w:r>
      <w:proofErr w:type="spellStart"/>
      <w:r>
        <w:t>Hopping</w:t>
      </w:r>
      <w:proofErr w:type="spellEnd"/>
      <w:r>
        <w:t xml:space="preserve">-Spread </w:t>
      </w:r>
      <w:proofErr w:type="spellStart"/>
      <w:r>
        <w:t>Spectrum</w:t>
      </w:r>
      <w:proofErr w:type="spellEnd"/>
      <w:r>
        <w:t>?</w:t>
      </w:r>
    </w:p>
    <w:p w14:paraId="38125468" w14:textId="77777777" w:rsidR="00E76B88" w:rsidRDefault="00E76B88" w:rsidP="00E76B88">
      <w:pPr>
        <w:pStyle w:val="Paragrafoelenco"/>
        <w:numPr>
          <w:ilvl w:val="0"/>
          <w:numId w:val="12"/>
        </w:numPr>
      </w:pPr>
      <w:r>
        <w:t>È una tecnica di trasmissione radio usata per aumentare la larghezza di banda di un segnale; consiste nel variare la frequenza di trasmissione a intervalli regolari in maniera pseudocasuale attraverso un codice prestabilito.  RISPOSTA CORRETTA</w:t>
      </w:r>
    </w:p>
    <w:p w14:paraId="323CE8FB" w14:textId="77777777" w:rsidR="00E76B88" w:rsidRDefault="00E76B88" w:rsidP="00E76B88">
      <w:pPr>
        <w:pStyle w:val="Paragrafoelenco"/>
        <w:numPr>
          <w:ilvl w:val="0"/>
          <w:numId w:val="12"/>
        </w:numPr>
      </w:pPr>
      <w:r>
        <w:t>È una tecnologia di trasmissione a “frequenza diretta” a banda larga, nella quale ogni bit viene trasmesso come una sequenza ridondante di valori, detti chip.</w:t>
      </w:r>
    </w:p>
    <w:p w14:paraId="65C2BECC" w14:textId="77777777" w:rsidR="00E76B88" w:rsidRDefault="00E76B88" w:rsidP="00E76B88">
      <w:pPr>
        <w:pStyle w:val="Paragrafoelenco"/>
        <w:numPr>
          <w:ilvl w:val="0"/>
          <w:numId w:val="12"/>
        </w:numPr>
      </w:pPr>
      <w:r>
        <w:t>È una tecnica di trasmissione sviluppata per trasmettere e ricevere segnali mediante l’utilizzo di impulsi di energia a radiofrequenza di durata temporale estremamente ampia e quindi con occupazione spettrale molto ristretta.</w:t>
      </w:r>
    </w:p>
    <w:p w14:paraId="5FB5FCE4" w14:textId="63B3AE7D" w:rsidR="00E76B88" w:rsidRDefault="00E76B88" w:rsidP="00992E3E">
      <w:pPr>
        <w:pStyle w:val="Paragrafoelenco"/>
      </w:pPr>
    </w:p>
    <w:p w14:paraId="765D409E" w14:textId="77777777" w:rsidR="00E76B88" w:rsidRDefault="00E76B88" w:rsidP="00E76B88">
      <w:pPr>
        <w:pStyle w:val="Paragrafoelenco"/>
        <w:numPr>
          <w:ilvl w:val="0"/>
          <w:numId w:val="1"/>
        </w:numPr>
      </w:pPr>
      <w:r>
        <w:t>Un adattatore o scheda di rete Ethernet serve a:</w:t>
      </w:r>
    </w:p>
    <w:p w14:paraId="7284EFD9" w14:textId="77777777" w:rsidR="00E76B88" w:rsidRDefault="00E76B88" w:rsidP="00E76B88">
      <w:pPr>
        <w:pStyle w:val="Paragrafoelenco"/>
        <w:numPr>
          <w:ilvl w:val="0"/>
          <w:numId w:val="9"/>
        </w:numPr>
      </w:pPr>
      <w:r>
        <w:t>Connettere il proprio computer ad una rete wireless di tipo CSMA/CA</w:t>
      </w:r>
    </w:p>
    <w:p w14:paraId="70F23ACF" w14:textId="77777777" w:rsidR="00E76B88" w:rsidRDefault="00E76B88" w:rsidP="00E76B88">
      <w:pPr>
        <w:pStyle w:val="Paragrafoelenco"/>
        <w:numPr>
          <w:ilvl w:val="0"/>
          <w:numId w:val="9"/>
        </w:numPr>
      </w:pPr>
      <w:r>
        <w:t xml:space="preserve"> Raccogliere e memorizzare i messaggi di posta elettronica fino alla lettura</w:t>
      </w:r>
    </w:p>
    <w:p w14:paraId="17C71575" w14:textId="77777777" w:rsidR="00E76B88" w:rsidRDefault="00E76B88" w:rsidP="00E76B88">
      <w:pPr>
        <w:pStyle w:val="Paragrafoelenco"/>
        <w:numPr>
          <w:ilvl w:val="0"/>
          <w:numId w:val="9"/>
        </w:numPr>
      </w:pPr>
      <w:r>
        <w:t xml:space="preserve"> Connettere il proprio computer ad una rete locale con un MAC di tipo CSMA/CA RISPOSTA CORRETTA</w:t>
      </w:r>
    </w:p>
    <w:p w14:paraId="734A57B7" w14:textId="0613EC0A" w:rsidR="00E76B88" w:rsidRDefault="00E76B88" w:rsidP="00992E3E">
      <w:pPr>
        <w:pStyle w:val="Paragrafoelenco"/>
      </w:pPr>
    </w:p>
    <w:p w14:paraId="1D06E53B" w14:textId="77777777" w:rsidR="00E76B88" w:rsidRDefault="00E76B88" w:rsidP="00E76B88">
      <w:pPr>
        <w:pStyle w:val="Paragrafoelenco"/>
        <w:numPr>
          <w:ilvl w:val="0"/>
          <w:numId w:val="1"/>
        </w:numPr>
      </w:pPr>
      <w:r>
        <w:t xml:space="preserve">  Cos’è il Dynamic Rate Shifting?</w:t>
      </w:r>
    </w:p>
    <w:p w14:paraId="2C94BF22" w14:textId="77777777" w:rsidR="00E76B88" w:rsidRDefault="00E76B88" w:rsidP="00E76B88">
      <w:pPr>
        <w:pStyle w:val="Paragrafoelenco"/>
        <w:numPr>
          <w:ilvl w:val="0"/>
          <w:numId w:val="8"/>
        </w:numPr>
      </w:pPr>
      <w:r>
        <w:t>È un meccanismo del PHY di 802.11b che consente di modificare automaticamente la velocità di trasmissione dei dati al fine di compensare le variazioni del canale.  RISPOSTA CORRETTA</w:t>
      </w:r>
    </w:p>
    <w:p w14:paraId="617545C1" w14:textId="77777777" w:rsidR="00E76B88" w:rsidRDefault="00E76B88" w:rsidP="00E76B88">
      <w:pPr>
        <w:pStyle w:val="Paragrafoelenco"/>
        <w:numPr>
          <w:ilvl w:val="0"/>
          <w:numId w:val="8"/>
        </w:numPr>
      </w:pPr>
      <w:r>
        <w:t>È una tecnica utilizzata per misurare la forza del segnale radio trasmesso in una comunicazione wireless.</w:t>
      </w:r>
    </w:p>
    <w:p w14:paraId="6B01E51D" w14:textId="77777777" w:rsidR="00E76B88" w:rsidRDefault="00E76B88" w:rsidP="00E76B88">
      <w:pPr>
        <w:pStyle w:val="Paragrafoelenco"/>
        <w:numPr>
          <w:ilvl w:val="0"/>
          <w:numId w:val="8"/>
        </w:numPr>
      </w:pPr>
      <w:r>
        <w:t>È una tecnica che consente agli utenti di cambiare la velocità di trasmissione dei dati all’occorrenza</w:t>
      </w:r>
    </w:p>
    <w:p w14:paraId="4552E61E" w14:textId="1852E65E" w:rsidR="00E76B88" w:rsidRDefault="00E76B88" w:rsidP="00992E3E">
      <w:pPr>
        <w:pStyle w:val="Paragrafoelenco"/>
      </w:pPr>
    </w:p>
    <w:p w14:paraId="3F5C52FB" w14:textId="53E82ED0" w:rsidR="00E76B88" w:rsidRDefault="00E76B88" w:rsidP="00992E3E">
      <w:pPr>
        <w:pStyle w:val="Paragrafoelenco"/>
      </w:pPr>
    </w:p>
    <w:p w14:paraId="615EC2CE" w14:textId="77777777" w:rsidR="00FC3598" w:rsidRDefault="00FC3598" w:rsidP="00FC3598">
      <w:pPr>
        <w:pStyle w:val="Paragrafoelenco"/>
        <w:numPr>
          <w:ilvl w:val="0"/>
          <w:numId w:val="1"/>
        </w:numPr>
      </w:pPr>
      <w:r>
        <w:t>Che cos’è l’Address Resolution Protocol (ARP)</w:t>
      </w:r>
    </w:p>
    <w:p w14:paraId="0B6452F9" w14:textId="77777777" w:rsidR="00FC3598" w:rsidRDefault="00FC3598" w:rsidP="00FC3598">
      <w:pPr>
        <w:pStyle w:val="Paragrafoelenco"/>
        <w:numPr>
          <w:ilvl w:val="0"/>
          <w:numId w:val="19"/>
        </w:numPr>
      </w:pPr>
      <w:r>
        <w:t>Come specificato da RFC 826, l’ARP è un protocollo di rete il cui compito è fornire la “mappatura” tra l’indirizzo MAC (48 bit) e il nome di un host corrispondente di un terminale in una rete locale ethernet</w:t>
      </w:r>
    </w:p>
    <w:p w14:paraId="22CFD0C8" w14:textId="77777777" w:rsidR="00FC3598" w:rsidRDefault="00FC3598" w:rsidP="00FC3598">
      <w:pPr>
        <w:pStyle w:val="Paragrafoelenco"/>
        <w:numPr>
          <w:ilvl w:val="0"/>
          <w:numId w:val="19"/>
        </w:numPr>
      </w:pPr>
      <w:r>
        <w:t>Come specificato da RFC 826, l’ARP è un protocollo di rete il cui compito è fornire la “mappatura” tra l’indirizzo IP (32 bit) e il nome di un host corrispondente di un terminale in una rete locale ethernet.</w:t>
      </w:r>
    </w:p>
    <w:p w14:paraId="19895696" w14:textId="44CB685F" w:rsidR="00FC3598" w:rsidRDefault="00FC3598" w:rsidP="00FC3598">
      <w:pPr>
        <w:pStyle w:val="Paragrafoelenco"/>
        <w:numPr>
          <w:ilvl w:val="0"/>
          <w:numId w:val="19"/>
        </w:numPr>
      </w:pPr>
      <w:r>
        <w:t>Come specificato da RCF 826, l’ARP è un protocollo di rete il cui compito è fornire la “mappatura” tra l’indirizzo IP (32 bit) e l’indirizzo MAC (48 bit) corrispondente di un terminale in una rete locale ethernet. RISPOSTA ESATTA</w:t>
      </w:r>
    </w:p>
    <w:p w14:paraId="0D58D448" w14:textId="23D48528" w:rsidR="00E76B88" w:rsidRDefault="00E76B88" w:rsidP="00992E3E">
      <w:pPr>
        <w:pStyle w:val="Paragrafoelenco"/>
      </w:pPr>
    </w:p>
    <w:p w14:paraId="2B050F72" w14:textId="7C2E5FED" w:rsidR="00E76B88" w:rsidRDefault="00E76B88" w:rsidP="00992E3E">
      <w:pPr>
        <w:pStyle w:val="Paragrafoelenco"/>
      </w:pPr>
    </w:p>
    <w:p w14:paraId="1A230D4C" w14:textId="4DC1DC5F" w:rsidR="00E76B88" w:rsidRDefault="00E76B88" w:rsidP="00992E3E">
      <w:pPr>
        <w:pStyle w:val="Paragrafoelenco"/>
      </w:pPr>
    </w:p>
    <w:p w14:paraId="21301875" w14:textId="4D270237" w:rsidR="00E76B88" w:rsidRDefault="00E76B88" w:rsidP="00992E3E">
      <w:pPr>
        <w:pStyle w:val="Paragrafoelenco"/>
      </w:pPr>
    </w:p>
    <w:p w14:paraId="6C8CDD48" w14:textId="42BF67DF" w:rsidR="00E76B88" w:rsidRDefault="00E76B88" w:rsidP="00992E3E">
      <w:pPr>
        <w:pStyle w:val="Paragrafoelenco"/>
      </w:pPr>
    </w:p>
    <w:p w14:paraId="4400A3DD" w14:textId="679B248F" w:rsidR="00E76B88" w:rsidRDefault="00E76B88" w:rsidP="00992E3E">
      <w:pPr>
        <w:pStyle w:val="Paragrafoelenco"/>
      </w:pPr>
    </w:p>
    <w:p w14:paraId="4994C45A" w14:textId="0B407F89" w:rsidR="00DF40A0" w:rsidRDefault="00DF40A0" w:rsidP="00992E3E">
      <w:pPr>
        <w:pStyle w:val="Paragrafoelenco"/>
      </w:pPr>
    </w:p>
    <w:p w14:paraId="446973C0" w14:textId="77777777" w:rsidR="00E76B88" w:rsidRDefault="00E76B88" w:rsidP="00992E3E">
      <w:pPr>
        <w:pStyle w:val="Paragrafoelenco"/>
      </w:pPr>
    </w:p>
    <w:p w14:paraId="2CFB59CA" w14:textId="04BA6D09" w:rsidR="00DF40A0" w:rsidRDefault="00DF40A0" w:rsidP="00992E3E">
      <w:pPr>
        <w:pStyle w:val="Paragrafoelenco"/>
      </w:pPr>
      <w:r>
        <w:t>DOMANDE DELLA PRIMA PROVA</w:t>
      </w:r>
    </w:p>
    <w:p w14:paraId="0C826474" w14:textId="77777777" w:rsidR="00992E3E" w:rsidRDefault="00992E3E" w:rsidP="00992E3E">
      <w:pPr>
        <w:pStyle w:val="Paragrafoelenco"/>
      </w:pPr>
    </w:p>
    <w:p w14:paraId="7BC035FD" w14:textId="77777777" w:rsidR="00992E3E" w:rsidRDefault="00992E3E" w:rsidP="00992E3E">
      <w:pPr>
        <w:pStyle w:val="Paragrafoelenco"/>
        <w:numPr>
          <w:ilvl w:val="0"/>
          <w:numId w:val="1"/>
        </w:numPr>
      </w:pPr>
      <w:r>
        <w:t xml:space="preserve">    Che cos’è lo spettro di un segnale periodico</w:t>
      </w:r>
    </w:p>
    <w:p w14:paraId="17E4383A" w14:textId="77777777" w:rsidR="00992E3E" w:rsidRDefault="00992E3E" w:rsidP="00992E3E">
      <w:pPr>
        <w:pStyle w:val="Paragrafoelenco"/>
        <w:numPr>
          <w:ilvl w:val="0"/>
          <w:numId w:val="15"/>
        </w:numPr>
      </w:pPr>
      <w:r>
        <w:t>È una descrizione dei segnali nel dominio della frequenza. Nello spettro delle ampiezze si rappresenta in ordinata l’ampiezza delle diverse armoniche del segnale della loro frequenza. Analogamente lo spettro delle fasi rappresenta la fase delle diverse armoniche del segnale in funzione della loro frequenza. RISPOSTA CORRETTA</w:t>
      </w:r>
    </w:p>
    <w:p w14:paraId="294DD2BA" w14:textId="046C98F3" w:rsidR="00992E3E" w:rsidRDefault="00992E3E" w:rsidP="00992E3E">
      <w:pPr>
        <w:pStyle w:val="Paragrafoelenco"/>
        <w:numPr>
          <w:ilvl w:val="0"/>
          <w:numId w:val="15"/>
        </w:numPr>
      </w:pPr>
      <w:r>
        <w:t>L’intervallo di frequenza in cui sono contenute tutte le armoniche significative di quel certo segnale</w:t>
      </w:r>
    </w:p>
    <w:p w14:paraId="5C80210C" w14:textId="666577FD" w:rsidR="00992E3E" w:rsidRDefault="00992E3E" w:rsidP="00992E3E">
      <w:pPr>
        <w:pStyle w:val="Paragrafoelenco"/>
        <w:numPr>
          <w:ilvl w:val="0"/>
          <w:numId w:val="15"/>
        </w:numPr>
      </w:pPr>
      <w:r>
        <w:t>Consente di descrivere una funzione in un punto come serie di termini calcolati a partire dalle derivate della funzione stessa nel punto</w:t>
      </w:r>
    </w:p>
    <w:p w14:paraId="7337065A" w14:textId="77777777" w:rsidR="00992E3E" w:rsidRDefault="00992E3E" w:rsidP="00992E3E">
      <w:pPr>
        <w:pStyle w:val="Paragrafoelenco"/>
      </w:pPr>
    </w:p>
    <w:p w14:paraId="6F461FB0" w14:textId="77777777" w:rsidR="00992E3E" w:rsidRDefault="00992E3E" w:rsidP="00992E3E">
      <w:pPr>
        <w:pStyle w:val="Paragrafoelenco"/>
        <w:numPr>
          <w:ilvl w:val="0"/>
          <w:numId w:val="1"/>
        </w:numPr>
      </w:pPr>
      <w:r>
        <w:t xml:space="preserve">  Un protocollo CSMA 1-persistente consente di </w:t>
      </w:r>
    </w:p>
    <w:p w14:paraId="703A992C" w14:textId="77777777" w:rsidR="00992E3E" w:rsidRDefault="00992E3E" w:rsidP="00992E3E">
      <w:pPr>
        <w:pStyle w:val="Paragrafoelenco"/>
        <w:numPr>
          <w:ilvl w:val="0"/>
          <w:numId w:val="20"/>
        </w:numPr>
      </w:pPr>
      <w:r>
        <w:t>Controllare con probabilità 1% se il canale è libero, appena è libero si trasmette.</w:t>
      </w:r>
    </w:p>
    <w:p w14:paraId="13131F1A" w14:textId="77777777" w:rsidR="00992E3E" w:rsidRDefault="00992E3E" w:rsidP="00992E3E">
      <w:pPr>
        <w:pStyle w:val="Paragrafoelenco"/>
        <w:numPr>
          <w:ilvl w:val="0"/>
          <w:numId w:val="20"/>
        </w:numPr>
      </w:pPr>
      <w:r>
        <w:t>Controllare se il canale è libero dopo un tempo casuale, appena è libero si trasmette.</w:t>
      </w:r>
    </w:p>
    <w:p w14:paraId="5B40C8CB" w14:textId="4B6694F5" w:rsidR="00992E3E" w:rsidRDefault="00992E3E" w:rsidP="00992E3E">
      <w:pPr>
        <w:pStyle w:val="Paragrafoelenco"/>
        <w:numPr>
          <w:ilvl w:val="0"/>
          <w:numId w:val="20"/>
        </w:numPr>
      </w:pPr>
      <w:r>
        <w:t>Controllare continuamente se il canale è libero, appena è libero si trasmette.  RISPOSTA CORRETTA</w:t>
      </w:r>
    </w:p>
    <w:p w14:paraId="16C3EEFF" w14:textId="77777777" w:rsidR="00992E3E" w:rsidRDefault="00992E3E" w:rsidP="00992E3E">
      <w:pPr>
        <w:pStyle w:val="Paragrafoelenco"/>
      </w:pPr>
    </w:p>
    <w:p w14:paraId="7BACEE1D" w14:textId="77777777" w:rsidR="00992E3E" w:rsidRDefault="00992E3E" w:rsidP="00992E3E">
      <w:pPr>
        <w:pStyle w:val="Paragrafoelenco"/>
        <w:numPr>
          <w:ilvl w:val="0"/>
          <w:numId w:val="1"/>
        </w:numPr>
      </w:pPr>
      <w:r>
        <w:t xml:space="preserve">  Cosa si intende per banda del segnale  </w:t>
      </w:r>
    </w:p>
    <w:p w14:paraId="3437DAA7" w14:textId="77777777" w:rsidR="00992E3E" w:rsidRDefault="00992E3E" w:rsidP="00992E3E">
      <w:pPr>
        <w:pStyle w:val="Paragrafoelenco"/>
        <w:numPr>
          <w:ilvl w:val="0"/>
          <w:numId w:val="21"/>
        </w:numPr>
      </w:pPr>
      <w:r>
        <w:t>È un intervallo di frequenze in cui sono contenute tutte le armoniche significative di quel certo segnale. RISPOSTA CORRETTA</w:t>
      </w:r>
    </w:p>
    <w:p w14:paraId="5DCC05EB" w14:textId="77777777" w:rsidR="00992E3E" w:rsidRDefault="00992E3E" w:rsidP="00992E3E">
      <w:pPr>
        <w:pStyle w:val="Paragrafoelenco"/>
        <w:numPr>
          <w:ilvl w:val="0"/>
          <w:numId w:val="21"/>
        </w:numPr>
      </w:pPr>
      <w:r>
        <w:t>È un’onda triangolare nel dominio della frequenza</w:t>
      </w:r>
    </w:p>
    <w:p w14:paraId="4B80B01D" w14:textId="2DB97666" w:rsidR="00992E3E" w:rsidRDefault="00992E3E" w:rsidP="00992E3E">
      <w:pPr>
        <w:pStyle w:val="Paragrafoelenco"/>
        <w:numPr>
          <w:ilvl w:val="0"/>
          <w:numId w:val="21"/>
        </w:numPr>
      </w:pPr>
      <w:r>
        <w:t xml:space="preserve">È la rappresentazione sul piano delle frequenze della prima armonica dello sviluppo </w:t>
      </w:r>
      <w:proofErr w:type="gramStart"/>
      <w:r>
        <w:t>si</w:t>
      </w:r>
      <w:proofErr w:type="gramEnd"/>
      <w:r>
        <w:t xml:space="preserve"> Fourier del segnale.</w:t>
      </w:r>
    </w:p>
    <w:p w14:paraId="0BCC9E8F" w14:textId="77777777" w:rsidR="00992E3E" w:rsidRDefault="00992E3E" w:rsidP="00992E3E">
      <w:pPr>
        <w:pStyle w:val="Paragrafoelenco"/>
      </w:pPr>
    </w:p>
    <w:p w14:paraId="2661E50C" w14:textId="77777777" w:rsidR="00992E3E" w:rsidRPr="000E0C29" w:rsidRDefault="00992E3E" w:rsidP="00992E3E">
      <w:pPr>
        <w:pStyle w:val="Paragrafoelenco"/>
        <w:numPr>
          <w:ilvl w:val="0"/>
          <w:numId w:val="1"/>
        </w:numPr>
      </w:pPr>
      <w:r>
        <w:t xml:space="preserve">  </w:t>
      </w:r>
      <w:r w:rsidRPr="000E0C29">
        <w:t>In una tecnologia 10Base-T il mezzo trasmissivo è:</w:t>
      </w:r>
    </w:p>
    <w:p w14:paraId="149CC9A4" w14:textId="77777777" w:rsidR="00992E3E" w:rsidRDefault="00992E3E" w:rsidP="00992E3E">
      <w:pPr>
        <w:pStyle w:val="Paragrafoelenco"/>
        <w:numPr>
          <w:ilvl w:val="0"/>
          <w:numId w:val="22"/>
        </w:numPr>
      </w:pPr>
      <w:r>
        <w:t>Costituito da un cavo UTP a 100 Mbps</w:t>
      </w:r>
    </w:p>
    <w:p w14:paraId="5DF0489B" w14:textId="77777777" w:rsidR="00992E3E" w:rsidRDefault="00992E3E" w:rsidP="00992E3E">
      <w:pPr>
        <w:pStyle w:val="Paragrafoelenco"/>
        <w:numPr>
          <w:ilvl w:val="0"/>
          <w:numId w:val="22"/>
        </w:numPr>
      </w:pPr>
      <w:bookmarkStart w:id="5" w:name="_Hlk82468602"/>
      <w:r>
        <w:t xml:space="preserve">Costituito da due doppini intrecciati non schermati di categoria 4 o 5, di derivazione telefonica. </w:t>
      </w:r>
      <w:bookmarkEnd w:id="5"/>
      <w:r>
        <w:t>RISPOSTA CORRETTA</w:t>
      </w:r>
    </w:p>
    <w:p w14:paraId="7EF6B2E4" w14:textId="0847C8F4" w:rsidR="00992E3E" w:rsidRDefault="00992E3E" w:rsidP="00992E3E">
      <w:pPr>
        <w:pStyle w:val="Paragrafoelenco"/>
        <w:numPr>
          <w:ilvl w:val="0"/>
          <w:numId w:val="22"/>
        </w:numPr>
      </w:pPr>
      <w:r>
        <w:t>Costituito da un cavo coassiale RG8, in una topologia a bus</w:t>
      </w:r>
    </w:p>
    <w:p w14:paraId="18B75C36" w14:textId="77777777" w:rsidR="00992E3E" w:rsidRDefault="00992E3E" w:rsidP="00992E3E">
      <w:pPr>
        <w:pStyle w:val="Paragrafoelenco"/>
      </w:pPr>
    </w:p>
    <w:p w14:paraId="7FAABEEA" w14:textId="4EBD42F6" w:rsidR="00992E3E" w:rsidRDefault="00992E3E" w:rsidP="00992E3E">
      <w:pPr>
        <w:pStyle w:val="Paragrafoelenco"/>
        <w:numPr>
          <w:ilvl w:val="0"/>
          <w:numId w:val="1"/>
        </w:numPr>
      </w:pPr>
      <w:r>
        <w:t xml:space="preserve"> Indicare se la sequenza di bit 0101101000111 ricevuta da un host è priva di errori, considerando che il polinomio generatore </w:t>
      </w:r>
      <w:proofErr w:type="gramStart"/>
      <w:r>
        <w:t xml:space="preserve">è:   </w:t>
      </w:r>
      <w:proofErr w:type="gramEnd"/>
      <w:r>
        <w:t>G(x)= x</w:t>
      </w:r>
      <w:r w:rsidRPr="005423A3">
        <w:rPr>
          <w:vertAlign w:val="superscript"/>
        </w:rPr>
        <w:t>4</w:t>
      </w:r>
      <w:r>
        <w:t xml:space="preserve"> + x</w:t>
      </w:r>
      <w:r w:rsidRPr="005423A3">
        <w:rPr>
          <w:vertAlign w:val="superscript"/>
        </w:rPr>
        <w:t>2</w:t>
      </w:r>
      <w:r>
        <w:t xml:space="preserve"> +1    RISPOSTA: VERO</w:t>
      </w:r>
    </w:p>
    <w:p w14:paraId="1A4E38A8" w14:textId="45E050C9" w:rsidR="00992E3E" w:rsidRDefault="00992E3E" w:rsidP="00992E3E">
      <w:pPr>
        <w:pStyle w:val="Paragrafoelenco"/>
      </w:pPr>
    </w:p>
    <w:p w14:paraId="4987FAFF" w14:textId="77777777" w:rsidR="00992E3E" w:rsidRDefault="00992E3E" w:rsidP="00992E3E">
      <w:pPr>
        <w:pStyle w:val="Paragrafoelenco"/>
      </w:pPr>
    </w:p>
    <w:p w14:paraId="1821F9FE" w14:textId="77777777" w:rsidR="00662A0B" w:rsidRDefault="00B0065A" w:rsidP="00662A0B">
      <w:pPr>
        <w:pStyle w:val="Paragrafoelenco"/>
        <w:numPr>
          <w:ilvl w:val="0"/>
          <w:numId w:val="1"/>
        </w:numPr>
      </w:pPr>
      <w:r>
        <w:t xml:space="preserve"> </w:t>
      </w:r>
      <w:r w:rsidR="00992E3E">
        <w:t xml:space="preserve">  </w:t>
      </w:r>
      <w:r w:rsidR="00662A0B">
        <w:t>Supponendo di avere n bit a disposizione per rappresentare i numeri di sequenza in una rete facendo uso dell’algoritmo Go-back-N.</w:t>
      </w:r>
    </w:p>
    <w:p w14:paraId="6A8035D3" w14:textId="77777777" w:rsidR="00662A0B" w:rsidRDefault="00662A0B" w:rsidP="00662A0B">
      <w:pPr>
        <w:pStyle w:val="Paragrafoelenco"/>
      </w:pPr>
      <w:r>
        <w:t>Indicare la dimensione (W) della finestra affinché non ci sia ambiguità</w:t>
      </w:r>
    </w:p>
    <w:p w14:paraId="539DD477" w14:textId="77777777" w:rsidR="00662A0B" w:rsidRDefault="00662A0B" w:rsidP="00662A0B">
      <w:pPr>
        <w:pStyle w:val="Paragrafoelenco"/>
        <w:numPr>
          <w:ilvl w:val="0"/>
          <w:numId w:val="7"/>
        </w:numPr>
      </w:pPr>
      <w:r>
        <w:t>W&lt;=2^n</w:t>
      </w:r>
    </w:p>
    <w:p w14:paraId="68ECB9E3" w14:textId="77777777" w:rsidR="00662A0B" w:rsidRDefault="00662A0B" w:rsidP="00662A0B">
      <w:pPr>
        <w:pStyle w:val="Paragrafoelenco"/>
        <w:numPr>
          <w:ilvl w:val="0"/>
          <w:numId w:val="7"/>
        </w:numPr>
      </w:pPr>
      <w:r>
        <w:t>W&lt;=(2^n) – 1    RISPOSTA CORRETTA</w:t>
      </w:r>
    </w:p>
    <w:p w14:paraId="5CA41F71" w14:textId="3AD8F67B" w:rsidR="00662A0B" w:rsidRDefault="00662A0B" w:rsidP="00662A0B">
      <w:pPr>
        <w:pStyle w:val="Paragrafoelenco"/>
        <w:numPr>
          <w:ilvl w:val="0"/>
          <w:numId w:val="7"/>
        </w:numPr>
      </w:pPr>
      <w:r>
        <w:t>W&lt;=2^(n-1)</w:t>
      </w:r>
    </w:p>
    <w:p w14:paraId="30749DC2" w14:textId="77777777" w:rsidR="00662A0B" w:rsidRDefault="00662A0B" w:rsidP="00662A0B">
      <w:pPr>
        <w:pStyle w:val="Paragrafoelenco"/>
        <w:ind w:left="1490"/>
      </w:pPr>
    </w:p>
    <w:p w14:paraId="04D4E37D" w14:textId="450A3C6D" w:rsidR="00662A0B" w:rsidRDefault="00662A0B" w:rsidP="00662A0B">
      <w:pPr>
        <w:pStyle w:val="Paragrafoelenco"/>
        <w:numPr>
          <w:ilvl w:val="0"/>
          <w:numId w:val="1"/>
        </w:numPr>
      </w:pPr>
      <w:r>
        <w:t>…….</w:t>
      </w:r>
    </w:p>
    <w:p w14:paraId="7627D4E0" w14:textId="77777777" w:rsidR="00662A0B" w:rsidRDefault="00662A0B" w:rsidP="00662A0B">
      <w:pPr>
        <w:pStyle w:val="Paragrafoelenco"/>
        <w:numPr>
          <w:ilvl w:val="0"/>
          <w:numId w:val="2"/>
        </w:numPr>
      </w:pPr>
      <w:r w:rsidRPr="005E0C4F">
        <w:t>Il tempo è suddiviso in slot temporali come nello slot</w:t>
      </w:r>
      <w:r>
        <w:t>t</w:t>
      </w:r>
      <w:r w:rsidRPr="005E0C4F">
        <w:t xml:space="preserve">ed </w:t>
      </w:r>
      <w:r>
        <w:t>aloha</w:t>
      </w:r>
      <w:r w:rsidRPr="005E0C4F">
        <w:t xml:space="preserve"> e chi desidera trasmettere</w:t>
      </w:r>
      <w:r>
        <w:t xml:space="preserve"> ascolta</w:t>
      </w:r>
      <w:r w:rsidRPr="005E0C4F">
        <w:t xml:space="preserve"> il canale continuamente e quando lo trova libero trasmette con probabilità p, oppure attende lo slot successiva con probabilità </w:t>
      </w:r>
      <w:r>
        <w:t>(1-p).</w:t>
      </w:r>
      <w:r w:rsidRPr="005E0C4F">
        <w:t xml:space="preserve"> </w:t>
      </w:r>
      <w:r>
        <w:t xml:space="preserve"> RISPOSTA CORRETTA</w:t>
      </w:r>
    </w:p>
    <w:p w14:paraId="711E847E" w14:textId="77777777" w:rsidR="00662A0B" w:rsidRDefault="00662A0B" w:rsidP="00662A0B">
      <w:pPr>
        <w:pStyle w:val="Paragrafoelenco"/>
        <w:numPr>
          <w:ilvl w:val="0"/>
          <w:numId w:val="2"/>
        </w:numPr>
      </w:pPr>
      <w:r w:rsidRPr="005E0C4F">
        <w:t>In caso di collisione, o se durante i tentativi di trasmissione qualche altra stazione inizia a trasmettere, la stazione attende un tempo fisso e riprova a trasmettere nello slot successivo.</w:t>
      </w:r>
    </w:p>
    <w:p w14:paraId="3ACDBE00" w14:textId="01FED2F5" w:rsidR="00662A0B" w:rsidRDefault="00662A0B" w:rsidP="00662A0B">
      <w:pPr>
        <w:pStyle w:val="Paragrafoelenco"/>
        <w:numPr>
          <w:ilvl w:val="0"/>
          <w:numId w:val="2"/>
        </w:numPr>
      </w:pPr>
      <w:r w:rsidRPr="005E0C4F">
        <w:t>Sono evitate tutte le collisioni grazie ad un meccanismo chiamato</w:t>
      </w:r>
      <w:r>
        <w:t xml:space="preserve"> “</w:t>
      </w:r>
      <w:proofErr w:type="spellStart"/>
      <w:r>
        <w:t>Collision</w:t>
      </w:r>
      <w:proofErr w:type="spellEnd"/>
      <w:r>
        <w:t xml:space="preserve"> </w:t>
      </w:r>
      <w:proofErr w:type="spellStart"/>
      <w:r>
        <w:t>Avoidance</w:t>
      </w:r>
      <w:proofErr w:type="spellEnd"/>
      <w:r>
        <w:t>”.</w:t>
      </w:r>
    </w:p>
    <w:p w14:paraId="27EFA306" w14:textId="62FD6824" w:rsidR="00662A0B" w:rsidRDefault="00662A0B" w:rsidP="00662A0B">
      <w:pPr>
        <w:pStyle w:val="Paragrafoelenco"/>
        <w:ind w:left="1440"/>
      </w:pPr>
    </w:p>
    <w:p w14:paraId="2E910FC3" w14:textId="0E1667C9" w:rsidR="00496B88" w:rsidRDefault="00496B88" w:rsidP="00662A0B">
      <w:pPr>
        <w:pStyle w:val="Paragrafoelenco"/>
        <w:ind w:left="1440"/>
      </w:pPr>
    </w:p>
    <w:p w14:paraId="0C98497D" w14:textId="77777777" w:rsidR="00496B88" w:rsidRDefault="00496B88" w:rsidP="00662A0B">
      <w:pPr>
        <w:pStyle w:val="Paragrafoelenco"/>
        <w:ind w:left="1440"/>
      </w:pPr>
    </w:p>
    <w:p w14:paraId="057727AB" w14:textId="77777777" w:rsidR="00662A0B" w:rsidRDefault="00662A0B" w:rsidP="00662A0B">
      <w:pPr>
        <w:pStyle w:val="Paragrafoelenco"/>
        <w:ind w:left="1440"/>
      </w:pPr>
    </w:p>
    <w:p w14:paraId="18D5275D" w14:textId="764952EF" w:rsidR="00B0065A" w:rsidRDefault="00662A0B" w:rsidP="00672901">
      <w:pPr>
        <w:pStyle w:val="Paragrafoelenco"/>
        <w:numPr>
          <w:ilvl w:val="0"/>
          <w:numId w:val="1"/>
        </w:numPr>
      </w:pPr>
      <w:r>
        <w:lastRenderedPageBreak/>
        <w:t>Quale funzione CSMA/CA fornisce a differenza di CSMA/CD</w:t>
      </w:r>
    </w:p>
    <w:p w14:paraId="75FF9926" w14:textId="2D3E8CC8" w:rsidR="00662A0B" w:rsidRDefault="00662A0B" w:rsidP="00662A0B">
      <w:pPr>
        <w:pStyle w:val="Paragrafoelenco"/>
        <w:numPr>
          <w:ilvl w:val="0"/>
          <w:numId w:val="24"/>
        </w:numPr>
      </w:pPr>
      <w:r>
        <w:t>Controllo degli errori nel pacchetto di dati</w:t>
      </w:r>
    </w:p>
    <w:p w14:paraId="53AB9ACA" w14:textId="5780B478" w:rsidR="00662A0B" w:rsidRDefault="00662A0B" w:rsidP="00662A0B">
      <w:pPr>
        <w:pStyle w:val="Paragrafoelenco"/>
        <w:numPr>
          <w:ilvl w:val="0"/>
          <w:numId w:val="24"/>
        </w:numPr>
      </w:pPr>
      <w:r>
        <w:t>Rilevamento delle collisioni di pacchetti di dati</w:t>
      </w:r>
    </w:p>
    <w:p w14:paraId="527BB51C" w14:textId="071FE493" w:rsidR="00992E3E" w:rsidRDefault="00662A0B" w:rsidP="00662A0B">
      <w:pPr>
        <w:pStyle w:val="Paragrafoelenco"/>
        <w:numPr>
          <w:ilvl w:val="0"/>
          <w:numId w:val="24"/>
        </w:numPr>
      </w:pPr>
      <w:r>
        <w:t xml:space="preserve">Evita collisioni di pacchetti di </w:t>
      </w:r>
      <w:proofErr w:type="gramStart"/>
      <w:r>
        <w:t>dati  RISPOSTA</w:t>
      </w:r>
      <w:proofErr w:type="gramEnd"/>
      <w:r>
        <w:t xml:space="preserve"> CORRETTA</w:t>
      </w:r>
    </w:p>
    <w:p w14:paraId="77C8C62C" w14:textId="77777777" w:rsidR="00662A0B" w:rsidRDefault="00662A0B" w:rsidP="00662A0B">
      <w:pPr>
        <w:pStyle w:val="Paragrafoelenco"/>
        <w:ind w:left="1440"/>
      </w:pPr>
    </w:p>
    <w:p w14:paraId="12A49644" w14:textId="2398E7FC" w:rsidR="00992E3E" w:rsidRDefault="00992E3E" w:rsidP="00672901">
      <w:pPr>
        <w:pStyle w:val="Paragrafoelenco"/>
        <w:numPr>
          <w:ilvl w:val="0"/>
          <w:numId w:val="1"/>
        </w:numPr>
      </w:pPr>
      <w:r>
        <w:t xml:space="preserve"> </w:t>
      </w:r>
      <w:r w:rsidR="00662A0B">
        <w:t xml:space="preserve">Nel protocollo slotted ALOHA </w:t>
      </w:r>
      <w:proofErr w:type="gramStart"/>
      <w:r w:rsidR="00662A0B">
        <w:t>un nodi</w:t>
      </w:r>
      <w:proofErr w:type="gramEnd"/>
      <w:r w:rsidR="00662A0B">
        <w:t xml:space="preserve"> che intende iniziare una comunicazione </w:t>
      </w:r>
    </w:p>
    <w:p w14:paraId="3C086120" w14:textId="03027E05" w:rsidR="00662A0B" w:rsidRDefault="00662A0B" w:rsidP="00662A0B">
      <w:pPr>
        <w:pStyle w:val="Paragrafoelenco"/>
        <w:numPr>
          <w:ilvl w:val="0"/>
          <w:numId w:val="25"/>
        </w:numPr>
      </w:pPr>
      <w:r>
        <w:t>Ascolta la comunicazione nello slot corrente per assicurarsi che nessun altro stia comunicando e senza attendere l’inizio dello slot successivo inizia la comunicazione</w:t>
      </w:r>
    </w:p>
    <w:p w14:paraId="11A939D2" w14:textId="5B3A5FC5" w:rsidR="00662A0B" w:rsidRDefault="00662A0B" w:rsidP="00662A0B">
      <w:pPr>
        <w:pStyle w:val="Paragrafoelenco"/>
        <w:numPr>
          <w:ilvl w:val="0"/>
          <w:numId w:val="25"/>
        </w:numPr>
      </w:pPr>
      <w:r>
        <w:t>Inizia subito la comunicazione nello slot corrente senza attendere l’inizio dello slot successivo, se si verifica una collisione il nodo rileva prima della fine dello slot e ritrasmette con probabilità p il suo pacchetto durante gli slot successivi</w:t>
      </w:r>
    </w:p>
    <w:p w14:paraId="1A0CB6B3" w14:textId="69D84155" w:rsidR="00992E3E" w:rsidRDefault="00662A0B" w:rsidP="00313708">
      <w:pPr>
        <w:pStyle w:val="Paragrafoelenco"/>
        <w:numPr>
          <w:ilvl w:val="0"/>
          <w:numId w:val="25"/>
        </w:numPr>
      </w:pPr>
      <w:r>
        <w:t xml:space="preserve">Attende l’inizio dello slot successivo, se si verifica una collisione il nodo la rileva prima della fine dello slot e ritrasmette con probabilità </w:t>
      </w:r>
      <w:r w:rsidR="00313708">
        <w:t>p il suo pacchetto durante gli slot successivi. RISPOSTA CORRETTA</w:t>
      </w:r>
    </w:p>
    <w:p w14:paraId="388880D5" w14:textId="77777777" w:rsidR="00992E3E" w:rsidRDefault="00992E3E" w:rsidP="00DF40A0">
      <w:pPr>
        <w:pStyle w:val="Paragrafoelenco"/>
      </w:pPr>
    </w:p>
    <w:p w14:paraId="0113C684" w14:textId="77777777" w:rsidR="005E0C4F" w:rsidRDefault="005E0C4F" w:rsidP="005E0C4F"/>
    <w:sectPr w:rsidR="005E0C4F" w:rsidSect="001653C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D2E5" w14:textId="77777777" w:rsidR="00103EB9" w:rsidRDefault="00103EB9" w:rsidP="000270E8">
      <w:pPr>
        <w:spacing w:after="0" w:line="240" w:lineRule="auto"/>
      </w:pPr>
      <w:r>
        <w:separator/>
      </w:r>
    </w:p>
  </w:endnote>
  <w:endnote w:type="continuationSeparator" w:id="0">
    <w:p w14:paraId="63F8922E" w14:textId="77777777" w:rsidR="00103EB9" w:rsidRDefault="00103EB9" w:rsidP="00027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CE4DC" w14:textId="77777777" w:rsidR="00103EB9" w:rsidRDefault="00103EB9" w:rsidP="000270E8">
      <w:pPr>
        <w:spacing w:after="0" w:line="240" w:lineRule="auto"/>
      </w:pPr>
      <w:r>
        <w:separator/>
      </w:r>
    </w:p>
  </w:footnote>
  <w:footnote w:type="continuationSeparator" w:id="0">
    <w:p w14:paraId="4AB3BB4F" w14:textId="77777777" w:rsidR="00103EB9" w:rsidRDefault="00103EB9" w:rsidP="00027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914"/>
    <w:multiLevelType w:val="hybridMultilevel"/>
    <w:tmpl w:val="A8B6E4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8D21170"/>
    <w:multiLevelType w:val="hybridMultilevel"/>
    <w:tmpl w:val="4DE6FF7C"/>
    <w:lvl w:ilvl="0" w:tplc="04100003">
      <w:start w:val="1"/>
      <w:numFmt w:val="bullet"/>
      <w:lvlText w:val="o"/>
      <w:lvlJc w:val="left"/>
      <w:pPr>
        <w:ind w:left="1480" w:hanging="360"/>
      </w:pPr>
      <w:rPr>
        <w:rFonts w:ascii="Courier New" w:hAnsi="Courier New" w:cs="Courier New"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2" w15:restartNumberingAfterBreak="0">
    <w:nsid w:val="0F171680"/>
    <w:multiLevelType w:val="hybridMultilevel"/>
    <w:tmpl w:val="B55072A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040136F"/>
    <w:multiLevelType w:val="hybridMultilevel"/>
    <w:tmpl w:val="5CFED448"/>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22D0280"/>
    <w:multiLevelType w:val="hybridMultilevel"/>
    <w:tmpl w:val="3FDC512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2C125D0"/>
    <w:multiLevelType w:val="hybridMultilevel"/>
    <w:tmpl w:val="E264D77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E902AC3"/>
    <w:multiLevelType w:val="hybridMultilevel"/>
    <w:tmpl w:val="80A85274"/>
    <w:lvl w:ilvl="0" w:tplc="04100003">
      <w:start w:val="1"/>
      <w:numFmt w:val="bullet"/>
      <w:lvlText w:val="o"/>
      <w:lvlJc w:val="left"/>
      <w:pPr>
        <w:ind w:left="1540" w:hanging="360"/>
      </w:pPr>
      <w:rPr>
        <w:rFonts w:ascii="Courier New" w:hAnsi="Courier New" w:cs="Courier New" w:hint="default"/>
      </w:rPr>
    </w:lvl>
    <w:lvl w:ilvl="1" w:tplc="04100003" w:tentative="1">
      <w:start w:val="1"/>
      <w:numFmt w:val="bullet"/>
      <w:lvlText w:val="o"/>
      <w:lvlJc w:val="left"/>
      <w:pPr>
        <w:ind w:left="2260" w:hanging="360"/>
      </w:pPr>
      <w:rPr>
        <w:rFonts w:ascii="Courier New" w:hAnsi="Courier New" w:cs="Courier New" w:hint="default"/>
      </w:rPr>
    </w:lvl>
    <w:lvl w:ilvl="2" w:tplc="04100005" w:tentative="1">
      <w:start w:val="1"/>
      <w:numFmt w:val="bullet"/>
      <w:lvlText w:val=""/>
      <w:lvlJc w:val="left"/>
      <w:pPr>
        <w:ind w:left="2980" w:hanging="360"/>
      </w:pPr>
      <w:rPr>
        <w:rFonts w:ascii="Wingdings" w:hAnsi="Wingdings" w:hint="default"/>
      </w:rPr>
    </w:lvl>
    <w:lvl w:ilvl="3" w:tplc="04100001" w:tentative="1">
      <w:start w:val="1"/>
      <w:numFmt w:val="bullet"/>
      <w:lvlText w:val=""/>
      <w:lvlJc w:val="left"/>
      <w:pPr>
        <w:ind w:left="3700" w:hanging="360"/>
      </w:pPr>
      <w:rPr>
        <w:rFonts w:ascii="Symbol" w:hAnsi="Symbol" w:hint="default"/>
      </w:rPr>
    </w:lvl>
    <w:lvl w:ilvl="4" w:tplc="04100003" w:tentative="1">
      <w:start w:val="1"/>
      <w:numFmt w:val="bullet"/>
      <w:lvlText w:val="o"/>
      <w:lvlJc w:val="left"/>
      <w:pPr>
        <w:ind w:left="4420" w:hanging="360"/>
      </w:pPr>
      <w:rPr>
        <w:rFonts w:ascii="Courier New" w:hAnsi="Courier New" w:cs="Courier New" w:hint="default"/>
      </w:rPr>
    </w:lvl>
    <w:lvl w:ilvl="5" w:tplc="04100005" w:tentative="1">
      <w:start w:val="1"/>
      <w:numFmt w:val="bullet"/>
      <w:lvlText w:val=""/>
      <w:lvlJc w:val="left"/>
      <w:pPr>
        <w:ind w:left="5140" w:hanging="360"/>
      </w:pPr>
      <w:rPr>
        <w:rFonts w:ascii="Wingdings" w:hAnsi="Wingdings" w:hint="default"/>
      </w:rPr>
    </w:lvl>
    <w:lvl w:ilvl="6" w:tplc="04100001" w:tentative="1">
      <w:start w:val="1"/>
      <w:numFmt w:val="bullet"/>
      <w:lvlText w:val=""/>
      <w:lvlJc w:val="left"/>
      <w:pPr>
        <w:ind w:left="5860" w:hanging="360"/>
      </w:pPr>
      <w:rPr>
        <w:rFonts w:ascii="Symbol" w:hAnsi="Symbol" w:hint="default"/>
      </w:rPr>
    </w:lvl>
    <w:lvl w:ilvl="7" w:tplc="04100003" w:tentative="1">
      <w:start w:val="1"/>
      <w:numFmt w:val="bullet"/>
      <w:lvlText w:val="o"/>
      <w:lvlJc w:val="left"/>
      <w:pPr>
        <w:ind w:left="6580" w:hanging="360"/>
      </w:pPr>
      <w:rPr>
        <w:rFonts w:ascii="Courier New" w:hAnsi="Courier New" w:cs="Courier New" w:hint="default"/>
      </w:rPr>
    </w:lvl>
    <w:lvl w:ilvl="8" w:tplc="04100005" w:tentative="1">
      <w:start w:val="1"/>
      <w:numFmt w:val="bullet"/>
      <w:lvlText w:val=""/>
      <w:lvlJc w:val="left"/>
      <w:pPr>
        <w:ind w:left="7300" w:hanging="360"/>
      </w:pPr>
      <w:rPr>
        <w:rFonts w:ascii="Wingdings" w:hAnsi="Wingdings" w:hint="default"/>
      </w:rPr>
    </w:lvl>
  </w:abstractNum>
  <w:abstractNum w:abstractNumId="7" w15:restartNumberingAfterBreak="0">
    <w:nsid w:val="257772AB"/>
    <w:multiLevelType w:val="hybridMultilevel"/>
    <w:tmpl w:val="D16259E2"/>
    <w:lvl w:ilvl="0" w:tplc="04100003">
      <w:start w:val="1"/>
      <w:numFmt w:val="bullet"/>
      <w:lvlText w:val="o"/>
      <w:lvlJc w:val="left"/>
      <w:pPr>
        <w:ind w:left="1480" w:hanging="360"/>
      </w:pPr>
      <w:rPr>
        <w:rFonts w:ascii="Courier New" w:hAnsi="Courier New" w:cs="Courier New"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8" w15:restartNumberingAfterBreak="0">
    <w:nsid w:val="28824166"/>
    <w:multiLevelType w:val="hybridMultilevel"/>
    <w:tmpl w:val="7174F6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9611668"/>
    <w:multiLevelType w:val="hybridMultilevel"/>
    <w:tmpl w:val="B30E938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9CF2133"/>
    <w:multiLevelType w:val="hybridMultilevel"/>
    <w:tmpl w:val="89C4AAC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BB32013"/>
    <w:multiLevelType w:val="hybridMultilevel"/>
    <w:tmpl w:val="2F10D45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C078AB"/>
    <w:multiLevelType w:val="hybridMultilevel"/>
    <w:tmpl w:val="084A409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68D6D7C"/>
    <w:multiLevelType w:val="hybridMultilevel"/>
    <w:tmpl w:val="F98899E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D412F59"/>
    <w:multiLevelType w:val="hybridMultilevel"/>
    <w:tmpl w:val="53488AB4"/>
    <w:lvl w:ilvl="0" w:tplc="04100003">
      <w:start w:val="1"/>
      <w:numFmt w:val="bullet"/>
      <w:lvlText w:val="o"/>
      <w:lvlJc w:val="left"/>
      <w:pPr>
        <w:ind w:left="1490" w:hanging="360"/>
      </w:pPr>
      <w:rPr>
        <w:rFonts w:ascii="Courier New" w:hAnsi="Courier New" w:cs="Courier New"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5" w15:restartNumberingAfterBreak="0">
    <w:nsid w:val="3DFC2ACC"/>
    <w:multiLevelType w:val="hybridMultilevel"/>
    <w:tmpl w:val="9C7E14F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E4055E0"/>
    <w:multiLevelType w:val="hybridMultilevel"/>
    <w:tmpl w:val="AD7045D8"/>
    <w:lvl w:ilvl="0" w:tplc="86583FBE">
      <w:start w:val="1"/>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3FAE4893"/>
    <w:multiLevelType w:val="hybridMultilevel"/>
    <w:tmpl w:val="CD6AFAE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43744E9"/>
    <w:multiLevelType w:val="hybridMultilevel"/>
    <w:tmpl w:val="D48C869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7042EE2"/>
    <w:multiLevelType w:val="hybridMultilevel"/>
    <w:tmpl w:val="72023926"/>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0" w15:restartNumberingAfterBreak="0">
    <w:nsid w:val="48216C61"/>
    <w:multiLevelType w:val="hybridMultilevel"/>
    <w:tmpl w:val="DA7A19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DF211B5"/>
    <w:multiLevelType w:val="hybridMultilevel"/>
    <w:tmpl w:val="46BACF9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2300ACB"/>
    <w:multiLevelType w:val="hybridMultilevel"/>
    <w:tmpl w:val="A4B8CD8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69A23957"/>
    <w:multiLevelType w:val="hybridMultilevel"/>
    <w:tmpl w:val="F45051D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AB871A2"/>
    <w:multiLevelType w:val="hybridMultilevel"/>
    <w:tmpl w:val="2AEE340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6AFD42C7"/>
    <w:multiLevelType w:val="hybridMultilevel"/>
    <w:tmpl w:val="42A4F7B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F1B2A17"/>
    <w:multiLevelType w:val="hybridMultilevel"/>
    <w:tmpl w:val="F5DA322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7424677F"/>
    <w:multiLevelType w:val="hybridMultilevel"/>
    <w:tmpl w:val="A306888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7776306B"/>
    <w:multiLevelType w:val="hybridMultilevel"/>
    <w:tmpl w:val="6748B82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F287272"/>
    <w:multiLevelType w:val="hybridMultilevel"/>
    <w:tmpl w:val="964C6B06"/>
    <w:lvl w:ilvl="0" w:tplc="E68637B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0"/>
  </w:num>
  <w:num w:numId="2">
    <w:abstractNumId w:val="15"/>
  </w:num>
  <w:num w:numId="3">
    <w:abstractNumId w:val="19"/>
  </w:num>
  <w:num w:numId="4">
    <w:abstractNumId w:val="21"/>
  </w:num>
  <w:num w:numId="5">
    <w:abstractNumId w:val="12"/>
  </w:num>
  <w:num w:numId="6">
    <w:abstractNumId w:val="18"/>
  </w:num>
  <w:num w:numId="7">
    <w:abstractNumId w:val="14"/>
  </w:num>
  <w:num w:numId="8">
    <w:abstractNumId w:val="17"/>
  </w:num>
  <w:num w:numId="9">
    <w:abstractNumId w:val="26"/>
  </w:num>
  <w:num w:numId="10">
    <w:abstractNumId w:val="9"/>
  </w:num>
  <w:num w:numId="11">
    <w:abstractNumId w:val="10"/>
  </w:num>
  <w:num w:numId="12">
    <w:abstractNumId w:val="1"/>
  </w:num>
  <w:num w:numId="13">
    <w:abstractNumId w:val="13"/>
  </w:num>
  <w:num w:numId="14">
    <w:abstractNumId w:val="3"/>
  </w:num>
  <w:num w:numId="15">
    <w:abstractNumId w:val="7"/>
  </w:num>
  <w:num w:numId="16">
    <w:abstractNumId w:val="16"/>
  </w:num>
  <w:num w:numId="17">
    <w:abstractNumId w:val="11"/>
  </w:num>
  <w:num w:numId="18">
    <w:abstractNumId w:val="29"/>
  </w:num>
  <w:num w:numId="19">
    <w:abstractNumId w:val="0"/>
  </w:num>
  <w:num w:numId="20">
    <w:abstractNumId w:val="28"/>
  </w:num>
  <w:num w:numId="21">
    <w:abstractNumId w:val="22"/>
  </w:num>
  <w:num w:numId="22">
    <w:abstractNumId w:val="6"/>
  </w:num>
  <w:num w:numId="23">
    <w:abstractNumId w:val="2"/>
  </w:num>
  <w:num w:numId="24">
    <w:abstractNumId w:val="23"/>
  </w:num>
  <w:num w:numId="25">
    <w:abstractNumId w:val="8"/>
  </w:num>
  <w:num w:numId="26">
    <w:abstractNumId w:val="25"/>
  </w:num>
  <w:num w:numId="27">
    <w:abstractNumId w:val="4"/>
  </w:num>
  <w:num w:numId="28">
    <w:abstractNumId w:val="27"/>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60"/>
    <w:rsid w:val="0002503F"/>
    <w:rsid w:val="000270E8"/>
    <w:rsid w:val="00066E91"/>
    <w:rsid w:val="000E0C29"/>
    <w:rsid w:val="00103EB9"/>
    <w:rsid w:val="001653C2"/>
    <w:rsid w:val="001F0877"/>
    <w:rsid w:val="002C4384"/>
    <w:rsid w:val="00313708"/>
    <w:rsid w:val="00496B88"/>
    <w:rsid w:val="004D48FB"/>
    <w:rsid w:val="005423A3"/>
    <w:rsid w:val="00560D56"/>
    <w:rsid w:val="00594487"/>
    <w:rsid w:val="005C4F5D"/>
    <w:rsid w:val="005E0C4F"/>
    <w:rsid w:val="005F6859"/>
    <w:rsid w:val="00607431"/>
    <w:rsid w:val="0061584D"/>
    <w:rsid w:val="00662A0B"/>
    <w:rsid w:val="00672901"/>
    <w:rsid w:val="006E45FD"/>
    <w:rsid w:val="0080624A"/>
    <w:rsid w:val="00844FCF"/>
    <w:rsid w:val="008677E5"/>
    <w:rsid w:val="008A4F60"/>
    <w:rsid w:val="009259EF"/>
    <w:rsid w:val="009743CF"/>
    <w:rsid w:val="00992E3E"/>
    <w:rsid w:val="00B0065A"/>
    <w:rsid w:val="00D57270"/>
    <w:rsid w:val="00D5746C"/>
    <w:rsid w:val="00D9343F"/>
    <w:rsid w:val="00DF40A0"/>
    <w:rsid w:val="00E76B88"/>
    <w:rsid w:val="00F9254A"/>
    <w:rsid w:val="00FC35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2918"/>
  <w15:chartTrackingRefBased/>
  <w15:docId w15:val="{E1770C43-1EDD-43D5-A4C9-A912228C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0C4F"/>
    <w:pPr>
      <w:ind w:left="720"/>
      <w:contextualSpacing/>
    </w:pPr>
  </w:style>
  <w:style w:type="table" w:styleId="Grigliatabella">
    <w:name w:val="Table Grid"/>
    <w:basedOn w:val="Tabellanormale"/>
    <w:uiPriority w:val="39"/>
    <w:rsid w:val="00E7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27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70E8"/>
  </w:style>
  <w:style w:type="paragraph" w:styleId="Pidipagina">
    <w:name w:val="footer"/>
    <w:basedOn w:val="Normale"/>
    <w:link w:val="PidipaginaCarattere"/>
    <w:uiPriority w:val="99"/>
    <w:unhideWhenUsed/>
    <w:rsid w:val="00027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7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2046</Words>
  <Characters>11663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BASILE</dc:creator>
  <cp:keywords/>
  <dc:description/>
  <cp:lastModifiedBy>ANNAMARIA BASILE</cp:lastModifiedBy>
  <cp:revision>10</cp:revision>
  <cp:lastPrinted>2021-08-31T21:06:00Z</cp:lastPrinted>
  <dcterms:created xsi:type="dcterms:W3CDTF">2021-05-24T10:05:00Z</dcterms:created>
  <dcterms:modified xsi:type="dcterms:W3CDTF">2021-09-13T22:21:00Z</dcterms:modified>
</cp:coreProperties>
</file>