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7.0" w:type="dxa"/>
        <w:jc w:val="left"/>
        <w:tblInd w:w="55.0" w:type="dxa"/>
        <w:tblLayout w:type="fixed"/>
        <w:tblLook w:val="0000"/>
      </w:tblPr>
      <w:tblGrid>
        <w:gridCol w:w="9637"/>
        <w:tblGridChange w:id="0">
          <w:tblGrid>
            <w:gridCol w:w="9637"/>
          </w:tblGrid>
        </w:tblGridChange>
      </w:tblGrid>
      <w:tr>
        <w:trPr>
          <w:cantSplit w:val="0"/>
          <w:trHeight w:val="6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40"/>
                <w:szCs w:val="40"/>
                <w:rtl w:val="0"/>
              </w:rPr>
              <w:t xml:space="preserve">Università degli Studi di Salerno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Corso di Ingegneria del Software</w:t>
            </w:r>
          </w:p>
          <w:p w:rsidR="00000000" w:rsidDel="00000000" w:rsidP="00000000" w:rsidRDefault="00000000" w:rsidRPr="00000000" w14:paraId="00000004">
            <w:pPr>
              <w:jc w:val="right"/>
              <w:rPr>
                <w:rFonts w:ascii="Arial" w:cs="Arial" w:eastAsia="Arial" w:hAnsi="Arial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3015"/>
          <w:tab w:val="left" w:leader="none" w:pos="3195"/>
          <w:tab w:val="center" w:leader="none" w:pos="4998"/>
          <w:tab w:val="center" w:leader="none" w:pos="5359"/>
        </w:tabs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ClickFly</w:t>
        <w:br w:type="textWrapping"/>
        <w:t xml:space="preserve">Object Design Document</w:t>
        <w:br w:type="textWrapping"/>
        <w:t xml:space="preserve">Versione 1.5</w:t>
        <w:br w:type="textWrapping"/>
      </w:r>
    </w:p>
    <w:p w:rsidR="00000000" w:rsidDel="00000000" w:rsidP="00000000" w:rsidRDefault="00000000" w:rsidRPr="00000000" w14:paraId="0000000A">
      <w:pPr>
        <w:tabs>
          <w:tab w:val="left" w:leader="none" w:pos="3015"/>
          <w:tab w:val="left" w:leader="none" w:pos="3195"/>
          <w:tab w:val="center" w:leader="none" w:pos="4998"/>
          <w:tab w:val="center" w:leader="none" w:pos="5359"/>
        </w:tabs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0" distT="0" distL="0" distR="0">
            <wp:extent cx="4312920" cy="4312920"/>
            <wp:effectExtent b="0" l="0" r="0" t="0"/>
            <wp:docPr descr="Immagine che contiene logo, Elementi grafici, simbolo, clipart&#10;&#10;Descrizione generata automaticamente" id="1" name="image1.jpg"/>
            <a:graphic>
              <a:graphicData uri="http://schemas.openxmlformats.org/drawingml/2006/picture">
                <pic:pic>
                  <pic:nvPicPr>
                    <pic:cNvPr descr="Immagine che contiene logo, Elementi grafici, simbolo, clipart&#10;&#10;Descrizione generata automaticamente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4312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2"/>
          <w:szCs w:val="32"/>
        </w:rPr>
        <w:sectPr>
          <w:pgSz w:h="16837" w:w="11905" w:orient="portrait"/>
          <w:pgMar w:bottom="1134" w:top="1134" w:left="1134" w:right="1134" w:header="720" w:footer="720"/>
          <w:pgNumType w:start="1"/>
        </w:sectPr>
      </w:pPr>
      <w:r w:rsidDel="00000000" w:rsidR="00000000" w:rsidRPr="00000000">
        <w:rPr>
          <w:sz w:val="32"/>
          <w:szCs w:val="32"/>
          <w:rtl w:val="0"/>
        </w:rPr>
        <w:t xml:space="preserve">Data: 16/12/2024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Coordinatore del progetto:</w:t>
      </w:r>
    </w:p>
    <w:tbl>
      <w:tblPr>
        <w:tblStyle w:val="Table2"/>
        <w:tblW w:w="9637.0" w:type="dxa"/>
        <w:jc w:val="left"/>
        <w:tblInd w:w="55.0" w:type="dxa"/>
        <w:tblLayout w:type="fixed"/>
        <w:tblLook w:val="0000"/>
      </w:tblPr>
      <w:tblGrid>
        <w:gridCol w:w="6745"/>
        <w:gridCol w:w="2892"/>
        <w:tblGridChange w:id="0">
          <w:tblGrid>
            <w:gridCol w:w="6745"/>
            <w:gridCol w:w="2892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Nome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Matricola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Fabio Pennarella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05121 17301</w:t>
            </w:r>
          </w:p>
        </w:tc>
      </w:tr>
    </w:tbl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Partecipanti:</w:t>
      </w:r>
    </w:p>
    <w:tbl>
      <w:tblPr>
        <w:tblStyle w:val="Table3"/>
        <w:tblW w:w="9637.0" w:type="dxa"/>
        <w:jc w:val="left"/>
        <w:tblInd w:w="55.0" w:type="dxa"/>
        <w:tblLayout w:type="fixed"/>
        <w:tblLook w:val="0000"/>
      </w:tblPr>
      <w:tblGrid>
        <w:gridCol w:w="6745"/>
        <w:gridCol w:w="2892"/>
        <w:tblGridChange w:id="0">
          <w:tblGrid>
            <w:gridCol w:w="6745"/>
            <w:gridCol w:w="2892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Nome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Matricola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Fabio Pennarella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05121 17301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Giusy Chierchia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05121 17508</w:t>
            </w:r>
          </w:p>
        </w:tc>
      </w:tr>
    </w:tbl>
    <w:p w:rsidR="00000000" w:rsidDel="00000000" w:rsidP="00000000" w:rsidRDefault="00000000" w:rsidRPr="00000000" w14:paraId="0000001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7.0" w:type="dxa"/>
        <w:jc w:val="left"/>
        <w:tblInd w:w="55.0" w:type="dxa"/>
        <w:tblLayout w:type="fixed"/>
        <w:tblLook w:val="0000"/>
      </w:tblPr>
      <w:tblGrid>
        <w:gridCol w:w="2891"/>
        <w:gridCol w:w="6746"/>
        <w:tblGridChange w:id="0">
          <w:tblGrid>
            <w:gridCol w:w="2891"/>
            <w:gridCol w:w="6746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Scritto da: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Giusy Chierchia,Fabio Pennarella</w:t>
            </w:r>
          </w:p>
        </w:tc>
      </w:tr>
    </w:tbl>
    <w:p w:rsidR="00000000" w:rsidDel="00000000" w:rsidP="00000000" w:rsidRDefault="00000000" w:rsidRPr="00000000" w14:paraId="0000001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Revision History</w:t>
      </w:r>
    </w:p>
    <w:tbl>
      <w:tblPr>
        <w:tblStyle w:val="Table5"/>
        <w:tblW w:w="9637.0" w:type="dxa"/>
        <w:jc w:val="left"/>
        <w:tblInd w:w="55.0" w:type="dxa"/>
        <w:tblLayout w:type="fixed"/>
        <w:tblLook w:val="0000"/>
      </w:tblPr>
      <w:tblGrid>
        <w:gridCol w:w="1927"/>
        <w:gridCol w:w="964"/>
        <w:gridCol w:w="4336"/>
        <w:gridCol w:w="2410"/>
        <w:tblGridChange w:id="0">
          <w:tblGrid>
            <w:gridCol w:w="1927"/>
            <w:gridCol w:w="964"/>
            <w:gridCol w:w="4336"/>
            <w:gridCol w:w="2410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Versione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Descrizione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Autore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02/01/2026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 versione dell’ ODD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Giusy Chierchia,Fabio Pennarella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03/01/2026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Ristrutturato l’ODD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Giusy Chierchia,Fabio Pennarella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04/01/2026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Creata l’interfaccia del servizio di autenticazione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Giusy Chierchia,Fabio Pennarella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05/01/2026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Aggiunto servizio di sicurezza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Giusy Chierchia,Fabio Pennarella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06/01/2026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Versione di rilascio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Giusy Chierchia,Fabio Pennarella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11/01/2026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Versione finale di ODD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Giusy Chierchia,Fabio Pennarella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keepNext w:val="0"/>
        <w:keepLines w:val="0"/>
        <w:rPr>
          <w:rFonts w:ascii="Arial" w:cs="Arial" w:eastAsia="Arial" w:hAnsi="Arial"/>
          <w:sz w:val="20"/>
          <w:szCs w:val="20"/>
        </w:rPr>
      </w:pPr>
      <w:bookmarkStart w:colFirst="0" w:colLast="0" w:name="_uhs6njl0a53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g379s156yx8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o7819kkccza9" w:id="2"/>
      <w:bookmarkEnd w:id="2"/>
      <w:r w:rsidDel="00000000" w:rsidR="00000000" w:rsidRPr="00000000">
        <w:rPr>
          <w:sz w:val="46"/>
          <w:szCs w:val="46"/>
          <w:rtl w:val="0"/>
        </w:rPr>
        <w:t xml:space="preserve">Introduzione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qjch0jc0n85f" w:id="3"/>
      <w:bookmarkEnd w:id="3"/>
      <w:r w:rsidDel="00000000" w:rsidR="00000000" w:rsidRPr="00000000">
        <w:rPr>
          <w:sz w:val="34"/>
          <w:szCs w:val="34"/>
          <w:rtl w:val="0"/>
        </w:rPr>
        <w:t xml:space="preserve">1.1 Object Design Trade-offs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design di </w:t>
      </w:r>
      <w:r w:rsidDel="00000000" w:rsidR="00000000" w:rsidRPr="00000000">
        <w:rPr>
          <w:b w:val="1"/>
          <w:bCs w:val="1"/>
          <w:rtl w:val="0"/>
        </w:rPr>
        <w:t xml:space="preserve">ClickFly</w:t>
      </w:r>
      <w:r w:rsidDel="00000000" w:rsidR="00000000" w:rsidRPr="00000000">
        <w:rPr>
          <w:rtl w:val="0"/>
        </w:rPr>
        <w:t xml:space="preserve"> si basa sull’adozione del pattern architetturale </w:t>
      </w:r>
      <w:r w:rsidDel="00000000" w:rsidR="00000000" w:rsidRPr="00000000">
        <w:rPr>
          <w:b w:val="1"/>
          <w:bCs w:val="1"/>
          <w:rtl w:val="0"/>
        </w:rPr>
        <w:t xml:space="preserve">MVC (Model–View–Controller)</w:t>
      </w:r>
      <w:r w:rsidDel="00000000" w:rsidR="00000000" w:rsidRPr="00000000">
        <w:rPr>
          <w:rtl w:val="0"/>
        </w:rPr>
        <w:t xml:space="preserve">, al fine di garantire una chiara separazione delle responsabilità tra presentazione, logica applicativa e gestione dei dati.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 vs Build</w:t>
        <w:br w:type="textWrapping"/>
      </w:r>
      <w:r w:rsidDel="00000000" w:rsidR="00000000" w:rsidRPr="00000000">
        <w:rPr>
          <w:rtl w:val="0"/>
        </w:rPr>
        <w:t xml:space="preserve"> Per ridurre i tempi di sviluppo e aumentare l’affidabilità del sistema, sono stati adottati framework e tecnologie consolidate e open-source. In particolare: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Bootstrap</w:t>
      </w:r>
      <w:r w:rsidDel="00000000" w:rsidR="00000000" w:rsidRPr="00000000">
        <w:rPr>
          <w:rtl w:val="0"/>
        </w:rPr>
        <w:t xml:space="preserve"> per la realizzazione dell’interfaccia grafica responsive;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Apache Tomcat</w:t>
      </w:r>
      <w:r w:rsidDel="00000000" w:rsidR="00000000" w:rsidRPr="00000000">
        <w:rPr>
          <w:rtl w:val="0"/>
        </w:rPr>
        <w:t xml:space="preserve"> come web server e servlet container;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JSP e Servlet Java</w:t>
      </w:r>
      <w:r w:rsidDel="00000000" w:rsidR="00000000" w:rsidRPr="00000000">
        <w:rPr>
          <w:rtl w:val="0"/>
        </w:rPr>
        <w:t xml:space="preserve"> per la gestione della logica di presentazione e controllo.</w:t>
        <w:br w:type="textWrapping"/>
        <w:t xml:space="preserve"> Questa scelta ha permesso di concentrarsi sulle funzionalità di business di ClickFly senza reinventare componenti già disponibili e affidabili.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Space vs Response Time</w:t>
        <w:br w:type="textWrapping"/>
      </w:r>
      <w:r w:rsidDel="00000000" w:rsidR="00000000" w:rsidRPr="00000000">
        <w:rPr>
          <w:rtl w:val="0"/>
        </w:rPr>
        <w:t xml:space="preserve"> Il sistema privilegia tempi di risposta rapidi durante le operazioni più frequenti, come la ricerca dei voli, la gestione del carrello e la visualizzazione delle prenotazioni.</w:t>
        <w:br w:type="textWrapping"/>
        <w:t xml:space="preserve"> Per questo motivo, alcune informazioni (ad esempio carrello e utente autenticato) vengono mantenute in </w:t>
      </w:r>
      <w:r w:rsidDel="00000000" w:rsidR="00000000" w:rsidRPr="00000000">
        <w:rPr>
          <w:b w:val="1"/>
          <w:bCs w:val="1"/>
          <w:rtl w:val="0"/>
        </w:rPr>
        <w:t xml:space="preserve">sessione</w:t>
      </w:r>
      <w:r w:rsidDel="00000000" w:rsidR="00000000" w:rsidRPr="00000000">
        <w:rPr>
          <w:rtl w:val="0"/>
        </w:rPr>
        <w:t xml:space="preserve">, accettando un maggiore utilizzo della memoria a favore di una migliore esperienza utente e di una riduzione delle interrogazioni ripetute al database.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28nup9drjjt" w:id="4"/>
      <w:bookmarkEnd w:id="4"/>
      <w:r w:rsidDel="00000000" w:rsidR="00000000" w:rsidRPr="00000000">
        <w:rPr>
          <w:sz w:val="34"/>
          <w:szCs w:val="34"/>
          <w:rtl w:val="0"/>
        </w:rPr>
        <w:t xml:space="preserve">1.2 Linee guida per la documentazione dell’interfaccia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garantire uniformità e chiarezza nella progettazione e nella documentazione delle interfacce del sistema ClickFly, sono state adottate le seguenti convenzioni.</w:t>
      </w:r>
    </w:p>
    <w:p w:rsidR="00000000" w:rsidDel="00000000" w:rsidP="00000000" w:rsidRDefault="00000000" w:rsidRPr="00000000" w14:paraId="0000004B">
      <w:pPr>
        <w:pStyle w:val="Heading3"/>
        <w:spacing w:after="80" w:before="280" w:line="259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szfnzn19pqll" w:id="5"/>
      <w:bookmarkEnd w:id="5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Naming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</w:t>
      </w:r>
      <w:r w:rsidDel="00000000" w:rsidR="00000000" w:rsidRPr="00000000">
        <w:rPr>
          <w:rtl w:val="0"/>
        </w:rPr>
        <w:t xml:space="preserve">: nomi al singolare e descrittivi del dominio applicativo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(es. Utente, Volo, Prenotazione, Carrello, CarrelloVoci)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Metodi</w:t>
      </w:r>
      <w:r w:rsidDel="00000000" w:rsidR="00000000" w:rsidRPr="00000000">
        <w:rPr>
          <w:rtl w:val="0"/>
        </w:rPr>
        <w:t xml:space="preserve">: nomi che descrivono l’azione svolta, espressi tramite verbi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(es. searchFlights, createReservation, addToCart, rechargeWallet)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Campi e parametri</w:t>
      </w:r>
      <w:r w:rsidDel="00000000" w:rsidR="00000000" w:rsidRPr="00000000">
        <w:rPr>
          <w:rtl w:val="0"/>
        </w:rPr>
        <w:t xml:space="preserve">: nomi sostantivi chiari e significativi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(es. idUtente, prezzo, numeroPasseggeri, postiDisponibili)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pStyle w:val="Heading3"/>
        <w:spacing w:after="80" w:before="280" w:line="259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ek73htuev7dr" w:id="6"/>
      <w:bookmarkEnd w:id="6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Gestione degli errori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Gli errori applicativi vengono gestiti tramite: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messaggi di errore lato interfaccia utente;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controlli di validazione sugli input;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gestione di condizioni anomale (es. disponibilità voli insufficiente).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operazioni su collezioni restituiscono strutture dati robuste come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  <w:t xml:space="preserve">, evitando effetti collaterali indesiderati.</w:t>
        <w:br w:type="textWrapping"/>
      </w:r>
    </w:p>
    <w:p w:rsidR="00000000" w:rsidDel="00000000" w:rsidP="00000000" w:rsidRDefault="00000000" w:rsidRPr="00000000" w14:paraId="00000055">
      <w:pPr>
        <w:pStyle w:val="Heading3"/>
        <w:spacing w:after="80" w:before="280" w:line="259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n3qo7dzdq2ot" w:id="7"/>
      <w:bookmarkEnd w:id="7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Conformità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Tutte le classi e i metodi principali sono documentati seguendo uno stile coerente con </w:t>
      </w:r>
      <w:r w:rsidDel="00000000" w:rsidR="00000000" w:rsidRPr="00000000">
        <w:rPr>
          <w:b w:val="1"/>
          <w:bCs w:val="1"/>
          <w:rtl w:val="0"/>
        </w:rPr>
        <w:t xml:space="preserve">JavaDoc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interfacce espongono solo i metodi strettamente necessari, seguendo il principio delle </w:t>
      </w:r>
      <w:r w:rsidDel="00000000" w:rsidR="00000000" w:rsidRPr="00000000">
        <w:rPr>
          <w:b w:val="1"/>
          <w:bCs w:val="1"/>
          <w:rtl w:val="0"/>
        </w:rPr>
        <w:t xml:space="preserve">interfacce minime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8tlbvvh5fo6d" w:id="8"/>
      <w:bookmarkEnd w:id="8"/>
      <w:r w:rsidDel="00000000" w:rsidR="00000000" w:rsidRPr="00000000">
        <w:rPr>
          <w:sz w:val="34"/>
          <w:szCs w:val="34"/>
          <w:rtl w:val="0"/>
        </w:rPr>
        <w:t xml:space="preserve">1.3 Definizioni, acronimi e abbreviazioni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DAO (Data Access Object)</w:t>
      </w:r>
      <w:r w:rsidDel="00000000" w:rsidR="00000000" w:rsidRPr="00000000">
        <w:rPr>
          <w:rtl w:val="0"/>
        </w:rPr>
        <w:t xml:space="preserve">: componente che incapsula la logica di accesso al database.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DTO (Data Transfer Object)</w:t>
      </w:r>
      <w:r w:rsidDel="00000000" w:rsidR="00000000" w:rsidRPr="00000000">
        <w:rPr>
          <w:rtl w:val="0"/>
        </w:rPr>
        <w:t xml:space="preserve">: oggetto utilizzato per il trasferimento dei dati tra i vari layer dell’applicazione.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MVC (Model–View–Controller)</w:t>
      </w:r>
      <w:r w:rsidDel="00000000" w:rsidR="00000000" w:rsidRPr="00000000">
        <w:rPr>
          <w:rtl w:val="0"/>
        </w:rPr>
        <w:t xml:space="preserve">: pattern architetturale che separa modello dei dati, logica di controllo e presentazione.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RBAC (Role-Based Access Control)</w:t>
      </w:r>
      <w:r w:rsidDel="00000000" w:rsidR="00000000" w:rsidRPr="00000000">
        <w:rPr>
          <w:rtl w:val="0"/>
        </w:rPr>
        <w:t xml:space="preserve">: meccanismo di controllo degli accessi basato sui ruoli; in ClickFly è utilizzato in forma semplificata con un solo ruolo di utente.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Sessione HTTP</w:t>
      </w:r>
      <w:r w:rsidDel="00000000" w:rsidR="00000000" w:rsidRPr="00000000">
        <w:rPr>
          <w:rtl w:val="0"/>
        </w:rPr>
        <w:t xml:space="preserve">: meccanismo utilizzato per mantenere lo stato dell’utente autenticato e del carrello durante la navigazione.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fns5e4xj89s2" w:id="9"/>
      <w:bookmarkEnd w:id="9"/>
      <w:r w:rsidDel="00000000" w:rsidR="00000000" w:rsidRPr="00000000">
        <w:rPr>
          <w:sz w:val="34"/>
          <w:szCs w:val="34"/>
          <w:rtl w:val="0"/>
        </w:rPr>
        <w:t xml:space="preserve">1.4 Riferimenti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Requirements Analysis Document (RAD)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Document (SDD)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Statement Document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tbj3kbyfa482" w:id="10"/>
      <w:bookmarkEnd w:id="10"/>
      <w:r w:rsidDel="00000000" w:rsidR="00000000" w:rsidRPr="00000000">
        <w:rPr>
          <w:sz w:val="46"/>
          <w:szCs w:val="46"/>
          <w:rtl w:val="0"/>
        </w:rPr>
        <w:t xml:space="preserve">2 Packages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qjnys6oflbx8" w:id="11"/>
      <w:bookmarkEnd w:id="11"/>
      <w:r w:rsidDel="00000000" w:rsidR="00000000" w:rsidRPr="00000000">
        <w:rPr>
          <w:sz w:val="34"/>
          <w:szCs w:val="34"/>
          <w:rtl w:val="0"/>
        </w:rPr>
        <w:t xml:space="preserve">2.1 Struttura dei pacchetti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 ClickFly è suddiviso nei seguenti pacchetti, organizzati secondo i principi del pattern MVC:</w:t>
      </w:r>
    </w:p>
    <w:p w:rsidR="00000000" w:rsidDel="00000000" w:rsidP="00000000" w:rsidRDefault="00000000" w:rsidRPr="00000000" w14:paraId="00000068">
      <w:pPr>
        <w:pStyle w:val="Heading3"/>
        <w:spacing w:after="80" w:before="280" w:line="259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lbuvqutdihlf" w:id="12"/>
      <w:bookmarkEnd w:id="12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1. Presentation Layer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Pacchetto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com.clickfly.presentation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Componenti principali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Servlet per la gestione delle richieste HTTP (UtenteServlet, VoloServlet, CarrelloServlet, PrenotazioneServlet, PortafoglioVirtualeServlet)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Pagine </w:t>
      </w:r>
      <w:r w:rsidDel="00000000" w:rsidR="00000000" w:rsidRPr="00000000">
        <w:rPr>
          <w:b w:val="1"/>
          <w:bCs w:val="1"/>
          <w:rtl w:val="0"/>
        </w:rPr>
        <w:t xml:space="preserve">JSP</w:t>
      </w:r>
      <w:r w:rsidDel="00000000" w:rsidR="00000000" w:rsidRPr="00000000">
        <w:rPr>
          <w:rtl w:val="0"/>
        </w:rPr>
        <w:t xml:space="preserve"> per la visualizzazione dei contenuti (home, ricerca voli, carrello, prenotazioni, area utente)</w:t>
        <w:br w:type="textWrapping"/>
      </w:r>
    </w:p>
    <w:p w:rsidR="00000000" w:rsidDel="00000000" w:rsidP="00000000" w:rsidRDefault="00000000" w:rsidRPr="00000000" w14:paraId="0000006D">
      <w:pPr>
        <w:pStyle w:val="Heading3"/>
        <w:spacing w:after="80" w:before="280" w:line="259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ypeazzaadprl" w:id="13"/>
      <w:bookmarkEnd w:id="13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2. Service Layer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Pacchetto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com.clickfly.service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Componenti principali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Servizi per la logica di business (AutenticazioneService, PrenotazioneService, PagamentoService, CarrelloService)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Gestione delle regole applicative e delle validazioni</w:t>
        <w:br w:type="textWrapping"/>
      </w:r>
    </w:p>
    <w:p w:rsidR="00000000" w:rsidDel="00000000" w:rsidP="00000000" w:rsidRDefault="00000000" w:rsidRPr="00000000" w14:paraId="00000072">
      <w:pPr>
        <w:pStyle w:val="Heading3"/>
        <w:spacing w:after="80" w:before="280" w:line="259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tbgtdcjjuk9y" w:id="14"/>
      <w:bookmarkEnd w:id="14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3. Persistence Layer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Pacchetto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com.clickfly.persistence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Componenti principali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DAO per l’accesso ai dati (UtenteDAO, VoloDAO, PrenotazioneDAO, CarrelloDAO)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Gestione delle operazioni CRUD sul database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pacchetto è progettato per ridurre le dipendenze e favorire la manutenibilità e l’estendibilità del sistema.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7ax659ivoz3s" w:id="15"/>
      <w:bookmarkEnd w:id="15"/>
      <w:r w:rsidDel="00000000" w:rsidR="00000000" w:rsidRPr="00000000">
        <w:rPr>
          <w:sz w:val="34"/>
          <w:szCs w:val="34"/>
          <w:rtl w:val="0"/>
        </w:rPr>
        <w:t xml:space="preserve">2.2 Struttura grafica dei packages nel sistema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struttura del progetto ClickFly riflette l’organizzazione tipica di una </w:t>
      </w:r>
      <w:r w:rsidDel="00000000" w:rsidR="00000000" w:rsidRPr="00000000">
        <w:rPr>
          <w:b w:val="1"/>
          <w:bCs w:val="1"/>
          <w:rtl w:val="0"/>
        </w:rPr>
        <w:t xml:space="preserve">Java Web Application basata su Maven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è organizzato in modo coerente con la suddivisione dei sottosistemi descritta nel </w:t>
      </w:r>
      <w:r w:rsidDel="00000000" w:rsidR="00000000" w:rsidRPr="00000000">
        <w:rPr>
          <w:b w:val="1"/>
          <w:bCs w:val="1"/>
          <w:rtl w:val="0"/>
        </w:rPr>
        <w:t xml:space="preserve">System Design Document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Java Beans che rappresentano le entità del dominio (Utente, Volo, Prenotazione, Carrello, CarrelloVoci).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Presentation</w:t>
      </w:r>
      <w:r w:rsidDel="00000000" w:rsidR="00000000" w:rsidRPr="00000000">
        <w:rPr>
          <w:rtl w:val="0"/>
        </w:rPr>
        <w:t xml:space="preserve">: Servlet che gestiscono le richieste HTTP e coordinano l’interazione tra vista e servizi.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classi che implementano la logica di business del sistema.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Persistence</w:t>
      </w:r>
      <w:r w:rsidDel="00000000" w:rsidR="00000000" w:rsidRPr="00000000">
        <w:rPr>
          <w:rtl w:val="0"/>
        </w:rPr>
        <w:t xml:space="preserve">: DAO che forniscono l’accesso ai dati persistenti.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All’interno della cartella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webapp</w:t>
      </w:r>
      <w:r w:rsidDel="00000000" w:rsidR="00000000" w:rsidRPr="00000000">
        <w:rPr>
          <w:rtl w:val="0"/>
        </w:rPr>
        <w:t xml:space="preserve"> sono presenti: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pagine </w:t>
      </w:r>
      <w:r w:rsidDel="00000000" w:rsidR="00000000" w:rsidRPr="00000000">
        <w:rPr>
          <w:b w:val="1"/>
          <w:bCs w:val="1"/>
          <w:rtl w:val="0"/>
        </w:rPr>
        <w:t xml:space="preserve">JSP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directory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WEB-INF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META-INF</w:t>
      </w:r>
      <w:r w:rsidDel="00000000" w:rsidR="00000000" w:rsidRPr="00000000">
        <w:rPr>
          <w:rtl w:val="0"/>
        </w:rPr>
        <w:t xml:space="preserve"> per la configurazione;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cartella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</w:t>
      </w:r>
      <w:r w:rsidDel="00000000" w:rsidR="00000000" w:rsidRPr="00000000">
        <w:rPr>
          <w:rtl w:val="0"/>
        </w:rPr>
        <w:t xml:space="preserve"> contenente file CSS, immagini e template riutilizzabili (header e footer).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organizzazione consente di mantenere il progetto ordinato, scalabile e facilmente manutenibile.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1u5zi8uecvhz" w:id="16"/>
      <w:bookmarkEnd w:id="16"/>
      <w:r w:rsidDel="00000000" w:rsidR="00000000" w:rsidRPr="00000000">
        <w:rPr>
          <w:sz w:val="46"/>
          <w:szCs w:val="46"/>
          <w:rtl w:val="0"/>
        </w:rPr>
        <w:t xml:space="preserve">3 Interfacce delle classi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ogni package del sistema ClickFly, in questa sezione vengono fornite le </w:t>
      </w:r>
      <w:r w:rsidDel="00000000" w:rsidR="00000000" w:rsidRPr="00000000">
        <w:rPr>
          <w:b w:val="1"/>
          <w:bCs w:val="1"/>
          <w:rtl w:val="0"/>
        </w:rPr>
        <w:t xml:space="preserve">interfacce pubbliche delle classi principali</w:t>
      </w:r>
      <w:r w:rsidDel="00000000" w:rsidR="00000000" w:rsidRPr="00000000">
        <w:rPr>
          <w:rtl w:val="0"/>
        </w:rPr>
        <w:t xml:space="preserve">, accompagnate dalla descrizione dei metodi, dalle pre-condizioni, post-condizioni e invarianti, al fine di documentare in modo formale il comportamento delle componenti software.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rPr>
          <w:rFonts w:ascii="Arial" w:cs="Arial" w:eastAsia="Arial" w:hAnsi="Arial"/>
          <w:sz w:val="20"/>
          <w:szCs w:val="20"/>
        </w:rPr>
      </w:pPr>
      <w:bookmarkStart w:colFirst="0" w:colLast="0" w:name="_b1zjemhbz3o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pvox67ibzh5j" w:id="18"/>
      <w:bookmarkEnd w:id="1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Utente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UtenteServlet</w:t>
      </w:r>
    </w:p>
    <w:p w:rsidR="00000000" w:rsidDel="00000000" w:rsidP="00000000" w:rsidRDefault="00000000" w:rsidRPr="00000000" w14:paraId="0000008D">
      <w:pPr>
        <w:pStyle w:val="Heading3"/>
        <w:spacing w:after="80" w:before="280" w:line="259" w:lineRule="auto"/>
        <w:rPr>
          <w:rFonts w:ascii="Arial" w:cs="Arial" w:eastAsia="Arial" w:hAnsi="Arial"/>
          <w:sz w:val="24"/>
          <w:szCs w:val="24"/>
        </w:rPr>
      </w:pPr>
      <w:bookmarkStart w:colFirst="0" w:colLast="0" w:name="_2qj91pr0sifn" w:id="19"/>
      <w:bookmarkEnd w:id="1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Interfaccia (tabella “Interfacce delle classi”)</w:t>
      </w:r>
    </w:p>
    <w:tbl>
      <w:tblPr>
        <w:tblStyle w:val="Table6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0.0000000000002"/>
        <w:gridCol w:w="7340"/>
        <w:tblGridChange w:id="0">
          <w:tblGrid>
            <w:gridCol w:w="1870.0000000000002"/>
            <w:gridCol w:w="7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Voce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Contenuto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Nome classe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UtenteServlet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Descrizione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Servlet che gestisce registrazione, login/logout, visualizzazione e modifica profilo utente (pagina “Click”/area personale).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Metodi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doGet(HttpServletRequest, HttpServletResponse) : void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(action: viewLogin, viewRegister, viewProfile, logout)</w:t>
            </w:r>
          </w:p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doPost(HttpServletRequest, HttpServletResponse) : void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(action: login, register, updateProfile)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Invariante di classe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L’utente autenticato è sempre quello in sessione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session.getAttribute("utente")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). Nessun utente può accedere/modificare dati di altri utenti.</w:t>
            </w:r>
          </w:p>
        </w:tc>
      </w:tr>
    </w:tbl>
    <w:p w:rsidR="00000000" w:rsidDel="00000000" w:rsidP="00000000" w:rsidRDefault="00000000" w:rsidRPr="00000000" w14:paraId="00000099">
      <w:pPr>
        <w:pStyle w:val="Heading3"/>
        <w:spacing w:after="80" w:before="280" w:line="259" w:lineRule="auto"/>
        <w:rPr>
          <w:rFonts w:ascii="Arial" w:cs="Arial" w:eastAsia="Arial" w:hAnsi="Arial"/>
          <w:sz w:val="24"/>
          <w:szCs w:val="24"/>
        </w:rPr>
      </w:pPr>
      <w:bookmarkStart w:colFirst="0" w:colLast="0" w:name="_ufm2lmbxkddh" w:id="20"/>
      <w:bookmarkEnd w:id="2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Elenco, descrizione, spiegazioni metodi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Metodo: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login(email, password)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(action = login)</w:t>
      </w:r>
    </w:p>
    <w:tbl>
      <w:tblPr>
        <w:tblStyle w:val="Table7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7550"/>
        <w:tblGridChange w:id="0">
          <w:tblGrid>
            <w:gridCol w:w="1670"/>
            <w:gridCol w:w="7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Contenuto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Descrizione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Autentica l’utente tramite email e password e crea la sessione.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Pre-condizioni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email != null &amp;&amp; !email.isEmpty()</w:t>
            </w:r>
          </w:p>
          <w:p w:rsidR="00000000" w:rsidDel="00000000" w:rsidP="00000000" w:rsidRDefault="00000000" w:rsidRPr="00000000" w14:paraId="000000A1">
            <w:pPr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password != null &amp;&amp; !password.isEmpty()</w:t>
            </w:r>
          </w:p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Esiste un record Utente con quella email.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Post-condizioni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credenziali valide: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session.getAttribute("utente") != null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 corrisponde all’utente loggato.</w:t>
            </w:r>
          </w:p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non valide: sessione utente NON creata e messaggio di errore mostrato.</w:t>
            </w:r>
          </w:p>
        </w:tc>
      </w:tr>
    </w:tbl>
    <w:p w:rsidR="00000000" w:rsidDel="00000000" w:rsidP="00000000" w:rsidRDefault="00000000" w:rsidRPr="00000000" w14:paraId="000000A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Metodo: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register(nome, cognome, email, password, telefono)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(action = register)</w:t>
      </w:r>
    </w:p>
    <w:tbl>
      <w:tblPr>
        <w:tblStyle w:val="Table8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0.0000000000002"/>
        <w:gridCol w:w="7490"/>
        <w:tblGridChange w:id="0">
          <w:tblGrid>
            <w:gridCol w:w="1720.0000000000002"/>
            <w:gridCol w:w="7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Contenuto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Descrizione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 un nuovo utente (pagina “Registrazione”).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Pre-condizioni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Campi obbligatori non vuoti; email valida; email non già presente nel DB.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Post-condizioni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Creato record Utente nel DB; l’utente può effettuare login.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(opzionale: auto-login e sessione creata)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Metodo: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updateProfile(...)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(action = updateProfile)</w:t>
      </w:r>
    </w:p>
    <w:tbl>
      <w:tblPr>
        <w:tblStyle w:val="Table9"/>
        <w:tblW w:w="9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7265"/>
        <w:tblGridChange w:id="0">
          <w:tblGrid>
            <w:gridCol w:w="1805"/>
            <w:gridCol w:w="7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Contenuto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Descrizione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Aggiorna dati personali dell’utente nella pagina “Click” (area personale).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Pre-condizioni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Utente autenticato: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session.getAttribute("utente") !=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Post-condizioni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Dati utente aggiornati nel DB e in sessione.</w:t>
            </w:r>
          </w:p>
        </w:tc>
      </w:tr>
    </w:tbl>
    <w:p w:rsidR="00000000" w:rsidDel="00000000" w:rsidP="00000000" w:rsidRDefault="00000000" w:rsidRPr="00000000" w14:paraId="000000B8">
      <w:pPr>
        <w:rPr>
          <w:rFonts w:ascii="Arial" w:cs="Arial" w:eastAsia="Arial" w:hAnsi="Arial"/>
          <w:b w:val="1"/>
          <w:bCs w:val="1"/>
          <w:sz w:val="24"/>
          <w:szCs w:val="24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type w:val="nextPage"/>
          <w:pgSz w:h="16837" w:w="11905" w:orient="portrait"/>
          <w:pgMar w:bottom="1798" w:top="2095" w:left="1134" w:right="1134" w:header="1134" w:footer="1134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fv6fdvyzrss2" w:id="21"/>
      <w:bookmarkEnd w:id="21"/>
      <w:r w:rsidDel="00000000" w:rsidR="00000000" w:rsidRPr="00000000">
        <w:rPr>
          <w:sz w:val="24"/>
          <w:szCs w:val="24"/>
          <w:rtl w:val="0"/>
        </w:rPr>
        <w:t xml:space="preserve">Volo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VoloServlet</w:t>
      </w:r>
    </w:p>
    <w:p w:rsidR="00000000" w:rsidDel="00000000" w:rsidP="00000000" w:rsidRDefault="00000000" w:rsidRPr="00000000" w14:paraId="000000BD">
      <w:pPr>
        <w:pStyle w:val="Heading3"/>
        <w:spacing w:after="80" w:before="280" w:line="259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tkllh7pew97j" w:id="22"/>
      <w:bookmarkEnd w:id="22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Interfaccia</w:t>
      </w:r>
    </w:p>
    <w:tbl>
      <w:tblPr>
        <w:tblStyle w:val="Table10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7400"/>
        <w:tblGridChange w:id="0">
          <w:tblGrid>
            <w:gridCol w:w="1820"/>
            <w:gridCol w:w="7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Voce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 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VoloServlet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Servlet che gestisce la ricerca dei voli e la visualizzazione dei risultati (pagine “Cerca voli” e “Risultati della ricerca”).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doGet(HttpServletRequest, HttpServletResponse)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(action: viewSearchForm, searchFlights, viewResults)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Invariante di 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risultati mostrati dipendono dai parametri di ricerca (città partenza/arrivo, data, passeggeri) e riflettono i voli disponibili.</w:t>
            </w:r>
          </w:p>
        </w:tc>
      </w:tr>
    </w:tbl>
    <w:p w:rsidR="00000000" w:rsidDel="00000000" w:rsidP="00000000" w:rsidRDefault="00000000" w:rsidRPr="00000000" w14:paraId="000000C8">
      <w:pPr>
        <w:pStyle w:val="Heading3"/>
        <w:spacing w:after="80" w:before="280" w:line="259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ibl1za4mgxka" w:id="23"/>
      <w:bookmarkEnd w:id="23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Metodi (stile ODD)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searchFlights(cittaP, cittaA, data, passeggeri)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(action = searchFlights)</w:t>
      </w:r>
    </w:p>
    <w:tbl>
      <w:tblPr>
        <w:tblStyle w:val="Table1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7460"/>
        <w:tblGridChange w:id="0">
          <w:tblGrid>
            <w:gridCol w:w="1760"/>
            <w:gridCol w:w="7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Esegue ricerca voli e genera la lista di risultati mostrata a video.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Pre-condizioni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cittaP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cittaA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non vuote;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passeggeri &gt;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voli restituita/mostrata. Se nessun volo trovato: messaggio “nessun risultato”.</w:t>
            </w:r>
          </w:p>
        </w:tc>
      </w:tr>
    </w:tbl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gdh1s73mhluv" w:id="24"/>
      <w:bookmarkEnd w:id="24"/>
      <w:r w:rsidDel="00000000" w:rsidR="00000000" w:rsidRPr="00000000">
        <w:rPr>
          <w:sz w:val="24"/>
          <w:szCs w:val="24"/>
          <w:rtl w:val="0"/>
        </w:rPr>
        <w:t xml:space="preserve">Carrello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CarrelloServlet</w:t>
      </w:r>
    </w:p>
    <w:p w:rsidR="00000000" w:rsidDel="00000000" w:rsidP="00000000" w:rsidRDefault="00000000" w:rsidRPr="00000000" w14:paraId="000000D5">
      <w:pPr>
        <w:pStyle w:val="Heading3"/>
        <w:spacing w:after="80" w:before="280" w:line="259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7r0o3f4zuejf" w:id="25"/>
      <w:bookmarkEnd w:id="25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Interfaccia</w:t>
      </w:r>
    </w:p>
    <w:tbl>
      <w:tblPr>
        <w:tblStyle w:val="Table1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7415"/>
        <w:tblGridChange w:id="0">
          <w:tblGrid>
            <w:gridCol w:w="1805"/>
            <w:gridCol w:w="7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Voce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 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CarrelloServlet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Servlet che gestisce la pagina Carrello: visualizzazione contenuto, totale, navigazione checkout (es. “Procedi al checkout”).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doGet(HttpServletRequest, HttpServletResponse)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(action: viewCart)</w:t>
            </w:r>
          </w:p>
          <w:p w:rsidR="00000000" w:rsidDel="00000000" w:rsidP="00000000" w:rsidRDefault="00000000" w:rsidRPr="00000000" w14:paraId="000000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doPost(HttpServletRequest, HttpServletResponse)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(action: checkoutFromCart / clearCart opzionale)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Invariante di 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Ogni carrello è associato 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 solo utente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id_utente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 Un utente vede solo il proprio carrello.</w:t>
            </w:r>
          </w:p>
        </w:tc>
      </w:tr>
    </w:tbl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viewCart()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(action = viewCart)</w:t>
      </w:r>
    </w:p>
    <w:tbl>
      <w:tblPr>
        <w:tblStyle w:val="Table13"/>
        <w:tblW w:w="7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6185"/>
        <w:tblGridChange w:id="0">
          <w:tblGrid>
            <w:gridCol w:w="1805"/>
            <w:gridCol w:w="6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Mostra i voli selezionati nel carrello e il totale.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Pre-condizioni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Utente autenticato.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Pagina carrello renderizzata con elenco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CarrelloVoci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 totale.</w:t>
            </w:r>
          </w:p>
        </w:tc>
      </w:tr>
    </w:tbl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checkoutFromCart()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(action = checkoutFromCart)</w:t>
      </w:r>
    </w:p>
    <w:tbl>
      <w:tblPr>
        <w:tblStyle w:val="Table1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7535"/>
        <w:tblGridChange w:id="0">
          <w:tblGrid>
            <w:gridCol w:w="1685"/>
            <w:gridCol w:w="7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Avvia il flusso di prenotazione a partire dal carrello (conversione carrello → prenotazione).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Pre-condizioni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Utente autenticato.</w:t>
            </w:r>
          </w:p>
          <w:p w:rsidR="00000000" w:rsidDel="00000000" w:rsidP="00000000" w:rsidRDefault="00000000" w:rsidRPr="00000000" w14:paraId="000000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Carrello non vuoto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CarrelloVoci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presenti).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Post-condizioni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Creata una o più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Prenotazioni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(in base alla logica scelta) e carrello aggiornato/svuotato (se previsto).</w:t>
            </w:r>
          </w:p>
        </w:tc>
      </w:tr>
    </w:tbl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49ew9hnn5txr" w:id="26"/>
      <w:bookmarkEnd w:id="26"/>
      <w:r w:rsidDel="00000000" w:rsidR="00000000" w:rsidRPr="00000000">
        <w:rPr>
          <w:sz w:val="24"/>
          <w:szCs w:val="24"/>
          <w:rtl w:val="0"/>
        </w:rPr>
        <w:t xml:space="preserve">CarrelloVoci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CarrelloVociServlet</w:t>
      </w:r>
    </w:p>
    <w:p w:rsidR="00000000" w:rsidDel="00000000" w:rsidP="00000000" w:rsidRDefault="00000000" w:rsidRPr="00000000" w14:paraId="000000F9">
      <w:pPr>
        <w:pStyle w:val="Heading3"/>
        <w:spacing w:after="80" w:before="280" w:line="259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t2oog5bt6o9o" w:id="27"/>
      <w:bookmarkEnd w:id="27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Interfaccia</w:t>
      </w:r>
    </w:p>
    <w:tbl>
      <w:tblPr>
        <w:tblStyle w:val="Table1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7400"/>
        <w:tblGridChange w:id="0">
          <w:tblGrid>
            <w:gridCol w:w="1820"/>
            <w:gridCol w:w="7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Voce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 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CarrelloVociServlet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Servlet che gestisce le singole voci del carrello: aggiunta volo, rimozione, aggiornamento numero passeggeri.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doPost(HttpServletRequest, HttpServletResponse)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(action: addToCart, removeFromCart, updatePassengers)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Invariante di 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 ogni voce: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numero_passeggeri &gt; 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numero_passeggeri &lt;= posti_disp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del volo associato.</w:t>
            </w:r>
          </w:p>
        </w:tc>
      </w:tr>
    </w:tbl>
    <w:p w:rsidR="00000000" w:rsidDel="00000000" w:rsidP="00000000" w:rsidRDefault="00000000" w:rsidRPr="00000000" w14:paraId="00000104">
      <w:pPr>
        <w:pStyle w:val="Heading3"/>
        <w:spacing w:after="80" w:before="280" w:line="259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uejlrz76ltqm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addToCart(idVolo, numeroPasseggeri)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(action = addToCart)</w:t>
      </w:r>
    </w:p>
    <w:tbl>
      <w:tblPr>
        <w:tblStyle w:val="Table1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7475"/>
        <w:tblGridChange w:id="0">
          <w:tblGrid>
            <w:gridCol w:w="1745"/>
            <w:gridCol w:w="7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Aggiunge un volo ai risultati nel carrello (bottone “Aggiungi al carrello”).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Pre-condizioni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Utente autenticato.</w:t>
            </w:r>
          </w:p>
          <w:p w:rsidR="00000000" w:rsidDel="00000000" w:rsidP="00000000" w:rsidRDefault="00000000" w:rsidRPr="00000000" w14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idVolo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esiste.</w:t>
            </w:r>
          </w:p>
          <w:p w:rsidR="00000000" w:rsidDel="00000000" w:rsidP="00000000" w:rsidRDefault="00000000" w:rsidRPr="00000000" w14:paraId="0000010D">
            <w:pPr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numeroPasseggeri &gt; 0</w:t>
            </w:r>
          </w:p>
          <w:p w:rsidR="00000000" w:rsidDel="00000000" w:rsidP="00000000" w:rsidRDefault="00000000" w:rsidRPr="00000000" w14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voli.posti_disp &gt;= numeroPasseggeri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Creata/aggiornata una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CarrelloVoci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nel carrello dell’utente. Totale carrello aggiornato.</w:t>
            </w:r>
          </w:p>
        </w:tc>
      </w:tr>
    </w:tbl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removeFromCart(idCarrelloVoce)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(action = removeFromCart)</w:t>
      </w:r>
    </w:p>
    <w:tbl>
      <w:tblPr>
        <w:tblStyle w:val="Table17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5285"/>
        <w:tblGridChange w:id="0">
          <w:tblGrid>
            <w:gridCol w:w="1805"/>
            <w:gridCol w:w="5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Rimuove una voce dal carrello (bottone “Rimuovi”).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Pre-condizioni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Utente autenticato.</w:t>
            </w:r>
          </w:p>
          <w:p w:rsidR="00000000" w:rsidDel="00000000" w:rsidP="00000000" w:rsidRDefault="00000000" w:rsidRPr="00000000" w14:paraId="000001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idCarrelloVoce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esiste ed è dell’utente.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Voce eliminata; totale carrello ricalcolato.</w:t>
            </w:r>
          </w:p>
        </w:tc>
      </w:tr>
    </w:tbl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updatePassengers(idCarrelloVoce, nuovoNumero)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(action = updatePassengers)</w:t>
      </w:r>
    </w:p>
    <w:tbl>
      <w:tblPr>
        <w:tblStyle w:val="Table18"/>
        <w:tblW w:w="8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6515"/>
        <w:tblGridChange w:id="0">
          <w:tblGrid>
            <w:gridCol w:w="1805"/>
            <w:gridCol w:w="6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Aggiorna il numero di passeggeri associato alla voce del carrello.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Pre-condizioni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Utente autenticato.</w:t>
            </w:r>
          </w:p>
          <w:p w:rsidR="00000000" w:rsidDel="00000000" w:rsidP="00000000" w:rsidRDefault="00000000" w:rsidRPr="00000000" w14:paraId="000001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Voce appartiene all’utente.</w:t>
            </w:r>
          </w:p>
          <w:p w:rsidR="00000000" w:rsidDel="00000000" w:rsidP="00000000" w:rsidRDefault="00000000" w:rsidRPr="00000000" w14:paraId="000001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nuovoNumero &gt; 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posti_disp &gt;= nuovoNumero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Voce aggiornata e totale ricalcolato.</w:t>
            </w:r>
          </w:p>
        </w:tc>
      </w:tr>
    </w:tbl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6jflo5tddvo9" w:id="29"/>
      <w:bookmarkEnd w:id="29"/>
      <w:r w:rsidDel="00000000" w:rsidR="00000000" w:rsidRPr="00000000">
        <w:rPr>
          <w:sz w:val="24"/>
          <w:szCs w:val="24"/>
          <w:rtl w:val="0"/>
        </w:rPr>
        <w:t xml:space="preserve">Prenotazione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PrenotazioneServlet</w:t>
      </w:r>
    </w:p>
    <w:p w:rsidR="00000000" w:rsidDel="00000000" w:rsidP="00000000" w:rsidRDefault="00000000" w:rsidRPr="00000000" w14:paraId="0000012A">
      <w:pPr>
        <w:pStyle w:val="Heading3"/>
        <w:spacing w:after="80" w:before="280" w:line="259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adyeqedphldh" w:id="30"/>
      <w:bookmarkEnd w:id="30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Interfaccia</w:t>
      </w:r>
    </w:p>
    <w:tbl>
      <w:tblPr>
        <w:tblStyle w:val="Table19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7415"/>
        <w:tblGridChange w:id="0">
          <w:tblGrid>
            <w:gridCol w:w="1805"/>
            <w:gridCol w:w="7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Voce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 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PrenotazioneServlet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Servlet che gestisce le prenotazioni utente: creazione, lista “Le mie prenotazioni”, dettaglio prenotazione.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doGet(HttpServletRequest, HttpServletResponse)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(action: viewReservation, listReservations)</w:t>
            </w:r>
          </w:p>
          <w:p w:rsidR="00000000" w:rsidDel="00000000" w:rsidP="00000000" w:rsidRDefault="00000000" w:rsidRPr="00000000" w14:paraId="000001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doPost(HttpServletRequest, HttpServletResponse)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(action: createReservation, cancelReservation)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Invariante di 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Ogni prenotazione è associata a un solo utente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id_utente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 L’utente può visualizzare/annullare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solo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le proprie prenotazioni.</w:t>
            </w:r>
          </w:p>
        </w:tc>
      </w:tr>
    </w:tbl>
    <w:p w:rsidR="00000000" w:rsidDel="00000000" w:rsidP="00000000" w:rsidRDefault="00000000" w:rsidRPr="00000000" w14:paraId="00000136">
      <w:pPr>
        <w:pStyle w:val="Heading3"/>
        <w:spacing w:after="80" w:before="280" w:line="259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o8facmwz5d49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listReservations()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(action = listReservations)</w:t>
      </w:r>
    </w:p>
    <w:tbl>
      <w:tblPr>
        <w:tblStyle w:val="Table20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7595"/>
        <w:tblGridChange w:id="0">
          <w:tblGrid>
            <w:gridCol w:w="1625"/>
            <w:gridCol w:w="7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Mostra la pagina “Le mie prenotazioni” con elenco prenotazioni (o messaggio “Non hai ancora effettuato nessuna prenotazione”).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Pre-condizioni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Utente autenticato.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prenotazioni dell’utente visualizzata.</w:t>
            </w:r>
          </w:p>
        </w:tc>
      </w:tr>
    </w:tbl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viewReservation(id_prenotazione)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(action = viewReservation)</w:t>
      </w:r>
    </w:p>
    <w:tbl>
      <w:tblPr>
        <w:tblStyle w:val="Table21"/>
        <w:tblW w:w="6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4835"/>
        <w:tblGridChange w:id="0">
          <w:tblGrid>
            <w:gridCol w:w="1805"/>
            <w:gridCol w:w="4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Mostra i dettagli di una prenotazione specifica.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Pre-condizioni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Utente autenticato.</w:t>
            </w:r>
          </w:p>
          <w:p w:rsidR="00000000" w:rsidDel="00000000" w:rsidP="00000000" w:rsidRDefault="00000000" w:rsidRPr="00000000" w14:paraId="000001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id_prenotazione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esiste ed è associata all’utente.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Dettaglio prenotazione renderizzato.</w:t>
            </w:r>
          </w:p>
        </w:tc>
      </w:tr>
    </w:tbl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createReservation(...)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(action = createReservation)</w:t>
      </w:r>
    </w:p>
    <w:tbl>
      <w:tblPr>
        <w:tblStyle w:val="Table2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7505"/>
        <w:tblGridChange w:id="0">
          <w:tblGrid>
            <w:gridCol w:w="1715"/>
            <w:gridCol w:w="7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 una prenotazione (da volo singolo oppure da checkout carrello).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Pre-condizioni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Utente autenticato.</w:t>
            </w:r>
          </w:p>
          <w:p w:rsidR="00000000" w:rsidDel="00000000" w:rsidP="00000000" w:rsidRDefault="00000000" w:rsidRPr="00000000" w14:paraId="000001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da carrello: carrello non vuoto.</w:t>
            </w:r>
          </w:p>
          <w:p w:rsidR="00000000" w:rsidDel="00000000" w:rsidP="00000000" w:rsidRDefault="00000000" w:rsidRPr="00000000" w14:paraId="000001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da volo singolo: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id_volo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valido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numero_passeggeri &gt; 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Disponibilità: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posti_disp &gt;= numero_passeggeri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(o somma passeggeri se checkout multiplo)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Saldo portafoglio sufficiente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oppure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pagamento valido (se previsto).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Prenotazione creata nel DB con data prenotazione e totale.</w:t>
            </w:r>
          </w:p>
          <w:p w:rsidR="00000000" w:rsidDel="00000000" w:rsidP="00000000" w:rsidRDefault="00000000" w:rsidRPr="00000000" w14:paraId="000001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Posti disponibili aggiornati (se la tua logica lo prevede).</w:t>
            </w:r>
          </w:p>
          <w:p w:rsidR="00000000" w:rsidDel="00000000" w:rsidP="00000000" w:rsidRDefault="00000000" w:rsidRPr="00000000" w14:paraId="000001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Carrello eventualmente svuotato (se prenotazione da carrello).</w:t>
            </w:r>
          </w:p>
        </w:tc>
      </w:tr>
    </w:tbl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cancelReservation(id_prenotazione)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(action = cancelReservation)</w:t>
      </w:r>
    </w:p>
    <w:tbl>
      <w:tblPr>
        <w:tblStyle w:val="Table2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7580"/>
        <w:tblGridChange w:id="0">
          <w:tblGrid>
            <w:gridCol w:w="1640"/>
            <w:gridCol w:w="7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Annulla una prenotazione dell’utente.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Pre-condizioni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Utente autenticato.</w:t>
            </w:r>
          </w:p>
          <w:p w:rsidR="00000000" w:rsidDel="00000000" w:rsidP="00000000" w:rsidRDefault="00000000" w:rsidRPr="00000000" w14:paraId="000001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id_prenotazione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esiste ed è associata all’utente.</w:t>
            </w:r>
          </w:p>
          <w:p w:rsidR="00000000" w:rsidDel="00000000" w:rsidP="00000000" w:rsidRDefault="00000000" w:rsidRPr="00000000" w14:paraId="000001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(Opzionale) Prenotazione annullabile secondo regole di business.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Stato prenotazione aggiornato/record rimosso (in base alla tua implementazione). Eventuale rimborso/riaccredito gestito.</w:t>
            </w:r>
          </w:p>
        </w:tc>
      </w:tr>
    </w:tbl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type w:val="continuous"/>
      <w:pgSz w:h="16837" w:w="11905" w:orient="portrait"/>
      <w:pgMar w:bottom="1798" w:top="1560" w:left="1134" w:right="1134" w:header="1134" w:footer="113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4"/>
      <w:tblW w:w="9637.0" w:type="dxa"/>
      <w:jc w:val="left"/>
      <w:tblInd w:w="55.0" w:type="dxa"/>
      <w:tblLayout w:type="fixed"/>
      <w:tblLook w:val="0000"/>
    </w:tblPr>
    <w:tblGrid>
      <w:gridCol w:w="3212"/>
      <w:gridCol w:w="3212"/>
      <w:gridCol w:w="3213"/>
      <w:tblGridChange w:id="0">
        <w:tblGrid>
          <w:gridCol w:w="3212"/>
          <w:gridCol w:w="3212"/>
          <w:gridCol w:w="3213"/>
        </w:tblGrid>
      </w:tblGridChange>
    </w:tblGrid>
    <w:tr>
      <w:trPr>
        <w:cantSplit w:val="0"/>
        <w:trHeight w:val="276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Ingegneria del Software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Pagina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di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8"/>
        <w:tab w:val="right" w:leader="none" w:pos="9637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8"/>
        <w:tab w:val="right" w:leader="none" w:pos="9637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D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E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4.xml"/><Relationship Id="rId10" Type="http://schemas.openxmlformats.org/officeDocument/2006/relationships/footer" Target="footer2.xml"/><Relationship Id="rId13" Type="http://schemas.openxmlformats.org/officeDocument/2006/relationships/header" Target="header3.xml"/><Relationship Id="rId12" Type="http://schemas.openxmlformats.org/officeDocument/2006/relationships/header" Target="header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footer" Target="footer5.xml"/><Relationship Id="rId14" Type="http://schemas.openxmlformats.org/officeDocument/2006/relationships/footer" Target="footer4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