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4268DF" w14:textId="70229855" w:rsidR="00697510" w:rsidRPr="00FC49F2" w:rsidRDefault="00697510" w:rsidP="00697510">
      <w:pPr>
        <w:jc w:val="center"/>
        <w:rPr>
          <w:b/>
          <w:bCs/>
          <w:sz w:val="36"/>
          <w:szCs w:val="36"/>
        </w:rPr>
      </w:pPr>
      <w:r w:rsidRPr="00FC49F2">
        <w:rPr>
          <w:b/>
          <w:bCs/>
          <w:sz w:val="36"/>
          <w:szCs w:val="36"/>
        </w:rPr>
        <w:t>Linking chat to services.</w:t>
      </w:r>
    </w:p>
    <w:p w14:paraId="7A3AF05C" w14:textId="4223E073" w:rsidR="00EE3D7C" w:rsidRDefault="00EE3D7C" w:rsidP="00697510">
      <w:pPr>
        <w:jc w:val="center"/>
        <w:rPr>
          <w:sz w:val="36"/>
          <w:szCs w:val="36"/>
        </w:rPr>
      </w:pPr>
    </w:p>
    <w:p w14:paraId="1C217D3C" w14:textId="5175A189" w:rsidR="00A30D9C" w:rsidRDefault="00EE3D7C" w:rsidP="00EE3D7C">
      <w:pPr>
        <w:rPr>
          <w:sz w:val="28"/>
          <w:szCs w:val="28"/>
        </w:rPr>
      </w:pPr>
      <w:r w:rsidRPr="00EE3D7C">
        <w:rPr>
          <w:sz w:val="28"/>
          <w:szCs w:val="28"/>
        </w:rPr>
        <w:t xml:space="preserve">After Ending the development of the chat, we found that it’s better to link chat to a specific service, and not allowing users </w:t>
      </w:r>
      <w:r>
        <w:rPr>
          <w:sz w:val="28"/>
          <w:szCs w:val="28"/>
        </w:rPr>
        <w:t>to talk with each other</w:t>
      </w:r>
      <w:r w:rsidR="00A30D9C">
        <w:rPr>
          <w:sz w:val="28"/>
          <w:szCs w:val="28"/>
        </w:rPr>
        <w:t xml:space="preserve"> without linking this chat to a certain service, as the core of the app is about services, not social networking with other users.</w:t>
      </w:r>
    </w:p>
    <w:p w14:paraId="1EEDE3B0" w14:textId="2744A7C9" w:rsidR="00A30D9C" w:rsidRDefault="00A30D9C" w:rsidP="00EE3D7C">
      <w:pPr>
        <w:rPr>
          <w:sz w:val="28"/>
          <w:szCs w:val="28"/>
        </w:rPr>
      </w:pPr>
    </w:p>
    <w:p w14:paraId="3F9243D1" w14:textId="77777777" w:rsidR="00A52091" w:rsidRDefault="00A30D9C" w:rsidP="00EE3D7C">
      <w:pPr>
        <w:rPr>
          <w:sz w:val="28"/>
          <w:szCs w:val="28"/>
        </w:rPr>
      </w:pPr>
      <w:r>
        <w:rPr>
          <w:sz w:val="28"/>
          <w:szCs w:val="28"/>
        </w:rPr>
        <w:t xml:space="preserve">This approach is also followed </w:t>
      </w:r>
      <w:r w:rsidR="0024516C">
        <w:rPr>
          <w:sz w:val="28"/>
          <w:szCs w:val="28"/>
        </w:rPr>
        <w:t xml:space="preserve">by the largest </w:t>
      </w:r>
      <w:r w:rsidR="00A52091">
        <w:rPr>
          <w:sz w:val="28"/>
          <w:szCs w:val="28"/>
        </w:rPr>
        <w:t>freelancing companies such that Upwork and Freelancer.</w:t>
      </w:r>
    </w:p>
    <w:p w14:paraId="6A7B0FA8" w14:textId="77777777" w:rsidR="00A52091" w:rsidRDefault="00A52091" w:rsidP="00EE3D7C">
      <w:pPr>
        <w:rPr>
          <w:sz w:val="28"/>
          <w:szCs w:val="28"/>
        </w:rPr>
      </w:pPr>
    </w:p>
    <w:p w14:paraId="207A3107" w14:textId="51BE624E" w:rsidR="00A52091" w:rsidRDefault="00A52091" w:rsidP="00AF69FC">
      <w:pPr>
        <w:rPr>
          <w:b/>
          <w:bCs/>
          <w:sz w:val="32"/>
          <w:szCs w:val="32"/>
        </w:rPr>
      </w:pPr>
      <w:r w:rsidRPr="00644D39">
        <w:rPr>
          <w:b/>
          <w:bCs/>
          <w:sz w:val="32"/>
          <w:szCs w:val="32"/>
        </w:rPr>
        <w:t xml:space="preserve">How </w:t>
      </w:r>
      <w:r w:rsidR="00AF69FC" w:rsidRPr="00644D39">
        <w:rPr>
          <w:b/>
          <w:bCs/>
          <w:sz w:val="32"/>
          <w:szCs w:val="32"/>
        </w:rPr>
        <w:t>this looks like in the app</w:t>
      </w:r>
      <w:r w:rsidRPr="00644D39">
        <w:rPr>
          <w:b/>
          <w:bCs/>
          <w:sz w:val="32"/>
          <w:szCs w:val="32"/>
        </w:rPr>
        <w:t>?</w:t>
      </w:r>
    </w:p>
    <w:p w14:paraId="0FCE2261" w14:textId="77777777" w:rsidR="00644D39" w:rsidRPr="00644D39" w:rsidRDefault="00644D39" w:rsidP="00AF69FC">
      <w:pPr>
        <w:rPr>
          <w:b/>
          <w:bCs/>
          <w:sz w:val="32"/>
          <w:szCs w:val="32"/>
        </w:rPr>
      </w:pPr>
    </w:p>
    <w:p w14:paraId="43C2CFC6" w14:textId="7209A71F" w:rsidR="00A52091" w:rsidRDefault="00A52091" w:rsidP="00EE3D7C">
      <w:pPr>
        <w:rPr>
          <w:sz w:val="28"/>
          <w:szCs w:val="28"/>
        </w:rPr>
      </w:pPr>
      <w:r>
        <w:rPr>
          <w:sz w:val="28"/>
          <w:szCs w:val="28"/>
        </w:rPr>
        <w:t>Whenever a user request</w:t>
      </w:r>
      <w:r w:rsidR="001A0CA2">
        <w:rPr>
          <w:sz w:val="28"/>
          <w:szCs w:val="28"/>
        </w:rPr>
        <w:t>s</w:t>
      </w:r>
      <w:r>
        <w:rPr>
          <w:sz w:val="28"/>
          <w:szCs w:val="28"/>
        </w:rPr>
        <w:t xml:space="preserve"> a service, and </w:t>
      </w:r>
      <w:r w:rsidR="00545EBA">
        <w:rPr>
          <w:sz w:val="28"/>
          <w:szCs w:val="28"/>
        </w:rPr>
        <w:t>other</w:t>
      </w:r>
      <w:r>
        <w:rPr>
          <w:sz w:val="28"/>
          <w:szCs w:val="28"/>
        </w:rPr>
        <w:t xml:space="preserve"> users apply to this service</w:t>
      </w:r>
      <w:r w:rsidR="00052EF5">
        <w:rPr>
          <w:sz w:val="28"/>
          <w:szCs w:val="28"/>
        </w:rPr>
        <w:t>,</w:t>
      </w:r>
      <w:r w:rsidR="00C63C51">
        <w:rPr>
          <w:sz w:val="28"/>
          <w:szCs w:val="28"/>
        </w:rPr>
        <w:t xml:space="preserve"> </w:t>
      </w:r>
      <w:r w:rsidR="00052EF5">
        <w:rPr>
          <w:sz w:val="28"/>
          <w:szCs w:val="28"/>
        </w:rPr>
        <w:t xml:space="preserve">the asker has two options </w:t>
      </w:r>
      <w:r w:rsidR="00597C66">
        <w:rPr>
          <w:sz w:val="28"/>
          <w:szCs w:val="28"/>
        </w:rPr>
        <w:t xml:space="preserve">as </w:t>
      </w:r>
      <w:r w:rsidR="00457ECA">
        <w:rPr>
          <w:sz w:val="28"/>
          <w:szCs w:val="28"/>
        </w:rPr>
        <w:t>in the image below</w:t>
      </w:r>
      <w:r w:rsidR="00251C67">
        <w:rPr>
          <w:sz w:val="28"/>
          <w:szCs w:val="28"/>
        </w:rPr>
        <w:t>:</w:t>
      </w:r>
    </w:p>
    <w:p w14:paraId="775D3FD4" w14:textId="77777777" w:rsidR="00644D39" w:rsidRDefault="00644D39" w:rsidP="00EE3D7C">
      <w:pPr>
        <w:rPr>
          <w:sz w:val="28"/>
          <w:szCs w:val="28"/>
        </w:rPr>
      </w:pPr>
    </w:p>
    <w:p w14:paraId="6B68BCA6" w14:textId="5DE1B849" w:rsidR="00251C67" w:rsidRDefault="008E1C77" w:rsidP="00EE3D7C">
      <w:pPr>
        <w:rPr>
          <w:sz w:val="28"/>
          <w:szCs w:val="28"/>
        </w:rPr>
      </w:pPr>
      <w:r>
        <w:rPr>
          <w:noProof/>
        </w:rPr>
        <w:drawing>
          <wp:inline distT="0" distB="0" distL="0" distR="0" wp14:anchorId="3767B671" wp14:editId="20CED270">
            <wp:extent cx="3190875" cy="25527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190875" cy="2552700"/>
                    </a:xfrm>
                    <a:prstGeom prst="rect">
                      <a:avLst/>
                    </a:prstGeom>
                  </pic:spPr>
                </pic:pic>
              </a:graphicData>
            </a:graphic>
          </wp:inline>
        </w:drawing>
      </w:r>
    </w:p>
    <w:p w14:paraId="1D0EAE0A" w14:textId="396BCDCF" w:rsidR="00BB0D26" w:rsidRDefault="00BB0D26" w:rsidP="00EE3D7C">
      <w:pPr>
        <w:rPr>
          <w:sz w:val="28"/>
          <w:szCs w:val="28"/>
        </w:rPr>
      </w:pPr>
    </w:p>
    <w:p w14:paraId="4FF83FCE" w14:textId="7EEF3E00" w:rsidR="009C2D72" w:rsidRDefault="00644D39" w:rsidP="006F59AB">
      <w:pPr>
        <w:rPr>
          <w:sz w:val="28"/>
          <w:szCs w:val="28"/>
        </w:rPr>
      </w:pPr>
      <w:r>
        <w:rPr>
          <w:sz w:val="28"/>
          <w:szCs w:val="28"/>
        </w:rPr>
        <w:t>Here we see that this is a proposal for a service</w:t>
      </w:r>
      <w:r w:rsidR="008C5AFB">
        <w:rPr>
          <w:sz w:val="28"/>
          <w:szCs w:val="28"/>
        </w:rPr>
        <w:t xml:space="preserve">, where the asker is </w:t>
      </w:r>
      <w:r w:rsidR="00BA6E72">
        <w:rPr>
          <w:sz w:val="28"/>
          <w:szCs w:val="28"/>
        </w:rPr>
        <w:t>asking</w:t>
      </w:r>
      <w:r w:rsidR="008C5AFB">
        <w:rPr>
          <w:sz w:val="28"/>
          <w:szCs w:val="28"/>
        </w:rPr>
        <w:t xml:space="preserve"> </w:t>
      </w:r>
      <w:r w:rsidR="006242DA">
        <w:rPr>
          <w:sz w:val="28"/>
          <w:szCs w:val="28"/>
        </w:rPr>
        <w:t>a</w:t>
      </w:r>
      <w:r w:rsidR="00BA6E72">
        <w:rPr>
          <w:sz w:val="28"/>
          <w:szCs w:val="28"/>
        </w:rPr>
        <w:t xml:space="preserve">bout someone who can train him in </w:t>
      </w:r>
      <w:proofErr w:type="spellStart"/>
      <w:r w:rsidR="00BA6E72">
        <w:rPr>
          <w:sz w:val="28"/>
          <w:szCs w:val="28"/>
        </w:rPr>
        <w:t>Autocad</w:t>
      </w:r>
      <w:proofErr w:type="spellEnd"/>
      <w:r w:rsidR="00BA6E72">
        <w:rPr>
          <w:sz w:val="28"/>
          <w:szCs w:val="28"/>
        </w:rPr>
        <w:t xml:space="preserve"> software</w:t>
      </w:r>
      <w:r w:rsidR="006242DA">
        <w:rPr>
          <w:sz w:val="28"/>
          <w:szCs w:val="28"/>
        </w:rPr>
        <w:t xml:space="preserve"> </w:t>
      </w:r>
      <w:r w:rsidR="007D5679">
        <w:rPr>
          <w:sz w:val="28"/>
          <w:szCs w:val="28"/>
        </w:rPr>
        <w:t xml:space="preserve">, </w:t>
      </w:r>
      <w:r w:rsidR="006F59AB">
        <w:rPr>
          <w:sz w:val="28"/>
          <w:szCs w:val="28"/>
        </w:rPr>
        <w:t xml:space="preserve">and </w:t>
      </w:r>
      <w:r w:rsidR="00306992">
        <w:rPr>
          <w:sz w:val="28"/>
          <w:szCs w:val="28"/>
        </w:rPr>
        <w:t xml:space="preserve">we can find here that </w:t>
      </w:r>
      <w:r w:rsidR="006F59AB">
        <w:rPr>
          <w:sz w:val="28"/>
          <w:szCs w:val="28"/>
        </w:rPr>
        <w:t xml:space="preserve">there </w:t>
      </w:r>
      <w:r w:rsidR="006F59AB">
        <w:rPr>
          <w:sz w:val="28"/>
          <w:szCs w:val="28"/>
        </w:rPr>
        <w:lastRenderedPageBreak/>
        <w:t>are two options, the first is to accept this proposal, and the other one is “interview”, this option guarantees a</w:t>
      </w:r>
      <w:r w:rsidR="00A52091">
        <w:rPr>
          <w:sz w:val="28"/>
          <w:szCs w:val="28"/>
        </w:rPr>
        <w:t xml:space="preserve"> </w:t>
      </w:r>
      <w:r w:rsidR="006F59AB">
        <w:rPr>
          <w:sz w:val="28"/>
          <w:szCs w:val="28"/>
        </w:rPr>
        <w:t>way of communication between the asker and the proposal maker, before hiring</w:t>
      </w:r>
      <w:r w:rsidR="009C2D72">
        <w:rPr>
          <w:sz w:val="28"/>
          <w:szCs w:val="28"/>
        </w:rPr>
        <w:t xml:space="preserve"> them.</w:t>
      </w:r>
    </w:p>
    <w:p w14:paraId="3632382B" w14:textId="33554289" w:rsidR="001F0AB0" w:rsidRDefault="009C2D72" w:rsidP="006F59AB">
      <w:pPr>
        <w:rPr>
          <w:sz w:val="28"/>
          <w:szCs w:val="28"/>
        </w:rPr>
      </w:pPr>
      <w:r>
        <w:rPr>
          <w:sz w:val="28"/>
          <w:szCs w:val="28"/>
        </w:rPr>
        <w:t>We also wanted to make this interview a private</w:t>
      </w:r>
      <w:r w:rsidR="003B5035">
        <w:rPr>
          <w:sz w:val="28"/>
          <w:szCs w:val="28"/>
        </w:rPr>
        <w:t xml:space="preserve"> one</w:t>
      </w:r>
      <w:r>
        <w:rPr>
          <w:sz w:val="28"/>
          <w:szCs w:val="28"/>
        </w:rPr>
        <w:t xml:space="preserve">, so we didn’t add it as a group of comments, </w:t>
      </w:r>
      <w:r w:rsidR="001F0AB0">
        <w:rPr>
          <w:sz w:val="28"/>
          <w:szCs w:val="28"/>
        </w:rPr>
        <w:t>but we preferred to make it a private chat.</w:t>
      </w:r>
    </w:p>
    <w:p w14:paraId="1FBA9CAF" w14:textId="77777777" w:rsidR="005C768C" w:rsidRDefault="001F0AB0" w:rsidP="006F59AB">
      <w:pPr>
        <w:rPr>
          <w:sz w:val="28"/>
          <w:szCs w:val="28"/>
        </w:rPr>
      </w:pPr>
      <w:r>
        <w:rPr>
          <w:sz w:val="28"/>
          <w:szCs w:val="28"/>
        </w:rPr>
        <w:t>Note that the interview option doesn’t appear to the proposal maker, but we let the initiative to be made by the asker</w:t>
      </w:r>
      <w:r w:rsidR="005C768C">
        <w:rPr>
          <w:sz w:val="28"/>
          <w:szCs w:val="28"/>
        </w:rPr>
        <w:t>.</w:t>
      </w:r>
    </w:p>
    <w:p w14:paraId="54628837" w14:textId="77777777" w:rsidR="005C768C" w:rsidRDefault="005C768C" w:rsidP="006F59AB">
      <w:pPr>
        <w:rPr>
          <w:sz w:val="28"/>
          <w:szCs w:val="28"/>
        </w:rPr>
      </w:pPr>
      <w:r>
        <w:rPr>
          <w:sz w:val="28"/>
          <w:szCs w:val="28"/>
        </w:rPr>
        <w:t>Whenever the asker clicks on the interview button, A chat between the two of them (the asker and the helper) is constructed, and a push notification is sent to the helper, whenever the asker sends him a message.</w:t>
      </w:r>
    </w:p>
    <w:p w14:paraId="0A8E9244" w14:textId="77777777" w:rsidR="005C768C" w:rsidRDefault="005C768C" w:rsidP="006F59AB">
      <w:pPr>
        <w:rPr>
          <w:sz w:val="28"/>
          <w:szCs w:val="28"/>
        </w:rPr>
      </w:pPr>
    </w:p>
    <w:p w14:paraId="366A9EA7" w14:textId="73272F4A" w:rsidR="001F0AB0" w:rsidRDefault="005C768C" w:rsidP="005C768C">
      <w:pPr>
        <w:rPr>
          <w:sz w:val="28"/>
          <w:szCs w:val="28"/>
        </w:rPr>
      </w:pPr>
      <w:r>
        <w:rPr>
          <w:noProof/>
        </w:rPr>
        <w:drawing>
          <wp:inline distT="0" distB="0" distL="0" distR="0" wp14:anchorId="02652FC6" wp14:editId="714CFDAC">
            <wp:extent cx="2086745" cy="4640580"/>
            <wp:effectExtent l="0" t="0" r="889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99014" cy="4667864"/>
                    </a:xfrm>
                    <a:prstGeom prst="rect">
                      <a:avLst/>
                    </a:prstGeom>
                  </pic:spPr>
                </pic:pic>
              </a:graphicData>
            </a:graphic>
          </wp:inline>
        </w:drawing>
      </w:r>
      <w:r>
        <w:rPr>
          <w:noProof/>
        </w:rPr>
        <w:t xml:space="preserve">                                                  </w:t>
      </w:r>
      <w:r>
        <w:rPr>
          <w:noProof/>
        </w:rPr>
        <w:drawing>
          <wp:inline distT="0" distB="0" distL="0" distR="0" wp14:anchorId="2C1585EE" wp14:editId="6F49AF63">
            <wp:extent cx="2141124" cy="4624106"/>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68351" cy="4682907"/>
                    </a:xfrm>
                    <a:prstGeom prst="rect">
                      <a:avLst/>
                    </a:prstGeom>
                  </pic:spPr>
                </pic:pic>
              </a:graphicData>
            </a:graphic>
          </wp:inline>
        </w:drawing>
      </w:r>
    </w:p>
    <w:p w14:paraId="0FE5A37D" w14:textId="64AD0C86" w:rsidR="00A30D9C" w:rsidRDefault="009C2D72" w:rsidP="006F59AB">
      <w:pPr>
        <w:rPr>
          <w:sz w:val="28"/>
          <w:szCs w:val="28"/>
        </w:rPr>
      </w:pPr>
      <w:r>
        <w:rPr>
          <w:sz w:val="28"/>
          <w:szCs w:val="28"/>
        </w:rPr>
        <w:t xml:space="preserve">  </w:t>
      </w:r>
      <w:r w:rsidR="006F59AB">
        <w:rPr>
          <w:sz w:val="28"/>
          <w:szCs w:val="28"/>
        </w:rPr>
        <w:t xml:space="preserve"> </w:t>
      </w:r>
      <w:r w:rsidR="0024516C">
        <w:rPr>
          <w:sz w:val="28"/>
          <w:szCs w:val="28"/>
        </w:rPr>
        <w:t xml:space="preserve"> </w:t>
      </w:r>
    </w:p>
    <w:p w14:paraId="539517A2" w14:textId="77777777" w:rsidR="00EB106D" w:rsidRDefault="005C768C" w:rsidP="00FC49F2">
      <w:pPr>
        <w:rPr>
          <w:sz w:val="28"/>
          <w:szCs w:val="28"/>
        </w:rPr>
      </w:pPr>
      <w:r>
        <w:rPr>
          <w:sz w:val="28"/>
          <w:szCs w:val="28"/>
        </w:rPr>
        <w:lastRenderedPageBreak/>
        <w:t>In the images above we see that the asker sen</w:t>
      </w:r>
      <w:r w:rsidR="00FC49F2">
        <w:rPr>
          <w:sz w:val="28"/>
          <w:szCs w:val="28"/>
        </w:rPr>
        <w:t xml:space="preserve">t a message to the proposal maker, and that the </w:t>
      </w:r>
      <w:r w:rsidR="00EB106D">
        <w:rPr>
          <w:sz w:val="28"/>
          <w:szCs w:val="28"/>
        </w:rPr>
        <w:t>proposal maker responded to him asking more questions.</w:t>
      </w:r>
    </w:p>
    <w:p w14:paraId="72621461" w14:textId="7CD1054A" w:rsidR="00864C22" w:rsidRDefault="00864C22" w:rsidP="00FC49F2">
      <w:pPr>
        <w:rPr>
          <w:sz w:val="28"/>
          <w:szCs w:val="28"/>
        </w:rPr>
      </w:pPr>
      <w:r>
        <w:rPr>
          <w:sz w:val="28"/>
          <w:szCs w:val="28"/>
        </w:rPr>
        <w:t xml:space="preserve">This will be a very efficient way to test services providers, before </w:t>
      </w:r>
      <w:r w:rsidR="00886085">
        <w:rPr>
          <w:sz w:val="28"/>
          <w:szCs w:val="28"/>
        </w:rPr>
        <w:t>accepting them as service helpers</w:t>
      </w:r>
      <w:r>
        <w:rPr>
          <w:sz w:val="28"/>
          <w:szCs w:val="28"/>
        </w:rPr>
        <w:t>.</w:t>
      </w:r>
    </w:p>
    <w:p w14:paraId="79C4EADB" w14:textId="58836B67" w:rsidR="00886085" w:rsidRDefault="00886085" w:rsidP="00FC49F2">
      <w:pPr>
        <w:rPr>
          <w:sz w:val="28"/>
          <w:szCs w:val="28"/>
        </w:rPr>
      </w:pPr>
    </w:p>
    <w:p w14:paraId="44BC2D34" w14:textId="02209B8B" w:rsidR="00886085" w:rsidRDefault="00886085" w:rsidP="00FC49F2">
      <w:pPr>
        <w:rPr>
          <w:sz w:val="28"/>
          <w:szCs w:val="28"/>
        </w:rPr>
      </w:pPr>
      <w:r>
        <w:rPr>
          <w:sz w:val="28"/>
          <w:szCs w:val="28"/>
        </w:rPr>
        <w:t xml:space="preserve">Once an agreement happens, </w:t>
      </w:r>
      <w:r w:rsidR="00307670">
        <w:rPr>
          <w:sz w:val="28"/>
          <w:szCs w:val="28"/>
        </w:rPr>
        <w:t>the asker can click on the accept button</w:t>
      </w:r>
      <w:r w:rsidR="00EF350B">
        <w:rPr>
          <w:sz w:val="28"/>
          <w:szCs w:val="28"/>
        </w:rPr>
        <w:t>, then as the image below indicates, the “interview”</w:t>
      </w:r>
      <w:r w:rsidR="001F6F17">
        <w:rPr>
          <w:sz w:val="28"/>
          <w:szCs w:val="28"/>
        </w:rPr>
        <w:t xml:space="preserve"> </w:t>
      </w:r>
      <w:r w:rsidR="00EF350B">
        <w:rPr>
          <w:sz w:val="28"/>
          <w:szCs w:val="28"/>
        </w:rPr>
        <w:t>button no longer appears</w:t>
      </w:r>
      <w:r w:rsidR="00EE6ED3">
        <w:rPr>
          <w:sz w:val="28"/>
          <w:szCs w:val="28"/>
        </w:rPr>
        <w:t>.</w:t>
      </w:r>
    </w:p>
    <w:p w14:paraId="37FBCBE2" w14:textId="77777777" w:rsidR="00EE6ED3" w:rsidRDefault="00EE6ED3" w:rsidP="00FC49F2">
      <w:pPr>
        <w:rPr>
          <w:sz w:val="28"/>
          <w:szCs w:val="28"/>
        </w:rPr>
      </w:pPr>
    </w:p>
    <w:p w14:paraId="4DC85937" w14:textId="51C97345" w:rsidR="00EE6ED3" w:rsidRDefault="00EE6ED3" w:rsidP="00FC49F2">
      <w:pPr>
        <w:rPr>
          <w:sz w:val="28"/>
          <w:szCs w:val="28"/>
        </w:rPr>
      </w:pPr>
      <w:r>
        <w:rPr>
          <w:noProof/>
        </w:rPr>
        <w:drawing>
          <wp:inline distT="0" distB="0" distL="0" distR="0" wp14:anchorId="6460D3B0" wp14:editId="200F32E7">
            <wp:extent cx="2742195" cy="5492115"/>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44753" cy="5497239"/>
                    </a:xfrm>
                    <a:prstGeom prst="rect">
                      <a:avLst/>
                    </a:prstGeom>
                  </pic:spPr>
                </pic:pic>
              </a:graphicData>
            </a:graphic>
          </wp:inline>
        </w:drawing>
      </w:r>
    </w:p>
    <w:p w14:paraId="645636CC" w14:textId="5A811FE7" w:rsidR="00EE6ED3" w:rsidRDefault="00EE6ED3" w:rsidP="00EE6ED3">
      <w:pPr>
        <w:rPr>
          <w:sz w:val="28"/>
          <w:szCs w:val="28"/>
        </w:rPr>
      </w:pPr>
      <w:r>
        <w:rPr>
          <w:sz w:val="28"/>
          <w:szCs w:val="28"/>
        </w:rPr>
        <w:lastRenderedPageBreak/>
        <w:t>As we see hare a “chat with your helper” button is added, instead of the interview button, we also realize that the interview button also disappeared from other proposals, as interviews can no longer be proceeded while there’s a helper for the service.</w:t>
      </w:r>
    </w:p>
    <w:p w14:paraId="1C68BCD8" w14:textId="77777777" w:rsidR="00EE6ED3" w:rsidRDefault="00EE6ED3" w:rsidP="00EE6ED3">
      <w:pPr>
        <w:rPr>
          <w:sz w:val="28"/>
          <w:szCs w:val="28"/>
        </w:rPr>
      </w:pPr>
      <w:r>
        <w:rPr>
          <w:sz w:val="28"/>
          <w:szCs w:val="28"/>
        </w:rPr>
        <w:t xml:space="preserve"> </w:t>
      </w:r>
      <w:proofErr w:type="gramStart"/>
      <w:r>
        <w:rPr>
          <w:sz w:val="28"/>
          <w:szCs w:val="28"/>
        </w:rPr>
        <w:t>So</w:t>
      </w:r>
      <w:proofErr w:type="gramEnd"/>
      <w:r>
        <w:rPr>
          <w:sz w:val="28"/>
          <w:szCs w:val="28"/>
        </w:rPr>
        <w:t xml:space="preserve"> the chat can be accessed by two ways: the first way is from the service itself, from a button attached to the proposal, but the second way is from the user profile, where the user can see all the chat that he was involved in since he joined the app.</w:t>
      </w:r>
    </w:p>
    <w:p w14:paraId="7EC179AD" w14:textId="77777777" w:rsidR="009524BF" w:rsidRPr="00503F7E" w:rsidRDefault="00EE6ED3" w:rsidP="00EE6ED3">
      <w:pPr>
        <w:rPr>
          <w:b/>
          <w:bCs/>
          <w:sz w:val="28"/>
          <w:szCs w:val="28"/>
        </w:rPr>
      </w:pPr>
      <w:r w:rsidRPr="00503F7E">
        <w:rPr>
          <w:b/>
          <w:bCs/>
          <w:sz w:val="28"/>
          <w:szCs w:val="28"/>
        </w:rPr>
        <w:t xml:space="preserve">Each chat in the chat list is displayed </w:t>
      </w:r>
      <w:r w:rsidR="009524BF" w:rsidRPr="00503F7E">
        <w:rPr>
          <w:b/>
          <w:bCs/>
          <w:sz w:val="28"/>
          <w:szCs w:val="28"/>
        </w:rPr>
        <w:t>in the following format:</w:t>
      </w:r>
    </w:p>
    <w:p w14:paraId="14FB1847" w14:textId="77777777" w:rsidR="009524BF" w:rsidRDefault="009524BF" w:rsidP="00EE6ED3">
      <w:pPr>
        <w:rPr>
          <w:sz w:val="28"/>
          <w:szCs w:val="28"/>
        </w:rPr>
      </w:pPr>
      <w:r>
        <w:rPr>
          <w:sz w:val="28"/>
          <w:szCs w:val="28"/>
        </w:rPr>
        <w:t>“The name of the first user” &amp; “The name of the second user” in the service “the name of the service”.</w:t>
      </w:r>
    </w:p>
    <w:p w14:paraId="2E016D27" w14:textId="77777777" w:rsidR="009524BF" w:rsidRDefault="009524BF" w:rsidP="00EE6ED3">
      <w:pPr>
        <w:rPr>
          <w:sz w:val="28"/>
          <w:szCs w:val="28"/>
        </w:rPr>
      </w:pPr>
    </w:p>
    <w:p w14:paraId="0A1070FB" w14:textId="35EDC701" w:rsidR="009524BF" w:rsidRDefault="009524BF" w:rsidP="00EE6ED3">
      <w:pPr>
        <w:rPr>
          <w:b/>
          <w:bCs/>
          <w:sz w:val="28"/>
          <w:szCs w:val="28"/>
        </w:rPr>
      </w:pPr>
      <w:r w:rsidRPr="00503F7E">
        <w:rPr>
          <w:b/>
          <w:bCs/>
          <w:sz w:val="28"/>
          <w:szCs w:val="28"/>
        </w:rPr>
        <w:t>And here’s an example below for such format:</w:t>
      </w:r>
    </w:p>
    <w:p w14:paraId="7DF83F23" w14:textId="379B1063" w:rsidR="00875164" w:rsidRDefault="00875164" w:rsidP="00EE6ED3">
      <w:pPr>
        <w:rPr>
          <w:b/>
          <w:bCs/>
          <w:sz w:val="28"/>
          <w:szCs w:val="28"/>
        </w:rPr>
      </w:pPr>
    </w:p>
    <w:p w14:paraId="52D06461" w14:textId="2F78434B" w:rsidR="00875164" w:rsidRPr="00503F7E" w:rsidRDefault="00CC2900" w:rsidP="00EE6ED3">
      <w:pPr>
        <w:rPr>
          <w:b/>
          <w:bCs/>
          <w:sz w:val="28"/>
          <w:szCs w:val="28"/>
        </w:rPr>
      </w:pPr>
      <w:r>
        <w:rPr>
          <w:noProof/>
        </w:rPr>
        <w:drawing>
          <wp:inline distT="0" distB="0" distL="0" distR="0" wp14:anchorId="33BA6D56" wp14:editId="4274175E">
            <wp:extent cx="1814598" cy="36804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33687" cy="3719178"/>
                    </a:xfrm>
                    <a:prstGeom prst="rect">
                      <a:avLst/>
                    </a:prstGeom>
                  </pic:spPr>
                </pic:pic>
              </a:graphicData>
            </a:graphic>
          </wp:inline>
        </w:drawing>
      </w:r>
    </w:p>
    <w:p w14:paraId="2CA1FF14" w14:textId="21A78666" w:rsidR="00084A92" w:rsidRPr="00EE3D7C" w:rsidRDefault="00EE6ED3" w:rsidP="00CC2900">
      <w:pPr>
        <w:rPr>
          <w:sz w:val="28"/>
          <w:szCs w:val="28"/>
        </w:rPr>
      </w:pPr>
      <w:r>
        <w:rPr>
          <w:sz w:val="28"/>
          <w:szCs w:val="28"/>
        </w:rPr>
        <w:t xml:space="preserve">   </w:t>
      </w:r>
      <w:bookmarkStart w:id="0" w:name="_GoBack"/>
      <w:bookmarkEnd w:id="0"/>
    </w:p>
    <w:sectPr w:rsidR="00084A92" w:rsidRPr="00EE3D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510"/>
    <w:rsid w:val="000274B3"/>
    <w:rsid w:val="00052EF5"/>
    <w:rsid w:val="00084A92"/>
    <w:rsid w:val="001A0CA2"/>
    <w:rsid w:val="001F0AB0"/>
    <w:rsid w:val="001F6F17"/>
    <w:rsid w:val="0024516C"/>
    <w:rsid w:val="00251C67"/>
    <w:rsid w:val="00306992"/>
    <w:rsid w:val="00307670"/>
    <w:rsid w:val="003326CA"/>
    <w:rsid w:val="003B5035"/>
    <w:rsid w:val="00457ECA"/>
    <w:rsid w:val="00503F7E"/>
    <w:rsid w:val="00545EBA"/>
    <w:rsid w:val="00597C66"/>
    <w:rsid w:val="005C768C"/>
    <w:rsid w:val="006242DA"/>
    <w:rsid w:val="00644D39"/>
    <w:rsid w:val="00697510"/>
    <w:rsid w:val="006F543A"/>
    <w:rsid w:val="006F59AB"/>
    <w:rsid w:val="007D5679"/>
    <w:rsid w:val="00864C22"/>
    <w:rsid w:val="00875164"/>
    <w:rsid w:val="00886085"/>
    <w:rsid w:val="008C5AFB"/>
    <w:rsid w:val="008E1C77"/>
    <w:rsid w:val="009524BF"/>
    <w:rsid w:val="009C2D72"/>
    <w:rsid w:val="00A30D9C"/>
    <w:rsid w:val="00A52091"/>
    <w:rsid w:val="00AF69FC"/>
    <w:rsid w:val="00BA6E72"/>
    <w:rsid w:val="00BB0D26"/>
    <w:rsid w:val="00C63C51"/>
    <w:rsid w:val="00CC2900"/>
    <w:rsid w:val="00E63857"/>
    <w:rsid w:val="00EB106D"/>
    <w:rsid w:val="00ED129C"/>
    <w:rsid w:val="00EE3D7C"/>
    <w:rsid w:val="00EE6ED3"/>
    <w:rsid w:val="00EF350B"/>
    <w:rsid w:val="00F4038C"/>
    <w:rsid w:val="00FC49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D350F"/>
  <w15:chartTrackingRefBased/>
  <w15:docId w15:val="{90240353-A957-4C08-9700-2AF5D5C33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4</Pages>
  <Words>387</Words>
  <Characters>2207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Salah</dc:creator>
  <cp:keywords/>
  <dc:description/>
  <cp:lastModifiedBy>Muhammad Salah</cp:lastModifiedBy>
  <cp:revision>45</cp:revision>
  <dcterms:created xsi:type="dcterms:W3CDTF">2019-06-23T12:00:00Z</dcterms:created>
  <dcterms:modified xsi:type="dcterms:W3CDTF">2019-06-24T15:08:00Z</dcterms:modified>
</cp:coreProperties>
</file>