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page" w:tblpX="377" w:tblpY="-538"/>
        <w:tblW w:w="9509" w:type="dxa"/>
        <w:tblLook w:val="04A0" w:firstRow="1" w:lastRow="0" w:firstColumn="1" w:lastColumn="0" w:noHBand="0" w:noVBand="1"/>
      </w:tblPr>
      <w:tblGrid>
        <w:gridCol w:w="1683"/>
        <w:gridCol w:w="7826"/>
      </w:tblGrid>
      <w:tr w:rsidR="00302BCB" w14:paraId="30F70A65" w14:textId="77777777" w:rsidTr="00381B7E">
        <w:tc>
          <w:tcPr>
            <w:tcW w:w="1683" w:type="dxa"/>
          </w:tcPr>
          <w:p w14:paraId="1C53D86A" w14:textId="4F182BF9" w:rsidR="00302BCB" w:rsidRPr="00ED339C" w:rsidRDefault="00302BCB" w:rsidP="00381B7E">
            <w:pPr>
              <w:rPr>
                <w:b/>
                <w:bCs/>
              </w:rPr>
            </w:pPr>
            <w:r w:rsidRPr="00ED339C">
              <w:rPr>
                <w:b/>
                <w:bCs/>
              </w:rPr>
              <w:t xml:space="preserve">USE CASE </w:t>
            </w:r>
          </w:p>
        </w:tc>
        <w:tc>
          <w:tcPr>
            <w:tcW w:w="7826" w:type="dxa"/>
          </w:tcPr>
          <w:p w14:paraId="005DFE72" w14:textId="627E776A" w:rsidR="00302BCB" w:rsidRPr="00ED339C" w:rsidRDefault="006B4206" w:rsidP="00381B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User </w:t>
            </w:r>
            <w:r w:rsidR="00363E11">
              <w:rPr>
                <w:b/>
                <w:bCs/>
              </w:rPr>
              <w:t>Uploads Video</w:t>
            </w:r>
          </w:p>
        </w:tc>
      </w:tr>
      <w:tr w:rsidR="00DD2E61" w14:paraId="56A223B4" w14:textId="77777777" w:rsidTr="00381B7E">
        <w:tc>
          <w:tcPr>
            <w:tcW w:w="1683" w:type="dxa"/>
          </w:tcPr>
          <w:p w14:paraId="10569A44" w14:textId="26B030BD" w:rsidR="00DD2E61" w:rsidRPr="00ED339C" w:rsidRDefault="00BE3418" w:rsidP="00381B7E">
            <w:pPr>
              <w:rPr>
                <w:b/>
                <w:bCs/>
              </w:rPr>
            </w:pPr>
            <w:r w:rsidRPr="00ED339C">
              <w:rPr>
                <w:b/>
                <w:bCs/>
              </w:rPr>
              <w:t>Preconditions</w:t>
            </w:r>
          </w:p>
        </w:tc>
        <w:tc>
          <w:tcPr>
            <w:tcW w:w="7826" w:type="dxa"/>
          </w:tcPr>
          <w:p w14:paraId="00D3C110" w14:textId="21AE181C" w:rsidR="00DD2E61" w:rsidRDefault="00011FFA" w:rsidP="00381B7E">
            <w:r>
              <w:t xml:space="preserve">User has internet connection. </w:t>
            </w:r>
            <w:r w:rsidR="00363E11">
              <w:t>User has video file ready for upload</w:t>
            </w:r>
            <w:r w:rsidR="00E505F3">
              <w:t xml:space="preserve"> and is in the correct format</w:t>
            </w:r>
            <w:r w:rsidR="00363E11">
              <w:t>. User has an account and is logged in</w:t>
            </w:r>
            <w:r w:rsidR="00B773D3">
              <w:t>. User is not banned</w:t>
            </w:r>
            <w:r w:rsidR="00363E11">
              <w:t xml:space="preserve">. </w:t>
            </w:r>
            <w:r w:rsidR="001066CC">
              <w:t>User has entered and confirmed video title through voice-to-text, text-to-speech cascade.</w:t>
            </w:r>
            <w:r w:rsidR="000E6764">
              <w:t xml:space="preserve"> Database is correctly setup.</w:t>
            </w:r>
          </w:p>
        </w:tc>
      </w:tr>
      <w:tr w:rsidR="00BE3418" w14:paraId="63A54276" w14:textId="77777777" w:rsidTr="00381B7E">
        <w:tc>
          <w:tcPr>
            <w:tcW w:w="1683" w:type="dxa"/>
          </w:tcPr>
          <w:p w14:paraId="35F0F9C9" w14:textId="0EC3F28B" w:rsidR="00BE3418" w:rsidRPr="00ED339C" w:rsidRDefault="00BE3418" w:rsidP="00381B7E">
            <w:pPr>
              <w:rPr>
                <w:b/>
                <w:bCs/>
              </w:rPr>
            </w:pPr>
            <w:r w:rsidRPr="00ED339C">
              <w:rPr>
                <w:b/>
                <w:bCs/>
              </w:rPr>
              <w:t>Success End Condition</w:t>
            </w:r>
          </w:p>
        </w:tc>
        <w:tc>
          <w:tcPr>
            <w:tcW w:w="7826" w:type="dxa"/>
          </w:tcPr>
          <w:p w14:paraId="78AB6DEE" w14:textId="1F9A3DE4" w:rsidR="00BE3418" w:rsidRDefault="00F81CAB" w:rsidP="00381B7E">
            <w:r>
              <w:t>User video is uploaded to the website with language subtitles generated.</w:t>
            </w:r>
          </w:p>
        </w:tc>
      </w:tr>
      <w:tr w:rsidR="00BE3418" w14:paraId="22D7FA20" w14:textId="77777777" w:rsidTr="00381B7E">
        <w:tc>
          <w:tcPr>
            <w:tcW w:w="1683" w:type="dxa"/>
          </w:tcPr>
          <w:p w14:paraId="5BE3C491" w14:textId="3627C79B" w:rsidR="00BE3418" w:rsidRPr="00ED339C" w:rsidRDefault="00BE3418" w:rsidP="00381B7E">
            <w:pPr>
              <w:rPr>
                <w:b/>
                <w:bCs/>
              </w:rPr>
            </w:pPr>
            <w:r w:rsidRPr="00ED339C">
              <w:rPr>
                <w:b/>
                <w:bCs/>
              </w:rPr>
              <w:t>Failed End Condition</w:t>
            </w:r>
          </w:p>
        </w:tc>
        <w:tc>
          <w:tcPr>
            <w:tcW w:w="7826" w:type="dxa"/>
          </w:tcPr>
          <w:p w14:paraId="4BF8CCDC" w14:textId="02AA95FA" w:rsidR="00BE3418" w:rsidRDefault="00F81CAB" w:rsidP="00381B7E">
            <w:r>
              <w:t xml:space="preserve">Video not appended to website, subtitle data discarded. </w:t>
            </w:r>
            <w:r w:rsidR="00A57166">
              <w:t xml:space="preserve">Error message displayed. </w:t>
            </w:r>
            <w:r w:rsidR="0009738E">
              <w:t xml:space="preserve"> </w:t>
            </w:r>
          </w:p>
        </w:tc>
      </w:tr>
      <w:tr w:rsidR="00DD2E61" w14:paraId="791F0CDF" w14:textId="77777777" w:rsidTr="00381B7E">
        <w:tc>
          <w:tcPr>
            <w:tcW w:w="1683" w:type="dxa"/>
          </w:tcPr>
          <w:p w14:paraId="2540A6A1" w14:textId="7480E46A" w:rsidR="00DD2E61" w:rsidRPr="00ED339C" w:rsidRDefault="00BE3418" w:rsidP="00381B7E">
            <w:pPr>
              <w:rPr>
                <w:b/>
                <w:bCs/>
              </w:rPr>
            </w:pPr>
            <w:r w:rsidRPr="00ED339C">
              <w:rPr>
                <w:b/>
                <w:bCs/>
              </w:rPr>
              <w:t>Actors</w:t>
            </w:r>
          </w:p>
        </w:tc>
        <w:tc>
          <w:tcPr>
            <w:tcW w:w="7826" w:type="dxa"/>
          </w:tcPr>
          <w:p w14:paraId="3C45458E" w14:textId="4A686FB1" w:rsidR="00DD2E61" w:rsidRDefault="00464FF2" w:rsidP="00381B7E">
            <w:r>
              <w:t>User</w:t>
            </w:r>
            <w:r w:rsidR="00E7751B">
              <w:t xml:space="preserve"> (primary), </w:t>
            </w:r>
            <w:r w:rsidR="008006B7">
              <w:t>S</w:t>
            </w:r>
            <w:r w:rsidR="00E505F3">
              <w:t>erver (secondary), Database (tertiary)</w:t>
            </w:r>
            <w:r w:rsidR="00FC49F7">
              <w:t>, Admin (quaternary)</w:t>
            </w:r>
            <w:r w:rsidR="00170BF5">
              <w:t>.</w:t>
            </w:r>
          </w:p>
        </w:tc>
      </w:tr>
      <w:tr w:rsidR="00DD2E61" w14:paraId="0145FCA1" w14:textId="77777777" w:rsidTr="00381B7E">
        <w:tc>
          <w:tcPr>
            <w:tcW w:w="1683" w:type="dxa"/>
          </w:tcPr>
          <w:p w14:paraId="373DADBD" w14:textId="612371B3" w:rsidR="00DD2E61" w:rsidRPr="00ED339C" w:rsidRDefault="006A2980" w:rsidP="00381B7E">
            <w:pPr>
              <w:rPr>
                <w:b/>
                <w:bCs/>
              </w:rPr>
            </w:pPr>
            <w:r w:rsidRPr="00ED339C">
              <w:rPr>
                <w:b/>
                <w:bCs/>
              </w:rPr>
              <w:t>Trigger</w:t>
            </w:r>
          </w:p>
        </w:tc>
        <w:tc>
          <w:tcPr>
            <w:tcW w:w="7826" w:type="dxa"/>
          </w:tcPr>
          <w:p w14:paraId="543F06B2" w14:textId="37EACC8D" w:rsidR="00AA519B" w:rsidRDefault="00AA519B" w:rsidP="00381B7E">
            <w:r>
              <w:t>User clicks “</w:t>
            </w:r>
            <w:r w:rsidR="00E505F3">
              <w:t>upload</w:t>
            </w:r>
            <w:r>
              <w:t>” button</w:t>
            </w:r>
            <w:r w:rsidR="00E505F3">
              <w:t xml:space="preserve"> after selecting their video</w:t>
            </w:r>
            <w:r w:rsidR="00FC5A61">
              <w:t>.</w:t>
            </w:r>
          </w:p>
        </w:tc>
      </w:tr>
      <w:tr w:rsidR="00DD2E61" w14:paraId="28FC202C" w14:textId="77777777" w:rsidTr="00381B7E">
        <w:tc>
          <w:tcPr>
            <w:tcW w:w="1683" w:type="dxa"/>
          </w:tcPr>
          <w:p w14:paraId="74F95A57" w14:textId="0BD68D8C" w:rsidR="00DD2E61" w:rsidRPr="00ED339C" w:rsidRDefault="009A186C" w:rsidP="00381B7E">
            <w:pPr>
              <w:rPr>
                <w:b/>
                <w:bCs/>
              </w:rPr>
            </w:pPr>
            <w:r w:rsidRPr="00ED339C">
              <w:rPr>
                <w:b/>
                <w:bCs/>
              </w:rPr>
              <w:t>Successful Path</w:t>
            </w:r>
          </w:p>
        </w:tc>
        <w:tc>
          <w:tcPr>
            <w:tcW w:w="7826" w:type="dxa"/>
          </w:tcPr>
          <w:p w14:paraId="4009B3CC" w14:textId="77777777" w:rsidR="00AF50DD" w:rsidRDefault="00A95476" w:rsidP="00A95476">
            <w:pPr>
              <w:pStyle w:val="ListParagraph"/>
              <w:numPr>
                <w:ilvl w:val="0"/>
                <w:numId w:val="2"/>
              </w:numPr>
            </w:pPr>
            <w:r>
              <w:t>User selects valid video and clicks upload button.</w:t>
            </w:r>
          </w:p>
          <w:p w14:paraId="30C6D66D" w14:textId="3DBE1A5D" w:rsidR="00942DEB" w:rsidRDefault="00942DEB" w:rsidP="00A95476">
            <w:pPr>
              <w:pStyle w:val="ListParagraph"/>
              <w:numPr>
                <w:ilvl w:val="0"/>
                <w:numId w:val="2"/>
              </w:numPr>
            </w:pPr>
            <w:r>
              <w:t>Video uploaded to server</w:t>
            </w:r>
            <w:r w:rsidR="009274FC">
              <w:t>.</w:t>
            </w:r>
          </w:p>
          <w:p w14:paraId="456F098D" w14:textId="77777777" w:rsidR="00A95476" w:rsidRDefault="007E4530" w:rsidP="00A95476">
            <w:pPr>
              <w:pStyle w:val="ListParagraph"/>
              <w:numPr>
                <w:ilvl w:val="0"/>
                <w:numId w:val="2"/>
              </w:numPr>
            </w:pPr>
            <w:r>
              <w:t xml:space="preserve">Server validates video </w:t>
            </w:r>
            <w:r w:rsidR="00FD4E78">
              <w:t>properties</w:t>
            </w:r>
            <w:r>
              <w:t xml:space="preserve">. </w:t>
            </w:r>
          </w:p>
          <w:p w14:paraId="1340ABE7" w14:textId="14AD7CB7" w:rsidR="005B49CA" w:rsidRDefault="005B49CA" w:rsidP="00A95476">
            <w:pPr>
              <w:pStyle w:val="ListParagraph"/>
              <w:numPr>
                <w:ilvl w:val="0"/>
                <w:numId w:val="2"/>
              </w:numPr>
            </w:pPr>
            <w:r>
              <w:t xml:space="preserve">Server generates auto subtitles in native language. </w:t>
            </w:r>
          </w:p>
          <w:p w14:paraId="3F81870B" w14:textId="77777777" w:rsidR="00074F5E" w:rsidRDefault="00074F5E" w:rsidP="00A95476">
            <w:pPr>
              <w:pStyle w:val="ListParagraph"/>
              <w:numPr>
                <w:ilvl w:val="0"/>
                <w:numId w:val="2"/>
              </w:numPr>
            </w:pPr>
            <w:r>
              <w:t xml:space="preserve">Server validates video contents. </w:t>
            </w:r>
          </w:p>
          <w:p w14:paraId="0B402D3B" w14:textId="137F69EB" w:rsidR="00074F5E" w:rsidRDefault="00FA782F" w:rsidP="00A95476">
            <w:pPr>
              <w:pStyle w:val="ListParagraph"/>
              <w:numPr>
                <w:ilvl w:val="0"/>
                <w:numId w:val="2"/>
              </w:numPr>
            </w:pPr>
            <w:r>
              <w:t xml:space="preserve">Audio transcription translated into other local languages. </w:t>
            </w:r>
          </w:p>
          <w:p w14:paraId="1156FF19" w14:textId="2F751215" w:rsidR="00F523E9" w:rsidRDefault="00F523E9" w:rsidP="00A95476">
            <w:pPr>
              <w:pStyle w:val="ListParagraph"/>
              <w:numPr>
                <w:ilvl w:val="0"/>
                <w:numId w:val="2"/>
              </w:numPr>
            </w:pPr>
            <w:r>
              <w:t>Video title translated into other local languages.</w:t>
            </w:r>
          </w:p>
          <w:p w14:paraId="79C103B1" w14:textId="6F2E0DE9" w:rsidR="00FA782F" w:rsidRDefault="00F523E9" w:rsidP="00A95476">
            <w:pPr>
              <w:pStyle w:val="ListParagraph"/>
              <w:numPr>
                <w:ilvl w:val="0"/>
                <w:numId w:val="2"/>
              </w:numPr>
            </w:pPr>
            <w:r>
              <w:t>S</w:t>
            </w:r>
            <w:r w:rsidR="003A07CF">
              <w:t>ubtitles</w:t>
            </w:r>
            <w:r>
              <w:t xml:space="preserve"> and title</w:t>
            </w:r>
            <w:r w:rsidR="003A07CF">
              <w:t xml:space="preserve"> stored in database. </w:t>
            </w:r>
          </w:p>
          <w:p w14:paraId="1E0A28C6" w14:textId="452533FE" w:rsidR="003A07CF" w:rsidRDefault="003A07CF" w:rsidP="00A95476">
            <w:pPr>
              <w:pStyle w:val="ListParagraph"/>
              <w:numPr>
                <w:ilvl w:val="0"/>
                <w:numId w:val="2"/>
              </w:numPr>
            </w:pPr>
            <w:r>
              <w:t xml:space="preserve">Subtitles appended to video with different language options. </w:t>
            </w:r>
          </w:p>
          <w:p w14:paraId="29E5D2C6" w14:textId="001EEEAC" w:rsidR="003A07CF" w:rsidRDefault="00F523E9" w:rsidP="00A95476">
            <w:pPr>
              <w:pStyle w:val="ListParagraph"/>
              <w:numPr>
                <w:ilvl w:val="0"/>
                <w:numId w:val="2"/>
              </w:numPr>
            </w:pPr>
            <w:r>
              <w:t>Video title appended based on selected website language</w:t>
            </w:r>
            <w:r w:rsidR="007C3DBC">
              <w:t>.</w:t>
            </w:r>
          </w:p>
          <w:p w14:paraId="1D0BC21B" w14:textId="649433E0" w:rsidR="007C3DBC" w:rsidRDefault="007C3DBC" w:rsidP="00A95476">
            <w:pPr>
              <w:pStyle w:val="ListParagraph"/>
              <w:numPr>
                <w:ilvl w:val="0"/>
                <w:numId w:val="2"/>
              </w:numPr>
            </w:pPr>
            <w:r>
              <w:t xml:space="preserve">Video displayed on website with </w:t>
            </w:r>
            <w:r w:rsidR="00E62541">
              <w:t>U</w:t>
            </w:r>
            <w:r>
              <w:t xml:space="preserve">ser as uploader. </w:t>
            </w:r>
          </w:p>
        </w:tc>
      </w:tr>
      <w:tr w:rsidR="00DD2E61" w14:paraId="49DADEAD" w14:textId="77777777" w:rsidTr="00420E31">
        <w:trPr>
          <w:trHeight w:val="8212"/>
        </w:trPr>
        <w:tc>
          <w:tcPr>
            <w:tcW w:w="1683" w:type="dxa"/>
          </w:tcPr>
          <w:p w14:paraId="6B6B0CBA" w14:textId="24ACC75F" w:rsidR="00DD2E61" w:rsidRPr="00ED339C" w:rsidRDefault="009A186C" w:rsidP="00381B7E">
            <w:pPr>
              <w:rPr>
                <w:b/>
                <w:bCs/>
              </w:rPr>
            </w:pPr>
            <w:r w:rsidRPr="00ED339C">
              <w:rPr>
                <w:b/>
                <w:bCs/>
              </w:rPr>
              <w:t xml:space="preserve">Unsuccessful Paths </w:t>
            </w:r>
          </w:p>
        </w:tc>
        <w:tc>
          <w:tcPr>
            <w:tcW w:w="7826" w:type="dxa"/>
          </w:tcPr>
          <w:p w14:paraId="4CD62AA3" w14:textId="3F895F65" w:rsidR="007C7C8A" w:rsidRDefault="00423477" w:rsidP="002A3CED">
            <w:r>
              <w:t>1a.</w:t>
            </w:r>
            <w:r w:rsidR="003A4899">
              <w:t xml:space="preserve"> </w:t>
            </w:r>
            <w:r w:rsidR="00A95476">
              <w:t>Upload</w:t>
            </w:r>
            <w:r w:rsidR="003A4899">
              <w:t xml:space="preserve"> button unresponsive – </w:t>
            </w:r>
            <w:r w:rsidR="00A95476">
              <w:t>Upload</w:t>
            </w:r>
            <w:r w:rsidR="003A4899">
              <w:t xml:space="preserve"> initialisation error displayed. No further action taken. </w:t>
            </w:r>
          </w:p>
          <w:p w14:paraId="4B956BDC" w14:textId="223B9848" w:rsidR="00A95476" w:rsidRDefault="00A95476" w:rsidP="002A3CED">
            <w:r>
              <w:t xml:space="preserve">1b. User exits after selection – Upload cancelation error displayed. No further actions taken. </w:t>
            </w:r>
          </w:p>
          <w:p w14:paraId="3FBE5A8F" w14:textId="6B2469AC" w:rsidR="00942DEB" w:rsidRDefault="00942DEB" w:rsidP="002A3CED">
            <w:r>
              <w:t xml:space="preserve">2a. Upload to server fails – Upload to server error displayed to User. Upload content discarded. User returned to video upload interface. </w:t>
            </w:r>
          </w:p>
          <w:p w14:paraId="38B94874" w14:textId="110498F7" w:rsidR="00A95476" w:rsidRDefault="00942DEB" w:rsidP="002A3CED">
            <w:r>
              <w:t>3</w:t>
            </w:r>
            <w:r w:rsidR="00074F5E">
              <w:t>a. Video length too long/short -  Video length requirements error displayed to User. Video upload discarded. User upload interface cleared.</w:t>
            </w:r>
          </w:p>
          <w:p w14:paraId="26201949" w14:textId="2B4B6231" w:rsidR="002C6BE0" w:rsidRDefault="00942DEB" w:rsidP="002A3CED">
            <w:r>
              <w:t>3</w:t>
            </w:r>
            <w:r w:rsidR="00074F5E">
              <w:t xml:space="preserve">b. Video size is over maximum file size – Maximum size error displayed to User. Video upload discarded. User upload interface cleared. </w:t>
            </w:r>
          </w:p>
          <w:p w14:paraId="0048930A" w14:textId="7F334C33" w:rsidR="005B49CA" w:rsidRDefault="00942DEB" w:rsidP="002A3CED">
            <w:r>
              <w:t>4</w:t>
            </w:r>
            <w:r w:rsidR="005B49CA">
              <w:t xml:space="preserve">a. Subtitle generation failed </w:t>
            </w:r>
            <w:r w:rsidR="00B44759">
              <w:t>–</w:t>
            </w:r>
            <w:r w:rsidR="005B49CA">
              <w:t xml:space="preserve"> </w:t>
            </w:r>
            <w:r w:rsidR="00B44759">
              <w:t xml:space="preserve">Subtitle error displayed to User. Video upload discarded. User upload interface cleared. </w:t>
            </w:r>
          </w:p>
          <w:p w14:paraId="4152B5E4" w14:textId="35E0BC0B" w:rsidR="002C6BE0" w:rsidRDefault="007474EA" w:rsidP="002A3CED">
            <w:r>
              <w:t xml:space="preserve">4b. Audio quality bad, unable to subtitle – Audio quality error message displayed to User. </w:t>
            </w:r>
            <w:r w:rsidR="00E51428">
              <w:t xml:space="preserve">Request voice over to be added. Continue cascade. </w:t>
            </w:r>
          </w:p>
          <w:p w14:paraId="02986433" w14:textId="35153B3B" w:rsidR="00B44759" w:rsidRDefault="00942DEB" w:rsidP="002A3CED">
            <w:r>
              <w:t>5</w:t>
            </w:r>
            <w:r w:rsidR="00B44759">
              <w:t xml:space="preserve">a. Subtitles contain banned words – Banned word error displayed to User. Video upload cascade paused. User appeal decision button appears. </w:t>
            </w:r>
          </w:p>
          <w:p w14:paraId="30154BC0" w14:textId="736B4E2C" w:rsidR="003105A5" w:rsidRDefault="00942DEB" w:rsidP="002A3CED">
            <w:r>
              <w:t>5</w:t>
            </w:r>
            <w:r w:rsidR="00B44759">
              <w:t xml:space="preserve">b. </w:t>
            </w:r>
            <w:r w:rsidR="00557488">
              <w:t xml:space="preserve">Video contains banned objects or themes – Banned contents detected error displayed to User. Video upload cascade paused. User appeal decision button appears. </w:t>
            </w:r>
          </w:p>
          <w:p w14:paraId="7CBF6EE8" w14:textId="0688B9A1" w:rsidR="00095976" w:rsidRDefault="00942DEB" w:rsidP="002A3CED">
            <w:r>
              <w:t>6</w:t>
            </w:r>
            <w:r w:rsidR="00557488">
              <w:t>a</w:t>
            </w:r>
            <w:r w:rsidR="000159ED">
              <w:t>/7a</w:t>
            </w:r>
            <w:r w:rsidR="00557488">
              <w:t>.</w:t>
            </w:r>
            <w:r w:rsidR="00FA782F">
              <w:t xml:space="preserve"> Translation fails – Translation error displayed to</w:t>
            </w:r>
            <w:r w:rsidR="00E62541">
              <w:t xml:space="preserve"> User </w:t>
            </w:r>
            <w:r w:rsidR="00FA782F">
              <w:t xml:space="preserve">. </w:t>
            </w:r>
            <w:r w:rsidR="006E6B3F">
              <w:t xml:space="preserve">Loop translation attempt (5) times, break loop if successful. Otherwise, video is flagged internally for further attempts at translation. Upload cascade continues with single language. </w:t>
            </w:r>
          </w:p>
          <w:p w14:paraId="2813DD5F" w14:textId="6082B5F0" w:rsidR="000159ED" w:rsidRDefault="000159ED" w:rsidP="002A3CED">
            <w:r>
              <w:t>8a.</w:t>
            </w:r>
            <w:r w:rsidR="000E6764">
              <w:t xml:space="preserve"> Connection to database fails </w:t>
            </w:r>
            <w:r w:rsidR="00FC49F7">
              <w:t>–</w:t>
            </w:r>
            <w:r w:rsidR="00D137D6">
              <w:t xml:space="preserve"> </w:t>
            </w:r>
            <w:r w:rsidR="00595CF1">
              <w:t>Internal connection error displayed to User. Loop until successful or User exits. If exits, discard upload content.</w:t>
            </w:r>
          </w:p>
          <w:p w14:paraId="244AD7E8" w14:textId="67173721" w:rsidR="001B379D" w:rsidRDefault="00FC49F7" w:rsidP="002A3CED">
            <w:r>
              <w:t xml:space="preserve">8b. Database full – </w:t>
            </w:r>
            <w:r w:rsidR="00595CF1">
              <w:t xml:space="preserve"> Upload error displayed to User. User returned to video upload interface. Upload content discarded. System pings Admin with Database Full error message</w:t>
            </w:r>
            <w:r w:rsidR="009274FC">
              <w:t>.</w:t>
            </w:r>
          </w:p>
          <w:p w14:paraId="0F954E54" w14:textId="77777777" w:rsidR="00314A40" w:rsidRDefault="00F523E9" w:rsidP="002A3CED">
            <w:r>
              <w:t>9a. If no language is selected – Default to uploaded language.</w:t>
            </w:r>
          </w:p>
          <w:p w14:paraId="13E92516" w14:textId="32415637" w:rsidR="00B11CF7" w:rsidRDefault="00B11CF7" w:rsidP="002A3CED">
            <w:r>
              <w:t>10a. If no language is selected – Default to uploaded language.</w:t>
            </w:r>
          </w:p>
          <w:p w14:paraId="04D4261F" w14:textId="4570D4EA" w:rsidR="00E9551C" w:rsidRDefault="009274FC" w:rsidP="002A3CED">
            <w:r>
              <w:t>11a.</w:t>
            </w:r>
            <w:r w:rsidR="00B773D3">
              <w:t xml:space="preserve"> </w:t>
            </w:r>
            <w:r w:rsidR="00E9551C">
              <w:t xml:space="preserve">User deletes account during upload – Null </w:t>
            </w:r>
            <w:r w:rsidR="00E62541">
              <w:t xml:space="preserve">user </w:t>
            </w:r>
            <w:r w:rsidR="00E9551C">
              <w:t xml:space="preserve">error pinged at Admin from System. Upload contents discarded, website remains unchanged. </w:t>
            </w:r>
          </w:p>
        </w:tc>
      </w:tr>
    </w:tbl>
    <w:p w14:paraId="3C3B9C45" w14:textId="77777777" w:rsidR="00823239" w:rsidRDefault="00823239"/>
    <w:p w14:paraId="68526A75" w14:textId="77777777" w:rsidR="00C93388" w:rsidRDefault="00C93388"/>
    <w:p w14:paraId="542D1603" w14:textId="77777777" w:rsidR="00C93388" w:rsidRDefault="00C93388"/>
    <w:p w14:paraId="33BA9515" w14:textId="77777777" w:rsidR="00C93388" w:rsidRDefault="00C93388"/>
    <w:p w14:paraId="6D2BA7E6" w14:textId="77777777" w:rsidR="00074F5E" w:rsidRPr="00074F5E" w:rsidRDefault="00074F5E" w:rsidP="00074F5E"/>
    <w:p w14:paraId="0FB1F4AD" w14:textId="77777777" w:rsidR="00074F5E" w:rsidRPr="00074F5E" w:rsidRDefault="00074F5E" w:rsidP="00074F5E"/>
    <w:p w14:paraId="735F1A17" w14:textId="77777777" w:rsidR="00074F5E" w:rsidRPr="00074F5E" w:rsidRDefault="00074F5E" w:rsidP="00074F5E"/>
    <w:p w14:paraId="10361288" w14:textId="77777777" w:rsidR="00074F5E" w:rsidRPr="00074F5E" w:rsidRDefault="00074F5E" w:rsidP="00074F5E"/>
    <w:p w14:paraId="76B789EE" w14:textId="77777777" w:rsidR="00074F5E" w:rsidRPr="00074F5E" w:rsidRDefault="00074F5E" w:rsidP="00074F5E"/>
    <w:p w14:paraId="1FDA1AC1" w14:textId="77777777" w:rsidR="00074F5E" w:rsidRPr="00074F5E" w:rsidRDefault="00074F5E" w:rsidP="00074F5E"/>
    <w:p w14:paraId="17437D63" w14:textId="77777777" w:rsidR="00074F5E" w:rsidRDefault="00074F5E" w:rsidP="00074F5E"/>
    <w:p w14:paraId="68584114" w14:textId="3ACE917F" w:rsidR="00074F5E" w:rsidRPr="00074F5E" w:rsidRDefault="00074F5E" w:rsidP="00074F5E">
      <w:pPr>
        <w:tabs>
          <w:tab w:val="left" w:pos="3224"/>
        </w:tabs>
      </w:pPr>
      <w:r>
        <w:tab/>
      </w:r>
    </w:p>
    <w:p w14:paraId="553A9071" w14:textId="532277E4" w:rsidR="00C93388" w:rsidRDefault="00C93388"/>
    <w:sectPr w:rsidR="00C93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4709B"/>
    <w:multiLevelType w:val="hybridMultilevel"/>
    <w:tmpl w:val="07103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03E4F"/>
    <w:multiLevelType w:val="hybridMultilevel"/>
    <w:tmpl w:val="DA92A9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591009">
    <w:abstractNumId w:val="0"/>
  </w:num>
  <w:num w:numId="2" w16cid:durableId="1542865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CB"/>
    <w:rsid w:val="000036E7"/>
    <w:rsid w:val="00011FFA"/>
    <w:rsid w:val="00013CE1"/>
    <w:rsid w:val="000159ED"/>
    <w:rsid w:val="000446AB"/>
    <w:rsid w:val="00074F5E"/>
    <w:rsid w:val="00095976"/>
    <w:rsid w:val="0009738E"/>
    <w:rsid w:val="000E6764"/>
    <w:rsid w:val="000F0E58"/>
    <w:rsid w:val="000F1CD7"/>
    <w:rsid w:val="001066CC"/>
    <w:rsid w:val="00132A0A"/>
    <w:rsid w:val="00142589"/>
    <w:rsid w:val="0014334D"/>
    <w:rsid w:val="00170BF5"/>
    <w:rsid w:val="001926C3"/>
    <w:rsid w:val="001B379D"/>
    <w:rsid w:val="001D38AD"/>
    <w:rsid w:val="00201E90"/>
    <w:rsid w:val="0020245F"/>
    <w:rsid w:val="00253820"/>
    <w:rsid w:val="00297630"/>
    <w:rsid w:val="002A3CED"/>
    <w:rsid w:val="002C6BE0"/>
    <w:rsid w:val="002E26BF"/>
    <w:rsid w:val="00302BCB"/>
    <w:rsid w:val="003105A5"/>
    <w:rsid w:val="00311D94"/>
    <w:rsid w:val="00314800"/>
    <w:rsid w:val="00314A40"/>
    <w:rsid w:val="00363E11"/>
    <w:rsid w:val="00381B7E"/>
    <w:rsid w:val="003A07CF"/>
    <w:rsid w:val="003A4899"/>
    <w:rsid w:val="003E33FB"/>
    <w:rsid w:val="00420E31"/>
    <w:rsid w:val="00423477"/>
    <w:rsid w:val="0046205E"/>
    <w:rsid w:val="00464FF2"/>
    <w:rsid w:val="00473429"/>
    <w:rsid w:val="00491B65"/>
    <w:rsid w:val="004C3B4A"/>
    <w:rsid w:val="00557488"/>
    <w:rsid w:val="00581EC2"/>
    <w:rsid w:val="00595CF1"/>
    <w:rsid w:val="005B3F70"/>
    <w:rsid w:val="005B49CA"/>
    <w:rsid w:val="005D33EA"/>
    <w:rsid w:val="005F336A"/>
    <w:rsid w:val="00661A09"/>
    <w:rsid w:val="00686DF0"/>
    <w:rsid w:val="006964BC"/>
    <w:rsid w:val="006A0F94"/>
    <w:rsid w:val="006A2980"/>
    <w:rsid w:val="006B4206"/>
    <w:rsid w:val="006B4281"/>
    <w:rsid w:val="006E1104"/>
    <w:rsid w:val="006E6B3F"/>
    <w:rsid w:val="007474EA"/>
    <w:rsid w:val="007C3DBC"/>
    <w:rsid w:val="007C7C8A"/>
    <w:rsid w:val="007E4530"/>
    <w:rsid w:val="007F0979"/>
    <w:rsid w:val="008006B7"/>
    <w:rsid w:val="00813083"/>
    <w:rsid w:val="00823239"/>
    <w:rsid w:val="00881115"/>
    <w:rsid w:val="00897D79"/>
    <w:rsid w:val="008B532B"/>
    <w:rsid w:val="009274FC"/>
    <w:rsid w:val="00932A02"/>
    <w:rsid w:val="00942DEB"/>
    <w:rsid w:val="00946081"/>
    <w:rsid w:val="00953546"/>
    <w:rsid w:val="00971137"/>
    <w:rsid w:val="0099456E"/>
    <w:rsid w:val="009963B6"/>
    <w:rsid w:val="009A186C"/>
    <w:rsid w:val="009F697A"/>
    <w:rsid w:val="00A102A7"/>
    <w:rsid w:val="00A11BC9"/>
    <w:rsid w:val="00A57166"/>
    <w:rsid w:val="00A95476"/>
    <w:rsid w:val="00AA519B"/>
    <w:rsid w:val="00AB6CE1"/>
    <w:rsid w:val="00AF50DD"/>
    <w:rsid w:val="00AF6C2B"/>
    <w:rsid w:val="00B11CF7"/>
    <w:rsid w:val="00B4353E"/>
    <w:rsid w:val="00B44759"/>
    <w:rsid w:val="00B773D3"/>
    <w:rsid w:val="00B9397D"/>
    <w:rsid w:val="00BB45E0"/>
    <w:rsid w:val="00BE3418"/>
    <w:rsid w:val="00C93388"/>
    <w:rsid w:val="00D137D6"/>
    <w:rsid w:val="00DD2E61"/>
    <w:rsid w:val="00DD686F"/>
    <w:rsid w:val="00E505F3"/>
    <w:rsid w:val="00E51428"/>
    <w:rsid w:val="00E62541"/>
    <w:rsid w:val="00E7751B"/>
    <w:rsid w:val="00E81A58"/>
    <w:rsid w:val="00E9551C"/>
    <w:rsid w:val="00EC150C"/>
    <w:rsid w:val="00ED339C"/>
    <w:rsid w:val="00F523E9"/>
    <w:rsid w:val="00F600AB"/>
    <w:rsid w:val="00F80414"/>
    <w:rsid w:val="00F81CAB"/>
    <w:rsid w:val="00FA782F"/>
    <w:rsid w:val="00FB272F"/>
    <w:rsid w:val="00FC49F7"/>
    <w:rsid w:val="00FC5A61"/>
    <w:rsid w:val="00FD4E78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E792"/>
  <w15:chartTrackingRefBased/>
  <w15:docId w15:val="{FF79200C-E43E-466B-BF16-3D4F6E13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53E"/>
    <w:pPr>
      <w:spacing w:line="240" w:lineRule="auto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B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B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B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B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B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B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B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BCB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BC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BCB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BCB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B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2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Connor</dc:creator>
  <cp:keywords/>
  <dc:description/>
  <cp:lastModifiedBy>Tom Connor</cp:lastModifiedBy>
  <cp:revision>62</cp:revision>
  <dcterms:created xsi:type="dcterms:W3CDTF">2024-11-21T13:48:00Z</dcterms:created>
  <dcterms:modified xsi:type="dcterms:W3CDTF">2024-12-01T13:09:00Z</dcterms:modified>
</cp:coreProperties>
</file>