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rFonts w:ascii="Roboto" w:cs="Roboto" w:eastAsia="Roboto" w:hAnsi="Roboto"/>
          <w:b w:val="1"/>
          <w:color w:val="222222"/>
          <w:sz w:val="24"/>
          <w:szCs w:val="24"/>
        </w:rPr>
      </w:pPr>
      <w:r w:rsidDel="00000000" w:rsidR="00000000" w:rsidRPr="00000000">
        <w:rPr>
          <w:rFonts w:ascii="Roboto" w:cs="Roboto" w:eastAsia="Roboto" w:hAnsi="Roboto"/>
          <w:b w:val="1"/>
          <w:color w:val="222222"/>
          <w:sz w:val="24"/>
          <w:szCs w:val="24"/>
          <w:rtl w:val="0"/>
        </w:rPr>
        <w:t xml:space="preserve">Grant Category</w:t>
      </w:r>
    </w:p>
    <w:p w:rsidR="00000000" w:rsidDel="00000000" w:rsidP="00000000" w:rsidRDefault="00000000" w:rsidRPr="00000000" w14:paraId="00000002">
      <w:pPr>
        <w:shd w:fill="ffffff" w:val="clea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Committees &amp; DAOs that serve Aave's ecosystem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hd w:fill="ffffff" w:val="clear"/>
        <w:rPr>
          <w:rFonts w:ascii="Roboto" w:cs="Roboto" w:eastAsia="Roboto" w:hAnsi="Roboto"/>
          <w:b w:val="1"/>
          <w:color w:val="222222"/>
          <w:sz w:val="24"/>
          <w:szCs w:val="24"/>
        </w:rPr>
      </w:pPr>
      <w:r w:rsidDel="00000000" w:rsidR="00000000" w:rsidRPr="00000000">
        <w:rPr>
          <w:rFonts w:ascii="Roboto" w:cs="Roboto" w:eastAsia="Roboto" w:hAnsi="Roboto"/>
          <w:b w:val="1"/>
          <w:color w:val="222222"/>
          <w:sz w:val="24"/>
          <w:szCs w:val="24"/>
          <w:rtl w:val="0"/>
        </w:rPr>
        <w:t xml:space="preserve">Project Name</w:t>
      </w:r>
    </w:p>
    <w:p w:rsidR="00000000" w:rsidDel="00000000" w:rsidP="00000000" w:rsidRDefault="00000000" w:rsidRPr="00000000" w14:paraId="00000006">
      <w:pPr>
        <w:shd w:fill="ffffff" w:val="clea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Giveth (DAO)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hd w:fill="ffffff" w:val="clear"/>
        <w:rPr>
          <w:rFonts w:ascii="Roboto" w:cs="Roboto" w:eastAsia="Roboto" w:hAnsi="Roboto"/>
          <w:b w:val="1"/>
          <w:color w:val="222222"/>
          <w:sz w:val="24"/>
          <w:szCs w:val="24"/>
        </w:rPr>
      </w:pPr>
      <w:r w:rsidDel="00000000" w:rsidR="00000000" w:rsidRPr="00000000">
        <w:rPr>
          <w:rFonts w:ascii="Roboto" w:cs="Roboto" w:eastAsia="Roboto" w:hAnsi="Roboto"/>
          <w:b w:val="1"/>
          <w:color w:val="222222"/>
          <w:sz w:val="24"/>
          <w:szCs w:val="24"/>
          <w:rtl w:val="0"/>
        </w:rPr>
        <w:t xml:space="preserve">About You</w:t>
      </w:r>
    </w:p>
    <w:p w:rsidR="00000000" w:rsidDel="00000000" w:rsidP="00000000" w:rsidRDefault="00000000" w:rsidRPr="00000000" w14:paraId="0000000A">
      <w:pPr>
        <w:shd w:fill="ffffff" w:val="clea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Griff Green is a leader and builder in the Ethereum space currently working on several web3 projects with a mission to provide value to society. After serving as the community manager for The DAO, in 2016 he worked with the White Hat group to form Giveth to build the Future of Giving. He then founded the Commons Stack to do the applied research needed to build start-up Regen Economies that support the production of PublicGoods. Griff is also the co-founder of Dappnode and General Magic, leader of the Token Engineering Commons, and a steward for ENS, Gitcoin, Optimism and BrightID.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hd w:fill="ffffff" w:val="clear"/>
        <w:rPr>
          <w:rFonts w:ascii="Roboto" w:cs="Roboto" w:eastAsia="Roboto" w:hAnsi="Roboto"/>
          <w:b w:val="1"/>
          <w:color w:val="222222"/>
          <w:sz w:val="24"/>
          <w:szCs w:val="24"/>
        </w:rPr>
      </w:pPr>
      <w:r w:rsidDel="00000000" w:rsidR="00000000" w:rsidRPr="00000000">
        <w:rPr>
          <w:rFonts w:ascii="Roboto" w:cs="Roboto" w:eastAsia="Roboto" w:hAnsi="Roboto"/>
          <w:b w:val="1"/>
          <w:color w:val="222222"/>
          <w:sz w:val="24"/>
          <w:szCs w:val="24"/>
          <w:rtl w:val="0"/>
        </w:rPr>
        <w:t xml:space="preserve">Project Description</w:t>
      </w:r>
    </w:p>
    <w:p w:rsidR="00000000" w:rsidDel="00000000" w:rsidP="00000000" w:rsidRDefault="00000000" w:rsidRPr="00000000" w14:paraId="0000000E">
      <w:pPr>
        <w:shd w:fill="ffffff" w:val="clea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Giveth is using blockchain to reward and empower those who give to projects, to society, and to the world! Our community is focused on Building the Future of Giving using blockchain technology. Our intention is to support and reward the funding of public goods by creating open, transparent and free access to the revolutionary funding opportunities available within the Ethereum ecosystem.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hd w:fill="ffffff" w:val="clear"/>
        <w:rPr>
          <w:rFonts w:ascii="Roboto" w:cs="Roboto" w:eastAsia="Roboto" w:hAnsi="Roboto"/>
          <w:b w:val="1"/>
          <w:color w:val="222222"/>
          <w:sz w:val="24"/>
          <w:szCs w:val="24"/>
        </w:rPr>
      </w:pPr>
      <w:r w:rsidDel="00000000" w:rsidR="00000000" w:rsidRPr="00000000">
        <w:rPr>
          <w:rFonts w:ascii="Roboto" w:cs="Roboto" w:eastAsia="Roboto" w:hAnsi="Roboto"/>
          <w:b w:val="1"/>
          <w:color w:val="222222"/>
          <w:sz w:val="24"/>
          <w:szCs w:val="24"/>
          <w:rtl w:val="0"/>
        </w:rPr>
        <w:t xml:space="preserve">Relevant Links</w:t>
      </w:r>
    </w:p>
    <w:p w:rsidR="00000000" w:rsidDel="00000000" w:rsidP="00000000" w:rsidRDefault="00000000" w:rsidRPr="00000000" w14:paraId="00000012">
      <w:pPr>
        <w:shd w:fill="ffffff" w:val="clear"/>
        <w:rPr>
          <w:rFonts w:ascii="Roboto" w:cs="Roboto" w:eastAsia="Roboto" w:hAnsi="Roboto"/>
          <w:color w:val="0000ff"/>
          <w:sz w:val="24"/>
          <w:szCs w:val="24"/>
          <w:u w:val="single"/>
        </w:rPr>
      </w:pPr>
      <w:hyperlink r:id="rId6">
        <w:r w:rsidDel="00000000" w:rsidR="00000000" w:rsidRPr="00000000">
          <w:rPr>
            <w:rFonts w:ascii="Roboto" w:cs="Roboto" w:eastAsia="Roboto" w:hAnsi="Roboto"/>
            <w:color w:val="0000ff"/>
            <w:sz w:val="24"/>
            <w:szCs w:val="24"/>
            <w:u w:val="single"/>
            <w:rtl w:val="0"/>
          </w:rPr>
          <w:t xml:space="preserve">https://giveth.io</w:t>
        </w:r>
      </w:hyperlink>
      <w:hyperlink r:id="rId7">
        <w:r w:rsidDel="00000000" w:rsidR="00000000" w:rsidRPr="00000000">
          <w:rPr>
            <w:rFonts w:ascii="Roboto" w:cs="Roboto" w:eastAsia="Roboto" w:hAnsi="Roboto"/>
            <w:color w:val="333333"/>
            <w:sz w:val="24"/>
            <w:szCs w:val="24"/>
            <w:rtl w:val="0"/>
          </w:rPr>
          <w:t xml:space="preserve"> </w:t>
        </w:r>
      </w:hyperlink>
      <w:hyperlink r:id="rId8">
        <w:r w:rsidDel="00000000" w:rsidR="00000000" w:rsidRPr="00000000">
          <w:rPr>
            <w:rFonts w:ascii="Roboto" w:cs="Roboto" w:eastAsia="Roboto" w:hAnsi="Roboto"/>
            <w:color w:val="0000ff"/>
            <w:sz w:val="24"/>
            <w:szCs w:val="24"/>
            <w:u w:val="single"/>
            <w:rtl w:val="0"/>
          </w:rPr>
          <w:t xml:space="preserve">https://twitter.com/Givethio</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hd w:fill="ffffff" w:val="clear"/>
        <w:rPr>
          <w:rFonts w:ascii="Roboto" w:cs="Roboto" w:eastAsia="Roboto" w:hAnsi="Roboto"/>
          <w:b w:val="1"/>
          <w:color w:val="222222"/>
          <w:sz w:val="24"/>
          <w:szCs w:val="24"/>
        </w:rPr>
      </w:pPr>
      <w:r w:rsidDel="00000000" w:rsidR="00000000" w:rsidRPr="00000000">
        <w:rPr>
          <w:rFonts w:ascii="Roboto" w:cs="Roboto" w:eastAsia="Roboto" w:hAnsi="Roboto"/>
          <w:b w:val="1"/>
          <w:color w:val="222222"/>
          <w:sz w:val="24"/>
          <w:szCs w:val="24"/>
          <w:rtl w:val="0"/>
        </w:rPr>
        <w:t xml:space="preserve">Project Goals</w:t>
      </w:r>
    </w:p>
    <w:p w:rsidR="00000000" w:rsidDel="00000000" w:rsidP="00000000" w:rsidRDefault="00000000" w:rsidRPr="00000000" w14:paraId="00000016">
      <w:pPr>
        <w:shd w:fill="ffffff" w:val="clea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Since our launch, we have onboarded over 1,600 projects, receiving over 15,000 donations with more than 4,200 unique donors that are actively participating on our incentive programs on our platform. We want to make giving as accessible and easy across web3 and the best way to come about this is to join forces and enhance the experience for the users and projects in the space. Therefore, we’d like to offer our DApp and help Aave to build their very own charity arm on their platform. Many projects in the web3 space offer their charity platform, i.e.</w:t>
      </w:r>
      <w:hyperlink r:id="rId9">
        <w:r w:rsidDel="00000000" w:rsidR="00000000" w:rsidRPr="00000000">
          <w:rPr>
            <w:rFonts w:ascii="Roboto" w:cs="Roboto" w:eastAsia="Roboto" w:hAnsi="Roboto"/>
            <w:color w:val="333333"/>
            <w:sz w:val="24"/>
            <w:szCs w:val="24"/>
            <w:rtl w:val="0"/>
          </w:rPr>
          <w:t xml:space="preserve"> </w:t>
        </w:r>
      </w:hyperlink>
      <w:hyperlink r:id="rId10">
        <w:r w:rsidDel="00000000" w:rsidR="00000000" w:rsidRPr="00000000">
          <w:rPr>
            <w:rFonts w:ascii="Roboto" w:cs="Roboto" w:eastAsia="Roboto" w:hAnsi="Roboto"/>
            <w:color w:val="0000ff"/>
            <w:sz w:val="24"/>
            <w:szCs w:val="24"/>
            <w:u w:val="single"/>
            <w:rtl w:val="0"/>
          </w:rPr>
          <w:t xml:space="preserve">https://binance.charity</w:t>
        </w:r>
      </w:hyperlink>
      <w:r w:rsidDel="00000000" w:rsidR="00000000" w:rsidRPr="00000000">
        <w:rPr>
          <w:rFonts w:ascii="Roboto" w:cs="Roboto" w:eastAsia="Roboto" w:hAnsi="Roboto"/>
          <w:color w:val="333333"/>
          <w:sz w:val="24"/>
          <w:szCs w:val="24"/>
          <w:rtl w:val="0"/>
        </w:rPr>
        <w:t xml:space="preserve"> or Coinbase (GiveCrypto), etc. Our proposal is to fork Giveth DApp (donation application) and launch a new deployment with Aave branding and point it to aave.charity/ (TBD) and offer it to Aave including the same rewards and incentives as it’s offered on Giveth. That means projects on "aave.charity" can be verified by our team and any donor to a verified project on gnosis.charity is eligible to receive GIVbacks for every donation and use that to earn the same rewards when staking GIV.(Our qualifying measures for verification can be found here:</w:t>
      </w:r>
      <w:hyperlink r:id="rId11">
        <w:r w:rsidDel="00000000" w:rsidR="00000000" w:rsidRPr="00000000">
          <w:rPr>
            <w:rFonts w:ascii="Roboto" w:cs="Roboto" w:eastAsia="Roboto" w:hAnsi="Roboto"/>
            <w:color w:val="333333"/>
            <w:sz w:val="24"/>
            <w:szCs w:val="24"/>
            <w:rtl w:val="0"/>
          </w:rPr>
          <w:t xml:space="preserve"> </w:t>
        </w:r>
      </w:hyperlink>
      <w:hyperlink r:id="rId12">
        <w:r w:rsidDel="00000000" w:rsidR="00000000" w:rsidRPr="00000000">
          <w:rPr>
            <w:rFonts w:ascii="Roboto" w:cs="Roboto" w:eastAsia="Roboto" w:hAnsi="Roboto"/>
            <w:color w:val="0000ff"/>
            <w:sz w:val="24"/>
            <w:szCs w:val="24"/>
            <w:u w:val="single"/>
            <w:rtl w:val="0"/>
          </w:rPr>
          <w:t xml:space="preserve">https://docs.giveth.io/dapps/projectVerification</w:t>
        </w:r>
      </w:hyperlink>
      <w:r w:rsidDel="00000000" w:rsidR="00000000" w:rsidRPr="00000000">
        <w:rPr>
          <w:rFonts w:ascii="Roboto" w:cs="Roboto" w:eastAsia="Roboto" w:hAnsi="Roboto"/>
          <w:color w:val="333333"/>
          <w:sz w:val="24"/>
          <w:szCs w:val="24"/>
          <w:rtl w:val="0"/>
        </w:rPr>
        <w:t xml:space="preserve">). Please check "more information" in this form for a more detailed breakdown of our tokenomics and future roadmap components.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hd w:fill="ffffff" w:val="clear"/>
        <w:rPr>
          <w:rFonts w:ascii="Roboto" w:cs="Roboto" w:eastAsia="Roboto" w:hAnsi="Roboto"/>
          <w:b w:val="1"/>
          <w:color w:val="222222"/>
          <w:sz w:val="24"/>
          <w:szCs w:val="24"/>
        </w:rPr>
      </w:pPr>
      <w:r w:rsidDel="00000000" w:rsidR="00000000" w:rsidRPr="00000000">
        <w:rPr>
          <w:rFonts w:ascii="Roboto" w:cs="Roboto" w:eastAsia="Roboto" w:hAnsi="Roboto"/>
          <w:b w:val="1"/>
          <w:color w:val="222222"/>
          <w:sz w:val="24"/>
          <w:szCs w:val="24"/>
          <w:rtl w:val="0"/>
        </w:rPr>
        <w:t xml:space="preserve">Milestones</w:t>
      </w:r>
    </w:p>
    <w:p w:rsidR="00000000" w:rsidDel="00000000" w:rsidP="00000000" w:rsidRDefault="00000000" w:rsidRPr="00000000" w14:paraId="0000001A">
      <w:pPr>
        <w:shd w:fill="ffffff" w:val="clea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When it comes to the development work for this project, we estimate that in order to deliver a rewritten DApp, 2.5 months of development is required. Aave will be able to benefit from all GIVeconomy projects described above as we launch them, such as GIVpower, GIVfi and Gurves. The process of Whitelabeling Giveth platform into Aave package would include: 1. Upkeep and maintenance of the DApp for Aave. 2. Managing and allocation of GIVbacks. 3. Adding all the GIVeconomy elements including GIVpower, GIVfi, etc. 4. Verification and onboarding of projects onto Aave donation application (we have our verification team who is manually checking and assuring the credibility of the projects applying on the platform). Here’s a rough breakdown of the development: Product (duration: 1 month): - New template for Aave adapting with Aave brand identity and visuals - Revise user-flows to Aave-specific user journey Back-end (duration: 1 month, dependent on front-end requirement): - Amendments of Aave new user flows Front-end: - Apply new design (template) Test and Launch (2 weeks) Partnership announcement post (1 month): - Social Media - Share on Discord - Post on Discourse - Newsletter w/ Partnership announcement - Partner Spotlight, ie.: Twitter spaces - Partner use case blog post and/or TW thread - Co-education demo/Tutorial repos (on Aave or Youtube)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hd w:fill="ffffff" w:val="clear"/>
        <w:rPr>
          <w:rFonts w:ascii="Roboto" w:cs="Roboto" w:eastAsia="Roboto" w:hAnsi="Roboto"/>
          <w:b w:val="1"/>
          <w:color w:val="222222"/>
          <w:sz w:val="24"/>
          <w:szCs w:val="24"/>
        </w:rPr>
      </w:pPr>
      <w:r w:rsidDel="00000000" w:rsidR="00000000" w:rsidRPr="00000000">
        <w:rPr>
          <w:rFonts w:ascii="Roboto" w:cs="Roboto" w:eastAsia="Roboto" w:hAnsi="Roboto"/>
          <w:b w:val="1"/>
          <w:color w:val="222222"/>
          <w:sz w:val="24"/>
          <w:szCs w:val="24"/>
          <w:rtl w:val="0"/>
        </w:rPr>
        <w:t xml:space="preserve">Funding Request and Budget Breakdown</w:t>
      </w:r>
    </w:p>
    <w:p w:rsidR="00000000" w:rsidDel="00000000" w:rsidP="00000000" w:rsidRDefault="00000000" w:rsidRPr="00000000" w14:paraId="0000001E">
      <w:pPr>
        <w:shd w:fill="ffffff" w:val="clea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We are requesting a grant of $80k worth of USDC to rewrite and deliver a functional Aave-branded DApp. Once the platform is successfully launched, we would implement a monthly management and maintenance fee of $3000 worth of AAVE for project onboarding and verifications, GIVbacks allocations and maintenance.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hd w:fill="ffffff" w:val="clear"/>
        <w:rPr>
          <w:rFonts w:ascii="Roboto" w:cs="Roboto" w:eastAsia="Roboto" w:hAnsi="Roboto"/>
          <w:b w:val="1"/>
          <w:color w:val="222222"/>
          <w:sz w:val="24"/>
          <w:szCs w:val="24"/>
        </w:rPr>
      </w:pPr>
      <w:r w:rsidDel="00000000" w:rsidR="00000000" w:rsidRPr="00000000">
        <w:rPr>
          <w:rFonts w:ascii="Roboto" w:cs="Roboto" w:eastAsia="Roboto" w:hAnsi="Roboto"/>
          <w:b w:val="1"/>
          <w:color w:val="222222"/>
          <w:sz w:val="24"/>
          <w:szCs w:val="24"/>
          <w:rtl w:val="0"/>
        </w:rPr>
        <w:t xml:space="preserve">Legal status</w:t>
      </w:r>
    </w:p>
    <w:p w:rsidR="00000000" w:rsidDel="00000000" w:rsidP="00000000" w:rsidRDefault="00000000" w:rsidRPr="00000000" w14:paraId="00000022">
      <w:pPr>
        <w:shd w:fill="ffffff" w:val="clea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Individual</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hd w:fill="ffffff" w:val="clear"/>
        <w:rPr>
          <w:rFonts w:ascii="Roboto" w:cs="Roboto" w:eastAsia="Roboto" w:hAnsi="Roboto"/>
          <w:b w:val="1"/>
          <w:color w:val="222222"/>
          <w:sz w:val="24"/>
          <w:szCs w:val="24"/>
        </w:rPr>
      </w:pPr>
      <w:r w:rsidDel="00000000" w:rsidR="00000000" w:rsidRPr="00000000">
        <w:rPr>
          <w:rFonts w:ascii="Roboto" w:cs="Roboto" w:eastAsia="Roboto" w:hAnsi="Roboto"/>
          <w:b w:val="1"/>
          <w:color w:val="222222"/>
          <w:sz w:val="24"/>
          <w:szCs w:val="24"/>
          <w:rtl w:val="0"/>
        </w:rPr>
        <w:t xml:space="preserve">Other Information</w:t>
      </w:r>
    </w:p>
    <w:p w:rsidR="00000000" w:rsidDel="00000000" w:rsidP="00000000" w:rsidRDefault="00000000" w:rsidRPr="00000000" w14:paraId="00000026">
      <w:pPr>
        <w:shd w:fill="ffffff" w:val="clea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Below is a quick run-through of the major pieces of our ecosystem that can be offered on Aave charity platform as well as we make progress and launch them: GIV - A transferable ERC-20 token that lies at the heart of the future of giving (native to Mainnet). (LAUNCHED) GIVbacks - The entry point to the GIVeconomy. Donors to verified public goods projects get GIV tokens in return. This flips the script on tax deductible donation, creating a decentralized and borderless way of incentivizing donations. (LAUNCHED) GIVpower - Donors can lock their GIV tokens for GIVpower and use them to boost/curate projects on the platform. Projects with more GIVpower are ranked higher and in turn, their donors are rewarded with more GIVbacks. Locking is live, boosting is fully developed and being tested now, it should roll out in an upcoming release (LAUNCHED) GIVfi - Latent donations on the platform can be used to generate a low-risk yield while waiting to be disbursed. This yield is to support the GIV token holders, and a portion is given to the projects themselves (“GIVdowments”), enabling nonprofits or anyone to have a defi endowment. (PHASED ROLL OUT - 2023) GIVmatching - Top-ranked public goods and for-good projects on the platform will have the opportunity to have their donations matched via a collectively funded matching pool. We are collecting funds for the matching pool at donation.eth and plan to work with the (Gitcoin) Grants 2.0 system when it is released (Q2 2023). GURVES - The holy grail of public goods funding. Aave.charity projects can evolve into DAOs with their own micro-economies collateralized by GIV in a bonding curve. This is still very much in the research phase in partnership with Commons Stack, but is the Giveth endgame, turning the donation platform into an investment platform. (TBA)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hd w:fill="ffffff" w:val="clear"/>
        <w:rPr>
          <w:rFonts w:ascii="Roboto" w:cs="Roboto" w:eastAsia="Roboto" w:hAnsi="Roboto"/>
          <w:b w:val="1"/>
          <w:color w:val="222222"/>
          <w:sz w:val="24"/>
          <w:szCs w:val="24"/>
        </w:rPr>
      </w:pPr>
      <w:r w:rsidDel="00000000" w:rsidR="00000000" w:rsidRPr="00000000">
        <w:rPr>
          <w:rFonts w:ascii="Roboto" w:cs="Roboto" w:eastAsia="Roboto" w:hAnsi="Roboto"/>
          <w:b w:val="1"/>
          <w:color w:val="222222"/>
          <w:sz w:val="24"/>
          <w:szCs w:val="24"/>
          <w:rtl w:val="0"/>
        </w:rPr>
        <w:t xml:space="preserve">ETH Wallet Address</w:t>
      </w:r>
    </w:p>
    <w:p w:rsidR="00000000" w:rsidDel="00000000" w:rsidP="00000000" w:rsidRDefault="00000000" w:rsidRPr="00000000" w14:paraId="0000002A">
      <w:pPr>
        <w:shd w:fill="ffffff" w:val="clea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0x4d9339dd97db55e3b9bcbe65de39ff9c04d1c2cd</w:t>
      </w:r>
    </w:p>
    <w:p w:rsidR="00000000" w:rsidDel="00000000" w:rsidP="00000000" w:rsidRDefault="00000000" w:rsidRPr="00000000" w14:paraId="0000002B">
      <w:pPr>
        <w:rPr>
          <w:rFonts w:ascii="Roboto" w:cs="Roboto" w:eastAsia="Roboto" w:hAnsi="Roboto"/>
          <w:color w:val="4d4d4d"/>
          <w:sz w:val="27"/>
          <w:szCs w:val="27"/>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iveth.io/dapps/projectVerification/" TargetMode="External"/><Relationship Id="rId10" Type="http://schemas.openxmlformats.org/officeDocument/2006/relationships/hyperlink" Target="https://binance.charity/" TargetMode="External"/><Relationship Id="rId12" Type="http://schemas.openxmlformats.org/officeDocument/2006/relationships/hyperlink" Target="https://docs.giveth.io/dapps/projectVerification/" TargetMode="External"/><Relationship Id="rId9" Type="http://schemas.openxmlformats.org/officeDocument/2006/relationships/hyperlink" Target="https://binance.charity/" TargetMode="External"/><Relationship Id="rId5" Type="http://schemas.openxmlformats.org/officeDocument/2006/relationships/styles" Target="styles.xml"/><Relationship Id="rId6" Type="http://schemas.openxmlformats.org/officeDocument/2006/relationships/hyperlink" Target="https://giveth.io/" TargetMode="External"/><Relationship Id="rId7" Type="http://schemas.openxmlformats.org/officeDocument/2006/relationships/hyperlink" Target="https://twitter.com/Givethio" TargetMode="External"/><Relationship Id="rId8" Type="http://schemas.openxmlformats.org/officeDocument/2006/relationships/hyperlink" Target="https://twitter.com/Giveth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