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A4DA6" w14:textId="77777777" w:rsidR="008D6DA9" w:rsidRDefault="009867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6C71A19C" w14:textId="77777777" w:rsidR="008D6DA9" w:rsidRDefault="009867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Государственное бюджетное профессиональное</w:t>
      </w:r>
    </w:p>
    <w:p w14:paraId="5E51C260" w14:textId="77777777" w:rsidR="008D6DA9" w:rsidRDefault="009867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019ABB83" w14:textId="77777777" w:rsidR="008D6DA9" w:rsidRDefault="009867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281853E1" w14:textId="77777777" w:rsidR="008D6DA9" w:rsidRDefault="008D6DA9">
      <w:pPr>
        <w:jc w:val="center"/>
        <w:rPr>
          <w:b/>
          <w:sz w:val="28"/>
          <w:szCs w:val="28"/>
        </w:rPr>
      </w:pPr>
    </w:p>
    <w:p w14:paraId="48569690" w14:textId="77777777" w:rsidR="008D6DA9" w:rsidRDefault="009867CD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3CDADDA7" w14:textId="77777777" w:rsidR="008D6DA9" w:rsidRDefault="008D6DA9">
      <w:pPr>
        <w:jc w:val="both"/>
        <w:rPr>
          <w:sz w:val="28"/>
          <w:szCs w:val="28"/>
        </w:rPr>
      </w:pPr>
    </w:p>
    <w:p w14:paraId="33762ED4" w14:textId="77777777" w:rsidR="008D6DA9" w:rsidRDefault="008D6DA9">
      <w:pPr>
        <w:jc w:val="both"/>
        <w:rPr>
          <w:sz w:val="28"/>
          <w:szCs w:val="28"/>
        </w:rPr>
      </w:pPr>
    </w:p>
    <w:p w14:paraId="57EF48B7" w14:textId="77777777" w:rsidR="008D6DA9" w:rsidRDefault="008D6DA9">
      <w:pPr>
        <w:jc w:val="both"/>
        <w:rPr>
          <w:b/>
          <w:sz w:val="28"/>
          <w:szCs w:val="28"/>
        </w:rPr>
      </w:pPr>
    </w:p>
    <w:p w14:paraId="11C57C2F" w14:textId="77777777" w:rsidR="008D6DA9" w:rsidRDefault="009867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039D989" w14:textId="77777777" w:rsidR="008D6DA9" w:rsidRDefault="008D6DA9">
      <w:pPr>
        <w:jc w:val="center"/>
        <w:rPr>
          <w:b/>
          <w:sz w:val="28"/>
          <w:szCs w:val="28"/>
        </w:rPr>
      </w:pPr>
    </w:p>
    <w:p w14:paraId="265B3B08" w14:textId="5257DB75" w:rsidR="008D6DA9" w:rsidRDefault="009867CD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 xml:space="preserve">Разработка информационной системы «Система </w:t>
      </w:r>
      <w:r w:rsidR="000233AD">
        <w:rPr>
          <w:sz w:val="28"/>
          <w:szCs w:val="28"/>
        </w:rPr>
        <w:t>адаптации</w:t>
      </w:r>
      <w:r>
        <w:rPr>
          <w:sz w:val="28"/>
          <w:szCs w:val="28"/>
        </w:rPr>
        <w:t xml:space="preserve"> </w:t>
      </w:r>
      <w:r w:rsidR="000233AD">
        <w:rPr>
          <w:sz w:val="28"/>
          <w:szCs w:val="28"/>
        </w:rPr>
        <w:t>новых сотрудников в ЦПС</w:t>
      </w:r>
      <w:r>
        <w:rPr>
          <w:sz w:val="28"/>
          <w:szCs w:val="28"/>
        </w:rPr>
        <w:t>»</w:t>
      </w:r>
    </w:p>
    <w:bookmarkEnd w:id="0"/>
    <w:p w14:paraId="14F468B7" w14:textId="77777777" w:rsidR="008D6DA9" w:rsidRDefault="008D6DA9">
      <w:pPr>
        <w:ind w:left="4248"/>
        <w:jc w:val="both"/>
        <w:rPr>
          <w:sz w:val="28"/>
          <w:szCs w:val="28"/>
        </w:rPr>
      </w:pPr>
    </w:p>
    <w:p w14:paraId="7F6200E7" w14:textId="77777777" w:rsidR="008D6DA9" w:rsidRDefault="009867CD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Pr="000233AD">
        <w:rPr>
          <w:sz w:val="28"/>
          <w:szCs w:val="28"/>
        </w:rPr>
        <w:t>:</w:t>
      </w:r>
      <w:r>
        <w:rPr>
          <w:sz w:val="28"/>
          <w:szCs w:val="28"/>
        </w:rPr>
        <w:t xml:space="preserve"> студент группы 4-09ПС-1</w:t>
      </w:r>
    </w:p>
    <w:p w14:paraId="6DC9A89C" w14:textId="7A239C9D" w:rsidR="008D6DA9" w:rsidRDefault="000233AD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Саканян Геворг Каренович</w:t>
      </w:r>
    </w:p>
    <w:p w14:paraId="6C564AE7" w14:textId="77777777" w:rsidR="008D6DA9" w:rsidRPr="000233AD" w:rsidRDefault="009867CD">
      <w:pPr>
        <w:spacing w:after="31"/>
        <w:ind w:right="42"/>
        <w:rPr>
          <w:sz w:val="28"/>
          <w:szCs w:val="28"/>
        </w:rPr>
      </w:pPr>
      <w:r w:rsidRPr="000233AD">
        <w:rPr>
          <w:sz w:val="28"/>
          <w:szCs w:val="28"/>
        </w:rPr>
        <w:t xml:space="preserve"> </w:t>
      </w:r>
    </w:p>
    <w:p w14:paraId="45845EDA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0237B06F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2D7840A2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79544411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30C44061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73E69AFB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70D495E7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2687AF89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3E65F4E9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687155D3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5EF66EEB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2F0A2376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32FF2389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0103050E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6BE5AC18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650815E5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023CDD45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740142D5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6F6DCA02" w14:textId="77777777" w:rsidR="008D6DA9" w:rsidRPr="000233AD" w:rsidRDefault="008D6DA9">
      <w:pPr>
        <w:spacing w:after="31"/>
        <w:ind w:right="42"/>
        <w:rPr>
          <w:sz w:val="28"/>
          <w:szCs w:val="28"/>
        </w:rPr>
      </w:pPr>
    </w:p>
    <w:p w14:paraId="61EB9D65" w14:textId="77777777" w:rsidR="008D6DA9" w:rsidRDefault="009867CD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2026 г.</w:t>
      </w:r>
    </w:p>
    <w:p w14:paraId="27021079" w14:textId="77777777" w:rsidR="008D6DA9" w:rsidRDefault="008D6DA9">
      <w:pPr>
        <w:jc w:val="center"/>
        <w:rPr>
          <w:sz w:val="28"/>
          <w:szCs w:val="28"/>
        </w:rPr>
      </w:pPr>
    </w:p>
    <w:p w14:paraId="153EB133" w14:textId="77777777" w:rsidR="008D6DA9" w:rsidRDefault="009867CD">
      <w:r>
        <w:br w:type="page"/>
      </w:r>
    </w:p>
    <w:p w14:paraId="2120B0B2" w14:textId="77777777" w:rsidR="008D6DA9" w:rsidRDefault="008D6DA9"/>
    <w:sdt>
      <w:sdtPr>
        <w:rPr>
          <w:rFonts w:eastAsia="SimSun"/>
          <w:sz w:val="28"/>
          <w:szCs w:val="28"/>
        </w:rPr>
        <w:id w:val="147452373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sz w:val="24"/>
          <w:szCs w:val="24"/>
        </w:rPr>
      </w:sdtEndPr>
      <w:sdtContent>
        <w:p w14:paraId="7E2754DB" w14:textId="77777777" w:rsidR="008D6DA9" w:rsidRDefault="009867CD">
          <w:pPr>
            <w:jc w:val="center"/>
            <w:rPr>
              <w:sz w:val="28"/>
              <w:szCs w:val="28"/>
            </w:rPr>
          </w:pPr>
          <w:r>
            <w:rPr>
              <w:rFonts w:eastAsia="SimSun"/>
              <w:sz w:val="28"/>
              <w:szCs w:val="28"/>
            </w:rPr>
            <w:t>Содержание</w:t>
          </w:r>
        </w:p>
        <w:p w14:paraId="657B403D" w14:textId="7AF947CE" w:rsidR="008A282A" w:rsidRDefault="009867CD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Fonts w:eastAsiaTheme="minorEastAsia"/>
              <w:sz w:val="28"/>
              <w:szCs w:val="28"/>
              <w:lang w:eastAsia="ru-RU"/>
            </w:rPr>
            <w:fldChar w:fldCharType="begin"/>
          </w:r>
          <w:r>
            <w:rPr>
              <w:sz w:val="28"/>
              <w:szCs w:val="28"/>
            </w:rPr>
            <w:instrText xml:space="preserve">TOC \o "1-3" \h \u </w:instrText>
          </w:r>
          <w:r>
            <w:rPr>
              <w:rFonts w:eastAsiaTheme="minorEastAsia"/>
              <w:sz w:val="28"/>
              <w:szCs w:val="28"/>
              <w:lang w:eastAsia="ru-RU"/>
            </w:rPr>
            <w:fldChar w:fldCharType="separate"/>
          </w:r>
          <w:hyperlink w:anchor="_Toc222433996" w:history="1">
            <w:r w:rsidR="008A282A" w:rsidRPr="0095691B">
              <w:rPr>
                <w:rStyle w:val="a3"/>
                <w:noProof/>
              </w:rPr>
              <w:t>ВВЕДЕНИЕ</w:t>
            </w:r>
            <w:r w:rsidR="008A282A">
              <w:rPr>
                <w:noProof/>
              </w:rPr>
              <w:tab/>
            </w:r>
            <w:r w:rsidR="008A282A">
              <w:rPr>
                <w:noProof/>
              </w:rPr>
              <w:fldChar w:fldCharType="begin"/>
            </w:r>
            <w:r w:rsidR="008A282A">
              <w:rPr>
                <w:noProof/>
              </w:rPr>
              <w:instrText xml:space="preserve"> PAGEREF _Toc222433996 \h </w:instrText>
            </w:r>
            <w:r w:rsidR="008A282A">
              <w:rPr>
                <w:noProof/>
              </w:rPr>
            </w:r>
            <w:r w:rsidR="008A282A">
              <w:rPr>
                <w:noProof/>
              </w:rPr>
              <w:fldChar w:fldCharType="separate"/>
            </w:r>
            <w:r w:rsidR="008A282A">
              <w:rPr>
                <w:noProof/>
              </w:rPr>
              <w:t>3</w:t>
            </w:r>
            <w:r w:rsidR="008A282A">
              <w:rPr>
                <w:noProof/>
              </w:rPr>
              <w:fldChar w:fldCharType="end"/>
            </w:r>
          </w:hyperlink>
        </w:p>
        <w:p w14:paraId="445C438B" w14:textId="514208A5" w:rsidR="008A282A" w:rsidRDefault="008A282A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3997" w:history="1">
            <w:r w:rsidRPr="0095691B">
              <w:rPr>
                <w:rStyle w:val="a3"/>
                <w:noProof/>
              </w:rPr>
              <w:t>1. Разработка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980E1B" w14:textId="0AE73F91" w:rsidR="008A282A" w:rsidRDefault="008A282A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3998" w:history="1">
            <w:r w:rsidRPr="0095691B">
              <w:rPr>
                <w:rStyle w:val="a3"/>
                <w:noProof/>
              </w:rPr>
              <w:t>1.1 Описание функционала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61D6C9" w14:textId="0E338654" w:rsidR="008A282A" w:rsidRDefault="008A282A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3999" w:history="1">
            <w:r w:rsidRPr="0095691B">
              <w:rPr>
                <w:rStyle w:val="a3"/>
                <w:noProof/>
              </w:rPr>
              <w:t>1.2 Прототип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79A09B" w14:textId="234FAEC5" w:rsidR="008A282A" w:rsidRDefault="008A282A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4000" w:history="1">
            <w:r w:rsidRPr="0095691B">
              <w:rPr>
                <w:rStyle w:val="a3"/>
                <w:noProof/>
              </w:rPr>
              <w:t>2.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132E01" w14:textId="3498C264" w:rsidR="008A282A" w:rsidRDefault="008A282A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4001" w:history="1">
            <w:r w:rsidRPr="0095691B">
              <w:rPr>
                <w:rStyle w:val="a3"/>
                <w:noProof/>
              </w:rPr>
              <w:t>3.1 Установка программного обеспечения для телефона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D8B214" w14:textId="4F0FE0B4" w:rsidR="008A282A" w:rsidRDefault="008A282A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4002" w:history="1">
            <w:r w:rsidRPr="0095691B">
              <w:rPr>
                <w:rStyle w:val="a3"/>
                <w:noProof/>
              </w:rPr>
              <w:t>3.2 Руководство 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34A1AE" w14:textId="76660F79" w:rsidR="008A282A" w:rsidRDefault="008A282A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434003" w:history="1">
            <w:r w:rsidRPr="0095691B">
              <w:rPr>
                <w:rStyle w:val="a3"/>
                <w:noProof/>
              </w:rPr>
              <w:t>3. Ссылки на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_Toc222434003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C8E18C" w14:textId="1F2B3FCB" w:rsidR="008D6DA9" w:rsidRDefault="009867CD">
          <w:r>
            <w:rPr>
              <w:sz w:val="28"/>
              <w:szCs w:val="28"/>
            </w:rPr>
            <w:fldChar w:fldCharType="end"/>
          </w:r>
        </w:p>
      </w:sdtContent>
    </w:sdt>
    <w:p w14:paraId="348174DA" w14:textId="77777777" w:rsidR="008D6DA9" w:rsidRDefault="009867CD">
      <w:r>
        <w:br w:type="page"/>
      </w:r>
    </w:p>
    <w:p w14:paraId="656CA37D" w14:textId="77777777" w:rsidR="008D6DA9" w:rsidRDefault="008D6DA9"/>
    <w:p w14:paraId="13C8D984" w14:textId="77777777" w:rsidR="008D6DA9" w:rsidRDefault="009867CD">
      <w:pPr>
        <w:pStyle w:val="1"/>
        <w:spacing w:line="360" w:lineRule="auto"/>
        <w:ind w:firstLineChars="150" w:firstLine="422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7172"/>
      <w:bookmarkStart w:id="2" w:name="_Toc32267"/>
      <w:bookmarkStart w:id="3" w:name="_Toc12175"/>
      <w:bookmarkStart w:id="4" w:name="_Toc222433996"/>
      <w:r>
        <w:rPr>
          <w:rFonts w:ascii="Times New Roman" w:hAnsi="Times New Roman" w:cs="Times New Roman"/>
          <w:sz w:val="28"/>
          <w:szCs w:val="28"/>
        </w:rPr>
        <w:t>ВВЕДЕНИЕ</w:t>
      </w:r>
      <w:bookmarkEnd w:id="1"/>
      <w:bookmarkEnd w:id="2"/>
      <w:bookmarkEnd w:id="3"/>
      <w:bookmarkEnd w:id="4"/>
    </w:p>
    <w:p w14:paraId="1B4D4E09" w14:textId="77777777" w:rsidR="008D6DA9" w:rsidRDefault="008D6DA9">
      <w:pPr>
        <w:spacing w:line="360" w:lineRule="auto"/>
        <w:ind w:firstLineChars="150" w:firstLine="420"/>
        <w:jc w:val="both"/>
        <w:rPr>
          <w:sz w:val="28"/>
          <w:szCs w:val="28"/>
        </w:rPr>
      </w:pPr>
    </w:p>
    <w:p w14:paraId="10CE9D09" w14:textId="31B84C02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Курсовая работа по теме: Разработка мобильного приложения «</w:t>
      </w:r>
      <w:r>
        <w:rPr>
          <w:sz w:val="28"/>
          <w:szCs w:val="28"/>
        </w:rPr>
        <w:t>Система</w:t>
      </w:r>
      <w:r w:rsidRPr="000233AD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адаптации</w:t>
      </w:r>
      <w:r w:rsidRPr="000233AD">
        <w:rPr>
          <w:sz w:val="28"/>
          <w:szCs w:val="28"/>
        </w:rPr>
        <w:t xml:space="preserve"> новых сотрудников» для НИИ ЦПС.</w:t>
      </w:r>
    </w:p>
    <w:p w14:paraId="616B2C39" w14:textId="67AB1FB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В современном мире, где темпы развития технологий и бизнес-процессов постоянно ускоряются, эффективная адаптация новых сотрудников становится критически важным фактором успеха любой организации. Особенно это актуально для научно-исследовательских институтов, таких как НИИ ЦПС, где высокая квалификация кадров и быстрое погружение в специфику проектов напрямую влияют на результаты работы.</w:t>
      </w:r>
    </w:p>
    <w:p w14:paraId="678C6B42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Традиционные методы адаптации, включающие в себя папки с документами, устные инструкции и длительные встречи, часто оказываются неэффективными, трудоемкими и не позволяют отслеживать прогресс нового сотрудника в режиме реального времени. Новички могут чувствовать себя дезориентированными, тратить много времени на поиск нужной информации, а HR-отдел и руководители не имеют прозрачного инструмента контроля за процессом </w:t>
      </w:r>
      <w:proofErr w:type="spellStart"/>
      <w:r w:rsidRPr="000233AD">
        <w:rPr>
          <w:sz w:val="28"/>
          <w:szCs w:val="28"/>
        </w:rPr>
        <w:t>онбординга</w:t>
      </w:r>
      <w:proofErr w:type="spellEnd"/>
      <w:r w:rsidRPr="000233AD">
        <w:rPr>
          <w:sz w:val="28"/>
          <w:szCs w:val="28"/>
        </w:rPr>
        <w:t>.</w:t>
      </w:r>
    </w:p>
    <w:p w14:paraId="10FBBA0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Актуальность данной работы заключается в создании специализированного мобильного приложения, которое позволит автоматизировать и упростить процесс адаптации. Приложение предоставит новому сотруднику структурированный план задач, необходимые материалы и наглядный прогресс, а руководителям — инструмент контроля. Это снизит нагрузку на наставников, ускорит выход новичка на полную продуктивность и улучшит его первый опыт работы в компании.</w:t>
      </w:r>
    </w:p>
    <w:p w14:paraId="241CDD2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lastRenderedPageBreak/>
        <w:t>Объектом исследования является процесс адаптации и сопровождения новых сотрудников в НИИ ЦПС.</w:t>
      </w:r>
    </w:p>
    <w:p w14:paraId="025D4B56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Предметом исследования является проектирование и разработка мобильного приложения для платформы </w:t>
      </w:r>
      <w:proofErr w:type="spellStart"/>
      <w:r w:rsidRPr="000233AD">
        <w:rPr>
          <w:sz w:val="28"/>
          <w:szCs w:val="28"/>
        </w:rPr>
        <w:t>Android</w:t>
      </w:r>
      <w:proofErr w:type="spellEnd"/>
      <w:r w:rsidRPr="000233AD">
        <w:rPr>
          <w:sz w:val="28"/>
          <w:szCs w:val="28"/>
        </w:rPr>
        <w:t>, призванного оптимизировать этот процесс.</w:t>
      </w:r>
    </w:p>
    <w:p w14:paraId="501FC2C3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Цель курсовой работы – разработать прототип мобильного приложения «Система сопровождения новых сотрудников», который автоматизирует ключевые этапы адаптации: от выдачи задач и материалов до отслеживания прогресса и отображения профиля сотрудника.</w:t>
      </w:r>
    </w:p>
    <w:p w14:paraId="6D7F863C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Для достижения поставленной цели необходимо решить следующие ключевые задачи:</w:t>
      </w:r>
    </w:p>
    <w:p w14:paraId="504DA302" w14:textId="77777777" w:rsidR="000233AD" w:rsidRPr="000233AD" w:rsidRDefault="000233AD" w:rsidP="000233A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Провести анализ предметной области и определить функциональные требования к приложению.</w:t>
      </w:r>
    </w:p>
    <w:p w14:paraId="4D735D44" w14:textId="77777777" w:rsidR="000233AD" w:rsidRPr="000233AD" w:rsidRDefault="000233AD" w:rsidP="000233A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Разработать прототип пользовательского интерфейса (</w:t>
      </w:r>
      <w:proofErr w:type="spellStart"/>
      <w:r w:rsidRPr="000233AD">
        <w:rPr>
          <w:sz w:val="28"/>
          <w:szCs w:val="28"/>
        </w:rPr>
        <w:t>wireframe</w:t>
      </w:r>
      <w:proofErr w:type="spellEnd"/>
      <w:r w:rsidRPr="000233AD">
        <w:rPr>
          <w:sz w:val="28"/>
          <w:szCs w:val="28"/>
        </w:rPr>
        <w:t>).</w:t>
      </w:r>
    </w:p>
    <w:p w14:paraId="5DCDD5DD" w14:textId="77777777" w:rsidR="000233AD" w:rsidRPr="000233AD" w:rsidRDefault="000233AD" w:rsidP="000233A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Реализовать мобильное приложение в среде разработки </w:t>
      </w:r>
      <w:proofErr w:type="spellStart"/>
      <w:r w:rsidRPr="000233AD">
        <w:rPr>
          <w:sz w:val="28"/>
          <w:szCs w:val="28"/>
        </w:rPr>
        <w:t>Android</w:t>
      </w:r>
      <w:proofErr w:type="spellEnd"/>
      <w:r w:rsidRPr="000233AD">
        <w:rPr>
          <w:sz w:val="28"/>
          <w:szCs w:val="28"/>
        </w:rPr>
        <w:t xml:space="preserve"> Studio.</w:t>
      </w:r>
    </w:p>
    <w:p w14:paraId="3C926929" w14:textId="77777777" w:rsidR="000233AD" w:rsidRPr="000233AD" w:rsidRDefault="000233AD" w:rsidP="000233A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Составить руководство пользователя и подготовить отчет.</w:t>
      </w:r>
    </w:p>
    <w:p w14:paraId="6BC34D99" w14:textId="77777777" w:rsidR="008D6DA9" w:rsidRDefault="009867C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84CE35" w14:textId="77777777" w:rsidR="008D6DA9" w:rsidRDefault="009867CD">
      <w:pPr>
        <w:pStyle w:val="1"/>
        <w:numPr>
          <w:ilvl w:val="0"/>
          <w:numId w:val="1"/>
        </w:num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2433997"/>
      <w:r>
        <w:rPr>
          <w:rFonts w:ascii="Times New Roman" w:hAnsi="Times New Roman" w:cs="Times New Roman"/>
          <w:sz w:val="28"/>
          <w:szCs w:val="28"/>
        </w:rPr>
        <w:lastRenderedPageBreak/>
        <w:t>Разработка приложения</w:t>
      </w:r>
      <w:bookmarkEnd w:id="5"/>
    </w:p>
    <w:p w14:paraId="07E7A930" w14:textId="77777777" w:rsidR="008D6DA9" w:rsidRDefault="009867C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6" w:name="_Toc222433998"/>
      <w:r>
        <w:rPr>
          <w:rFonts w:ascii="Times New Roman" w:hAnsi="Times New Roman" w:cs="Times New Roman"/>
          <w:i w:val="0"/>
          <w:iCs w:val="0"/>
        </w:rPr>
        <w:t>Описание функционала</w:t>
      </w:r>
      <w:bookmarkEnd w:id="6"/>
    </w:p>
    <w:p w14:paraId="4AE4382F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На основе анализа процесса адаптации новых сотрудников были определены следующие функции, реализованные в мобильном приложении. Для наглядности функций была разработана диаграмма вариантов использования (</w:t>
      </w:r>
      <w:proofErr w:type="spellStart"/>
      <w:r w:rsidRPr="000233AD">
        <w:rPr>
          <w:sz w:val="28"/>
          <w:szCs w:val="28"/>
        </w:rPr>
        <w:t>Use</w:t>
      </w:r>
      <w:proofErr w:type="spellEnd"/>
      <w:r w:rsidRPr="000233AD">
        <w:rPr>
          <w:sz w:val="28"/>
          <w:szCs w:val="28"/>
        </w:rPr>
        <w:t xml:space="preserve"> Case).</w:t>
      </w:r>
    </w:p>
    <w:p w14:paraId="304C2D54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7573C994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Диаграмма вариантов использования (</w:t>
      </w:r>
      <w:proofErr w:type="spellStart"/>
      <w:r w:rsidRPr="000233AD">
        <w:rPr>
          <w:sz w:val="28"/>
          <w:szCs w:val="28"/>
        </w:rPr>
        <w:t>Use</w:t>
      </w:r>
      <w:proofErr w:type="spellEnd"/>
      <w:r w:rsidRPr="000233AD">
        <w:rPr>
          <w:sz w:val="28"/>
          <w:szCs w:val="28"/>
        </w:rPr>
        <w:t xml:space="preserve"> Case)</w:t>
      </w:r>
    </w:p>
    <w:p w14:paraId="7609195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(Здесь вы должны вставить свою диаграмму </w:t>
      </w:r>
      <w:proofErr w:type="spellStart"/>
      <w:r w:rsidRPr="000233AD">
        <w:rPr>
          <w:sz w:val="28"/>
          <w:szCs w:val="28"/>
        </w:rPr>
        <w:t>use</w:t>
      </w:r>
      <w:proofErr w:type="spellEnd"/>
      <w:r w:rsidRPr="000233AD">
        <w:rPr>
          <w:sz w:val="28"/>
          <w:szCs w:val="28"/>
        </w:rPr>
        <w:t xml:space="preserve"> </w:t>
      </w:r>
      <w:proofErr w:type="spellStart"/>
      <w:r w:rsidRPr="000233AD">
        <w:rPr>
          <w:sz w:val="28"/>
          <w:szCs w:val="28"/>
        </w:rPr>
        <w:t>case</w:t>
      </w:r>
      <w:proofErr w:type="spellEnd"/>
      <w:r w:rsidRPr="000233AD">
        <w:rPr>
          <w:sz w:val="28"/>
          <w:szCs w:val="28"/>
        </w:rPr>
        <w:t>, если она у вас есть. Если её нет в текстовом виде, просто опишите её словами, например:)</w:t>
      </w:r>
    </w:p>
    <w:p w14:paraId="561E1212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5AA812EE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Актером в системе является Новый сотрудник. Он может взаимодействовать со следующими функциональными блоками:</w:t>
      </w:r>
    </w:p>
    <w:p w14:paraId="7CEB1EDB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630BB510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Авторизоваться в системе: Вход в приложение по логину и паролю.</w:t>
      </w:r>
    </w:p>
    <w:p w14:paraId="532E0A3E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284BC7C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Просматривать общий прогресс адаптации</w:t>
      </w:r>
      <w:proofErr w:type="gramStart"/>
      <w:r w:rsidRPr="000233AD">
        <w:rPr>
          <w:sz w:val="28"/>
          <w:szCs w:val="28"/>
        </w:rPr>
        <w:t>: Видеть</w:t>
      </w:r>
      <w:proofErr w:type="gramEnd"/>
      <w:r w:rsidRPr="000233AD">
        <w:rPr>
          <w:sz w:val="28"/>
          <w:szCs w:val="28"/>
        </w:rPr>
        <w:t xml:space="preserve"> процент выполнения всех задач.</w:t>
      </w:r>
    </w:p>
    <w:p w14:paraId="7E3C4CFF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6A62D0D0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Управлять задачами</w:t>
      </w:r>
      <w:proofErr w:type="gramStart"/>
      <w:r w:rsidRPr="000233AD">
        <w:rPr>
          <w:sz w:val="28"/>
          <w:szCs w:val="28"/>
        </w:rPr>
        <w:t>: Просматривать</w:t>
      </w:r>
      <w:proofErr w:type="gramEnd"/>
      <w:r w:rsidRPr="000233AD">
        <w:rPr>
          <w:sz w:val="28"/>
          <w:szCs w:val="28"/>
        </w:rPr>
        <w:t xml:space="preserve"> список задач, их статусы («Не начато», «В процессе», «Выполнено») и сроки.</w:t>
      </w:r>
    </w:p>
    <w:p w14:paraId="6BF1B744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3310A7A3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Изменять статус задачи</w:t>
      </w:r>
      <w:proofErr w:type="gramStart"/>
      <w:r w:rsidRPr="000233AD">
        <w:rPr>
          <w:sz w:val="28"/>
          <w:szCs w:val="28"/>
        </w:rPr>
        <w:t>: Помечать</w:t>
      </w:r>
      <w:proofErr w:type="gramEnd"/>
      <w:r w:rsidRPr="000233AD">
        <w:rPr>
          <w:sz w:val="28"/>
          <w:szCs w:val="28"/>
        </w:rPr>
        <w:t xml:space="preserve"> задачу как выполненную.</w:t>
      </w:r>
    </w:p>
    <w:p w14:paraId="20FBDC7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7945FA00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Просматривать учебные материалы</w:t>
      </w:r>
      <w:proofErr w:type="gramStart"/>
      <w:r w:rsidRPr="000233AD">
        <w:rPr>
          <w:sz w:val="28"/>
          <w:szCs w:val="28"/>
        </w:rPr>
        <w:t>: Открывать</w:t>
      </w:r>
      <w:proofErr w:type="gramEnd"/>
      <w:r w:rsidRPr="000233AD">
        <w:rPr>
          <w:sz w:val="28"/>
          <w:szCs w:val="28"/>
        </w:rPr>
        <w:t xml:space="preserve"> прикрепленные к задачам материалы.</w:t>
      </w:r>
    </w:p>
    <w:p w14:paraId="0C94CF5C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43E3AB8D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lastRenderedPageBreak/>
        <w:t>Просматривать профиль</w:t>
      </w:r>
      <w:proofErr w:type="gramStart"/>
      <w:r w:rsidRPr="000233AD">
        <w:rPr>
          <w:sz w:val="28"/>
          <w:szCs w:val="28"/>
        </w:rPr>
        <w:t>: Видеть</w:t>
      </w:r>
      <w:proofErr w:type="gramEnd"/>
      <w:r w:rsidRPr="000233AD">
        <w:rPr>
          <w:sz w:val="28"/>
          <w:szCs w:val="28"/>
        </w:rPr>
        <w:t xml:space="preserve"> свои личные данные и контактную информацию руководителя.</w:t>
      </w:r>
    </w:p>
    <w:p w14:paraId="103923BB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7B1C78CC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Изменять пароль</w:t>
      </w:r>
      <w:proofErr w:type="gramStart"/>
      <w:r w:rsidRPr="000233AD">
        <w:rPr>
          <w:sz w:val="28"/>
          <w:szCs w:val="28"/>
        </w:rPr>
        <w:t>: Инициировать</w:t>
      </w:r>
      <w:proofErr w:type="gramEnd"/>
      <w:r w:rsidRPr="000233AD">
        <w:rPr>
          <w:sz w:val="28"/>
          <w:szCs w:val="28"/>
        </w:rPr>
        <w:t xml:space="preserve"> смену пароля от своей учетной записи.</w:t>
      </w:r>
    </w:p>
    <w:p w14:paraId="0E532F56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284BA839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Описание реализованного функционала:</w:t>
      </w:r>
    </w:p>
    <w:p w14:paraId="79814C19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7051608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1. Модуль авторизации</w:t>
      </w:r>
    </w:p>
    <w:p w14:paraId="7CF10836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Приложение начинается со страницы авторизации. Для входа сотруднику необходимо ввести логин и пароль, предоставленные HR-отделом (тестовые данные: логин - </w:t>
      </w:r>
      <w:proofErr w:type="spellStart"/>
      <w:r w:rsidRPr="000233AD">
        <w:rPr>
          <w:sz w:val="28"/>
          <w:szCs w:val="28"/>
        </w:rPr>
        <w:t>Givi</w:t>
      </w:r>
      <w:proofErr w:type="spellEnd"/>
      <w:r w:rsidRPr="000233AD">
        <w:rPr>
          <w:sz w:val="28"/>
          <w:szCs w:val="28"/>
        </w:rPr>
        <w:t>, пароль – cps1). Реализована базовая проверка введенных данных. При неверном вводе пользователь получает соответствующее уведомление, что предотвращает доступ посторонних лиц.</w:t>
      </w:r>
    </w:p>
    <w:p w14:paraId="45D4F27B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Соответствующие скриншоты представлены на Рисунках 1 и 2 в разделе «Руководство пользователя».</w:t>
      </w:r>
    </w:p>
    <w:p w14:paraId="1567440F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35AAB21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2. Модуль навигации</w:t>
      </w:r>
    </w:p>
    <w:p w14:paraId="707EF07F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После успешного входа пользователь попадает на главный экран навигации. Этот экран служит центральным узлом приложения и содержит три основные кнопки для перехода к ключевым разделам: «Обзор», «Мои задачи», «Мой профиль». Также на этом экране отображается общий прогресс адаптации сотрудника в процентах (например, «40% завершено»), что позволяет быстро оценить общую картину. В нижней части экрана расположена кнопка «Выход» для завершения сеанса работы.</w:t>
      </w:r>
    </w:p>
    <w:p w14:paraId="50DD37A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Скриншот представлен на Рисунке 3 в разделе «Руководство пользователя».</w:t>
      </w:r>
    </w:p>
    <w:p w14:paraId="51AD549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01930AE9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3. Модуль «Обзор»</w:t>
      </w:r>
    </w:p>
    <w:p w14:paraId="01164F43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 xml:space="preserve">Раздел «Обзор» предоставляет </w:t>
      </w:r>
      <w:proofErr w:type="spellStart"/>
      <w:r w:rsidRPr="000233AD">
        <w:rPr>
          <w:sz w:val="28"/>
          <w:szCs w:val="28"/>
        </w:rPr>
        <w:t>дашборд</w:t>
      </w:r>
      <w:proofErr w:type="spellEnd"/>
      <w:r w:rsidRPr="000233AD">
        <w:rPr>
          <w:sz w:val="28"/>
          <w:szCs w:val="28"/>
        </w:rPr>
        <w:t xml:space="preserve"> с ключевыми метриками процесса адаптации. В верхней части экрана пользователь видит общее количество задач, а также разбивку по статусам: «В процессе» и «Выполнено». Ниже расположен блок «Ближайшие задачи», который помогает сотруднику сфокусироваться на приоритетных действиях, показывая название задачи, ее приоритет и крайний срок выполнения. В данном прототипе это задачи «Настройка рабочего места» и «Ознакомление с политиками».</w:t>
      </w:r>
    </w:p>
    <w:p w14:paraId="4FEB5CCF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Скриншот представлен на Рисунке 4 в разделе «Руководство пользователя».</w:t>
      </w:r>
    </w:p>
    <w:p w14:paraId="135461A1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27322259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4. Модуль «Мои задачи» (План адаптации)</w:t>
      </w:r>
    </w:p>
    <w:p w14:paraId="495C8766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Этот раздел является основным рабочим пространством сотрудника. Он содержит структурированный список всех этапов адаптации («Мой план адаптации»). Для каждой задачи отображается:</w:t>
      </w:r>
    </w:p>
    <w:p w14:paraId="7DC33070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4426377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Название и описание.</w:t>
      </w:r>
    </w:p>
    <w:p w14:paraId="092AB6F6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46B9AFF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Статус («Выполнено», «В процессе», «Не начато»).</w:t>
      </w:r>
    </w:p>
    <w:p w14:paraId="5CA08433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14FC80D5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Дата выполнения или срок.</w:t>
      </w:r>
    </w:p>
    <w:p w14:paraId="35E718DC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7DB19393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Кнопка «Материалы» для перехода к связанным документам или ссылкам.</w:t>
      </w:r>
    </w:p>
    <w:p w14:paraId="20775E92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1E73DDBC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Для задач со статусом «В процессе» доступна кнопка «Завершить», позволяющая отметить этап как выполненный.</w:t>
      </w:r>
    </w:p>
    <w:p w14:paraId="5E0E2ED7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lastRenderedPageBreak/>
        <w:t>Скриншот представлен на Рисунке 5 в разделе «Руководство пользователя».</w:t>
      </w:r>
    </w:p>
    <w:p w14:paraId="6127DB20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</w:p>
    <w:p w14:paraId="510E3F7A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5. Модуль «Мой профиль»</w:t>
      </w:r>
    </w:p>
    <w:p w14:paraId="2AA617E5" w14:textId="77777777" w:rsidR="000233AD" w:rsidRPr="000233AD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В разделе «Профиль» собрана вся основная информация о сотруднике: ФИО, должность, отдел, дата приема на работу, ФИО руководителя и рабочая электронная почта. Это позволяет новичку всегда иметь под рукой важные контактные данные. Также на этом экране расположена кнопка «Сменить пароль», которая инициирует процесс смены учетных данных для повышения безопасности.</w:t>
      </w:r>
    </w:p>
    <w:p w14:paraId="0BFEE34C" w14:textId="40EF673C" w:rsidR="008D6DA9" w:rsidRDefault="000233AD" w:rsidP="000233AD">
      <w:pPr>
        <w:spacing w:line="360" w:lineRule="auto"/>
        <w:jc w:val="both"/>
        <w:rPr>
          <w:sz w:val="28"/>
          <w:szCs w:val="28"/>
        </w:rPr>
      </w:pPr>
      <w:r w:rsidRPr="000233AD">
        <w:rPr>
          <w:sz w:val="28"/>
          <w:szCs w:val="28"/>
        </w:rPr>
        <w:t>Скриншот представлен на Рисунке 6 в разделе «Руководство пользователя».</w:t>
      </w:r>
      <w:r w:rsidR="009867CD">
        <w:rPr>
          <w:sz w:val="28"/>
          <w:szCs w:val="28"/>
        </w:rPr>
        <w:br w:type="page"/>
      </w:r>
    </w:p>
    <w:p w14:paraId="4C6284F2" w14:textId="77777777" w:rsidR="008D6DA9" w:rsidRDefault="009867C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7" w:name="_Toc222433999"/>
      <w:r>
        <w:rPr>
          <w:rFonts w:ascii="Times New Roman" w:hAnsi="Times New Roman" w:cs="Times New Roman"/>
          <w:i w:val="0"/>
          <w:iCs w:val="0"/>
        </w:rPr>
        <w:lastRenderedPageBreak/>
        <w:t>Прототип</w:t>
      </w:r>
      <w:bookmarkEnd w:id="7"/>
    </w:p>
    <w:p w14:paraId="39D4F80F" w14:textId="0AEA11BE" w:rsidR="009C7EEE" w:rsidRDefault="009C7EEE">
      <w:pPr>
        <w:rPr>
          <w:sz w:val="28"/>
          <w:szCs w:val="28"/>
        </w:rPr>
      </w:pPr>
      <w:r w:rsidRPr="009C7EEE">
        <w:rPr>
          <w:sz w:val="28"/>
          <w:szCs w:val="28"/>
        </w:rPr>
        <w:t>На этапе проектирования был создан прототип (</w:t>
      </w:r>
      <w:proofErr w:type="spellStart"/>
      <w:r w:rsidRPr="009C7EEE">
        <w:rPr>
          <w:sz w:val="28"/>
          <w:szCs w:val="28"/>
        </w:rPr>
        <w:t>wireframe</w:t>
      </w:r>
      <w:proofErr w:type="spellEnd"/>
      <w:r w:rsidRPr="009C7EEE">
        <w:rPr>
          <w:sz w:val="28"/>
          <w:szCs w:val="28"/>
        </w:rPr>
        <w:t xml:space="preserve">) пользовательского интерфейса. Прототипирование позволило визуализировать структуру и логику приложения до начала непосредственной разработки, согласовать расположение элементов и навигацию. Для создания прототипа использовался графический редактор </w:t>
      </w:r>
      <w:proofErr w:type="spellStart"/>
      <w:r w:rsidRPr="009C7EEE">
        <w:rPr>
          <w:sz w:val="28"/>
          <w:szCs w:val="28"/>
        </w:rPr>
        <w:t>Figma</w:t>
      </w:r>
      <w:proofErr w:type="spellEnd"/>
      <w:r w:rsidRPr="009C7EEE">
        <w:rPr>
          <w:sz w:val="28"/>
          <w:szCs w:val="28"/>
        </w:rPr>
        <w:t>.</w:t>
      </w:r>
    </w:p>
    <w:p w14:paraId="50B74EC9" w14:textId="77777777" w:rsidR="009C7EEE" w:rsidRDefault="009C7EEE">
      <w:pPr>
        <w:rPr>
          <w:sz w:val="28"/>
          <w:szCs w:val="28"/>
        </w:rPr>
      </w:pPr>
    </w:p>
    <w:p w14:paraId="7A930370" w14:textId="6679B0D5" w:rsidR="008D6DA9" w:rsidRDefault="009867CD">
      <w:pPr>
        <w:rPr>
          <w:sz w:val="28"/>
          <w:szCs w:val="28"/>
        </w:rPr>
      </w:pPr>
      <w:r>
        <w:rPr>
          <w:sz w:val="28"/>
          <w:szCs w:val="28"/>
        </w:rPr>
        <w:t>Ссылка на прототип</w:t>
      </w:r>
      <w:r w:rsidRPr="009C7EEE">
        <w:rPr>
          <w:sz w:val="28"/>
          <w:szCs w:val="28"/>
        </w:rPr>
        <w:t xml:space="preserve">: </w:t>
      </w:r>
      <w:hyperlink r:id="rId7" w:history="1">
        <w:proofErr w:type="spellStart"/>
        <w:r>
          <w:rPr>
            <w:rStyle w:val="a3"/>
            <w:sz w:val="28"/>
            <w:szCs w:val="28"/>
          </w:rPr>
          <w:t>Кликабельно</w:t>
        </w:r>
        <w:proofErr w:type="spellEnd"/>
      </w:hyperlink>
    </w:p>
    <w:p w14:paraId="64E90DD2" w14:textId="77777777" w:rsidR="009C7EEE" w:rsidRDefault="009C7EEE">
      <w:pPr>
        <w:rPr>
          <w:sz w:val="28"/>
          <w:szCs w:val="28"/>
        </w:rPr>
      </w:pPr>
    </w:p>
    <w:p w14:paraId="64DEF95E" w14:textId="0F8C0D62" w:rsidR="008D6DA9" w:rsidRPr="009C7EEE" w:rsidRDefault="009867C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Скриштоны</w:t>
      </w:r>
      <w:proofErr w:type="spellEnd"/>
      <w:r>
        <w:rPr>
          <w:sz w:val="28"/>
          <w:szCs w:val="28"/>
        </w:rPr>
        <w:t xml:space="preserve"> прототипа</w:t>
      </w:r>
      <w:r w:rsidR="009C7EEE">
        <w:rPr>
          <w:sz w:val="28"/>
          <w:szCs w:val="28"/>
          <w:lang w:val="en-US"/>
        </w:rPr>
        <w:t>:</w:t>
      </w:r>
    </w:p>
    <w:p w14:paraId="59116596" w14:textId="32A70141" w:rsidR="008D6DA9" w:rsidRDefault="009C7EEE">
      <w:pPr>
        <w:spacing w:line="360" w:lineRule="auto"/>
        <w:jc w:val="center"/>
        <w:rPr>
          <w:sz w:val="28"/>
          <w:szCs w:val="28"/>
        </w:rPr>
      </w:pPr>
      <w:r w:rsidRPr="009C7EEE">
        <w:rPr>
          <w:noProof/>
          <w:sz w:val="28"/>
          <w:szCs w:val="28"/>
        </w:rPr>
        <w:lastRenderedPageBreak/>
        <w:drawing>
          <wp:inline distT="0" distB="0" distL="0" distR="0" wp14:anchorId="4BE7F6A0" wp14:editId="1CED3411">
            <wp:extent cx="3686689" cy="788780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08AF" w14:textId="64ED2423" w:rsidR="009C7EEE" w:rsidRDefault="009C7EEE" w:rsidP="009C7EEE">
      <w:pPr>
        <w:jc w:val="center"/>
        <w:rPr>
          <w:sz w:val="28"/>
          <w:szCs w:val="28"/>
        </w:rPr>
      </w:pPr>
      <w:r w:rsidRPr="009C7EEE">
        <w:rPr>
          <w:noProof/>
          <w:sz w:val="28"/>
          <w:szCs w:val="28"/>
        </w:rPr>
        <w:lastRenderedPageBreak/>
        <w:drawing>
          <wp:inline distT="0" distB="0" distL="0" distR="0" wp14:anchorId="78905097" wp14:editId="5370B70D">
            <wp:extent cx="3534268" cy="7659169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EFA4" w14:textId="2C7EA3C7" w:rsidR="008D6DA9" w:rsidRDefault="008D6DA9">
      <w:pPr>
        <w:spacing w:line="360" w:lineRule="auto"/>
        <w:jc w:val="center"/>
        <w:rPr>
          <w:sz w:val="28"/>
          <w:szCs w:val="28"/>
        </w:rPr>
      </w:pPr>
    </w:p>
    <w:p w14:paraId="5D535E2A" w14:textId="5B73BD1A" w:rsidR="008D6DA9" w:rsidRDefault="009C7EEE">
      <w:pPr>
        <w:spacing w:line="360" w:lineRule="auto"/>
        <w:jc w:val="center"/>
        <w:rPr>
          <w:sz w:val="28"/>
          <w:szCs w:val="28"/>
        </w:rPr>
      </w:pPr>
      <w:r w:rsidRPr="009C7EEE">
        <w:rPr>
          <w:noProof/>
          <w:sz w:val="28"/>
          <w:szCs w:val="28"/>
        </w:rPr>
        <w:lastRenderedPageBreak/>
        <w:drawing>
          <wp:inline distT="0" distB="0" distL="0" distR="0" wp14:anchorId="022A836A" wp14:editId="34001B60">
            <wp:extent cx="3505689" cy="7630590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4733" w14:textId="77777777" w:rsidR="008D6DA9" w:rsidRDefault="008D6DA9">
      <w:pPr>
        <w:spacing w:line="360" w:lineRule="auto"/>
        <w:jc w:val="both"/>
        <w:rPr>
          <w:sz w:val="28"/>
          <w:szCs w:val="28"/>
        </w:rPr>
      </w:pPr>
    </w:p>
    <w:p w14:paraId="3CC8567B" w14:textId="4E2C6AC5" w:rsidR="008D6DA9" w:rsidRDefault="009C7EEE" w:rsidP="009C7EEE">
      <w:pPr>
        <w:spacing w:line="360" w:lineRule="auto"/>
        <w:jc w:val="center"/>
        <w:rPr>
          <w:sz w:val="28"/>
          <w:szCs w:val="28"/>
        </w:rPr>
      </w:pPr>
      <w:r w:rsidRPr="009C7EEE">
        <w:rPr>
          <w:noProof/>
          <w:sz w:val="28"/>
          <w:szCs w:val="28"/>
        </w:rPr>
        <w:lastRenderedPageBreak/>
        <w:drawing>
          <wp:inline distT="0" distB="0" distL="0" distR="0" wp14:anchorId="229EC8D8" wp14:editId="408BCC61">
            <wp:extent cx="3562847" cy="7706801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F6FD" w14:textId="72DC4CCA" w:rsidR="009C7EEE" w:rsidRDefault="009C7EEE" w:rsidP="009C7EEE">
      <w:pPr>
        <w:spacing w:line="360" w:lineRule="auto"/>
        <w:jc w:val="center"/>
        <w:rPr>
          <w:sz w:val="28"/>
          <w:szCs w:val="28"/>
        </w:rPr>
      </w:pPr>
      <w:r w:rsidRPr="009C7EEE">
        <w:rPr>
          <w:noProof/>
          <w:sz w:val="28"/>
          <w:szCs w:val="28"/>
        </w:rPr>
        <w:lastRenderedPageBreak/>
        <w:drawing>
          <wp:inline distT="0" distB="0" distL="0" distR="0" wp14:anchorId="087ACC9C" wp14:editId="6A082D73">
            <wp:extent cx="3505689" cy="760201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630" w14:textId="03270F9E" w:rsidR="008D6DA9" w:rsidRDefault="009867CD" w:rsidP="009C7EE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ED9DF0" w14:textId="2CEA27DC" w:rsidR="008D6DA9" w:rsidRPr="009C7EEE" w:rsidRDefault="009867CD" w:rsidP="009C7EEE">
      <w:pPr>
        <w:pStyle w:val="1"/>
        <w:numPr>
          <w:ilvl w:val="0"/>
          <w:numId w:val="1"/>
        </w:num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2434000"/>
      <w:r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  <w:bookmarkEnd w:id="8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D0EB43" w14:textId="02D79DC2" w:rsidR="008D6DA9" w:rsidRDefault="009867CD">
      <w:pPr>
        <w:pStyle w:val="2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9" w:name="_Toc32451"/>
      <w:bookmarkStart w:id="10" w:name="_Toc222434001"/>
      <w:r>
        <w:rPr>
          <w:rFonts w:ascii="Times New Roman" w:hAnsi="Times New Roman" w:cs="Times New Roman"/>
          <w:i w:val="0"/>
          <w:iCs w:val="0"/>
        </w:rPr>
        <w:t>3.</w:t>
      </w:r>
      <w:r w:rsidR="009C7EEE" w:rsidRPr="009C7EEE">
        <w:rPr>
          <w:rFonts w:ascii="Times New Roman" w:hAnsi="Times New Roman" w:cs="Times New Roman"/>
          <w:i w:val="0"/>
          <w:iCs w:val="0"/>
        </w:rPr>
        <w:t>1</w:t>
      </w:r>
      <w:r>
        <w:rPr>
          <w:rFonts w:ascii="Times New Roman" w:hAnsi="Times New Roman" w:cs="Times New Roman"/>
          <w:i w:val="0"/>
          <w:iCs w:val="0"/>
        </w:rPr>
        <w:t xml:space="preserve"> Установка программного обеспечения для телефона</w:t>
      </w:r>
      <w:bookmarkEnd w:id="9"/>
      <w:bookmarkEnd w:id="10"/>
    </w:p>
    <w:p w14:paraId="65DE328B" w14:textId="77777777" w:rsidR="008D6DA9" w:rsidRDefault="008D6DA9">
      <w:pPr>
        <w:spacing w:line="360" w:lineRule="auto"/>
        <w:jc w:val="both"/>
        <w:rPr>
          <w:sz w:val="28"/>
          <w:szCs w:val="28"/>
        </w:rPr>
      </w:pPr>
    </w:p>
    <w:p w14:paraId="5C864AE2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bookmarkStart w:id="11" w:name="_Toc30293"/>
      <w:bookmarkStart w:id="12" w:name="_Toc25147"/>
      <w:r w:rsidRPr="009C7EEE">
        <w:rPr>
          <w:rFonts w:eastAsia="Calibri"/>
          <w:sz w:val="28"/>
          <w:szCs w:val="28"/>
          <w:lang w:eastAsia="en-US"/>
        </w:rPr>
        <w:t xml:space="preserve">Для того чтобы установить приложение у вас на </w:t>
      </w:r>
      <w:proofErr w:type="gramStart"/>
      <w:r w:rsidRPr="009C7EEE">
        <w:rPr>
          <w:rFonts w:eastAsia="Calibri"/>
          <w:sz w:val="28"/>
          <w:szCs w:val="28"/>
          <w:lang w:eastAsia="en-US"/>
        </w:rPr>
        <w:t>телефоне  должна</w:t>
      </w:r>
      <w:proofErr w:type="gramEnd"/>
      <w:r w:rsidRPr="009C7EEE">
        <w:rPr>
          <w:rFonts w:eastAsia="Calibri"/>
          <w:sz w:val="28"/>
          <w:szCs w:val="28"/>
          <w:lang w:eastAsia="en-US"/>
        </w:rPr>
        <w:t xml:space="preserve"> быть установлена версия </w:t>
      </w:r>
      <w:r w:rsidRPr="009C7EEE">
        <w:rPr>
          <w:rFonts w:eastAsia="Calibri"/>
          <w:sz w:val="28"/>
          <w:szCs w:val="28"/>
          <w:lang w:val="en-US" w:eastAsia="en-US"/>
        </w:rPr>
        <w:t>Android</w:t>
      </w:r>
      <w:r w:rsidRPr="009C7EEE">
        <w:rPr>
          <w:rFonts w:eastAsia="Calibri"/>
          <w:sz w:val="28"/>
          <w:szCs w:val="28"/>
          <w:lang w:eastAsia="en-US"/>
        </w:rPr>
        <w:t xml:space="preserve"> не ниже версии 9.0.</w:t>
      </w:r>
    </w:p>
    <w:p w14:paraId="26F3A58E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 xml:space="preserve">Перейдем в репозиторий, где находится само приложение (рис 1). Ссылка на репозиторий: </w:t>
      </w:r>
      <w:hyperlink r:id="rId13" w:history="1">
        <w:proofErr w:type="spellStart"/>
        <w:r w:rsidRPr="009C7EEE">
          <w:rPr>
            <w:rFonts w:eastAsia="Calibri"/>
            <w:color w:val="0000FF"/>
            <w:sz w:val="28"/>
            <w:szCs w:val="28"/>
            <w:u w:val="single"/>
            <w:lang w:eastAsia="en-US"/>
          </w:rPr>
          <w:t>Кликабельно</w:t>
        </w:r>
        <w:proofErr w:type="spellEnd"/>
      </w:hyperlink>
    </w:p>
    <w:p w14:paraId="6C23102D" w14:textId="77777777" w:rsidR="009C7EEE" w:rsidRPr="009C7EEE" w:rsidRDefault="009C7EEE" w:rsidP="009C7EEE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661A6D1" wp14:editId="1B499B2F">
            <wp:extent cx="3169880" cy="6865391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29" cy="6897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07527" w14:textId="77777777" w:rsidR="009C7EEE" w:rsidRPr="009C7EEE" w:rsidRDefault="009C7EEE" w:rsidP="009C7EEE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>Рисунок 1 - Репозиторий</w:t>
      </w:r>
    </w:p>
    <w:p w14:paraId="160B14BD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 xml:space="preserve">В Ветке </w:t>
      </w:r>
      <w:r w:rsidRPr="009C7EEE">
        <w:rPr>
          <w:rFonts w:eastAsia="Calibri"/>
          <w:sz w:val="28"/>
          <w:szCs w:val="28"/>
          <w:lang w:val="en-US" w:eastAsia="en-US"/>
        </w:rPr>
        <w:t>project</w:t>
      </w:r>
      <w:r w:rsidRPr="009C7EEE">
        <w:rPr>
          <w:rFonts w:eastAsia="Calibri"/>
          <w:sz w:val="28"/>
          <w:szCs w:val="28"/>
          <w:lang w:eastAsia="en-US"/>
        </w:rPr>
        <w:t xml:space="preserve"> нажмем файл </w:t>
      </w:r>
      <w:r w:rsidRPr="009C7EEE">
        <w:rPr>
          <w:rFonts w:eastAsia="Calibri"/>
          <w:sz w:val="28"/>
          <w:szCs w:val="28"/>
          <w:lang w:val="en-US" w:eastAsia="en-US"/>
        </w:rPr>
        <w:t>app</w:t>
      </w:r>
      <w:r w:rsidRPr="009C7EEE">
        <w:rPr>
          <w:rFonts w:eastAsia="Calibri"/>
          <w:sz w:val="28"/>
          <w:szCs w:val="28"/>
          <w:lang w:eastAsia="en-US"/>
        </w:rPr>
        <w:t>-</w:t>
      </w:r>
      <w:r w:rsidRPr="009C7EEE">
        <w:rPr>
          <w:rFonts w:eastAsia="Calibri"/>
          <w:sz w:val="28"/>
          <w:szCs w:val="28"/>
          <w:lang w:val="en-US" w:eastAsia="en-US"/>
        </w:rPr>
        <w:t>debug</w:t>
      </w:r>
      <w:r w:rsidRPr="009C7EEE">
        <w:rPr>
          <w:rFonts w:eastAsia="Calibri"/>
          <w:sz w:val="28"/>
          <w:szCs w:val="28"/>
          <w:lang w:eastAsia="en-US"/>
        </w:rPr>
        <w:t xml:space="preserve"> с расширением </w:t>
      </w:r>
      <w:proofErr w:type="spellStart"/>
      <w:r w:rsidRPr="009C7EEE">
        <w:rPr>
          <w:rFonts w:eastAsia="Calibri"/>
          <w:sz w:val="28"/>
          <w:szCs w:val="28"/>
          <w:lang w:val="en-US" w:eastAsia="en-US"/>
        </w:rPr>
        <w:t>apk</w:t>
      </w:r>
      <w:proofErr w:type="spellEnd"/>
      <w:r w:rsidRPr="009C7EEE">
        <w:rPr>
          <w:rFonts w:eastAsia="Calibri"/>
          <w:sz w:val="28"/>
          <w:szCs w:val="28"/>
          <w:lang w:eastAsia="en-US"/>
        </w:rPr>
        <w:t xml:space="preserve"> (рис 2)</w:t>
      </w:r>
    </w:p>
    <w:p w14:paraId="422759A5" w14:textId="77777777" w:rsidR="009C7EEE" w:rsidRPr="009C7EEE" w:rsidRDefault="009C7EEE" w:rsidP="009C7EEE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1D32C45" wp14:editId="4D5636DF">
            <wp:extent cx="2827867" cy="6417134"/>
            <wp:effectExtent l="0" t="0" r="0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06" cy="6529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6F79D" w14:textId="77777777" w:rsidR="009C7EEE" w:rsidRPr="009C7EEE" w:rsidRDefault="009C7EEE" w:rsidP="009C7EEE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 xml:space="preserve">Рисунок 2 - файл </w:t>
      </w:r>
      <w:r w:rsidRPr="009C7EEE">
        <w:rPr>
          <w:rFonts w:eastAsia="Calibri"/>
          <w:sz w:val="28"/>
          <w:szCs w:val="28"/>
          <w:lang w:val="en-US" w:eastAsia="en-US"/>
        </w:rPr>
        <w:t>app</w:t>
      </w:r>
      <w:r w:rsidRPr="009C7EEE">
        <w:rPr>
          <w:rFonts w:eastAsia="Calibri"/>
          <w:sz w:val="28"/>
          <w:szCs w:val="28"/>
          <w:lang w:eastAsia="en-US"/>
        </w:rPr>
        <w:t>-</w:t>
      </w:r>
      <w:r w:rsidRPr="009C7EEE">
        <w:rPr>
          <w:rFonts w:eastAsia="Calibri"/>
          <w:sz w:val="28"/>
          <w:szCs w:val="28"/>
          <w:lang w:val="en-US" w:eastAsia="en-US"/>
        </w:rPr>
        <w:t>debug</w:t>
      </w:r>
      <w:r w:rsidRPr="009C7EEE">
        <w:rPr>
          <w:rFonts w:eastAsia="Calibri"/>
          <w:sz w:val="28"/>
          <w:szCs w:val="28"/>
          <w:lang w:eastAsia="en-US"/>
        </w:rPr>
        <w:t>.</w:t>
      </w:r>
      <w:proofErr w:type="spellStart"/>
      <w:r w:rsidRPr="009C7EEE">
        <w:rPr>
          <w:rFonts w:eastAsia="Calibri"/>
          <w:sz w:val="28"/>
          <w:szCs w:val="28"/>
          <w:lang w:val="en-US" w:eastAsia="en-US"/>
        </w:rPr>
        <w:t>apk</w:t>
      </w:r>
      <w:proofErr w:type="spellEnd"/>
    </w:p>
    <w:p w14:paraId="727638B8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 xml:space="preserve">Нажмем на слово </w:t>
      </w:r>
      <w:r w:rsidRPr="009C7EEE">
        <w:rPr>
          <w:rFonts w:eastAsia="Calibri"/>
          <w:sz w:val="28"/>
          <w:szCs w:val="28"/>
          <w:lang w:val="en-US" w:eastAsia="en-US"/>
        </w:rPr>
        <w:t>View</w:t>
      </w:r>
      <w:r w:rsidRPr="009C7EEE">
        <w:rPr>
          <w:rFonts w:eastAsia="Calibri"/>
          <w:sz w:val="28"/>
          <w:szCs w:val="28"/>
          <w:lang w:eastAsia="en-US"/>
        </w:rPr>
        <w:t xml:space="preserve"> </w:t>
      </w:r>
      <w:r w:rsidRPr="009C7EEE">
        <w:rPr>
          <w:rFonts w:eastAsia="Calibri"/>
          <w:sz w:val="28"/>
          <w:szCs w:val="28"/>
          <w:lang w:val="en-US" w:eastAsia="en-US"/>
        </w:rPr>
        <w:t>raw</w:t>
      </w:r>
      <w:r w:rsidRPr="009C7EEE">
        <w:rPr>
          <w:rFonts w:eastAsia="Calibri"/>
          <w:sz w:val="28"/>
          <w:szCs w:val="28"/>
          <w:lang w:eastAsia="en-US"/>
        </w:rPr>
        <w:t>, после чего появится всплывающее окно о загрузке данного файла. Подтвердим загрузку данного файла путем нажатия на кнопку “Скачать” (рис3)</w:t>
      </w:r>
    </w:p>
    <w:p w14:paraId="3C6AE042" w14:textId="77777777" w:rsidR="009C7EEE" w:rsidRPr="009C7EEE" w:rsidRDefault="009C7EEE" w:rsidP="009C7EEE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F83E0C0" wp14:editId="01521A7E">
            <wp:extent cx="2952750" cy="5442631"/>
            <wp:effectExtent l="0" t="0" r="0" b="571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571" cy="5576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A0FBA" w14:textId="77777777" w:rsidR="009C7EEE" w:rsidRPr="009C7EEE" w:rsidRDefault="009C7EEE" w:rsidP="009C7EEE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>Рисунок 3 - Окно скачивании файла</w:t>
      </w:r>
    </w:p>
    <w:p w14:paraId="47AA44E9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>Когда загрузка будет завершена, нажимаем на всплывающее уведомление о завершении установки файла и нажимаем “Установить” (рис 4)</w:t>
      </w:r>
    </w:p>
    <w:p w14:paraId="6A227FAD" w14:textId="77777777" w:rsidR="009C7EEE" w:rsidRPr="009C7EEE" w:rsidRDefault="009C7EEE" w:rsidP="009C7EEE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45CF0740" wp14:editId="3255F3ED">
            <wp:extent cx="2615009" cy="566364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500" cy="5705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8F24E" w14:textId="77777777" w:rsidR="009C7EEE" w:rsidRPr="009C7EEE" w:rsidRDefault="009C7EEE" w:rsidP="009C7EEE">
      <w:pPr>
        <w:suppressAutoHyphens w:val="0"/>
        <w:spacing w:after="200" w:line="360" w:lineRule="auto"/>
        <w:jc w:val="center"/>
        <w:rPr>
          <w:rFonts w:eastAsia="Calibri"/>
          <w:i/>
          <w:iCs/>
          <w:color w:val="44546A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>Рисунок 4 - Окно установки приложения</w:t>
      </w:r>
    </w:p>
    <w:p w14:paraId="48C467BD" w14:textId="77777777" w:rsidR="009C7EEE" w:rsidRPr="009C7EEE" w:rsidRDefault="009C7EEE" w:rsidP="009C7EEE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 xml:space="preserve">У вас появиться уведомление об успешной установке. После этого нажимаем на это уведомление и на кнопку </w:t>
      </w:r>
      <w:proofErr w:type="gramStart"/>
      <w:r w:rsidRPr="009C7EEE">
        <w:rPr>
          <w:rFonts w:eastAsia="Calibri"/>
          <w:sz w:val="28"/>
          <w:szCs w:val="28"/>
          <w:lang w:eastAsia="en-US"/>
        </w:rPr>
        <w:t>открыть(</w:t>
      </w:r>
      <w:proofErr w:type="gramEnd"/>
      <w:r w:rsidRPr="009C7EEE">
        <w:rPr>
          <w:rFonts w:eastAsia="Calibri"/>
          <w:sz w:val="28"/>
          <w:szCs w:val="28"/>
          <w:lang w:eastAsia="en-US"/>
        </w:rPr>
        <w:t>рис 5).</w:t>
      </w:r>
    </w:p>
    <w:p w14:paraId="31CC897D" w14:textId="77777777" w:rsidR="009C7EEE" w:rsidRPr="009C7EEE" w:rsidRDefault="009C7EEE" w:rsidP="009C7EEE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267B8997" wp14:editId="6C5A2C10">
            <wp:extent cx="2723138" cy="5897828"/>
            <wp:effectExtent l="0" t="0" r="1270" b="825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083" cy="5923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3535C" w14:textId="77777777" w:rsidR="009C7EEE" w:rsidRPr="009C7EEE" w:rsidRDefault="009C7EEE" w:rsidP="009C7EEE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C7EEE">
        <w:rPr>
          <w:rFonts w:eastAsia="Calibri"/>
          <w:sz w:val="28"/>
          <w:szCs w:val="28"/>
          <w:lang w:eastAsia="en-US"/>
        </w:rPr>
        <w:t>Рисунок 5 – Приложение</w:t>
      </w:r>
    </w:p>
    <w:p w14:paraId="0EC9B261" w14:textId="3B9D594E" w:rsidR="008D6DA9" w:rsidRPr="000233AD" w:rsidRDefault="009867CD">
      <w:pPr>
        <w:pStyle w:val="2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3" w:name="_Toc222434002"/>
      <w:r>
        <w:rPr>
          <w:rFonts w:ascii="Times New Roman" w:hAnsi="Times New Roman" w:cs="Times New Roman"/>
          <w:i w:val="0"/>
          <w:iCs w:val="0"/>
        </w:rPr>
        <w:t>3.</w:t>
      </w:r>
      <w:r w:rsidR="007975B3">
        <w:rPr>
          <w:rFonts w:ascii="Times New Roman" w:hAnsi="Times New Roman" w:cs="Times New Roman"/>
          <w:i w:val="0"/>
          <w:iCs w:val="0"/>
        </w:rPr>
        <w:t>2</w:t>
      </w:r>
      <w:r>
        <w:rPr>
          <w:rFonts w:ascii="Times New Roman" w:hAnsi="Times New Roman" w:cs="Times New Roman"/>
          <w:i w:val="0"/>
          <w:iCs w:val="0"/>
        </w:rPr>
        <w:t xml:space="preserve"> </w:t>
      </w:r>
      <w:r w:rsidRPr="000233AD">
        <w:rPr>
          <w:rFonts w:ascii="Times New Roman" w:hAnsi="Times New Roman" w:cs="Times New Roman"/>
          <w:i w:val="0"/>
          <w:iCs w:val="0"/>
        </w:rPr>
        <w:t>Руководство пользования</w:t>
      </w:r>
      <w:bookmarkEnd w:id="11"/>
      <w:bookmarkEnd w:id="13"/>
      <w:r w:rsidRPr="000233AD">
        <w:rPr>
          <w:rFonts w:ascii="Times New Roman" w:hAnsi="Times New Roman" w:cs="Times New Roman"/>
          <w:i w:val="0"/>
          <w:iCs w:val="0"/>
        </w:rPr>
        <w:t xml:space="preserve"> </w:t>
      </w:r>
      <w:bookmarkEnd w:id="12"/>
    </w:p>
    <w:p w14:paraId="6ACCF519" w14:textId="77777777" w:rsidR="008D6DA9" w:rsidRPr="000233AD" w:rsidRDefault="008D6DA9">
      <w:pPr>
        <w:spacing w:line="360" w:lineRule="auto"/>
        <w:jc w:val="both"/>
        <w:rPr>
          <w:b/>
          <w:bCs/>
          <w:sz w:val="28"/>
          <w:szCs w:val="28"/>
        </w:rPr>
      </w:pPr>
    </w:p>
    <w:p w14:paraId="174740B3" w14:textId="77777777" w:rsidR="00631557" w:rsidRPr="00631557" w:rsidRDefault="00631557" w:rsidP="00631557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 xml:space="preserve">При запуске приложения вас встречает страница авторизации. В поля Логин и Пароль надо ввести логин и пароль который был написан в репозитории в файле </w:t>
      </w:r>
      <w:proofErr w:type="gramStart"/>
      <w:r w:rsidRPr="00631557">
        <w:rPr>
          <w:rFonts w:eastAsia="Calibri"/>
          <w:sz w:val="28"/>
          <w:szCs w:val="28"/>
          <w:lang w:val="en-US" w:eastAsia="en-US"/>
        </w:rPr>
        <w:t>README</w:t>
      </w:r>
      <w:r w:rsidRPr="00631557">
        <w:rPr>
          <w:rFonts w:eastAsia="Calibri"/>
          <w:sz w:val="28"/>
          <w:szCs w:val="28"/>
          <w:lang w:eastAsia="en-US"/>
        </w:rPr>
        <w:t>.</w:t>
      </w:r>
      <w:r w:rsidRPr="00631557">
        <w:rPr>
          <w:rFonts w:eastAsia="Calibri"/>
          <w:sz w:val="28"/>
          <w:szCs w:val="28"/>
          <w:lang w:val="en-US" w:eastAsia="en-US"/>
        </w:rPr>
        <w:t>md</w:t>
      </w:r>
      <w:r w:rsidRPr="00631557">
        <w:rPr>
          <w:rFonts w:eastAsia="Calibri"/>
          <w:sz w:val="28"/>
          <w:szCs w:val="28"/>
          <w:lang w:eastAsia="en-US"/>
        </w:rPr>
        <w:t>(</w:t>
      </w:r>
      <w:proofErr w:type="gramEnd"/>
      <w:r w:rsidRPr="00631557">
        <w:rPr>
          <w:rFonts w:eastAsia="Calibri"/>
          <w:sz w:val="28"/>
          <w:szCs w:val="28"/>
          <w:lang w:eastAsia="en-US"/>
        </w:rPr>
        <w:t xml:space="preserve">Логин - </w:t>
      </w:r>
      <w:proofErr w:type="spellStart"/>
      <w:r w:rsidRPr="00631557">
        <w:rPr>
          <w:rFonts w:eastAsia="Calibri"/>
          <w:sz w:val="28"/>
          <w:szCs w:val="28"/>
          <w:lang w:val="en-US" w:eastAsia="en-US"/>
        </w:rPr>
        <w:t>Givi</w:t>
      </w:r>
      <w:proofErr w:type="spellEnd"/>
      <w:r w:rsidRPr="00631557">
        <w:rPr>
          <w:rFonts w:eastAsia="Calibri"/>
          <w:sz w:val="28"/>
          <w:szCs w:val="28"/>
          <w:lang w:eastAsia="en-US"/>
        </w:rPr>
        <w:t xml:space="preserve">, пароль – </w:t>
      </w:r>
      <w:r w:rsidRPr="00631557">
        <w:rPr>
          <w:rFonts w:eastAsia="Calibri"/>
          <w:sz w:val="28"/>
          <w:szCs w:val="28"/>
          <w:lang w:val="en-US" w:eastAsia="en-US"/>
        </w:rPr>
        <w:t>cps</w:t>
      </w:r>
      <w:r w:rsidRPr="00631557">
        <w:rPr>
          <w:rFonts w:eastAsia="Calibri"/>
          <w:sz w:val="28"/>
          <w:szCs w:val="28"/>
          <w:lang w:eastAsia="en-US"/>
        </w:rPr>
        <w:t>1).</w:t>
      </w:r>
    </w:p>
    <w:p w14:paraId="2389C0D0" w14:textId="77777777" w:rsidR="00631557" w:rsidRPr="00631557" w:rsidRDefault="00631557" w:rsidP="00631557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53DF529" wp14:editId="34F2DB9E">
            <wp:extent cx="3159760" cy="62768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178" cy="63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69E5C" w14:textId="77777777" w:rsidR="00631557" w:rsidRPr="00631557" w:rsidRDefault="00631557" w:rsidP="00631557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Рисунок 6 - Страница авторизации</w:t>
      </w:r>
    </w:p>
    <w:p w14:paraId="56E63578" w14:textId="77777777" w:rsidR="00631557" w:rsidRPr="00631557" w:rsidRDefault="00631557" w:rsidP="00631557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 xml:space="preserve">Если данные будут введены </w:t>
      </w:r>
      <w:proofErr w:type="gramStart"/>
      <w:r w:rsidRPr="00631557">
        <w:rPr>
          <w:rFonts w:eastAsia="Calibri"/>
          <w:sz w:val="28"/>
          <w:szCs w:val="28"/>
          <w:lang w:eastAsia="en-US"/>
        </w:rPr>
        <w:t>неверно</w:t>
      </w:r>
      <w:proofErr w:type="gramEnd"/>
      <w:r w:rsidRPr="00631557">
        <w:rPr>
          <w:rFonts w:eastAsia="Calibri"/>
          <w:sz w:val="28"/>
          <w:szCs w:val="28"/>
          <w:lang w:eastAsia="en-US"/>
        </w:rPr>
        <w:t xml:space="preserve"> то появится уведомление оповещающие об этом.</w:t>
      </w:r>
    </w:p>
    <w:p w14:paraId="589E14C8" w14:textId="77777777" w:rsidR="00631557" w:rsidRPr="00631557" w:rsidRDefault="00631557" w:rsidP="00631557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После успешного входа в приложение вы увидите навигацию страниц (обзор, задачи, профиль) приложения (стр. 7).</w:t>
      </w:r>
    </w:p>
    <w:p w14:paraId="439034D7" w14:textId="77777777" w:rsidR="00631557" w:rsidRPr="00631557" w:rsidRDefault="00631557" w:rsidP="00631557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63E01F4D" wp14:editId="281DC42F">
            <wp:extent cx="2542667" cy="55069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729" cy="5533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8036F" w14:textId="77777777" w:rsidR="00631557" w:rsidRPr="00631557" w:rsidRDefault="00631557" w:rsidP="00631557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Рисунок 7 - Страница навигации</w:t>
      </w:r>
    </w:p>
    <w:p w14:paraId="7BB87F4E" w14:textId="77777777" w:rsidR="00631557" w:rsidRPr="00631557" w:rsidRDefault="00631557" w:rsidP="00631557">
      <w:pPr>
        <w:suppressAutoHyphens w:val="0"/>
        <w:spacing w:after="160" w:line="256" w:lineRule="auto"/>
        <w:jc w:val="both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Выберем “Обзор”. В данном окне вы увидите количество всех задач, их прогресс выполнения и ближайшие невыполненные задачи с их приоритетом и датой выполнения задачи (рис. 8).</w:t>
      </w:r>
    </w:p>
    <w:p w14:paraId="6FF8C633" w14:textId="77777777" w:rsidR="00631557" w:rsidRPr="00631557" w:rsidRDefault="00631557" w:rsidP="00631557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18FC188B" wp14:editId="1A463B54">
            <wp:extent cx="2951265" cy="639191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032" cy="641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87DE7" w14:textId="77777777" w:rsidR="00631557" w:rsidRPr="00631557" w:rsidRDefault="00631557" w:rsidP="00631557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Рисунок 8 - Страница обзора прогресса задач</w:t>
      </w:r>
    </w:p>
    <w:p w14:paraId="4D62C5A2" w14:textId="77777777" w:rsidR="00631557" w:rsidRPr="00631557" w:rsidRDefault="00631557" w:rsidP="00631557">
      <w:pPr>
        <w:suppressAutoHyphens w:val="0"/>
        <w:spacing w:after="160" w:line="256" w:lineRule="auto"/>
        <w:rPr>
          <w:rFonts w:eastAsia="Calibri"/>
          <w:sz w:val="28"/>
          <w:szCs w:val="28"/>
          <w:lang w:eastAsia="en-US"/>
        </w:rPr>
      </w:pPr>
      <w:bookmarkStart w:id="14" w:name="_Hlk222421897"/>
      <w:r w:rsidRPr="00631557">
        <w:rPr>
          <w:rFonts w:eastAsia="Calibri"/>
          <w:sz w:val="28"/>
          <w:szCs w:val="28"/>
          <w:lang w:eastAsia="en-US"/>
        </w:rPr>
        <w:t xml:space="preserve">После этого нажмем на кнопку “Назад” и на странице навигации нажмем на страницу “Мои задачи”. </w:t>
      </w:r>
      <w:bookmarkEnd w:id="14"/>
      <w:r w:rsidRPr="00631557">
        <w:rPr>
          <w:rFonts w:eastAsia="Calibri"/>
          <w:sz w:val="28"/>
          <w:szCs w:val="28"/>
          <w:lang w:eastAsia="en-US"/>
        </w:rPr>
        <w:t>На этой странице находится список всех задач с их материалами для ознакомления. Также есть кнопка “завершить”, с помощью которой вы можете завершить задачу и начать делать новую задачу по списку (рис. 9)</w:t>
      </w:r>
    </w:p>
    <w:p w14:paraId="6144B2F6" w14:textId="77777777" w:rsidR="00631557" w:rsidRPr="00631557" w:rsidRDefault="00631557" w:rsidP="00631557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135ECD26" wp14:editId="36F0F728">
            <wp:extent cx="2936240" cy="631535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05" cy="634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282C7" w14:textId="77777777" w:rsidR="00631557" w:rsidRPr="00631557" w:rsidRDefault="00631557" w:rsidP="00631557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Рисунок 9 - Страница задач</w:t>
      </w:r>
    </w:p>
    <w:p w14:paraId="46AFC5FD" w14:textId="77777777" w:rsidR="00631557" w:rsidRPr="00631557" w:rsidRDefault="00631557" w:rsidP="00631557">
      <w:pPr>
        <w:suppressAutoHyphens w:val="0"/>
        <w:spacing w:after="160" w:line="256" w:lineRule="auto"/>
        <w:rPr>
          <w:rFonts w:ascii="Calibri" w:eastAsia="Calibri" w:hAnsi="Calibri"/>
          <w:sz w:val="22"/>
          <w:szCs w:val="22"/>
          <w:lang w:eastAsia="en-US"/>
        </w:rPr>
      </w:pPr>
    </w:p>
    <w:p w14:paraId="604B4F81" w14:textId="77777777" w:rsidR="00631557" w:rsidRPr="00631557" w:rsidRDefault="00631557" w:rsidP="00631557">
      <w:pPr>
        <w:suppressAutoHyphens w:val="0"/>
        <w:spacing w:after="160" w:line="256" w:lineRule="auto"/>
        <w:rPr>
          <w:rFonts w:eastAsia="Calibri"/>
          <w:noProof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Далее нажмем на кнопку “Назад” и на странице навигации нажмем на страницу “Мой профиль”. Тут вы можете увидеть данные вашего профиля и по сменить пароль нажав на кнопку “Сменить пароль” (рис.10).</w:t>
      </w:r>
    </w:p>
    <w:p w14:paraId="4435E47A" w14:textId="77777777" w:rsidR="00631557" w:rsidRPr="00631557" w:rsidRDefault="00631557" w:rsidP="00631557">
      <w:pPr>
        <w:suppressAutoHyphens w:val="0"/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554696E4" wp14:editId="10178F1C">
            <wp:extent cx="2854993" cy="5781675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058" cy="5840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AE347" w14:textId="77777777" w:rsidR="00631557" w:rsidRPr="00631557" w:rsidRDefault="00631557" w:rsidP="00631557">
      <w:pPr>
        <w:suppressAutoHyphens w:val="0"/>
        <w:spacing w:after="200" w:line="360" w:lineRule="auto"/>
        <w:jc w:val="center"/>
        <w:rPr>
          <w:rFonts w:eastAsia="Calibri"/>
          <w:sz w:val="28"/>
          <w:szCs w:val="28"/>
          <w:lang w:eastAsia="en-US"/>
        </w:rPr>
      </w:pPr>
      <w:r w:rsidRPr="00631557">
        <w:rPr>
          <w:rFonts w:eastAsia="Calibri"/>
          <w:sz w:val="28"/>
          <w:szCs w:val="28"/>
          <w:lang w:eastAsia="en-US"/>
        </w:rPr>
        <w:t>Рисунок 10 - Страница профиля</w:t>
      </w:r>
    </w:p>
    <w:p w14:paraId="453C293A" w14:textId="77777777" w:rsidR="008D6DA9" w:rsidRDefault="008D6DA9">
      <w:pPr>
        <w:spacing w:line="360" w:lineRule="auto"/>
        <w:jc w:val="both"/>
        <w:rPr>
          <w:sz w:val="28"/>
          <w:szCs w:val="28"/>
        </w:rPr>
      </w:pPr>
    </w:p>
    <w:p w14:paraId="30067A67" w14:textId="77777777" w:rsidR="008D6DA9" w:rsidRDefault="009867CD">
      <w:pPr>
        <w:pStyle w:val="1"/>
        <w:numPr>
          <w:ilvl w:val="0"/>
          <w:numId w:val="1"/>
        </w:num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2434003"/>
      <w:r>
        <w:rPr>
          <w:rFonts w:ascii="Times New Roman" w:hAnsi="Times New Roman" w:cs="Times New Roman"/>
          <w:sz w:val="28"/>
          <w:szCs w:val="28"/>
        </w:rPr>
        <w:t>Ссылки на проект</w:t>
      </w:r>
      <w:bookmarkEnd w:id="15"/>
    </w:p>
    <w:p w14:paraId="03927D37" w14:textId="4786046A" w:rsidR="008D6DA9" w:rsidRDefault="009867C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Ссылка на проект</w:t>
      </w:r>
      <w:r>
        <w:rPr>
          <w:sz w:val="28"/>
          <w:szCs w:val="28"/>
          <w:lang w:val="en-US"/>
        </w:rPr>
        <w:t xml:space="preserve">: </w:t>
      </w:r>
      <w:hyperlink r:id="rId24" w:history="1">
        <w:proofErr w:type="spellStart"/>
        <w:r>
          <w:rPr>
            <w:rStyle w:val="a3"/>
            <w:sz w:val="28"/>
            <w:szCs w:val="28"/>
            <w:lang w:val="en-US"/>
          </w:rPr>
          <w:t>Кликабельно</w:t>
        </w:r>
        <w:proofErr w:type="spellEnd"/>
      </w:hyperlink>
    </w:p>
    <w:p w14:paraId="25DA5883" w14:textId="77777777" w:rsidR="008D6DA9" w:rsidRDefault="008D6DA9"/>
    <w:p w14:paraId="44824F8A" w14:textId="77777777" w:rsidR="008D6DA9" w:rsidRDefault="008D6DA9"/>
    <w:p w14:paraId="56323294" w14:textId="77777777" w:rsidR="008D6DA9" w:rsidRDefault="008D6DA9"/>
    <w:sectPr w:rsidR="008D6D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830CD" w14:textId="77777777" w:rsidR="008E5BD9" w:rsidRDefault="008E5BD9">
      <w:r>
        <w:separator/>
      </w:r>
    </w:p>
  </w:endnote>
  <w:endnote w:type="continuationSeparator" w:id="0">
    <w:p w14:paraId="198538F6" w14:textId="77777777" w:rsidR="008E5BD9" w:rsidRDefault="008E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1FE28" w14:textId="77777777" w:rsidR="008E5BD9" w:rsidRDefault="008E5BD9">
      <w:r>
        <w:separator/>
      </w:r>
    </w:p>
  </w:footnote>
  <w:footnote w:type="continuationSeparator" w:id="0">
    <w:p w14:paraId="280107F5" w14:textId="77777777" w:rsidR="008E5BD9" w:rsidRDefault="008E5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844DA8"/>
    <w:multiLevelType w:val="multilevel"/>
    <w:tmpl w:val="CE844DA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7A74BD1"/>
    <w:multiLevelType w:val="multilevel"/>
    <w:tmpl w:val="A4EA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D34C56"/>
    <w:rsid w:val="000233AD"/>
    <w:rsid w:val="00631557"/>
    <w:rsid w:val="00737CD7"/>
    <w:rsid w:val="007975B3"/>
    <w:rsid w:val="008A282A"/>
    <w:rsid w:val="008D6DA9"/>
    <w:rsid w:val="008E5BD9"/>
    <w:rsid w:val="009867CD"/>
    <w:rsid w:val="009C7EEE"/>
    <w:rsid w:val="00B766AC"/>
    <w:rsid w:val="05790970"/>
    <w:rsid w:val="31D34C56"/>
    <w:rsid w:val="48B93B85"/>
    <w:rsid w:val="56D74159"/>
    <w:rsid w:val="59626D08"/>
    <w:rsid w:val="5F813FC0"/>
    <w:rsid w:val="7F01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122B4A"/>
  <w15:docId w15:val="{68D035D8-9C80-419F-9B44-B9057A69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paragraph" w:styleId="a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styleId="a5">
    <w:name w:val="Unresolved Mention"/>
    <w:basedOn w:val="a0"/>
    <w:uiPriority w:val="99"/>
    <w:semiHidden/>
    <w:unhideWhenUsed/>
    <w:rsid w:val="009C7EEE"/>
    <w:rPr>
      <w:color w:val="605E5C"/>
      <w:shd w:val="clear" w:color="auto" w:fill="E1DFDD"/>
    </w:rPr>
  </w:style>
  <w:style w:type="character" w:styleId="a6">
    <w:name w:val="FollowedHyperlink"/>
    <w:basedOn w:val="a0"/>
    <w:rsid w:val="009C7EEE"/>
    <w:rPr>
      <w:color w:val="954F72" w:themeColor="followedHyperlink"/>
      <w:u w:val="single"/>
    </w:rPr>
  </w:style>
  <w:style w:type="paragraph" w:styleId="10">
    <w:name w:val="toc 1"/>
    <w:basedOn w:val="a"/>
    <w:next w:val="a"/>
    <w:autoRedefine/>
    <w:uiPriority w:val="39"/>
    <w:rsid w:val="00737CD7"/>
    <w:pPr>
      <w:spacing w:after="100"/>
    </w:pPr>
  </w:style>
  <w:style w:type="paragraph" w:styleId="20">
    <w:name w:val="toc 2"/>
    <w:basedOn w:val="a"/>
    <w:next w:val="a"/>
    <w:autoRedefine/>
    <w:uiPriority w:val="39"/>
    <w:rsid w:val="00737CD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Givi521/Practical_assignment" TargetMode="Externa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figma.com/design/h9bUbyVtLtQ7DatBRjcSDe/Untitled?m=auto&amp;t=U6M4tizFOkw0GsNi-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Givi521/Practical_assignmen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25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TomyPorsche</dc:creator>
  <cp:lastModifiedBy>Геворг Саканян</cp:lastModifiedBy>
  <cp:revision>6</cp:revision>
  <dcterms:created xsi:type="dcterms:W3CDTF">2026-02-18T12:21:00Z</dcterms:created>
  <dcterms:modified xsi:type="dcterms:W3CDTF">2026-02-19T19:53:00Z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52E8949C2D8E4929BA115397C9D1F03F_11</vt:lpwstr>
  </property>
</Properties>
</file>