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850.3937007874016" w:firstLine="708.66141732283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Layout w:type="fixed"/>
        <w:tblLook w:val="04A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line="257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МИНИСТЕРСТВО НАУКИ И ВЫСШЕГО ОБРАЗОВАНИЯ РОССИЙСКОЙ ФЕДЕРАЦИИ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line="257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Федеральное государственное автономное образовательное учреждение </w:t>
            </w:r>
          </w:p>
          <w:p w:rsidR="00000000" w:rsidDel="00000000" w:rsidP="00000000" w:rsidRDefault="00000000" w:rsidRPr="00000000" w14:paraId="00000004">
            <w:pPr>
              <w:spacing w:line="257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высшего образования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line="257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Дальневосточный федеральный университет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5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57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ИНСТИТУТ МАТЕМАТИКИ И КОМПЬЮТЕРНЫХ ТЕХНОЛОГИЙ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257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(ШКОЛА)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Департамент программной инженерии и искусственного интеллекта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line="257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57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РЕФЕРАТ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line="257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 дисциплине «Теория языков программирования и компиляторы» по образовательной программе подготовки бакалавров по направлению 09.03.04 Программная инженерия</w:t>
              <w:br w:type="textWrapping"/>
              <w:t xml:space="preserve"> </w:t>
            </w:r>
          </w:p>
        </w:tc>
      </w:tr>
    </w:tbl>
    <w:p w:rsidR="00000000" w:rsidDel="00000000" w:rsidP="00000000" w:rsidRDefault="00000000" w:rsidRPr="00000000" w14:paraId="0000000D">
      <w:pPr>
        <w:spacing w:after="0" w:before="480" w:line="257" w:lineRule="auto"/>
        <w:ind w:left="4111" w:firstLine="0"/>
        <w:jc w:val="left"/>
        <w:rPr/>
      </w:pPr>
      <w:r w:rsidDel="00000000" w:rsidR="00000000" w:rsidRPr="00000000">
        <w:rPr>
          <w:rtl w:val="0"/>
        </w:rPr>
        <w:t xml:space="preserve">Выполнили студенты гр. Б9121-09.03.04</w:t>
        <w:br w:type="textWrapping"/>
        <w:t xml:space="preserve">____________Булах А.А.</w:t>
        <w:br w:type="textWrapping"/>
        <w:t xml:space="preserve">____________Ермак В.М.</w:t>
        <w:br w:type="textWrapping"/>
        <w:t xml:space="preserve">____________Лазарев А.Е.</w:t>
        <w:br w:type="textWrapping"/>
        <w:t xml:space="preserve">____________Лебединский И.В.</w:t>
        <w:br w:type="textWrapping"/>
        <w:t xml:space="preserve">____________Пасько У.Н.</w:t>
      </w:r>
    </w:p>
    <w:p w:rsidR="00000000" w:rsidDel="00000000" w:rsidP="00000000" w:rsidRDefault="00000000" w:rsidRPr="00000000" w14:paraId="0000000E">
      <w:pPr>
        <w:spacing w:after="0" w:before="480" w:line="257" w:lineRule="auto"/>
        <w:ind w:left="3960" w:firstLine="0"/>
        <w:jc w:val="left"/>
        <w:rPr/>
      </w:pPr>
      <w:r w:rsidDel="00000000" w:rsidR="00000000" w:rsidRPr="00000000">
        <w:rPr>
          <w:rtl w:val="0"/>
        </w:rPr>
        <w:t xml:space="preserve">Руководитель: ассистент кафедры ПИиИИ Логачев Е.М.</w:t>
        <w:br w:type="textWrapping"/>
        <w:t xml:space="preserve">____________ «___» ____________ 2024 г.</w:t>
        <w:tab/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480" w:line="257" w:lineRule="auto"/>
        <w:ind w:left="3960" w:firstLine="0"/>
        <w:rPr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70.0" w:type="dxa"/>
        <w:jc w:val="left"/>
        <w:tblLayout w:type="fixed"/>
        <w:tblLook w:val="0400"/>
      </w:tblPr>
      <w:tblGrid>
        <w:gridCol w:w="1965"/>
        <w:gridCol w:w="7305"/>
        <w:tblGridChange w:id="0">
          <w:tblGrid>
            <w:gridCol w:w="1965"/>
            <w:gridCol w:w="730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2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Защищён с оценкой__________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___________      _____________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spacing w:after="0" w:lineRule="auto"/>
              <w:ind w:left="459" w:firstLine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(подпись)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0" w:lineRule="auto"/>
              <w:ind w:left="464" w:firstLine="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И.О. Фамилия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«____» _______________2024 г.</w:t>
            </w:r>
          </w:p>
        </w:tc>
      </w:tr>
    </w:tbl>
    <w:p w:rsidR="00000000" w:rsidDel="00000000" w:rsidP="00000000" w:rsidRDefault="00000000" w:rsidRPr="00000000" w14:paraId="00000018">
      <w:pPr>
        <w:spacing w:line="257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7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7" w:lineRule="auto"/>
        <w:jc w:val="center"/>
        <w:rPr/>
      </w:pPr>
      <w:r w:rsidDel="00000000" w:rsidR="00000000" w:rsidRPr="00000000">
        <w:rPr>
          <w:rtl w:val="0"/>
        </w:rPr>
        <w:t xml:space="preserve">г. Владивосток</w:t>
        <w:br w:type="textWrapping"/>
        <w:t xml:space="preserve">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План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Разработка регламента инспекции рабочих продуктов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Разработка модели состояний задач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u0ius2fe3qrx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Требования к программному продукту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right" w:leader="none" w:pos="9360"/>
        </w:tabs>
        <w:spacing w:line="360" w:lineRule="auto"/>
        <w:ind w:firstLine="709"/>
        <w:rPr/>
      </w:pPr>
      <w:bookmarkStart w:colFirst="0" w:colLast="0" w:name="_30j0zll" w:id="0"/>
      <w:bookmarkEnd w:id="0"/>
      <w:r w:rsidDel="00000000" w:rsidR="00000000" w:rsidRPr="00000000">
        <w:rPr>
          <w:rtl w:val="0"/>
        </w:rPr>
        <w:t xml:space="preserve">План проекта</w:t>
      </w:r>
    </w:p>
    <w:p w:rsidR="00000000" w:rsidDel="00000000" w:rsidP="00000000" w:rsidRDefault="00000000" w:rsidRPr="00000000" w14:paraId="00000022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Проектная команда: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line="360" w:lineRule="auto"/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Тимлид – Ермак В.М.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line="360" w:lineRule="auto"/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Программист 1 – Лебединский И.В.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line="360" w:lineRule="auto"/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Программист 2 – Лазарев А.Е.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line="360" w:lineRule="auto"/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Проектировщик программного продукта – Булах А.А.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line="360" w:lineRule="auto"/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Проектный менеджер – Пасько У.Н.</w:t>
      </w:r>
    </w:p>
    <w:p w:rsidR="00000000" w:rsidDel="00000000" w:rsidP="00000000" w:rsidRDefault="00000000" w:rsidRPr="00000000" w14:paraId="00000028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Сроки выполнения: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Составление плана разработки – 02.10.24 – 23.10.24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Спецификация маркетинговых требований – 16.10.24 – 23.10.24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Спецификация требований к программному обеспечению – 23.10.24 – 06.11.24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Спецификация проектирования программного обеспечения – 30.10.24 – 13.11.24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Кодирование – 06.11.24 – 20.11.24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Выпуск альфа-версии – 06.11.24 – 25.12.24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Написание инструкции по применению – 27.11.24 – 25.12.24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Составление расписания тестирования – 25.12.24 – 15.01.25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Составление матрицы связей между таблицами в базе данных – 25.12.24 - 15.01.25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Тестирование – 15.01.25 – 29.01.25</w:t>
      </w:r>
    </w:p>
    <w:p w:rsidR="00000000" w:rsidDel="00000000" w:rsidP="00000000" w:rsidRDefault="00000000" w:rsidRPr="00000000" w14:paraId="00000033">
      <w:pPr>
        <w:spacing w:after="240" w:before="24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59910" cy="838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1 – сроки выполнения задач проекта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tabs>
          <w:tab w:val="right" w:leader="none" w:pos="9360"/>
        </w:tabs>
        <w:spacing w:before="0" w:line="360" w:lineRule="auto"/>
        <w:ind w:left="0" w:firstLine="708.6614173228347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Разработка регламента инспекции рабочих продуктов</w:t>
      </w:r>
    </w:p>
    <w:p w:rsidR="00000000" w:rsidDel="00000000" w:rsidP="00000000" w:rsidRDefault="00000000" w:rsidRPr="00000000" w14:paraId="00000036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Регламент проведения инспекции рабочих продуктов для студенческих проектов, выполняемых по дисциплине «Технологии коллективной промышленной разработки информационных систем».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Критерии отнесения к формальной / неформальной инспекции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Формальная инспекция проводится для: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Документов требований с объемом более 20 страниц.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Документов дизайна, если они влияют на критические функции системы.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Кода с высоким уровнем риска (например, связанного с вычислительными модулями, оптимизацией или безопасностью).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Тестов, предназначенных для проверки критических путей.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Неформальная инспекция допускается для: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Промежуточных версий требований, дизайна и тестов.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Кода, который не содержит критических функций или является экспериментальным.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Роли участников инспекции и их обязанности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Автор (создатель рабочего продукта):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Подготавливает материалы к инспекции.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Объясняет сложные моменты участникам.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Модератор: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Организует инспекцию, контролирует соблюдение процесса и сроков.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Составляет итоговый отчет.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Рецензент: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Анализирует рабочий продукт, выявляет недостатки.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Записывающий (секретарь):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Фиксирует замечания и комментарии во время обсуждения.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Эксперт: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Оценивает узкоспециализированные аспекты продукта.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Рекомендации по числу участников: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Для продуктов объемом до 10 страниц – 3-4 участника.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Для продуктов от 10 до 50 страниц – 4-6 участников.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Для более крупных продуктов – от 6 участников.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Этапы инспекции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Подготовка: сбор материалов, назначение участников, определение сроков.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Рецензирование: участники анализируют продукт индивидуально.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Обсуждение: проводится собрание для обсуждения замечаний.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Заключение: фиксация замечаний, определение статусов.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Верификация: тестирование исправлений выявленных ошибок.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Порядок организации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Автор выгружает материалы в корпоративное хранилище.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Модератор организует встречи, отправляет ссылки на материалы, и приглашения участникам.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Для критических продуктов используется инструмент отслеживания задач.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Порядок подготовки к инспекции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Материалы предоставляются за 3 рабочих дня до инспекции.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Время обсуждения согласовывается с учётом доступности участников.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Участники получают четкие инструкции по анализу продукта.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Порядок проведения инспекции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Автор: представляет продукт, отвечает на вопросы.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Рецензенты и эксперты: озвучивают замечания.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Модератор: фиксирует итоги и управляет дискуссией.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Время проведения: до 1 часа на каждые 10 страниц продукта.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Перечень статусов и степени важности замечаний</w:t>
        <w:tab/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Статусы: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"К исправлению" (несоответствие или неполнота выполнения задачи).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"Информационное" (уточнение по реализации).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"Отклонено" (критическое несоответствие).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Степени важности: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Высокая (критическое влияние на проект).</w:t>
      </w:r>
    </w:p>
    <w:p w:rsidR="00000000" w:rsidDel="00000000" w:rsidP="00000000" w:rsidRDefault="00000000" w:rsidRPr="00000000" w14:paraId="0000006B">
      <w:pPr>
        <w:numPr>
          <w:ilvl w:val="3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Компоненты, участвующие в основном функционале</w:t>
      </w:r>
    </w:p>
    <w:p w:rsidR="00000000" w:rsidDel="00000000" w:rsidP="00000000" w:rsidRDefault="00000000" w:rsidRPr="00000000" w14:paraId="0000006C">
      <w:pPr>
        <w:numPr>
          <w:ilvl w:val="3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Вызывающие критические ошибки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Средняя (может повлиять на сроки или качество).</w:t>
      </w:r>
    </w:p>
    <w:p w:rsidR="00000000" w:rsidDel="00000000" w:rsidP="00000000" w:rsidRDefault="00000000" w:rsidRPr="00000000" w14:paraId="0000006E">
      <w:pPr>
        <w:numPr>
          <w:ilvl w:val="3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Дополнительный функционал</w:t>
      </w:r>
    </w:p>
    <w:p w:rsidR="00000000" w:rsidDel="00000000" w:rsidP="00000000" w:rsidRDefault="00000000" w:rsidRPr="00000000" w14:paraId="0000006F">
      <w:pPr>
        <w:numPr>
          <w:ilvl w:val="3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Удобство интерфейса и широта его функционирования</w:t>
      </w:r>
    </w:p>
    <w:p w:rsidR="00000000" w:rsidDel="00000000" w:rsidP="00000000" w:rsidRDefault="00000000" w:rsidRPr="00000000" w14:paraId="00000070">
      <w:pPr>
        <w:numPr>
          <w:ilvl w:val="3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Советы и подсказки для пользователя</w:t>
      </w:r>
    </w:p>
    <w:p w:rsidR="00000000" w:rsidDel="00000000" w:rsidP="00000000" w:rsidRDefault="00000000" w:rsidRPr="00000000" w14:paraId="00000071">
      <w:pPr>
        <w:numPr>
          <w:ilvl w:val="2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Низкая (косметические замечания).</w:t>
      </w:r>
    </w:p>
    <w:p w:rsidR="00000000" w:rsidDel="00000000" w:rsidP="00000000" w:rsidRDefault="00000000" w:rsidRPr="00000000" w14:paraId="00000072">
      <w:pPr>
        <w:numPr>
          <w:ilvl w:val="3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Оптимизация отдельных частей программы</w:t>
      </w:r>
    </w:p>
    <w:p w:rsidR="00000000" w:rsidDel="00000000" w:rsidP="00000000" w:rsidRDefault="00000000" w:rsidRPr="00000000" w14:paraId="00000073">
      <w:pPr>
        <w:numPr>
          <w:ilvl w:val="3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Интуитивная понятность программы</w:t>
      </w:r>
    </w:p>
    <w:p w:rsidR="00000000" w:rsidDel="00000000" w:rsidP="00000000" w:rsidRDefault="00000000" w:rsidRPr="00000000" w14:paraId="00000074">
      <w:pPr>
        <w:numPr>
          <w:ilvl w:val="3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Интерактивное обучение использования программы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Порядок верификации учёта замечаний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Исправления выполняются автором в течение 5 рабочих дней.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Модератор проверяет устранение замечаний и сообщает участникам.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Метрики эффективности инспекций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Процент устраненных замечаний (≥ 90%).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Среднее время исправления замечаний.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Соотношение замечаний по важности (высокие ≤ 10% от общего числа).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Количество выявленных дефектов на единицу объёма продукта.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tabs>
          <w:tab w:val="right" w:leader="none" w:pos="9360"/>
        </w:tabs>
        <w:spacing w:line="360" w:lineRule="auto"/>
        <w:ind w:firstLine="708.6614173228347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Разработка модели состояний задач</w:t>
      </w:r>
    </w:p>
    <w:p w:rsidR="00000000" w:rsidDel="00000000" w:rsidP="00000000" w:rsidRDefault="00000000" w:rsidRPr="00000000" w14:paraId="0000007F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Множество состояний задач, принятых на итоговом проекте. Разработка регламента создания задач и перевода их из состояния в состояние. 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Перечень возможных состояний задачи и их интерпретация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Backlog</w:t>
      </w:r>
    </w:p>
    <w:p w:rsidR="00000000" w:rsidDel="00000000" w:rsidP="00000000" w:rsidRDefault="00000000" w:rsidRPr="00000000" w14:paraId="00000082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Задача добавлена в проект, но ещё не утверждена к работе.</w:t>
      </w:r>
    </w:p>
    <w:p w:rsidR="00000000" w:rsidDel="00000000" w:rsidP="00000000" w:rsidRDefault="00000000" w:rsidRPr="00000000" w14:paraId="00000083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Интерпретация: задача требует уточнения требований, приоритезации или проверки.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To Do</w:t>
      </w:r>
    </w:p>
    <w:p w:rsidR="00000000" w:rsidDel="00000000" w:rsidP="00000000" w:rsidRDefault="00000000" w:rsidRPr="00000000" w14:paraId="00000085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Задача утверждена для выполнения и ожидает начала работы.</w:t>
      </w:r>
    </w:p>
    <w:p w:rsidR="00000000" w:rsidDel="00000000" w:rsidP="00000000" w:rsidRDefault="00000000" w:rsidRPr="00000000" w14:paraId="00000086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Интерпретация: приоритет задачи определён, она включена в ближайший спринт.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In Progress</w:t>
      </w:r>
    </w:p>
    <w:p w:rsidR="00000000" w:rsidDel="00000000" w:rsidP="00000000" w:rsidRDefault="00000000" w:rsidRPr="00000000" w14:paraId="00000088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Над задачей ведётся активная работа.</w:t>
      </w:r>
    </w:p>
    <w:p w:rsidR="00000000" w:rsidDel="00000000" w:rsidP="00000000" w:rsidRDefault="00000000" w:rsidRPr="00000000" w14:paraId="00000089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Интерпретация: задача выполняется исполнителем согласно требованиям.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8B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Работа по задаче завершена и передана на проверку.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Интерпретация: ожидается подтверждение выполнения требований или исправление замечаний.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8E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Задача полностью выполнена, проверена и утверждена.</w:t>
      </w:r>
    </w:p>
    <w:p w:rsidR="00000000" w:rsidDel="00000000" w:rsidP="00000000" w:rsidRDefault="00000000" w:rsidRPr="00000000" w14:paraId="0000008F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Интерпретация: результат интегрирован в проект.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Blocked</w:t>
      </w:r>
    </w:p>
    <w:p w:rsidR="00000000" w:rsidDel="00000000" w:rsidP="00000000" w:rsidRDefault="00000000" w:rsidRPr="00000000" w14:paraId="00000091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Задача приостановлена из-за внешних факторов (зависимость от другой задачи, отсутствие ресурсов и т.д.).</w:t>
      </w:r>
    </w:p>
    <w:p w:rsidR="00000000" w:rsidDel="00000000" w:rsidP="00000000" w:rsidRDefault="00000000" w:rsidRPr="00000000" w14:paraId="00000092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Интерпретация: задача требует разрешения проблемных вопросов.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Closed</w:t>
      </w:r>
    </w:p>
    <w:p w:rsidR="00000000" w:rsidDel="00000000" w:rsidP="00000000" w:rsidRDefault="00000000" w:rsidRPr="00000000" w14:paraId="00000094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Задача закрыта (выполнена или отклонена).</w:t>
      </w:r>
    </w:p>
    <w:p w:rsidR="00000000" w:rsidDel="00000000" w:rsidP="00000000" w:rsidRDefault="00000000" w:rsidRPr="00000000" w14:paraId="00000095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Интерпретация: дальнейшие действия по задаче не требуются.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Правила создания новой задачи</w:t>
      </w:r>
    </w:p>
    <w:p w:rsidR="00000000" w:rsidDel="00000000" w:rsidP="00000000" w:rsidRDefault="00000000" w:rsidRPr="00000000" w14:paraId="00000097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Кто создает:</w:t>
      </w:r>
    </w:p>
    <w:p w:rsidR="00000000" w:rsidDel="00000000" w:rsidP="00000000" w:rsidRDefault="00000000" w:rsidRPr="00000000" w14:paraId="00000098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Новые задачи создаются:</w:t>
      </w:r>
    </w:p>
    <w:p w:rsidR="00000000" w:rsidDel="00000000" w:rsidP="00000000" w:rsidRDefault="00000000" w:rsidRPr="00000000" w14:paraId="00000099">
      <w:pPr>
        <w:numPr>
          <w:ilvl w:val="3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Руководителем проекта для постановки целей.</w:t>
      </w:r>
    </w:p>
    <w:p w:rsidR="00000000" w:rsidDel="00000000" w:rsidP="00000000" w:rsidRDefault="00000000" w:rsidRPr="00000000" w14:paraId="0000009A">
      <w:pPr>
        <w:numPr>
          <w:ilvl w:val="3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Командой разработчиков при выявлении технических или уточняющих задач.</w:t>
      </w:r>
    </w:p>
    <w:p w:rsidR="00000000" w:rsidDel="00000000" w:rsidP="00000000" w:rsidRDefault="00000000" w:rsidRPr="00000000" w14:paraId="0000009B">
      <w:pPr>
        <w:numPr>
          <w:ilvl w:val="3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Участниками инспекций при обнаружении замечаний.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Когда создается:</w:t>
      </w:r>
    </w:p>
    <w:p w:rsidR="00000000" w:rsidDel="00000000" w:rsidP="00000000" w:rsidRDefault="00000000" w:rsidRPr="00000000" w14:paraId="0000009D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При выявлении новой функциональной потребности.</w:t>
      </w:r>
    </w:p>
    <w:p w:rsidR="00000000" w:rsidDel="00000000" w:rsidP="00000000" w:rsidRDefault="00000000" w:rsidRPr="00000000" w14:paraId="0000009E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 случае обнаружения дефекта или проблемы.</w:t>
      </w:r>
    </w:p>
    <w:p w:rsidR="00000000" w:rsidDel="00000000" w:rsidP="00000000" w:rsidRDefault="00000000" w:rsidRPr="00000000" w14:paraId="0000009F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При необходимости уточнить существующую задачу.</w:t>
      </w:r>
    </w:p>
    <w:p w:rsidR="00000000" w:rsidDel="00000000" w:rsidP="00000000" w:rsidRDefault="00000000" w:rsidRPr="00000000" w14:paraId="000000A0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Требования к задаче:</w:t>
      </w:r>
    </w:p>
    <w:p w:rsidR="00000000" w:rsidDel="00000000" w:rsidP="00000000" w:rsidRDefault="00000000" w:rsidRPr="00000000" w14:paraId="000000A1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Чёткое название, отражающее суть задачи.</w:t>
      </w:r>
    </w:p>
    <w:p w:rsidR="00000000" w:rsidDel="00000000" w:rsidP="00000000" w:rsidRDefault="00000000" w:rsidRPr="00000000" w14:paraId="000000A2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Описание с критериями выполнения (Acceptance Criteria).</w:t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Метки (Labels), указывающие тип задачи (bug, feature, improvement, documentation).</w:t>
      </w:r>
    </w:p>
    <w:p w:rsidR="00000000" w:rsidDel="00000000" w:rsidP="00000000" w:rsidRDefault="00000000" w:rsidRPr="00000000" w14:paraId="000000A4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Назначение исполнителя (Assignee).</w:t>
      </w:r>
    </w:p>
    <w:p w:rsidR="00000000" w:rsidDel="00000000" w:rsidP="00000000" w:rsidRDefault="00000000" w:rsidRPr="00000000" w14:paraId="000000A5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Привязка к вехе (Milestone).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Правила перехода задачи из состояния в состояние</w:t>
      </w:r>
    </w:p>
    <w:p w:rsidR="00000000" w:rsidDel="00000000" w:rsidP="00000000" w:rsidRDefault="00000000" w:rsidRPr="00000000" w14:paraId="000000A7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Backlog → To Do:</w:t>
      </w:r>
    </w:p>
    <w:p w:rsidR="00000000" w:rsidDel="00000000" w:rsidP="00000000" w:rsidRDefault="00000000" w:rsidRPr="00000000" w14:paraId="000000A8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Требования уточнены, задача согласована руководителем проекта.</w:t>
      </w:r>
    </w:p>
    <w:p w:rsidR="00000000" w:rsidDel="00000000" w:rsidP="00000000" w:rsidRDefault="00000000" w:rsidRPr="00000000" w14:paraId="000000A9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Задача приоритезированы.</w:t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To Do → In Progress:</w:t>
      </w:r>
    </w:p>
    <w:p w:rsidR="00000000" w:rsidDel="00000000" w:rsidP="00000000" w:rsidRDefault="00000000" w:rsidRPr="00000000" w14:paraId="000000AB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Исполнитель готов приступить к задаче.</w:t>
      </w:r>
    </w:p>
    <w:p w:rsidR="00000000" w:rsidDel="00000000" w:rsidP="00000000" w:rsidRDefault="00000000" w:rsidRPr="00000000" w14:paraId="000000AC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Все блокирующие зависимости сняты.</w:t>
      </w:r>
    </w:p>
    <w:p w:rsidR="00000000" w:rsidDel="00000000" w:rsidP="00000000" w:rsidRDefault="00000000" w:rsidRPr="00000000" w14:paraId="000000AD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In Progress → Review:</w:t>
      </w:r>
    </w:p>
    <w:p w:rsidR="00000000" w:rsidDel="00000000" w:rsidP="00000000" w:rsidRDefault="00000000" w:rsidRPr="00000000" w14:paraId="000000AE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Работа завершена, выполнены все Acceptance Criteria.</w:t>
      </w:r>
    </w:p>
    <w:p w:rsidR="00000000" w:rsidDel="00000000" w:rsidP="00000000" w:rsidRDefault="00000000" w:rsidRPr="00000000" w14:paraId="000000AF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Результат доступен для проверки.</w:t>
      </w:r>
    </w:p>
    <w:p w:rsidR="00000000" w:rsidDel="00000000" w:rsidP="00000000" w:rsidRDefault="00000000" w:rsidRPr="00000000" w14:paraId="000000B0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Review → Done:</w:t>
      </w:r>
    </w:p>
    <w:p w:rsidR="00000000" w:rsidDel="00000000" w:rsidP="00000000" w:rsidRDefault="00000000" w:rsidRPr="00000000" w14:paraId="000000B1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Задача проверена, все замечания устранены.</w:t>
      </w:r>
    </w:p>
    <w:p w:rsidR="00000000" w:rsidDel="00000000" w:rsidP="00000000" w:rsidRDefault="00000000" w:rsidRPr="00000000" w14:paraId="000000B2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Финальная версия подтверждена руководителем или рецензентом.</w:t>
      </w:r>
    </w:p>
    <w:p w:rsidR="00000000" w:rsidDel="00000000" w:rsidP="00000000" w:rsidRDefault="00000000" w:rsidRPr="00000000" w14:paraId="000000B3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Review → In Progress:</w:t>
      </w:r>
    </w:p>
    <w:p w:rsidR="00000000" w:rsidDel="00000000" w:rsidP="00000000" w:rsidRDefault="00000000" w:rsidRPr="00000000" w14:paraId="000000B4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Замечания не устранены, требуется доработка.</w:t>
      </w:r>
    </w:p>
    <w:p w:rsidR="00000000" w:rsidDel="00000000" w:rsidP="00000000" w:rsidRDefault="00000000" w:rsidRPr="00000000" w14:paraId="000000B5">
      <w:pPr>
        <w:numPr>
          <w:ilvl w:val="1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Blocked → To Do:</w:t>
      </w:r>
    </w:p>
    <w:p w:rsidR="00000000" w:rsidDel="00000000" w:rsidP="00000000" w:rsidRDefault="00000000" w:rsidRPr="00000000" w14:paraId="000000B6">
      <w:pPr>
        <w:numPr>
          <w:ilvl w:val="2"/>
          <w:numId w:val="3"/>
        </w:numPr>
        <w:spacing w:after="0" w:line="36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Проблемы, блокирующие выполнение задачи, решены.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Критерии перевода в состояние: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Каждое состояние требует выполнения описанных выше условий.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Переходы допускаются только между логически связанными состояниями.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Возможные переходы:</w:t>
      </w:r>
    </w:p>
    <w:p w:rsidR="00000000" w:rsidDel="00000000" w:rsidP="00000000" w:rsidRDefault="00000000" w:rsidRPr="00000000" w14:paraId="000000BB">
      <w:pPr>
        <w:numPr>
          <w:ilvl w:val="0"/>
          <w:numId w:val="16"/>
        </w:numPr>
        <w:ind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Backlog ↔ To Do</w:t>
      </w:r>
    </w:p>
    <w:p w:rsidR="00000000" w:rsidDel="00000000" w:rsidP="00000000" w:rsidRDefault="00000000" w:rsidRPr="00000000" w14:paraId="000000BC">
      <w:pPr>
        <w:numPr>
          <w:ilvl w:val="0"/>
          <w:numId w:val="16"/>
        </w:numPr>
        <w:ind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To Do → In Progress</w:t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ind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In Progress → Review</w:t>
      </w:r>
    </w:p>
    <w:p w:rsidR="00000000" w:rsidDel="00000000" w:rsidP="00000000" w:rsidRDefault="00000000" w:rsidRPr="00000000" w14:paraId="000000BE">
      <w:pPr>
        <w:numPr>
          <w:ilvl w:val="0"/>
          <w:numId w:val="16"/>
        </w:numPr>
        <w:ind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Review ↔ In Progress</w:t>
      </w:r>
    </w:p>
    <w:p w:rsidR="00000000" w:rsidDel="00000000" w:rsidP="00000000" w:rsidRDefault="00000000" w:rsidRPr="00000000" w14:paraId="000000BF">
      <w:pPr>
        <w:numPr>
          <w:ilvl w:val="0"/>
          <w:numId w:val="16"/>
        </w:numPr>
        <w:ind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Review → Done</w:t>
      </w:r>
    </w:p>
    <w:p w:rsidR="00000000" w:rsidDel="00000000" w:rsidP="00000000" w:rsidRDefault="00000000" w:rsidRPr="00000000" w14:paraId="000000C0">
      <w:pPr>
        <w:numPr>
          <w:ilvl w:val="0"/>
          <w:numId w:val="16"/>
        </w:numPr>
        <w:ind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Any → Blocked</w:t>
      </w:r>
    </w:p>
    <w:p w:rsidR="00000000" w:rsidDel="00000000" w:rsidP="00000000" w:rsidRDefault="00000000" w:rsidRPr="00000000" w14:paraId="000000C1">
      <w:pPr>
        <w:numPr>
          <w:ilvl w:val="0"/>
          <w:numId w:val="16"/>
        </w:numPr>
        <w:ind w:firstLine="708.6614173228347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Blocked → To Do</w:t>
      </w:r>
    </w:p>
    <w:p w:rsidR="00000000" w:rsidDel="00000000" w:rsidP="00000000" w:rsidRDefault="00000000" w:rsidRPr="00000000" w14:paraId="000000C2">
      <w:pPr>
        <w:ind w:firstLine="708.6614173228347"/>
        <w:rPr/>
      </w:pPr>
      <w:r w:rsidDel="00000000" w:rsidR="00000000" w:rsidRPr="00000000">
        <w:rPr>
          <w:rtl w:val="0"/>
        </w:rPr>
        <w:t xml:space="preserve">Результаты переходов: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firstLine="708.6614173228347"/>
        <w:rPr/>
      </w:pPr>
      <w:r w:rsidDel="00000000" w:rsidR="00000000" w:rsidRPr="00000000">
        <w:rPr>
          <w:rtl w:val="0"/>
        </w:rPr>
        <w:t xml:space="preserve">При каждом переходе обновляется статус задачи.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firstLine="708.6614173228347"/>
        <w:rPr/>
      </w:pPr>
      <w:r w:rsidDel="00000000" w:rsidR="00000000" w:rsidRPr="00000000">
        <w:rPr>
          <w:rtl w:val="0"/>
        </w:rPr>
        <w:t xml:space="preserve">Исполнители уведомляются об изменениях через комментарии в GitHub Issues.</w:t>
      </w:r>
    </w:p>
    <w:p w:rsidR="00000000" w:rsidDel="00000000" w:rsidP="00000000" w:rsidRDefault="00000000" w:rsidRPr="00000000" w14:paraId="000000C5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tabs>
          <w:tab w:val="right" w:leader="none" w:pos="9360"/>
        </w:tabs>
        <w:spacing w:line="360" w:lineRule="auto"/>
        <w:ind w:firstLine="708.6614173228347"/>
        <w:rPr/>
      </w:pPr>
      <w:bookmarkStart w:colFirst="0" w:colLast="0" w:name="_wkvqmrje1je4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tabs>
          <w:tab w:val="right" w:leader="none" w:pos="9360"/>
        </w:tabs>
        <w:spacing w:line="360" w:lineRule="auto"/>
        <w:ind w:firstLine="708.6614173228347"/>
        <w:rPr/>
      </w:pPr>
      <w:bookmarkStart w:colFirst="0" w:colLast="0" w:name="_u0ius2fe3qrx" w:id="4"/>
      <w:bookmarkEnd w:id="4"/>
      <w:r w:rsidDel="00000000" w:rsidR="00000000" w:rsidRPr="00000000">
        <w:rPr>
          <w:rtl w:val="0"/>
        </w:rPr>
        <w:t xml:space="preserve">Разработка требований к проекту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Продукт позволяет рассчитывать реакции опор конструкций (задача C1) через визуальный интерфейс и модуль автоматических расчётов.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Программный продукт предназначен для: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Студентов, изучающих теоретическую механику.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Преподавателей, проверяющих задания студентов.</w:t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Инженеров, которым необходимы базовые расчеты опор.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Приложение работает на настольных системах с операционной системой Windows. Основной язык интерфейса: русский.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Определения и сокращения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C1: Задача на определение реакций опор твердого тела.</w:t>
      </w:r>
    </w:p>
    <w:p w:rsidR="00000000" w:rsidDel="00000000" w:rsidP="00000000" w:rsidRDefault="00000000" w:rsidRPr="00000000" w14:paraId="000000D0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tabs>
          <w:tab w:val="right" w:leader="none" w:pos="9360"/>
        </w:tabs>
        <w:rPr/>
      </w:pPr>
      <w:bookmarkStart w:colFirst="0" w:colLast="0" w:name="_i04g58461tbe" w:id="5"/>
      <w:bookmarkEnd w:id="5"/>
      <w:r w:rsidDel="00000000" w:rsidR="00000000" w:rsidRPr="00000000">
        <w:rPr>
          <w:rtl w:val="0"/>
        </w:rPr>
        <w:t xml:space="preserve">Общая характеристика.</w:t>
      </w:r>
    </w:p>
    <w:p w:rsidR="00000000" w:rsidDel="00000000" w:rsidP="00000000" w:rsidRDefault="00000000" w:rsidRPr="00000000" w14:paraId="000000D2">
      <w:pPr>
        <w:pStyle w:val="Heading3"/>
        <w:tabs>
          <w:tab w:val="right" w:leader="none" w:pos="9360"/>
        </w:tabs>
        <w:ind w:left="720" w:firstLine="0"/>
        <w:rPr/>
      </w:pPr>
      <w:bookmarkStart w:colFirst="0" w:colLast="0" w:name="_s9v2xntrrwzt" w:id="6"/>
      <w:bookmarkEnd w:id="6"/>
      <w:r w:rsidDel="00000000" w:rsidR="00000000" w:rsidRPr="00000000">
        <w:rPr>
          <w:rtl w:val="0"/>
        </w:rPr>
        <w:t xml:space="preserve">Функциональность системы: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tabs>
          <w:tab w:val="right" w:leader="none" w:pos="936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Пользовательский интерфейс позволяет пользователю:</w:t>
      </w:r>
    </w:p>
    <w:p w:rsidR="00000000" w:rsidDel="00000000" w:rsidP="00000000" w:rsidRDefault="00000000" w:rsidRPr="00000000" w14:paraId="000000D4">
      <w:pPr>
        <w:numPr>
          <w:ilvl w:val="1"/>
          <w:numId w:val="7"/>
        </w:numPr>
        <w:tabs>
          <w:tab w:val="right" w:leader="none" w:pos="9360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Задавать конструкцию (опоры, силы, стержни) визуально.</w:t>
      </w:r>
    </w:p>
    <w:p w:rsidR="00000000" w:rsidDel="00000000" w:rsidP="00000000" w:rsidRDefault="00000000" w:rsidRPr="00000000" w14:paraId="000000D5">
      <w:pPr>
        <w:numPr>
          <w:ilvl w:val="1"/>
          <w:numId w:val="7"/>
        </w:numPr>
        <w:tabs>
          <w:tab w:val="right" w:leader="none" w:pos="9360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Запускать расчёты.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tabs>
          <w:tab w:val="right" w:leader="none" w:pos="936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Модуль расчетов:</w:t>
      </w:r>
    </w:p>
    <w:p w:rsidR="00000000" w:rsidDel="00000000" w:rsidP="00000000" w:rsidRDefault="00000000" w:rsidRPr="00000000" w14:paraId="000000D7">
      <w:pPr>
        <w:numPr>
          <w:ilvl w:val="1"/>
          <w:numId w:val="7"/>
        </w:numPr>
        <w:tabs>
          <w:tab w:val="right" w:leader="none" w:pos="9360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Рассчитывает реакции опор на основе введенных данных.</w:t>
      </w:r>
    </w:p>
    <w:p w:rsidR="00000000" w:rsidDel="00000000" w:rsidP="00000000" w:rsidRDefault="00000000" w:rsidRPr="00000000" w14:paraId="000000D8">
      <w:pPr>
        <w:numPr>
          <w:ilvl w:val="1"/>
          <w:numId w:val="7"/>
        </w:numPr>
        <w:tabs>
          <w:tab w:val="right" w:leader="none" w:pos="9360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Выводит числовые результаты для задачи C1.</w:t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tabs>
          <w:tab w:val="right" w:leader="none" w:pos="936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Подсистема визуализации:</w:t>
      </w:r>
    </w:p>
    <w:p w:rsidR="00000000" w:rsidDel="00000000" w:rsidP="00000000" w:rsidRDefault="00000000" w:rsidRPr="00000000" w14:paraId="000000DA">
      <w:pPr>
        <w:numPr>
          <w:ilvl w:val="1"/>
          <w:numId w:val="7"/>
        </w:numPr>
        <w:tabs>
          <w:tab w:val="right" w:leader="none" w:pos="9360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Отображает схему конструкции и направления сил.</w:t>
      </w:r>
    </w:p>
    <w:p w:rsidR="00000000" w:rsidDel="00000000" w:rsidP="00000000" w:rsidRDefault="00000000" w:rsidRPr="00000000" w14:paraId="000000DB">
      <w:pPr>
        <w:numPr>
          <w:ilvl w:val="1"/>
          <w:numId w:val="7"/>
        </w:numPr>
        <w:tabs>
          <w:tab w:val="right" w:leader="none" w:pos="9360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Позволяет взаимодействовать с элементами схемы (перемещать, редактировать).</w:t>
      </w:r>
    </w:p>
    <w:p w:rsidR="00000000" w:rsidDel="00000000" w:rsidP="00000000" w:rsidRDefault="00000000" w:rsidRPr="00000000" w14:paraId="000000DC">
      <w:pPr>
        <w:tabs>
          <w:tab w:val="right" w:leader="none" w:pos="936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tabs>
          <w:tab w:val="right" w:leader="none" w:pos="9360"/>
        </w:tabs>
        <w:ind w:left="720" w:firstLine="0"/>
        <w:rPr/>
      </w:pPr>
      <w:bookmarkStart w:colFirst="0" w:colLast="0" w:name="_mios9te4cy55" w:id="7"/>
      <w:bookmarkEnd w:id="7"/>
      <w:r w:rsidDel="00000000" w:rsidR="00000000" w:rsidRPr="00000000">
        <w:rPr>
          <w:rtl w:val="0"/>
        </w:rPr>
        <w:t xml:space="preserve">Ограничения:</w:t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tabs>
          <w:tab w:val="right" w:leader="none" w:pos="9360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Программа предназначена для работы на настольной системе Windows 11.</w:t>
      </w:r>
    </w:p>
    <w:p w:rsidR="00000000" w:rsidDel="00000000" w:rsidP="00000000" w:rsidRDefault="00000000" w:rsidRPr="00000000" w14:paraId="000000DF">
      <w:pPr>
        <w:numPr>
          <w:ilvl w:val="0"/>
          <w:numId w:val="11"/>
        </w:numPr>
        <w:tabs>
          <w:tab w:val="right" w:leader="none" w:pos="9360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Ввод данных ограничивается двумя-тремя телами и фиксированным количеством сил (максимум 3).</w:t>
      </w:r>
    </w:p>
    <w:p w:rsidR="00000000" w:rsidDel="00000000" w:rsidP="00000000" w:rsidRDefault="00000000" w:rsidRPr="00000000" w14:paraId="000000E0">
      <w:pPr>
        <w:numPr>
          <w:ilvl w:val="0"/>
          <w:numId w:val="11"/>
        </w:numPr>
        <w:tabs>
          <w:tab w:val="right" w:leader="none" w:pos="9360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Визуализация ограничена плоскими и пространственными схемами.</w:t>
      </w:r>
    </w:p>
    <w:p w:rsidR="00000000" w:rsidDel="00000000" w:rsidP="00000000" w:rsidRDefault="00000000" w:rsidRPr="00000000" w14:paraId="000000E1">
      <w:pPr>
        <w:tabs>
          <w:tab w:val="right" w:leader="none" w:pos="936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tabs>
          <w:tab w:val="right" w:leader="none" w:pos="9360"/>
        </w:tabs>
        <w:ind w:left="720" w:firstLine="0"/>
        <w:rPr/>
      </w:pPr>
      <w:bookmarkStart w:colFirst="0" w:colLast="0" w:name="_nyxt6tq0zdft" w:id="8"/>
      <w:bookmarkEnd w:id="8"/>
      <w:r w:rsidDel="00000000" w:rsidR="00000000" w:rsidRPr="00000000">
        <w:rPr>
          <w:rtl w:val="0"/>
        </w:rPr>
        <w:t xml:space="preserve">Предположения и зависимости</w:t>
      </w:r>
    </w:p>
    <w:p w:rsidR="00000000" w:rsidDel="00000000" w:rsidP="00000000" w:rsidRDefault="00000000" w:rsidRPr="00000000" w14:paraId="000000E3">
      <w:pPr>
        <w:numPr>
          <w:ilvl w:val="0"/>
          <w:numId w:val="14"/>
        </w:numPr>
        <w:tabs>
          <w:tab w:val="right" w:leader="none" w:pos="9360"/>
        </w:tabs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должен обладать базовыми знаниями в теоретической механике.</w:t>
      </w:r>
    </w:p>
    <w:p w:rsidR="00000000" w:rsidDel="00000000" w:rsidP="00000000" w:rsidRDefault="00000000" w:rsidRPr="00000000" w14:paraId="000000E4">
      <w:pPr>
        <w:numPr>
          <w:ilvl w:val="0"/>
          <w:numId w:val="14"/>
        </w:numPr>
        <w:tabs>
          <w:tab w:val="right" w:leader="none" w:pos="9360"/>
        </w:tabs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Для работы требуется установленный Python (для версий без компиляции).</w:t>
      </w:r>
    </w:p>
    <w:p w:rsidR="00000000" w:rsidDel="00000000" w:rsidP="00000000" w:rsidRDefault="00000000" w:rsidRPr="00000000" w14:paraId="000000E5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tabs>
          <w:tab w:val="right" w:leader="none" w:pos="9360"/>
        </w:tabs>
        <w:rPr>
          <w:b w:val="1"/>
        </w:rPr>
      </w:pPr>
      <w:bookmarkStart w:colFirst="0" w:colLast="0" w:name="_fvgjsralhup" w:id="9"/>
      <w:bookmarkEnd w:id="9"/>
      <w:r w:rsidDel="00000000" w:rsidR="00000000" w:rsidRPr="00000000">
        <w:rPr>
          <w:rtl w:val="0"/>
        </w:rPr>
        <w:t xml:space="preserve">Требования к подсистеме </w:t>
      </w:r>
      <w:r w:rsidDel="00000000" w:rsidR="00000000" w:rsidRPr="00000000">
        <w:rPr>
          <w:sz w:val="24"/>
          <w:szCs w:val="24"/>
          <w:rtl w:val="0"/>
        </w:rPr>
        <w:t xml:space="preserve">«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b w:val="1"/>
          <w:rtl w:val="0"/>
        </w:rPr>
        <w:t xml:space="preserve">ользовательский интерфейс</w:t>
      </w:r>
      <w:r w:rsidDel="00000000" w:rsidR="00000000" w:rsidRPr="00000000">
        <w:rPr>
          <w:sz w:val="24"/>
          <w:szCs w:val="24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Требование </w:t>
      </w:r>
      <w:r w:rsidDel="00000000" w:rsidR="00000000" w:rsidRPr="00000000">
        <w:rPr>
          <w:rtl w:val="0"/>
        </w:rPr>
        <w:t xml:space="preserve">REQ_UI_001</w:t>
      </w:r>
    </w:p>
    <w:p w:rsidR="00000000" w:rsidDel="00000000" w:rsidP="00000000" w:rsidRDefault="00000000" w:rsidRPr="00000000" w14:paraId="000000E8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Пользователь должен иметь возможность задавать параметры конструкции через графический интерфейс.</w:t>
      </w:r>
    </w:p>
    <w:p w:rsidR="00000000" w:rsidDel="00000000" w:rsidP="00000000" w:rsidRDefault="00000000" w:rsidRPr="00000000" w14:paraId="000000E9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Требование REQ_UI_002</w:t>
      </w:r>
    </w:p>
    <w:p w:rsidR="00000000" w:rsidDel="00000000" w:rsidP="00000000" w:rsidRDefault="00000000" w:rsidRPr="00000000" w14:paraId="000000EA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Пользователь может редактировать элементы конструкции (перемещать узлы, изменять величины сил).</w:t>
      </w:r>
    </w:p>
    <w:p w:rsidR="00000000" w:rsidDel="00000000" w:rsidP="00000000" w:rsidRDefault="00000000" w:rsidRPr="00000000" w14:paraId="000000EB">
      <w:pPr>
        <w:pStyle w:val="Heading2"/>
        <w:tabs>
          <w:tab w:val="right" w:leader="none" w:pos="9360"/>
        </w:tabs>
        <w:rPr/>
      </w:pPr>
      <w:bookmarkStart w:colFirst="0" w:colLast="0" w:name="_4vok5o3jclg6" w:id="10"/>
      <w:bookmarkEnd w:id="10"/>
      <w:r w:rsidDel="00000000" w:rsidR="00000000" w:rsidRPr="00000000">
        <w:rPr>
          <w:rtl w:val="0"/>
        </w:rPr>
        <w:t xml:space="preserve">Требования к подсистеме </w:t>
      </w:r>
      <w:r w:rsidDel="00000000" w:rsidR="00000000" w:rsidRPr="00000000">
        <w:rPr>
          <w:sz w:val="24"/>
          <w:szCs w:val="24"/>
          <w:rtl w:val="0"/>
        </w:rPr>
        <w:t xml:space="preserve">«</w:t>
      </w:r>
      <w:r w:rsidDel="00000000" w:rsidR="00000000" w:rsidRPr="00000000">
        <w:rPr>
          <w:rtl w:val="0"/>
        </w:rPr>
        <w:t xml:space="preserve">Модуль расчетов</w:t>
      </w:r>
      <w:r w:rsidDel="00000000" w:rsidR="00000000" w:rsidRPr="00000000">
        <w:rPr>
          <w:sz w:val="24"/>
          <w:szCs w:val="24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Требование </w:t>
      </w:r>
      <w:r w:rsidDel="00000000" w:rsidR="00000000" w:rsidRPr="00000000">
        <w:rPr>
          <w:rtl w:val="0"/>
        </w:rPr>
        <w:t xml:space="preserve">REQ_CALC_001</w:t>
      </w:r>
    </w:p>
    <w:p w:rsidR="00000000" w:rsidDel="00000000" w:rsidP="00000000" w:rsidRDefault="00000000" w:rsidRPr="00000000" w14:paraId="000000ED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Программа должна рассчитывать реакции опор для задачи C1 с точностью до двух знаков после запятой.</w:t>
      </w:r>
    </w:p>
    <w:p w:rsidR="00000000" w:rsidDel="00000000" w:rsidP="00000000" w:rsidRDefault="00000000" w:rsidRPr="00000000" w14:paraId="000000EE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Требование REQ_CALC_002</w:t>
      </w:r>
    </w:p>
    <w:p w:rsidR="00000000" w:rsidDel="00000000" w:rsidP="00000000" w:rsidRDefault="00000000" w:rsidRPr="00000000" w14:paraId="000000EF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Модуль расчетов должен проверять корректность введенных данных перед выполнением расчетов.</w:t>
      </w:r>
    </w:p>
    <w:p w:rsidR="00000000" w:rsidDel="00000000" w:rsidP="00000000" w:rsidRDefault="00000000" w:rsidRPr="00000000" w14:paraId="000000F0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Требование REQ_CALC_003</w:t>
      </w:r>
    </w:p>
    <w:p w:rsidR="00000000" w:rsidDel="00000000" w:rsidP="00000000" w:rsidRDefault="00000000" w:rsidRPr="00000000" w14:paraId="000000F1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При ошибках расчета программа должна выдавать пользователю сообщение с указанием причины (например, "Недостаточно данных для решения").</w:t>
      </w:r>
    </w:p>
    <w:p w:rsidR="00000000" w:rsidDel="00000000" w:rsidP="00000000" w:rsidRDefault="00000000" w:rsidRPr="00000000" w14:paraId="000000F2">
      <w:pPr>
        <w:pStyle w:val="Heading2"/>
        <w:tabs>
          <w:tab w:val="right" w:leader="none" w:pos="9360"/>
        </w:tabs>
        <w:rPr/>
      </w:pPr>
      <w:bookmarkStart w:colFirst="0" w:colLast="0" w:name="_fenkx57z1rqa" w:id="11"/>
      <w:bookmarkEnd w:id="11"/>
      <w:r w:rsidDel="00000000" w:rsidR="00000000" w:rsidRPr="00000000">
        <w:rPr>
          <w:rtl w:val="0"/>
        </w:rPr>
        <w:t xml:space="preserve">Требования к подсистеме </w:t>
      </w:r>
      <w:r w:rsidDel="00000000" w:rsidR="00000000" w:rsidRPr="00000000">
        <w:rPr>
          <w:sz w:val="24"/>
          <w:szCs w:val="24"/>
          <w:rtl w:val="0"/>
        </w:rPr>
        <w:t xml:space="preserve">«</w:t>
      </w:r>
      <w:r w:rsidDel="00000000" w:rsidR="00000000" w:rsidRPr="00000000">
        <w:rPr>
          <w:rtl w:val="0"/>
        </w:rPr>
        <w:t xml:space="preserve">Подсистема визуализации</w:t>
      </w:r>
      <w:r w:rsidDel="00000000" w:rsidR="00000000" w:rsidRPr="00000000">
        <w:rPr>
          <w:sz w:val="24"/>
          <w:szCs w:val="24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Требование </w:t>
      </w:r>
      <w:r w:rsidDel="00000000" w:rsidR="00000000" w:rsidRPr="00000000">
        <w:rPr>
          <w:rtl w:val="0"/>
        </w:rPr>
        <w:t xml:space="preserve">REQ_VIS_001</w:t>
      </w:r>
    </w:p>
    <w:p w:rsidR="00000000" w:rsidDel="00000000" w:rsidP="00000000" w:rsidRDefault="00000000" w:rsidRPr="00000000" w14:paraId="000000F4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Программа должна отображать схему конструкции, включая:</w:t>
      </w:r>
    </w:p>
    <w:p w:rsidR="00000000" w:rsidDel="00000000" w:rsidP="00000000" w:rsidRDefault="00000000" w:rsidRPr="00000000" w14:paraId="000000F5">
      <w:pPr>
        <w:numPr>
          <w:ilvl w:val="0"/>
          <w:numId w:val="15"/>
        </w:numPr>
        <w:tabs>
          <w:tab w:val="right" w:leader="none" w:pos="9360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Узлы.</w:t>
      </w:r>
    </w:p>
    <w:p w:rsidR="00000000" w:rsidDel="00000000" w:rsidP="00000000" w:rsidRDefault="00000000" w:rsidRPr="00000000" w14:paraId="000000F6">
      <w:pPr>
        <w:numPr>
          <w:ilvl w:val="0"/>
          <w:numId w:val="15"/>
        </w:numPr>
        <w:tabs>
          <w:tab w:val="right" w:leader="none" w:pos="9360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Балки</w:t>
      </w:r>
    </w:p>
    <w:p w:rsidR="00000000" w:rsidDel="00000000" w:rsidP="00000000" w:rsidRDefault="00000000" w:rsidRPr="00000000" w14:paraId="000000F7">
      <w:pPr>
        <w:numPr>
          <w:ilvl w:val="0"/>
          <w:numId w:val="15"/>
        </w:numPr>
        <w:tabs>
          <w:tab w:val="right" w:leader="none" w:pos="9360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Силы (векторы).</w:t>
      </w:r>
    </w:p>
    <w:p w:rsidR="00000000" w:rsidDel="00000000" w:rsidP="00000000" w:rsidRDefault="00000000" w:rsidRPr="00000000" w14:paraId="000000F8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Требование REQ_VIS_002</w:t>
      </w:r>
    </w:p>
    <w:p w:rsidR="00000000" w:rsidDel="00000000" w:rsidP="00000000" w:rsidRDefault="00000000" w:rsidRPr="00000000" w14:paraId="000000F9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Визуализация должна автоматически обновляться при изменении параметров пользователем.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tabs>
          <w:tab w:val="right" w:leader="none" w:pos="9360"/>
        </w:tabs>
        <w:rPr/>
      </w:pPr>
      <w:bookmarkStart w:colFirst="0" w:colLast="0" w:name="_e9xfoumnf5ne" w:id="12"/>
      <w:bookmarkEnd w:id="12"/>
      <w:r w:rsidDel="00000000" w:rsidR="00000000" w:rsidRPr="00000000">
        <w:rPr>
          <w:rtl w:val="0"/>
        </w:rPr>
        <w:t xml:space="preserve">Разработка архитектуры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right" w:leader="none" w:pos="936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tabs>
          <w:tab w:val="right" w:leader="none" w:pos="9360"/>
        </w:tabs>
        <w:rPr/>
      </w:pPr>
      <w:bookmarkStart w:colFirst="0" w:colLast="0" w:name="_cnt88coatki3" w:id="13"/>
      <w:bookmarkEnd w:id="13"/>
      <w:r w:rsidDel="00000000" w:rsidR="00000000" w:rsidRPr="00000000">
        <w:rPr>
          <w:rtl w:val="0"/>
        </w:rPr>
        <w:t xml:space="preserve">Архитектурно-контекстная диаграмма системы</w:t>
      </w:r>
    </w:p>
    <w:p w:rsidR="00000000" w:rsidDel="00000000" w:rsidP="00000000" w:rsidRDefault="00000000" w:rsidRPr="00000000" w14:paraId="000000FD">
      <w:pPr>
        <w:tabs>
          <w:tab w:val="right" w:leader="none" w:pos="936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1488" cy="340299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488" cy="3402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Программный продукт состоит из следующих подсистем:</w:t>
      </w:r>
    </w:p>
    <w:p w:rsidR="00000000" w:rsidDel="00000000" w:rsidP="00000000" w:rsidRDefault="00000000" w:rsidRPr="00000000" w14:paraId="000000FF">
      <w:pPr>
        <w:numPr>
          <w:ilvl w:val="0"/>
          <w:numId w:val="17"/>
        </w:numPr>
        <w:tabs>
          <w:tab w:val="right" w:leader="none" w:pos="9360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Пользовательский интерфейс</w:t>
      </w:r>
    </w:p>
    <w:p w:rsidR="00000000" w:rsidDel="00000000" w:rsidP="00000000" w:rsidRDefault="00000000" w:rsidRPr="00000000" w14:paraId="00000100">
      <w:pPr>
        <w:numPr>
          <w:ilvl w:val="0"/>
          <w:numId w:val="17"/>
        </w:numPr>
        <w:tabs>
          <w:tab w:val="right" w:leader="none" w:pos="9360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Модуль расчетов</w:t>
      </w:r>
    </w:p>
    <w:p w:rsidR="00000000" w:rsidDel="00000000" w:rsidP="00000000" w:rsidRDefault="00000000" w:rsidRPr="00000000" w14:paraId="00000101">
      <w:pPr>
        <w:numPr>
          <w:ilvl w:val="0"/>
          <w:numId w:val="17"/>
        </w:numPr>
        <w:tabs>
          <w:tab w:val="right" w:leader="none" w:pos="9360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Подсистема визуализации</w:t>
      </w:r>
    </w:p>
    <w:p w:rsidR="00000000" w:rsidDel="00000000" w:rsidP="00000000" w:rsidRDefault="00000000" w:rsidRPr="00000000" w14:paraId="00000102">
      <w:pPr>
        <w:tabs>
          <w:tab w:val="right" w:leader="none" w:pos="936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2.1. Архитектурно контекстная диаграмма подсистемы «Пользовательский интерфейс»</w:t>
      </w:r>
    </w:p>
    <w:p w:rsidR="00000000" w:rsidDel="00000000" w:rsidP="00000000" w:rsidRDefault="00000000" w:rsidRPr="00000000" w14:paraId="00000104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keepNext w:val="0"/>
        <w:keepLines w:val="0"/>
        <w:tabs>
          <w:tab w:val="right" w:leader="none" w:pos="9360"/>
        </w:tabs>
        <w:spacing w:after="80" w:before="280" w:lineRule="auto"/>
        <w:ind w:left="0" w:firstLine="709"/>
        <w:rPr>
          <w:sz w:val="26"/>
          <w:szCs w:val="26"/>
        </w:rPr>
      </w:pPr>
      <w:bookmarkStart w:colFirst="0" w:colLast="0" w:name="_gvuwcniabmhk" w:id="14"/>
      <w:bookmarkEnd w:id="14"/>
      <w:r w:rsidDel="00000000" w:rsidR="00000000" w:rsidRPr="00000000">
        <w:rPr>
          <w:sz w:val="26"/>
          <w:szCs w:val="26"/>
          <w:rtl w:val="0"/>
        </w:rPr>
        <w:t xml:space="preserve">2.1 Архитектурно контекстная диаграмма подсистемы «Пользовательский интерфейс»</w:t>
      </w:r>
    </w:p>
    <w:p w:rsidR="00000000" w:rsidDel="00000000" w:rsidP="00000000" w:rsidRDefault="00000000" w:rsidRPr="00000000" w14:paraId="00000106">
      <w:pPr>
        <w:tabs>
          <w:tab w:val="right" w:leader="none" w:pos="9360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Подсистема "Пользовательский интерфейс" взаимодействует с пользователем, модулем расчётов и подсистемой визуализации. Основной поток данных:</w:t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tabs>
          <w:tab w:val="right" w:leader="none" w:pos="9360"/>
        </w:tabs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Пользователь вводит данные через интерфейс.</w:t>
      </w:r>
    </w:p>
    <w:p w:rsidR="00000000" w:rsidDel="00000000" w:rsidP="00000000" w:rsidRDefault="00000000" w:rsidRPr="00000000" w14:paraId="00000108">
      <w:pPr>
        <w:numPr>
          <w:ilvl w:val="0"/>
          <w:numId w:val="9"/>
        </w:numPr>
        <w:tabs>
          <w:tab w:val="right" w:leader="none" w:pos="9360"/>
        </w:tabs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Данные передаются в модуль расчетов для обработки.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tabs>
          <w:tab w:val="right" w:leader="none" w:pos="9360"/>
        </w:tabs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Результаты расчетов передаются в подсистему визуализации.</w:t>
      </w:r>
    </w:p>
    <w:p w:rsidR="00000000" w:rsidDel="00000000" w:rsidP="00000000" w:rsidRDefault="00000000" w:rsidRPr="00000000" w14:paraId="0000010A">
      <w:pPr>
        <w:numPr>
          <w:ilvl w:val="0"/>
          <w:numId w:val="9"/>
        </w:numPr>
        <w:tabs>
          <w:tab w:val="right" w:leader="none" w:pos="9360"/>
        </w:tabs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Визуализация отображает результаты пользователю.</w:t>
      </w:r>
    </w:p>
    <w:p w:rsidR="00000000" w:rsidDel="00000000" w:rsidP="00000000" w:rsidRDefault="00000000" w:rsidRPr="00000000" w14:paraId="0000010B">
      <w:pPr>
        <w:tabs>
          <w:tab w:val="right" w:leader="none" w:pos="936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910" cy="2832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tabs>
          <w:tab w:val="right" w:leader="none" w:pos="9360"/>
        </w:tabs>
        <w:spacing w:after="80" w:before="280" w:lineRule="auto"/>
        <w:ind w:left="0" w:firstLine="709"/>
        <w:rPr>
          <w:sz w:val="26"/>
          <w:szCs w:val="26"/>
        </w:rPr>
      </w:pPr>
      <w:bookmarkStart w:colFirst="0" w:colLast="0" w:name="_4kw0ohmdp74a" w:id="15"/>
      <w:bookmarkEnd w:id="15"/>
      <w:r w:rsidDel="00000000" w:rsidR="00000000" w:rsidRPr="00000000">
        <w:rPr>
          <w:sz w:val="26"/>
          <w:szCs w:val="26"/>
          <w:rtl w:val="0"/>
        </w:rPr>
        <w:t xml:space="preserve">2.2 Диаграмма наследования классов подсистемы «Пользовательский интерфейс»</w:t>
      </w:r>
    </w:p>
    <w:p w:rsidR="00000000" w:rsidDel="00000000" w:rsidP="00000000" w:rsidRDefault="00000000" w:rsidRPr="00000000" w14:paraId="0000010D">
      <w:pPr>
        <w:tabs>
          <w:tab w:val="right" w:leader="none" w:pos="9360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Классы подсистемы:</w:t>
      </w:r>
    </w:p>
    <w:p w:rsidR="00000000" w:rsidDel="00000000" w:rsidP="00000000" w:rsidRDefault="00000000" w:rsidRPr="00000000" w14:paraId="0000010E">
      <w:pPr>
        <w:numPr>
          <w:ilvl w:val="0"/>
          <w:numId w:val="10"/>
        </w:numPr>
        <w:tabs>
          <w:tab w:val="right" w:leader="none" w:pos="9360"/>
        </w:tabs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UIController</w:t>
      </w:r>
      <w:r w:rsidDel="00000000" w:rsidR="00000000" w:rsidRPr="00000000">
        <w:rPr>
          <w:rtl w:val="0"/>
        </w:rPr>
        <w:t xml:space="preserve">: главный класс для управления интерфейсом.</w:t>
      </w:r>
    </w:p>
    <w:p w:rsidR="00000000" w:rsidDel="00000000" w:rsidP="00000000" w:rsidRDefault="00000000" w:rsidRPr="00000000" w14:paraId="0000010F">
      <w:pPr>
        <w:numPr>
          <w:ilvl w:val="0"/>
          <w:numId w:val="10"/>
        </w:numPr>
        <w:tabs>
          <w:tab w:val="right" w:leader="none" w:pos="9360"/>
        </w:tabs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InputHandler</w:t>
      </w:r>
      <w:r w:rsidDel="00000000" w:rsidR="00000000" w:rsidRPr="00000000">
        <w:rPr>
          <w:rtl w:val="0"/>
        </w:rPr>
        <w:t xml:space="preserve">: отвечает за обработку ввода пользователя.</w:t>
      </w:r>
    </w:p>
    <w:p w:rsidR="00000000" w:rsidDel="00000000" w:rsidP="00000000" w:rsidRDefault="00000000" w:rsidRPr="00000000" w14:paraId="00000110">
      <w:pPr>
        <w:numPr>
          <w:ilvl w:val="0"/>
          <w:numId w:val="10"/>
        </w:numPr>
        <w:tabs>
          <w:tab w:val="right" w:leader="none" w:pos="9360"/>
        </w:tabs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OutputRenderer</w:t>
      </w:r>
      <w:r w:rsidDel="00000000" w:rsidR="00000000" w:rsidRPr="00000000">
        <w:rPr>
          <w:rtl w:val="0"/>
        </w:rPr>
        <w:t xml:space="preserve">: управляет отображением элементов интерфейса.</w:t>
      </w:r>
    </w:p>
    <w:p w:rsidR="00000000" w:rsidDel="00000000" w:rsidP="00000000" w:rsidRDefault="00000000" w:rsidRPr="00000000" w14:paraId="00000111">
      <w:pPr>
        <w:tabs>
          <w:tab w:val="right" w:leader="none" w:pos="9360"/>
        </w:tabs>
        <w:rPr/>
      </w:pPr>
      <w:r w:rsidDel="00000000" w:rsidR="00000000" w:rsidRPr="00000000">
        <w:rPr/>
        <w:drawing>
          <wp:inline distB="114300" distT="114300" distL="114300" distR="114300">
            <wp:extent cx="3085013" cy="237939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5013" cy="2379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tabs>
          <w:tab w:val="right" w:leader="none" w:pos="9360"/>
        </w:tabs>
        <w:spacing w:after="80" w:before="280" w:lineRule="auto"/>
        <w:ind w:left="0" w:firstLine="709"/>
        <w:rPr>
          <w:sz w:val="26"/>
          <w:szCs w:val="26"/>
        </w:rPr>
      </w:pPr>
      <w:bookmarkStart w:colFirst="0" w:colLast="0" w:name="_tb1zndvnk2ur" w:id="16"/>
      <w:bookmarkEnd w:id="16"/>
      <w:r w:rsidDel="00000000" w:rsidR="00000000" w:rsidRPr="00000000">
        <w:rPr>
          <w:sz w:val="26"/>
          <w:szCs w:val="26"/>
          <w:rtl w:val="0"/>
        </w:rPr>
        <w:t xml:space="preserve">2.3 Диаграммы вызовов объектов подсистемы «Пользовательский интерфейс»</w:t>
      </w:r>
    </w:p>
    <w:p w:rsidR="00000000" w:rsidDel="00000000" w:rsidP="00000000" w:rsidRDefault="00000000" w:rsidRPr="00000000" w14:paraId="00000113">
      <w:pPr>
        <w:tabs>
          <w:tab w:val="right" w:leader="none" w:pos="9360"/>
        </w:tabs>
        <w:rPr/>
      </w:pPr>
      <w:r w:rsidDel="00000000" w:rsidR="00000000" w:rsidRPr="00000000">
        <w:rPr/>
        <w:drawing>
          <wp:inline distB="114300" distT="114300" distL="114300" distR="114300">
            <wp:extent cx="5759910" cy="1816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tabs>
          <w:tab w:val="right" w:leader="none" w:pos="9360"/>
        </w:tabs>
        <w:spacing w:after="80" w:before="280" w:lineRule="auto"/>
        <w:ind w:left="0" w:firstLine="709"/>
        <w:rPr>
          <w:sz w:val="26"/>
          <w:szCs w:val="26"/>
        </w:rPr>
      </w:pPr>
      <w:bookmarkStart w:colFirst="0" w:colLast="0" w:name="_3ghu4hmtr2uh" w:id="17"/>
      <w:bookmarkEnd w:id="17"/>
      <w:r w:rsidDel="00000000" w:rsidR="00000000" w:rsidRPr="00000000">
        <w:rPr>
          <w:sz w:val="26"/>
          <w:szCs w:val="26"/>
          <w:rtl w:val="0"/>
        </w:rPr>
        <w:t xml:space="preserve">3.1 Архитектурно контекстная диаграмма подсистемы «Модуль расчетов»</w:t>
      </w:r>
    </w:p>
    <w:p w:rsidR="00000000" w:rsidDel="00000000" w:rsidP="00000000" w:rsidRDefault="00000000" w:rsidRPr="00000000" w14:paraId="00000115">
      <w:pPr>
        <w:tabs>
          <w:tab w:val="right" w:leader="none" w:pos="9360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Модуль расчетов принимает входные данные от пользовательского интерфейса, выполняет расчеты и возвращает результаты.</w:t>
      </w:r>
    </w:p>
    <w:p w:rsidR="00000000" w:rsidDel="00000000" w:rsidP="00000000" w:rsidRDefault="00000000" w:rsidRPr="00000000" w14:paraId="00000116">
      <w:pPr>
        <w:tabs>
          <w:tab w:val="right" w:leader="none" w:pos="9360"/>
        </w:tabs>
        <w:spacing w:after="240" w:befor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59910" cy="1358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tabs>
          <w:tab w:val="right" w:leader="none" w:pos="9360"/>
        </w:tabs>
        <w:spacing w:after="80" w:before="280" w:lineRule="auto"/>
        <w:ind w:left="0" w:firstLine="709"/>
        <w:rPr>
          <w:sz w:val="26"/>
          <w:szCs w:val="26"/>
        </w:rPr>
      </w:pPr>
      <w:bookmarkStart w:colFirst="0" w:colLast="0" w:name="_r88xaulxo98" w:id="18"/>
      <w:bookmarkEnd w:id="18"/>
      <w:r w:rsidDel="00000000" w:rsidR="00000000" w:rsidRPr="00000000">
        <w:rPr>
          <w:sz w:val="26"/>
          <w:szCs w:val="26"/>
          <w:rtl w:val="0"/>
        </w:rPr>
        <w:t xml:space="preserve">3.2 Диаграмма наследования классов подсистемы «Модуль расчётов»</w:t>
      </w:r>
    </w:p>
    <w:p w:rsidR="00000000" w:rsidDel="00000000" w:rsidP="00000000" w:rsidRDefault="00000000" w:rsidRPr="00000000" w14:paraId="00000118">
      <w:pPr>
        <w:tabs>
          <w:tab w:val="right" w:leader="none" w:pos="9360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Классы подсистемы:</w:t>
      </w:r>
    </w:p>
    <w:p w:rsidR="00000000" w:rsidDel="00000000" w:rsidP="00000000" w:rsidRDefault="00000000" w:rsidRPr="00000000" w14:paraId="00000119">
      <w:pPr>
        <w:numPr>
          <w:ilvl w:val="0"/>
          <w:numId w:val="4"/>
        </w:numPr>
        <w:tabs>
          <w:tab w:val="right" w:leader="none" w:pos="9360"/>
        </w:tabs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CalculationEngine</w:t>
      </w:r>
      <w:r w:rsidDel="00000000" w:rsidR="00000000" w:rsidRPr="00000000">
        <w:rPr>
          <w:rtl w:val="0"/>
        </w:rPr>
        <w:t xml:space="preserve">: основной класс для расчётов.</w:t>
      </w:r>
    </w:p>
    <w:p w:rsidR="00000000" w:rsidDel="00000000" w:rsidP="00000000" w:rsidRDefault="00000000" w:rsidRPr="00000000" w14:paraId="0000011A">
      <w:pPr>
        <w:numPr>
          <w:ilvl w:val="0"/>
          <w:numId w:val="4"/>
        </w:numPr>
        <w:tabs>
          <w:tab w:val="right" w:leader="none" w:pos="9360"/>
        </w:tabs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InputValidator</w:t>
      </w:r>
      <w:r w:rsidDel="00000000" w:rsidR="00000000" w:rsidRPr="00000000">
        <w:rPr>
          <w:rtl w:val="0"/>
        </w:rPr>
        <w:t xml:space="preserve">: проверяет корректность входных данных.</w:t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tabs>
          <w:tab w:val="right" w:leader="none" w:pos="9360"/>
        </w:tabs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ResultProcessor</w:t>
      </w:r>
      <w:r w:rsidDel="00000000" w:rsidR="00000000" w:rsidRPr="00000000">
        <w:rPr>
          <w:rtl w:val="0"/>
        </w:rPr>
        <w:t xml:space="preserve">: обрабатывает результаты расчётов.</w:t>
      </w:r>
    </w:p>
    <w:p w:rsidR="00000000" w:rsidDel="00000000" w:rsidP="00000000" w:rsidRDefault="00000000" w:rsidRPr="00000000" w14:paraId="0000011C">
      <w:pPr>
        <w:tabs>
          <w:tab w:val="right" w:leader="none" w:pos="9360"/>
        </w:tabs>
        <w:rPr/>
      </w:pPr>
      <w:r w:rsidDel="00000000" w:rsidR="00000000" w:rsidRPr="00000000">
        <w:rPr/>
        <w:drawing>
          <wp:inline distB="114300" distT="114300" distL="114300" distR="114300">
            <wp:extent cx="2961188" cy="251490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188" cy="2514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tabs>
          <w:tab w:val="right" w:leader="none" w:pos="9360"/>
        </w:tabs>
        <w:spacing w:after="80" w:before="280" w:lineRule="auto"/>
        <w:ind w:left="0" w:firstLine="709"/>
        <w:rPr>
          <w:sz w:val="26"/>
          <w:szCs w:val="26"/>
        </w:rPr>
      </w:pPr>
      <w:bookmarkStart w:colFirst="0" w:colLast="0" w:name="_eojf7qplg7zv" w:id="19"/>
      <w:bookmarkEnd w:id="19"/>
      <w:r w:rsidDel="00000000" w:rsidR="00000000" w:rsidRPr="00000000">
        <w:rPr>
          <w:sz w:val="26"/>
          <w:szCs w:val="26"/>
          <w:rtl w:val="0"/>
        </w:rPr>
        <w:t xml:space="preserve">3.3 Диаграммы вызовов объектов подсистемы «Модуль расчётов»</w:t>
      </w:r>
    </w:p>
    <w:p w:rsidR="00000000" w:rsidDel="00000000" w:rsidP="00000000" w:rsidRDefault="00000000" w:rsidRPr="00000000" w14:paraId="0000011E">
      <w:pPr>
        <w:tabs>
          <w:tab w:val="right" w:leader="none" w:pos="9360"/>
        </w:tabs>
        <w:rPr/>
      </w:pPr>
      <w:r w:rsidDel="00000000" w:rsidR="00000000" w:rsidRPr="00000000">
        <w:rPr/>
        <w:drawing>
          <wp:inline distB="114300" distT="114300" distL="114300" distR="114300">
            <wp:extent cx="4211138" cy="2060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138" cy="206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tabs>
          <w:tab w:val="right" w:leader="none" w:pos="9360"/>
        </w:tabs>
        <w:spacing w:after="80" w:before="280" w:lineRule="auto"/>
        <w:ind w:left="0" w:firstLine="709"/>
        <w:rPr>
          <w:sz w:val="26"/>
          <w:szCs w:val="26"/>
        </w:rPr>
      </w:pPr>
      <w:bookmarkStart w:colFirst="0" w:colLast="0" w:name="_yqfglhn695l8" w:id="20"/>
      <w:bookmarkEnd w:id="20"/>
      <w:r w:rsidDel="00000000" w:rsidR="00000000" w:rsidRPr="00000000">
        <w:rPr>
          <w:sz w:val="26"/>
          <w:szCs w:val="26"/>
          <w:rtl w:val="0"/>
        </w:rPr>
        <w:t xml:space="preserve">4.1 Архитектурно контекстная диаграмма подсистемы «Подсистема визуализации»</w:t>
      </w:r>
    </w:p>
    <w:p w:rsidR="00000000" w:rsidDel="00000000" w:rsidP="00000000" w:rsidRDefault="00000000" w:rsidRPr="00000000" w14:paraId="00000120">
      <w:pPr>
        <w:tabs>
          <w:tab w:val="right" w:leader="none" w:pos="9360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Подсистема визуализации принимает результаты из модуля расчётов и отображает их пользователю через пользовательский интерфейс.</w:t>
      </w:r>
    </w:p>
    <w:p w:rsidR="00000000" w:rsidDel="00000000" w:rsidP="00000000" w:rsidRDefault="00000000" w:rsidRPr="00000000" w14:paraId="00000121">
      <w:pPr>
        <w:tabs>
          <w:tab w:val="right" w:leader="none" w:pos="9360"/>
        </w:tabs>
        <w:rPr/>
      </w:pPr>
      <w:r w:rsidDel="00000000" w:rsidR="00000000" w:rsidRPr="00000000">
        <w:rPr/>
        <w:drawing>
          <wp:inline distB="114300" distT="114300" distL="114300" distR="114300">
            <wp:extent cx="5759910" cy="901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tabs>
          <w:tab w:val="right" w:leader="none" w:pos="9360"/>
        </w:tabs>
        <w:spacing w:after="80" w:before="280" w:lineRule="auto"/>
        <w:ind w:left="0" w:firstLine="709"/>
        <w:rPr>
          <w:sz w:val="26"/>
          <w:szCs w:val="26"/>
        </w:rPr>
      </w:pPr>
      <w:bookmarkStart w:colFirst="0" w:colLast="0" w:name="_z84386c42jo" w:id="21"/>
      <w:bookmarkEnd w:id="21"/>
      <w:r w:rsidDel="00000000" w:rsidR="00000000" w:rsidRPr="00000000">
        <w:rPr>
          <w:sz w:val="26"/>
          <w:szCs w:val="26"/>
          <w:rtl w:val="0"/>
        </w:rPr>
        <w:t xml:space="preserve">4.2 Диаграмма наследования классов подсистемы «Подсистема визуализации»</w:t>
      </w:r>
    </w:p>
    <w:p w:rsidR="00000000" w:rsidDel="00000000" w:rsidP="00000000" w:rsidRDefault="00000000" w:rsidRPr="00000000" w14:paraId="00000123">
      <w:pPr>
        <w:tabs>
          <w:tab w:val="right" w:leader="none" w:pos="9360"/>
        </w:tabs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Классы подсистемы:</w:t>
      </w:r>
    </w:p>
    <w:p w:rsidR="00000000" w:rsidDel="00000000" w:rsidP="00000000" w:rsidRDefault="00000000" w:rsidRPr="00000000" w14:paraId="00000124">
      <w:pPr>
        <w:numPr>
          <w:ilvl w:val="0"/>
          <w:numId w:val="8"/>
        </w:numPr>
        <w:tabs>
          <w:tab w:val="right" w:leader="none" w:pos="9360"/>
        </w:tabs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VisualizationEngine</w:t>
      </w:r>
      <w:r w:rsidDel="00000000" w:rsidR="00000000" w:rsidRPr="00000000">
        <w:rPr>
          <w:rtl w:val="0"/>
        </w:rPr>
        <w:t xml:space="preserve">: основной класс для визуализации.</w:t>
      </w:r>
    </w:p>
    <w:p w:rsidR="00000000" w:rsidDel="00000000" w:rsidP="00000000" w:rsidRDefault="00000000" w:rsidRPr="00000000" w14:paraId="00000125">
      <w:pPr>
        <w:numPr>
          <w:ilvl w:val="0"/>
          <w:numId w:val="8"/>
        </w:numPr>
        <w:tabs>
          <w:tab w:val="right" w:leader="none" w:pos="9360"/>
        </w:tabs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GraphicObject</w:t>
      </w:r>
      <w:r w:rsidDel="00000000" w:rsidR="00000000" w:rsidRPr="00000000">
        <w:rPr>
          <w:rtl w:val="0"/>
        </w:rPr>
        <w:t xml:space="preserve">: отвечает за графические элементы (узлы, балки, силы).</w:t>
      </w:r>
    </w:p>
    <w:p w:rsidR="00000000" w:rsidDel="00000000" w:rsidP="00000000" w:rsidRDefault="00000000" w:rsidRPr="00000000" w14:paraId="00000126">
      <w:pPr>
        <w:tabs>
          <w:tab w:val="right" w:leader="none" w:pos="9360"/>
        </w:tabs>
        <w:rPr/>
      </w:pPr>
      <w:r w:rsidDel="00000000" w:rsidR="00000000" w:rsidRPr="00000000">
        <w:rPr/>
        <w:drawing>
          <wp:inline distB="114300" distT="114300" distL="114300" distR="114300">
            <wp:extent cx="3094538" cy="402605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538" cy="4026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tabs>
          <w:tab w:val="right" w:leader="none" w:pos="9360"/>
        </w:tabs>
        <w:rPr/>
      </w:pPr>
      <w:bookmarkStart w:colFirst="0" w:colLast="0" w:name="_9ypdwzjicw3f" w:id="22"/>
      <w:bookmarkEnd w:id="22"/>
      <w:r w:rsidDel="00000000" w:rsidR="00000000" w:rsidRPr="00000000">
        <w:rPr>
          <w:rtl w:val="0"/>
        </w:rPr>
        <w:t xml:space="preserve">Система метрик для оценки эффективности процесса разработки</w:t>
      </w:r>
    </w:p>
    <w:p w:rsidR="00000000" w:rsidDel="00000000" w:rsidP="00000000" w:rsidRDefault="00000000" w:rsidRPr="00000000" w14:paraId="00000128">
      <w:pPr>
        <w:pStyle w:val="Heading2"/>
        <w:numPr>
          <w:ilvl w:val="0"/>
          <w:numId w:val="6"/>
        </w:numPr>
        <w:tabs>
          <w:tab w:val="right" w:leader="none" w:pos="9360"/>
        </w:tabs>
        <w:ind w:left="0" w:firstLine="708.6614173228347"/>
        <w:rPr>
          <w:u w:val="none"/>
        </w:rPr>
      </w:pPr>
      <w:bookmarkStart w:colFirst="0" w:colLast="0" w:name="_sufmw87gmtbs" w:id="23"/>
      <w:bookmarkEnd w:id="23"/>
      <w:r w:rsidDel="00000000" w:rsidR="00000000" w:rsidRPr="00000000">
        <w:rPr>
          <w:rtl w:val="0"/>
        </w:rPr>
        <w:t xml:space="preserve">Время цикла (Cycle Time)</w:t>
      </w:r>
    </w:p>
    <w:p w:rsidR="00000000" w:rsidDel="00000000" w:rsidP="00000000" w:rsidRDefault="00000000" w:rsidRPr="00000000" w14:paraId="00000129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Описание: Эта метрика измеряет время, которое задача проводит в активной разработке, от момента начала работы до завершения. Она не учитывает время ожидания до начала работы над задачей.</w:t>
      </w:r>
    </w:p>
    <w:p w:rsidR="00000000" w:rsidDel="00000000" w:rsidP="00000000" w:rsidRDefault="00000000" w:rsidRPr="00000000" w14:paraId="0000012A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Формула:</w:t>
      </w:r>
    </w:p>
    <w:p w:rsidR="00000000" w:rsidDel="00000000" w:rsidP="00000000" w:rsidRDefault="00000000" w:rsidRPr="00000000" w14:paraId="0000012B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дата перехода задачи в статус «Завершено»‎‎ - дата перехода в статус «В работе»</w:t>
      </w:r>
    </w:p>
    <w:p w:rsidR="00000000" w:rsidDel="00000000" w:rsidP="00000000" w:rsidRDefault="00000000" w:rsidRPr="00000000" w14:paraId="0000012C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Цель: Позволяет оценить скорость работы команды и эффективность процесса разработки. Уменьшение времени цикла обычно указывает на повышение производительности команды</w:t>
      </w:r>
    </w:p>
    <w:p w:rsidR="00000000" w:rsidDel="00000000" w:rsidP="00000000" w:rsidRDefault="00000000" w:rsidRPr="00000000" w14:paraId="0000012D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numPr>
          <w:ilvl w:val="0"/>
          <w:numId w:val="6"/>
        </w:numPr>
        <w:tabs>
          <w:tab w:val="right" w:leader="none" w:pos="9360"/>
        </w:tabs>
        <w:ind w:left="0" w:firstLine="708.6614173228347"/>
        <w:rPr>
          <w:u w:val="none"/>
        </w:rPr>
      </w:pPr>
      <w:bookmarkStart w:colFirst="0" w:colLast="0" w:name="_reull3i8iiop" w:id="24"/>
      <w:bookmarkEnd w:id="24"/>
      <w:r w:rsidDel="00000000" w:rsidR="00000000" w:rsidRPr="00000000">
        <w:rPr>
          <w:rtl w:val="0"/>
        </w:rPr>
        <w:t xml:space="preserve">Эффективность потока (Flow Efficiency)</w:t>
      </w:r>
    </w:p>
    <w:p w:rsidR="00000000" w:rsidDel="00000000" w:rsidP="00000000" w:rsidRDefault="00000000" w:rsidRPr="00000000" w14:paraId="0000012F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Описание: это метрика, которая показывает, какая часть времени задачи действительно затрачивается на активную работу, в сравнении с общим временем, проведенным в системе. Измеряется как процент активной работы от общего времени Lead Time.</w:t>
      </w:r>
    </w:p>
    <w:p w:rsidR="00000000" w:rsidDel="00000000" w:rsidP="00000000" w:rsidRDefault="00000000" w:rsidRPr="00000000" w14:paraId="00000130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Формула:</w:t>
      </w:r>
    </w:p>
    <w:p w:rsidR="00000000" w:rsidDel="00000000" w:rsidP="00000000" w:rsidRDefault="00000000" w:rsidRPr="00000000" w14:paraId="00000131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Flow Efficiency = (Время активной работы / Общее Lead Time)*100%</w:t>
      </w:r>
    </w:p>
    <w:p w:rsidR="00000000" w:rsidDel="00000000" w:rsidP="00000000" w:rsidRDefault="00000000" w:rsidRPr="00000000" w14:paraId="00000132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Цель: Выявление "мёртвого времени" и узких мест в процессе разработки. Понимание этой метрики помогает оптимизировать процессы и улучшить планирование качества программного продукта.</w:t>
      </w:r>
    </w:p>
    <w:p w:rsidR="00000000" w:rsidDel="00000000" w:rsidP="00000000" w:rsidRDefault="00000000" w:rsidRPr="00000000" w14:paraId="00000133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Эта метрика качества оценивает надежность (Reliability) ПС.</w:t>
      </w:r>
    </w:p>
    <w:p w:rsidR="00000000" w:rsidDel="00000000" w:rsidP="00000000" w:rsidRDefault="00000000" w:rsidRPr="00000000" w14:paraId="00000134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Описание: Надежность измеряет способность системы функционировать без сбоев в течение определенного времени или при выполнении определенных задач.</w:t>
      </w:r>
    </w:p>
    <w:p w:rsidR="00000000" w:rsidDel="00000000" w:rsidP="00000000" w:rsidRDefault="00000000" w:rsidRPr="00000000" w14:paraId="00000135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134" w:top="1134" w:left="1700.7874015748032" w:right="1134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79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right" w:leader="none" w:pos="9360"/>
      </w:tabs>
      <w:spacing w:after="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right" w:leader="none" w:pos="9360"/>
      </w:tabs>
      <w:spacing w:before="40" w:lineRule="auto"/>
      <w:ind w:left="720" w:firstLine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Play" w:cs="Play" w:eastAsia="Play" w:hAnsi="Play"/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Play" w:cs="Play" w:eastAsia="Play" w:hAnsi="Play"/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Play" w:cs="Play" w:eastAsia="Play" w:hAnsi="Play"/>
      <w:color w:val="0a2f40"/>
    </w:rPr>
  </w:style>
  <w:style w:type="paragraph" w:styleId="Title">
    <w:name w:val="Title"/>
    <w:basedOn w:val="Normal"/>
    <w:next w:val="Normal"/>
    <w:pPr>
      <w:spacing w:after="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band2Horz">
      <w:tcPr/>
    </w:tblStylePr>
    <w:tblStylePr w:type="band2Vert">
      <w:tcPr/>
    </w:tblStylePr>
    <w:tblStylePr w:type="firstCol">
      <w:rPr>
        <w:b w:val="1"/>
      </w:rPr>
      <w:tcPr/>
    </w:tblStylePr>
    <w:tblStylePr w:type="firstRow">
      <w:rPr>
        <w:b w:val="1"/>
      </w:rPr>
      <w:tcPr/>
    </w:tblStylePr>
    <w:tblStylePr w:type="lastCol">
      <w:rPr>
        <w:b w:val="1"/>
      </w:rPr>
      <w:tcPr/>
    </w:tblStylePr>
    <w:tblStylePr w:type="lastRow">
      <w:rPr>
        <w:b w:val="1"/>
      </w:rPr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