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A5E757" w14:textId="77777777" w:rsidR="00F736D5" w:rsidRDefault="00F736D5" w:rsidP="00F736D5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bookmarkStart w:id="0" w:name="_PictureBullets"/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07A8C3A9" w14:textId="77777777" w:rsidR="00F736D5" w:rsidRDefault="00F736D5" w:rsidP="00F736D5">
      <w:pPr>
        <w:rPr>
          <w:rFonts w:ascii="Cambria" w:hAnsi="Cambria" w:cs="Cambria"/>
          <w:lang w:val="el-GR"/>
        </w:rPr>
      </w:pPr>
    </w:p>
    <w:p w14:paraId="7066CFB5" w14:textId="77777777" w:rsidR="00F736D5" w:rsidRDefault="00F736D5" w:rsidP="00F736D5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0"/>
        <w:gridCol w:w="4110"/>
      </w:tblGrid>
      <w:tr w:rsidR="00F736D5" w14:paraId="3AED6438" w14:textId="77777777" w:rsidTr="00F736D5">
        <w:trPr>
          <w:trHeight w:val="2524"/>
        </w:trPr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33B3E2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          </w:t>
            </w: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486499E" wp14:editId="2EC2F3E3">
                  <wp:extent cx="3121660" cy="1261110"/>
                  <wp:effectExtent l="0" t="0" r="0" b="0"/>
                  <wp:docPr id="32" name="Picture 3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1660" cy="12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2CB36B5" w14:textId="77777777" w:rsidR="00F736D5" w:rsidRDefault="00F736D5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48FE7281" w14:textId="08385A40" w:rsidR="00F736D5" w:rsidRPr="00F736D5" w:rsidRDefault="00F736D5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 xml:space="preserve">Ημ/νια: </w:t>
            </w:r>
            <w:r w:rsidR="005E72B3">
              <w:rPr>
                <w:rFonts w:ascii="Cambria" w:hAnsi="Cambria" w:cs="Cambria"/>
                <w:bCs/>
                <w:color w:val="000000"/>
                <w:lang w:val="el-GR"/>
              </w:rPr>
              <w:t>19</w:t>
            </w:r>
            <w:r>
              <w:rPr>
                <w:rFonts w:ascii="Cambria" w:hAnsi="Cambria" w:cs="Cambria"/>
                <w:bCs/>
                <w:color w:val="000000"/>
                <w:lang w:val="el-GR"/>
              </w:rPr>
              <w:t>.</w:t>
            </w:r>
            <w:r w:rsidR="00B57AE4">
              <w:rPr>
                <w:rFonts w:ascii="Cambria" w:hAnsi="Cambria" w:cs="Cambria"/>
                <w:bCs/>
                <w:color w:val="000000"/>
                <w:lang w:val="el-GR"/>
              </w:rPr>
              <w:t>10</w:t>
            </w:r>
            <w:r>
              <w:rPr>
                <w:rFonts w:ascii="Cambria" w:hAnsi="Cambria" w:cs="Cambria"/>
                <w:bCs/>
                <w:color w:val="000000"/>
                <w:lang w:val="el-GR"/>
              </w:rPr>
              <w:t>.201</w:t>
            </w:r>
            <w:r w:rsidRPr="00F736D5">
              <w:rPr>
                <w:rFonts w:ascii="Cambria" w:hAnsi="Cambria" w:cs="Cambria"/>
                <w:bCs/>
                <w:color w:val="000000"/>
                <w:lang w:val="el-GR"/>
              </w:rPr>
              <w:t>9</w:t>
            </w:r>
          </w:p>
          <w:p w14:paraId="647B93E8" w14:textId="77777777" w:rsidR="00F736D5" w:rsidRDefault="00F736D5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73E62257" w14:textId="5CFA0293" w:rsidR="00F736D5" w:rsidRDefault="005E72B3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Θεοδώρα Μπότα</w:t>
            </w:r>
          </w:p>
          <w:p w14:paraId="5EC0557F" w14:textId="6188546D" w:rsidR="00F736D5" w:rsidRDefault="00F736D5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 J</w:t>
            </w:r>
            <w:proofErr w:type="spellStart"/>
            <w:r w:rsidR="005E72B3">
              <w:rPr>
                <w:rFonts w:ascii="Cambria" w:hAnsi="Cambria" w:cs="Cambria"/>
                <w:b/>
                <w:bCs/>
                <w:color w:val="000000"/>
                <w:lang w:val="en-US"/>
              </w:rPr>
              <w:t>udy</w:t>
            </w:r>
            <w:proofErr w:type="spellEnd"/>
            <w:r>
              <w:rPr>
                <w:rFonts w:ascii="Cambria" w:hAnsi="Cambria" w:cs="Cambria"/>
                <w:b/>
                <w:bCs/>
                <w:i/>
                <w:iCs/>
                <w:color w:val="000000"/>
              </w:rPr>
              <w:t xml:space="preserve"> </w:t>
            </w:r>
            <w:r>
              <w:rPr>
                <w:rFonts w:ascii="Cambria" w:hAnsi="Cambria" w:cs="Cambria"/>
                <w:b/>
                <w:bCs/>
                <w:color w:val="000000"/>
              </w:rPr>
              <w:t>»</w:t>
            </w:r>
          </w:p>
          <w:p w14:paraId="139CC693" w14:textId="6CE5D9F3" w:rsidR="00F736D5" w:rsidRDefault="005E72B3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Miniature pinscher</w:t>
            </w:r>
          </w:p>
          <w:p w14:paraId="007ABC4A" w14:textId="0DC0E2F4" w:rsidR="00F736D5" w:rsidRDefault="005E72B3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θηλυ</w:t>
            </w:r>
            <w:r w:rsidR="00F736D5">
              <w:rPr>
                <w:rFonts w:ascii="Cambria" w:hAnsi="Cambria" w:cs="Cambria"/>
                <w:color w:val="000000"/>
                <w:lang w:val="el-GR"/>
              </w:rPr>
              <w:t>κό</w:t>
            </w:r>
            <w:r w:rsidR="00F736D5">
              <w:rPr>
                <w:rFonts w:ascii="Cambria" w:hAnsi="Cambria" w:cs="Cambria"/>
                <w:color w:val="000000"/>
              </w:rPr>
              <w:t xml:space="preserve"> </w:t>
            </w:r>
            <w:r w:rsidRPr="005E72B3">
              <w:rPr>
                <w:rFonts w:ascii="Cambria" w:hAnsi="Cambria" w:cs="Cambria"/>
                <w:color w:val="000000"/>
                <w:lang w:val="en-US"/>
              </w:rPr>
              <w:t>3,7</w:t>
            </w:r>
            <w:r w:rsidR="00F736D5">
              <w:rPr>
                <w:rFonts w:ascii="Cambria" w:hAnsi="Cambria" w:cs="Cambria"/>
                <w:color w:val="000000"/>
              </w:rPr>
              <w:t xml:space="preserve"> kg</w:t>
            </w:r>
          </w:p>
          <w:p w14:paraId="7F960FE9" w14:textId="1FCA3A82" w:rsidR="00F736D5" w:rsidRDefault="00F736D5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 </w:t>
            </w:r>
            <w:r w:rsidRPr="005E72B3">
              <w:rPr>
                <w:rFonts w:ascii="Cambria" w:hAnsi="Cambria" w:cs="Cambria"/>
                <w:color w:val="000000"/>
                <w:lang w:val="en-US"/>
              </w:rPr>
              <w:t>1</w:t>
            </w:r>
            <w:r w:rsidR="005E72B3" w:rsidRPr="005E72B3">
              <w:rPr>
                <w:rFonts w:ascii="Cambria" w:hAnsi="Cambria" w:cs="Cambria"/>
                <w:color w:val="000000"/>
                <w:lang w:val="en-US"/>
              </w:rPr>
              <w:t>0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>
              <w:rPr>
                <w:rFonts w:ascii="Cambria" w:hAnsi="Cambria" w:cs="Cambria"/>
                <w:color w:val="000000"/>
                <w:lang w:val="el-GR"/>
              </w:rPr>
              <w:t>ετών</w:t>
            </w:r>
          </w:p>
        </w:tc>
      </w:tr>
    </w:tbl>
    <w:p w14:paraId="402A800D" w14:textId="77777777" w:rsidR="00F736D5" w:rsidRDefault="00F736D5" w:rsidP="00F736D5">
      <w:pPr>
        <w:rPr>
          <w:rFonts w:ascii="Cambria" w:hAnsi="Cambria" w:cs="Cambria"/>
        </w:rPr>
      </w:pPr>
    </w:p>
    <w:p w14:paraId="45B79022" w14:textId="77777777" w:rsidR="00B57AE4" w:rsidRPr="006F5383" w:rsidRDefault="00B57AE4" w:rsidP="00B57AE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E21444A" w14:textId="77777777" w:rsidR="00B57AE4" w:rsidRDefault="00B57AE4" w:rsidP="00B57AE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D459FDA" w14:textId="77777777" w:rsidR="00B57AE4" w:rsidRPr="000C6B0A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0312474A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F45943B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5B549E09" w14:textId="77777777" w:rsidR="00B57AE4" w:rsidRPr="004E5AB3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83FA0C0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2FA711D" w14:textId="77777777" w:rsidR="00F736D5" w:rsidRDefault="00F736D5" w:rsidP="00F736D5">
      <w:pPr>
        <w:rPr>
          <w:rFonts w:ascii="Cambria" w:hAnsi="Cambria" w:cs="Cambria"/>
          <w:i/>
          <w:iCs/>
          <w:color w:val="404040"/>
          <w:lang w:val="el-GR"/>
        </w:rPr>
      </w:pPr>
    </w:p>
    <w:p w14:paraId="4CD229F2" w14:textId="77777777" w:rsidR="00F736D5" w:rsidRDefault="00F736D5" w:rsidP="00F736D5">
      <w:pPr>
        <w:rPr>
          <w:rFonts w:ascii="Cambria" w:hAnsi="Cambria" w:cs="Cambria"/>
          <w:i/>
          <w:iCs/>
          <w:color w:val="404040"/>
          <w:lang w:val="el-GR"/>
        </w:rPr>
      </w:pPr>
    </w:p>
    <w:p w14:paraId="359FFC89" w14:textId="77777777" w:rsidR="00F736D5" w:rsidRDefault="00F736D5" w:rsidP="00F736D5">
      <w:pPr>
        <w:rPr>
          <w:rFonts w:ascii="Cambria" w:hAnsi="Cambria" w:cs="Cambria"/>
          <w:i/>
          <w:iCs/>
          <w:color w:val="404040"/>
          <w:lang w:val="el-GR"/>
        </w:rPr>
      </w:pPr>
    </w:p>
    <w:p w14:paraId="55A7E285" w14:textId="77777777" w:rsidR="00F736D5" w:rsidRDefault="00F736D5" w:rsidP="00F736D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5"/>
      <w:bookmarkStart w:id="2" w:name="OLE_LINK24"/>
      <w:bookmarkStart w:id="3" w:name="OLE_LINK6"/>
      <w:bookmarkStart w:id="4" w:name="OLE_LINK27"/>
      <w:bookmarkStart w:id="5" w:name="OLE_LINK26"/>
      <w:bookmarkStart w:id="6" w:name="OLE_LINK2"/>
      <w:bookmarkStart w:id="7" w:name="OLE_LINK1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8131BDE" wp14:editId="6020C34D">
            <wp:extent cx="473075" cy="3467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A9DE7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3C9108B" w14:textId="77777777" w:rsidR="00F736D5" w:rsidRDefault="00F736D5" w:rsidP="00F736D5">
      <w:pPr>
        <w:pStyle w:val="Header"/>
        <w:tabs>
          <w:tab w:val="left" w:pos="720"/>
        </w:tabs>
        <w:ind w:left="360"/>
        <w:jc w:val="both"/>
        <w:rPr>
          <w:rFonts w:ascii="Cambria" w:hAnsi="Cambria" w:cs="Cambria"/>
          <w:lang w:val="el-GR"/>
        </w:rPr>
      </w:pPr>
    </w:p>
    <w:p w14:paraId="738C61A2" w14:textId="77777777" w:rsidR="00F736D5" w:rsidRDefault="00F736D5" w:rsidP="00F736D5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Ιστορικό</w:t>
      </w:r>
      <w:r>
        <w:rPr>
          <w:rFonts w:ascii="Cambria" w:hAnsi="Cambria" w:cs="Cambria"/>
          <w:b/>
          <w:lang w:val="en-US"/>
        </w:rPr>
        <w:t>:</w:t>
      </w:r>
    </w:p>
    <w:p w14:paraId="6B8A8C72" w14:textId="6D7CBACC" w:rsidR="00F736D5" w:rsidRDefault="00F736D5" w:rsidP="009D0DEA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Παραπέμπων κτηνίατρος: </w:t>
      </w:r>
      <w:r>
        <w:rPr>
          <w:rFonts w:ascii="Cambria" w:hAnsi="Cambria" w:cs="Cambria"/>
          <w:b/>
          <w:lang w:val="el-GR"/>
        </w:rPr>
        <w:t xml:space="preserve">Δ. </w:t>
      </w:r>
      <w:r w:rsidR="005E72B3">
        <w:rPr>
          <w:rFonts w:ascii="Cambria" w:hAnsi="Cambria" w:cs="Cambria"/>
          <w:b/>
          <w:lang w:val="el-GR"/>
        </w:rPr>
        <w:t>Ραχιώτη.</w:t>
      </w:r>
    </w:p>
    <w:p w14:paraId="3D3AD059" w14:textId="7AD848B2" w:rsidR="00F736D5" w:rsidRDefault="00270C60" w:rsidP="009D0DEA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270C60">
        <w:rPr>
          <w:rFonts w:ascii="Cambria" w:hAnsi="Cambria" w:cs="Cambria"/>
          <w:lang w:val="el-GR"/>
        </w:rPr>
        <w:t>2</w:t>
      </w:r>
      <w:r w:rsidR="005E72B3" w:rsidRPr="005E72B3">
        <w:rPr>
          <w:rFonts w:ascii="Cambria" w:hAnsi="Cambria" w:cs="Cambria"/>
          <w:vertAlign w:val="superscript"/>
          <w:lang w:val="el-GR"/>
        </w:rPr>
        <w:t>ος</w:t>
      </w:r>
      <w:r w:rsidR="005E72B3">
        <w:rPr>
          <w:rFonts w:ascii="Cambria" w:hAnsi="Cambria" w:cs="Cambria"/>
          <w:lang w:val="el-GR"/>
        </w:rPr>
        <w:t xml:space="preserve"> κ</w:t>
      </w:r>
      <w:r w:rsidR="00F736D5">
        <w:rPr>
          <w:rFonts w:ascii="Cambria" w:hAnsi="Cambria" w:cs="Cambria"/>
          <w:lang w:val="el-GR"/>
        </w:rPr>
        <w:t>αρδιολογικός έλεγχος σε μ</w:t>
      </w:r>
      <w:r w:rsidR="005E72B3">
        <w:rPr>
          <w:rFonts w:ascii="Cambria" w:hAnsi="Cambria" w:cs="Cambria"/>
          <w:lang w:val="el-GR"/>
        </w:rPr>
        <w:t>ικρ</w:t>
      </w:r>
      <w:r w:rsidR="00F736D5">
        <w:rPr>
          <w:rFonts w:ascii="Cambria" w:hAnsi="Cambria" w:cs="Cambria"/>
          <w:lang w:val="el-GR"/>
        </w:rPr>
        <w:t xml:space="preserve">όσωμο υπερήλικο σκύλο με </w:t>
      </w:r>
      <w:r w:rsidR="005E72B3">
        <w:rPr>
          <w:rFonts w:ascii="Cambria" w:hAnsi="Cambria" w:cs="Cambria"/>
          <w:lang w:val="el-GR"/>
        </w:rPr>
        <w:t>περικαρδιακή και πλευριτική συλλογή.</w:t>
      </w:r>
    </w:p>
    <w:p w14:paraId="1457C592" w14:textId="19E54392" w:rsidR="00F736D5" w:rsidRDefault="005E72B3" w:rsidP="009D0DEA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Προηγούμενη εξέταση: </w:t>
      </w:r>
    </w:p>
    <w:p w14:paraId="06432059" w14:textId="40DF566F" w:rsidR="00F736D5" w:rsidRDefault="005E72B3" w:rsidP="009D0DEA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Περιστασιακός β</w:t>
      </w:r>
      <w:r w:rsidR="00F736D5">
        <w:rPr>
          <w:rFonts w:ascii="Cambria" w:hAnsi="Cambria" w:cs="Cambria"/>
          <w:lang w:val="el-GR"/>
        </w:rPr>
        <w:t>ήχας.</w:t>
      </w:r>
    </w:p>
    <w:p w14:paraId="2BC0EB0F" w14:textId="77777777" w:rsidR="00F736D5" w:rsidRDefault="00F736D5" w:rsidP="009D0DEA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Ακτινολογικός έλεγχος θώρακα: Ναι.</w:t>
      </w:r>
    </w:p>
    <w:p w14:paraId="23067931" w14:textId="7B9A1489" w:rsidR="00F736D5" w:rsidRDefault="00F736D5" w:rsidP="009D0DEA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Καρδιοφαρμακευτική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 xml:space="preserve">: </w:t>
      </w:r>
      <w:r w:rsidR="005E72B3">
        <w:rPr>
          <w:rFonts w:ascii="Cambria" w:hAnsi="Cambria" w:cs="Cambria"/>
          <w:b/>
          <w:lang w:val="el-GR"/>
        </w:rPr>
        <w:t xml:space="preserve">φουροσεμίδη </w:t>
      </w:r>
      <w:r w:rsidR="005E72B3">
        <w:rPr>
          <w:rFonts w:ascii="Cambria" w:hAnsi="Cambria" w:cs="Cambria"/>
          <w:bCs/>
          <w:lang w:val="el-GR"/>
        </w:rPr>
        <w:t xml:space="preserve">(2,7 </w:t>
      </w:r>
      <w:r w:rsidR="005E72B3">
        <w:rPr>
          <w:rFonts w:ascii="Cambria" w:hAnsi="Cambria" w:cs="Cambria"/>
          <w:bCs/>
          <w:lang w:val="en-US"/>
        </w:rPr>
        <w:t>mg</w:t>
      </w:r>
      <w:r w:rsidR="005E72B3" w:rsidRPr="005E72B3">
        <w:rPr>
          <w:rFonts w:ascii="Cambria" w:hAnsi="Cambria" w:cs="Cambria"/>
          <w:bCs/>
          <w:lang w:val="el-GR"/>
        </w:rPr>
        <w:t>/</w:t>
      </w:r>
      <w:r w:rsidR="005E72B3">
        <w:rPr>
          <w:rFonts w:ascii="Cambria" w:hAnsi="Cambria" w:cs="Cambria"/>
          <w:bCs/>
          <w:lang w:val="en-US"/>
        </w:rPr>
        <w:t>kg</w:t>
      </w:r>
      <w:r w:rsidR="005E72B3" w:rsidRPr="005E72B3">
        <w:rPr>
          <w:rFonts w:ascii="Cambria" w:hAnsi="Cambria" w:cs="Cambria"/>
          <w:bCs/>
          <w:lang w:val="el-GR"/>
        </w:rPr>
        <w:t xml:space="preserve"> </w:t>
      </w:r>
      <w:r w:rsidR="005E72B3">
        <w:rPr>
          <w:rFonts w:ascii="Cambria" w:hAnsi="Cambria" w:cs="Cambria"/>
          <w:bCs/>
          <w:lang w:val="en-US"/>
        </w:rPr>
        <w:t>po</w:t>
      </w:r>
      <w:r w:rsidR="005E72B3" w:rsidRPr="005E72B3">
        <w:rPr>
          <w:rFonts w:ascii="Cambria" w:hAnsi="Cambria" w:cs="Cambria"/>
          <w:bCs/>
          <w:lang w:val="el-GR"/>
        </w:rPr>
        <w:t xml:space="preserve"> </w:t>
      </w:r>
      <w:r w:rsidR="005E72B3">
        <w:rPr>
          <w:rFonts w:ascii="Cambria" w:hAnsi="Cambria" w:cs="Cambria"/>
          <w:bCs/>
          <w:lang w:val="en-US"/>
        </w:rPr>
        <w:t>BID</w:t>
      </w:r>
      <w:r w:rsidR="005E72B3" w:rsidRPr="005E72B3">
        <w:rPr>
          <w:rFonts w:ascii="Cambria" w:hAnsi="Cambria" w:cs="Cambria"/>
          <w:bCs/>
          <w:lang w:val="el-GR"/>
        </w:rPr>
        <w:t>).</w:t>
      </w:r>
    </w:p>
    <w:p w14:paraId="4A63FF01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793A97A9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57D9277A" w14:textId="77777777" w:rsidR="00F736D5" w:rsidRDefault="00F736D5" w:rsidP="00F736D5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lang w:val="en-US"/>
        </w:rPr>
        <w:t>:</w:t>
      </w:r>
    </w:p>
    <w:p w14:paraId="03A80C6D" w14:textId="6449EEA7" w:rsidR="005E72B3" w:rsidRDefault="00F736D5" w:rsidP="00D76B2F">
      <w:pPr>
        <w:pStyle w:val="Header"/>
        <w:numPr>
          <w:ilvl w:val="0"/>
          <w:numId w:val="2"/>
        </w:numPr>
        <w:tabs>
          <w:tab w:val="left" w:pos="709"/>
        </w:tabs>
        <w:ind w:hanging="294"/>
        <w:jc w:val="both"/>
        <w:rPr>
          <w:rFonts w:ascii="Cambria" w:hAnsi="Cambria" w:cs="Cambria"/>
          <w:lang w:val="el-GR"/>
        </w:rPr>
      </w:pPr>
      <w:bookmarkStart w:id="8" w:name="_GoBack"/>
      <w:r>
        <w:rPr>
          <w:rFonts w:ascii="Cambria" w:hAnsi="Cambria" w:cs="Cambria"/>
          <w:u w:val="single"/>
          <w:lang w:val="el-GR"/>
        </w:rPr>
        <w:t>Ακροαστικά ευρήματα</w:t>
      </w:r>
      <w:r>
        <w:rPr>
          <w:rFonts w:ascii="Cambria" w:hAnsi="Cambria" w:cs="Cambria"/>
          <w:lang w:val="el-GR"/>
        </w:rPr>
        <w:t>:</w:t>
      </w:r>
      <w:r w:rsidR="005E72B3">
        <w:rPr>
          <w:rFonts w:ascii="Cambria" w:hAnsi="Cambria" w:cs="Cambria"/>
          <w:lang w:val="el-GR"/>
        </w:rPr>
        <w:t xml:space="preserve"> ήπια βυθιότητα.</w:t>
      </w:r>
      <w:r>
        <w:rPr>
          <w:rFonts w:ascii="Cambria" w:hAnsi="Cambria" w:cs="Cambria"/>
          <w:lang w:val="el-GR"/>
        </w:rPr>
        <w:t xml:space="preserve"> </w:t>
      </w:r>
    </w:p>
    <w:p w14:paraId="40CC618A" w14:textId="7D3A9B81" w:rsidR="00F736D5" w:rsidRDefault="005E72B3" w:rsidP="00D76B2F">
      <w:pPr>
        <w:pStyle w:val="Header"/>
        <w:numPr>
          <w:ilvl w:val="0"/>
          <w:numId w:val="2"/>
        </w:numPr>
        <w:tabs>
          <w:tab w:val="left" w:pos="709"/>
        </w:tabs>
        <w:ind w:hanging="294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</w:t>
      </w:r>
      <w:r w:rsidR="00F736D5">
        <w:rPr>
          <w:rFonts w:ascii="Cambria" w:hAnsi="Cambria" w:cs="Cambria"/>
          <w:lang w:val="el-GR"/>
        </w:rPr>
        <w:t>εν εντοπίζεται φύσημα ή άλλος παθολογικός ήχος.</w:t>
      </w:r>
    </w:p>
    <w:p w14:paraId="7BC6CC63" w14:textId="77777777" w:rsidR="00F736D5" w:rsidRDefault="00F736D5" w:rsidP="00D76B2F">
      <w:pPr>
        <w:pStyle w:val="Header"/>
        <w:numPr>
          <w:ilvl w:val="0"/>
          <w:numId w:val="1"/>
        </w:numPr>
        <w:tabs>
          <w:tab w:val="left" w:pos="720"/>
        </w:tabs>
        <w:ind w:hanging="294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ακρόαση των πνευμόνων.</w:t>
      </w:r>
    </w:p>
    <w:p w14:paraId="149BE954" w14:textId="77777777" w:rsidR="00F736D5" w:rsidRDefault="00F736D5" w:rsidP="00D76B2F">
      <w:pPr>
        <w:numPr>
          <w:ilvl w:val="0"/>
          <w:numId w:val="1"/>
        </w:numPr>
        <w:ind w:hanging="294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Αδυναμία αναπαραγωγής βήχα κατά την ψηλάφηση της τραχείας.</w:t>
      </w:r>
    </w:p>
    <w:p w14:paraId="3C52FCA1" w14:textId="427D1D9B" w:rsidR="00F736D5" w:rsidRDefault="005E72B3" w:rsidP="00D76B2F">
      <w:pPr>
        <w:pStyle w:val="Header"/>
        <w:numPr>
          <w:ilvl w:val="0"/>
          <w:numId w:val="1"/>
        </w:numPr>
        <w:tabs>
          <w:tab w:val="left" w:pos="720"/>
        </w:tabs>
        <w:ind w:hanging="294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Αδύναμος</w:t>
      </w:r>
      <w:r w:rsidR="00F736D5">
        <w:rPr>
          <w:rFonts w:ascii="Cambria" w:hAnsi="Cambria" w:cs="Cambria"/>
          <w:lang w:val="el-GR"/>
        </w:rPr>
        <w:t xml:space="preserve"> σφυγμ</w:t>
      </w:r>
      <w:r>
        <w:rPr>
          <w:rFonts w:ascii="Cambria" w:hAnsi="Cambria" w:cs="Cambria"/>
          <w:lang w:val="el-GR"/>
        </w:rPr>
        <w:t>ός.</w:t>
      </w:r>
    </w:p>
    <w:p w14:paraId="56B28068" w14:textId="77777777" w:rsidR="00F736D5" w:rsidRDefault="00F736D5" w:rsidP="00D76B2F">
      <w:pPr>
        <w:pStyle w:val="Header"/>
        <w:numPr>
          <w:ilvl w:val="0"/>
          <w:numId w:val="1"/>
        </w:numPr>
        <w:tabs>
          <w:tab w:val="left" w:pos="720"/>
        </w:tabs>
        <w:ind w:hanging="294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χροιά βλεννογόνων.</w:t>
      </w:r>
    </w:p>
    <w:p w14:paraId="18F50068" w14:textId="77777777" w:rsidR="00F736D5" w:rsidRDefault="00F736D5" w:rsidP="00D76B2F">
      <w:pPr>
        <w:pStyle w:val="Header"/>
        <w:numPr>
          <w:ilvl w:val="0"/>
          <w:numId w:val="1"/>
        </w:numPr>
        <w:tabs>
          <w:tab w:val="left" w:pos="720"/>
        </w:tabs>
        <w:ind w:hanging="294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Ήπια οδοντική τρυγία.</w:t>
      </w:r>
    </w:p>
    <w:p w14:paraId="0A1D5B78" w14:textId="52CA1A86" w:rsidR="00F736D5" w:rsidRDefault="005E72B3" w:rsidP="00D76B2F">
      <w:pPr>
        <w:pStyle w:val="Header"/>
        <w:numPr>
          <w:ilvl w:val="0"/>
          <w:numId w:val="1"/>
        </w:numPr>
        <w:tabs>
          <w:tab w:val="left" w:pos="720"/>
        </w:tabs>
        <w:ind w:hanging="294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Κανονικό σωματικό βάρος.</w:t>
      </w:r>
      <w:r w:rsidR="00F736D5">
        <w:rPr>
          <w:rFonts w:ascii="Cambria" w:hAnsi="Cambria" w:cs="Cambria"/>
          <w:lang w:val="el-GR"/>
        </w:rPr>
        <w:t xml:space="preserve"> (</w:t>
      </w:r>
      <w:r w:rsidR="00F736D5">
        <w:rPr>
          <w:rFonts w:ascii="Cambria" w:hAnsi="Cambria" w:cs="Cambria"/>
          <w:lang w:val="en-US"/>
        </w:rPr>
        <w:t>BS</w:t>
      </w:r>
      <w:r w:rsidR="00F736D5">
        <w:rPr>
          <w:rFonts w:ascii="Cambria" w:hAnsi="Cambria" w:cs="Cambria"/>
          <w:lang w:val="el-GR"/>
        </w:rPr>
        <w:t xml:space="preserve">: </w:t>
      </w:r>
      <w:r>
        <w:rPr>
          <w:rFonts w:ascii="Cambria" w:hAnsi="Cambria" w:cs="Cambria"/>
          <w:lang w:val="el-GR"/>
        </w:rPr>
        <w:t>3</w:t>
      </w:r>
      <w:r w:rsidR="00F736D5">
        <w:rPr>
          <w:rFonts w:ascii="Cambria" w:hAnsi="Cambria" w:cs="Cambria"/>
          <w:lang w:val="el-GR"/>
        </w:rPr>
        <w:t>,5/5).</w:t>
      </w:r>
    </w:p>
    <w:p w14:paraId="234ABB39" w14:textId="6112CAD9" w:rsidR="00F736D5" w:rsidRDefault="00F736D5" w:rsidP="00D76B2F">
      <w:pPr>
        <w:pStyle w:val="Header"/>
        <w:numPr>
          <w:ilvl w:val="0"/>
          <w:numId w:val="1"/>
        </w:numPr>
        <w:tabs>
          <w:tab w:val="left" w:pos="709"/>
        </w:tabs>
        <w:ind w:hanging="294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Περιφερικοί λεμφαδένες φυσιολογικοί σε μέγεθος.</w:t>
      </w:r>
    </w:p>
    <w:bookmarkEnd w:id="8"/>
    <w:p w14:paraId="28FCC312" w14:textId="77777777" w:rsidR="005E72B3" w:rsidRDefault="005E72B3" w:rsidP="005E72B3">
      <w:pPr>
        <w:pStyle w:val="Header"/>
        <w:tabs>
          <w:tab w:val="left" w:pos="709"/>
        </w:tabs>
        <w:ind w:left="720"/>
        <w:jc w:val="both"/>
        <w:rPr>
          <w:rFonts w:ascii="Cambria" w:hAnsi="Cambria" w:cs="Cambria"/>
          <w:lang w:val="el-GR"/>
        </w:rPr>
      </w:pPr>
    </w:p>
    <w:p w14:paraId="04FD4F21" w14:textId="77777777" w:rsidR="00F736D5" w:rsidRDefault="00F736D5" w:rsidP="00F736D5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63F14EE4" wp14:editId="3B6C6C93">
            <wp:extent cx="378460" cy="378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lang w:val="el-GR" w:eastAsia="en-US"/>
        </w:rPr>
        <w:t xml:space="preserve">  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4D15B2A" w14:textId="6AF93E69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1D372ED6" w14:textId="77777777" w:rsidR="00B57AE4" w:rsidRDefault="00B57AE4" w:rsidP="00B57AE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6DC2FD6" w14:textId="77777777" w:rsidR="00B57AE4" w:rsidRDefault="00B57AE4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F736D5" w14:paraId="04AC28C7" w14:textId="77777777" w:rsidTr="00F736D5">
        <w:tc>
          <w:tcPr>
            <w:tcW w:w="1630" w:type="dxa"/>
            <w:shd w:val="clear" w:color="auto" w:fill="4F81BD"/>
            <w:hideMark/>
          </w:tcPr>
          <w:p w14:paraId="6EA31A3E" w14:textId="77777777" w:rsidR="00F736D5" w:rsidRDefault="00F736D5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232C160" w14:textId="77777777" w:rsidR="00F736D5" w:rsidRDefault="00F736D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  <w:hideMark/>
          </w:tcPr>
          <w:p w14:paraId="7031354C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  <w:hideMark/>
          </w:tcPr>
          <w:p w14:paraId="2AD69202" w14:textId="77777777" w:rsidR="00F736D5" w:rsidRDefault="00F736D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736D5" w14:paraId="0E72390D" w14:textId="77777777" w:rsidTr="00F736D5">
        <w:trPr>
          <w:trHeight w:val="245"/>
        </w:trPr>
        <w:tc>
          <w:tcPr>
            <w:tcW w:w="1630" w:type="dxa"/>
            <w:shd w:val="clear" w:color="auto" w:fill="EEECE1"/>
            <w:hideMark/>
          </w:tcPr>
          <w:p w14:paraId="5BA509CC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  <w:hideMark/>
          </w:tcPr>
          <w:p w14:paraId="6575B717" w14:textId="5E790307" w:rsidR="00F736D5" w:rsidRDefault="005E72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6,4</w:t>
            </w:r>
            <w:r w:rsidR="00F736D5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FFDE158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  <w:hideMark/>
          </w:tcPr>
          <w:p w14:paraId="79BACDB3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F736D5" w14:paraId="189FCAF3" w14:textId="77777777" w:rsidTr="00F736D5">
        <w:trPr>
          <w:trHeight w:val="159"/>
        </w:trPr>
        <w:tc>
          <w:tcPr>
            <w:tcW w:w="1630" w:type="dxa"/>
            <w:shd w:val="clear" w:color="auto" w:fill="EEECE1"/>
            <w:hideMark/>
          </w:tcPr>
          <w:p w14:paraId="4F03664A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  <w:hideMark/>
          </w:tcPr>
          <w:p w14:paraId="5077F20F" w14:textId="2129A71B" w:rsidR="00F736D5" w:rsidRDefault="005E72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7,8</w:t>
            </w:r>
            <w:r w:rsidR="00F736D5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248E06BD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  <w:hideMark/>
          </w:tcPr>
          <w:p w14:paraId="77A5399A" w14:textId="1ED23A9D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736D5" w14:paraId="2F0C324F" w14:textId="77777777" w:rsidTr="00F736D5">
        <w:tc>
          <w:tcPr>
            <w:tcW w:w="1630" w:type="dxa"/>
            <w:shd w:val="clear" w:color="auto" w:fill="EEECE1"/>
            <w:hideMark/>
          </w:tcPr>
          <w:p w14:paraId="45398573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  <w:hideMark/>
          </w:tcPr>
          <w:p w14:paraId="4AC156F5" w14:textId="6CEC86DC" w:rsidR="00F736D5" w:rsidRDefault="005E72B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16,8</w:t>
            </w:r>
            <w:r w:rsidR="00F736D5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7631C819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6ED651C7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F736D5" w14:paraId="156B51B7" w14:textId="77777777" w:rsidTr="00F736D5">
        <w:tc>
          <w:tcPr>
            <w:tcW w:w="1630" w:type="dxa"/>
            <w:shd w:val="clear" w:color="auto" w:fill="EEECE1"/>
            <w:hideMark/>
          </w:tcPr>
          <w:p w14:paraId="01F2D3A6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  <w:hideMark/>
          </w:tcPr>
          <w:p w14:paraId="5BAE3DB4" w14:textId="66F22D93" w:rsidR="00F736D5" w:rsidRDefault="005E72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8,3</w:t>
            </w:r>
            <w:r w:rsidR="00F736D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681F749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02F894A6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736D5" w14:paraId="044C1BFE" w14:textId="77777777" w:rsidTr="00F736D5">
        <w:tc>
          <w:tcPr>
            <w:tcW w:w="1630" w:type="dxa"/>
            <w:shd w:val="clear" w:color="auto" w:fill="EEECE1"/>
            <w:hideMark/>
          </w:tcPr>
          <w:p w14:paraId="512A8FCE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  <w:hideMark/>
          </w:tcPr>
          <w:p w14:paraId="68DBB6C3" w14:textId="59DC369C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2,2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FFF4A6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  <w:hideMark/>
          </w:tcPr>
          <w:p w14:paraId="0FD54887" w14:textId="3446F71D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39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44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0,89</w:t>
            </w:r>
            <w:r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F736D5" w14:paraId="4D726216" w14:textId="77777777" w:rsidTr="00F736D5">
        <w:tc>
          <w:tcPr>
            <w:tcW w:w="1630" w:type="dxa"/>
            <w:shd w:val="clear" w:color="auto" w:fill="EEECE1"/>
            <w:hideMark/>
          </w:tcPr>
          <w:p w14:paraId="76DA948B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  <w:hideMark/>
          </w:tcPr>
          <w:p w14:paraId="3A819E52" w14:textId="1787015E" w:rsidR="00F736D5" w:rsidRDefault="005E72B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4,1</w:t>
            </w:r>
            <w:r w:rsidR="00F736D5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19A37327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  <w:hideMark/>
          </w:tcPr>
          <w:p w14:paraId="2E855DF6" w14:textId="6A58FF99" w:rsidR="00F736D5" w:rsidRDefault="005E72B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42</w:t>
            </w:r>
            <w:r w:rsidR="00F736D5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F736D5">
              <w:rPr>
                <w:rFonts w:ascii="Cambria" w:hAnsi="Cambria" w:cs="Cambria"/>
                <w:color w:val="808080"/>
              </w:rPr>
              <w:t>ms</w:t>
            </w:r>
            <w:r w:rsidR="00F736D5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736D5" w14:paraId="0EF481AF" w14:textId="77777777" w:rsidTr="00F736D5">
        <w:tc>
          <w:tcPr>
            <w:tcW w:w="1630" w:type="dxa"/>
            <w:shd w:val="clear" w:color="auto" w:fill="EEECE1"/>
            <w:hideMark/>
          </w:tcPr>
          <w:p w14:paraId="3829B6EA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  <w:hideMark/>
          </w:tcPr>
          <w:p w14:paraId="335B0F71" w14:textId="6B51C192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5E72B3"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76C3320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  <w:hideMark/>
          </w:tcPr>
          <w:p w14:paraId="1CF21AA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F736D5" w14:paraId="44226B1B" w14:textId="77777777" w:rsidTr="00F736D5">
        <w:tc>
          <w:tcPr>
            <w:tcW w:w="1630" w:type="dxa"/>
            <w:shd w:val="clear" w:color="auto" w:fill="EEECE1"/>
            <w:hideMark/>
          </w:tcPr>
          <w:p w14:paraId="551FDF54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  <w:hideMark/>
          </w:tcPr>
          <w:p w14:paraId="42C781AB" w14:textId="34BC91C3" w:rsidR="00F736D5" w:rsidRDefault="005E72B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75</w:t>
            </w:r>
            <w:r w:rsidR="00F736D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  <w:hideMark/>
          </w:tcPr>
          <w:p w14:paraId="7AC64307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23064F71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F736D5" w14:paraId="7207F5EE" w14:textId="77777777" w:rsidTr="00F736D5">
        <w:tc>
          <w:tcPr>
            <w:tcW w:w="1630" w:type="dxa"/>
            <w:shd w:val="clear" w:color="auto" w:fill="EEECE1"/>
            <w:hideMark/>
          </w:tcPr>
          <w:p w14:paraId="7773C877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  <w:hideMark/>
          </w:tcPr>
          <w:p w14:paraId="2FDE7F6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26,7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25,2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05C999B6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221A9D0E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736D5" w14:paraId="1A7BF34F" w14:textId="77777777" w:rsidTr="00F736D5">
        <w:tc>
          <w:tcPr>
            <w:tcW w:w="1630" w:type="dxa"/>
            <w:shd w:val="clear" w:color="auto" w:fill="EEECE1"/>
            <w:hideMark/>
          </w:tcPr>
          <w:p w14:paraId="36728F1E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  <w:hideMark/>
          </w:tcPr>
          <w:p w14:paraId="63E93BDA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1,06</w:t>
            </w:r>
          </w:p>
        </w:tc>
        <w:tc>
          <w:tcPr>
            <w:tcW w:w="2126" w:type="dxa"/>
            <w:shd w:val="clear" w:color="auto" w:fill="EEECE1"/>
            <w:hideMark/>
          </w:tcPr>
          <w:p w14:paraId="05A9FEC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  <w:hideMark/>
          </w:tcPr>
          <w:p w14:paraId="659EDC7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031D4C6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2BC76D0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0326DCF6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04F78337" w14:textId="77777777" w:rsidR="00F736D5" w:rsidRDefault="00F736D5" w:rsidP="00F736D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6719127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DA4A2A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A5C2960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98E24E2" wp14:editId="6D29D800">
            <wp:extent cx="126365" cy="189230"/>
            <wp:effectExtent l="0" t="0" r="0" b="0"/>
            <wp:docPr id="24" name="Picture 24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>
        <w:rPr>
          <w:rFonts w:ascii="Cambria" w:hAnsi="Cambria" w:cs="Cambria"/>
          <w:b/>
          <w:bCs/>
          <w:color w:val="17365D"/>
          <w:lang w:val="en-US"/>
        </w:rPr>
        <w:t>m</w:t>
      </w:r>
      <w:r>
        <w:rPr>
          <w:rFonts w:ascii="Cambria" w:hAnsi="Cambria" w:cs="Cambria"/>
          <w:b/>
          <w:bCs/>
          <w:color w:val="17365D"/>
          <w:lang w:val="el-GR"/>
        </w:rPr>
        <w:t>-</w:t>
      </w:r>
      <w:r>
        <w:rPr>
          <w:rFonts w:ascii="Cambria" w:hAnsi="Cambria" w:cs="Cambria"/>
          <w:b/>
          <w:bCs/>
          <w:color w:val="17365D"/>
          <w:lang w:val="en-US"/>
        </w:rPr>
        <w:t>mode</w:t>
      </w:r>
      <w:r>
        <w:rPr>
          <w:rFonts w:ascii="Cambria" w:hAnsi="Cambria" w:cs="Cambria"/>
          <w:b/>
          <w:bCs/>
          <w:color w:val="17365D"/>
          <w:lang w:val="el-GR"/>
        </w:rPr>
        <w:t>)</w:t>
      </w:r>
      <w:r>
        <w:rPr>
          <w:rFonts w:ascii="Cambria" w:hAnsi="Cambria" w:cs="Cambria"/>
          <w:b/>
          <w:bCs/>
          <w:color w:val="17365D"/>
        </w:rPr>
        <w:t>:</w:t>
      </w:r>
    </w:p>
    <w:p w14:paraId="6CAC30B3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4D5214A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της αριστερής κοιλίας κατά το τέλος της διαστολικής και συστολικής φάσης.</w:t>
      </w:r>
    </w:p>
    <w:p w14:paraId="1F6ADAD8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κινητικότητα και συσπαστικότητα της αριστερής κοιλίας.</w:t>
      </w:r>
    </w:p>
    <w:p w14:paraId="615A4478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της δεξιάς κοιλίας.</w:t>
      </w:r>
    </w:p>
    <w:p w14:paraId="5F018BAE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ποσότητας περικαρδιακής συλλογής.</w:t>
      </w:r>
    </w:p>
    <w:p w14:paraId="5958751D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3191D0BF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507966" wp14:editId="1F4E3292">
            <wp:extent cx="126365" cy="189230"/>
            <wp:effectExtent l="0" t="0" r="0" b="0"/>
            <wp:docPr id="23" name="Picture 23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b/>
          <w:color w:val="0F243E"/>
          <w:lang w:val="el-GR"/>
        </w:rPr>
        <w:t>Η</w:t>
      </w:r>
      <w:r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420208DA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31A6863" w14:textId="77777777" w:rsidR="00F736D5" w:rsidRDefault="00F736D5" w:rsidP="009D0DEA">
      <w:pPr>
        <w:pStyle w:val="Header"/>
        <w:numPr>
          <w:ilvl w:val="0"/>
          <w:numId w:val="4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07238BF7" w14:textId="77777777" w:rsidR="00F736D5" w:rsidRDefault="00F736D5" w:rsidP="009D0DEA">
      <w:pPr>
        <w:numPr>
          <w:ilvl w:val="0"/>
          <w:numId w:val="4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>
        <w:rPr>
          <w:rFonts w:ascii="Cambria" w:hAnsi="Cambria" w:cs="Cambria"/>
        </w:rPr>
        <w:t xml:space="preserve"> διαμέσου της μιτροειδούς βαλβίδας</w:t>
      </w:r>
      <w:r>
        <w:rPr>
          <w:rFonts w:ascii="Cambria" w:hAnsi="Cambria" w:cs="Cambria"/>
          <w:lang w:val="el-GR"/>
        </w:rPr>
        <w:t xml:space="preserve">, </w:t>
      </w:r>
      <w:r>
        <w:rPr>
          <w:rFonts w:ascii="Cambria" w:hAnsi="Cambria" w:cs="Cambria"/>
        </w:rPr>
        <w:t>κατά την εξέταση με έγχρωμο Doppler.</w:t>
      </w:r>
    </w:p>
    <w:p w14:paraId="79BD28B7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68CFF834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5F6CFE7" wp14:editId="3892819F">
            <wp:extent cx="126365" cy="189230"/>
            <wp:effectExtent l="0" t="0" r="0" b="0"/>
            <wp:docPr id="22" name="Picture 22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>
        <w:rPr>
          <w:rFonts w:ascii="Cambria" w:hAnsi="Cambria" w:cs="Cambria"/>
          <w:b/>
          <w:bCs/>
          <w:color w:val="0F243E"/>
        </w:rPr>
        <w:t>:</w:t>
      </w:r>
    </w:p>
    <w:p w14:paraId="0D71C952" w14:textId="77777777" w:rsidR="00F736D5" w:rsidRDefault="00F736D5" w:rsidP="00F736D5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1450DE1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1324855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10DA551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38BF65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C165C45" w14:textId="77777777" w:rsidR="00F736D5" w:rsidRDefault="00F736D5" w:rsidP="00F736D5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67838D25" wp14:editId="3CCAC338">
            <wp:extent cx="126365" cy="189230"/>
            <wp:effectExtent l="0" t="0" r="0" b="0"/>
            <wp:docPr id="21" name="Picture 21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>
        <w:rPr>
          <w:rFonts w:ascii="Cambria" w:hAnsi="Cambria" w:cs="Cambria"/>
          <w:b/>
          <w:bCs/>
          <w:color w:val="0F243E"/>
        </w:rPr>
        <w:t>:</w:t>
      </w:r>
    </w:p>
    <w:p w14:paraId="20DE8B39" w14:textId="77777777" w:rsidR="00F736D5" w:rsidRDefault="00F736D5" w:rsidP="00F736D5">
      <w:pPr>
        <w:ind w:left="1068"/>
        <w:jc w:val="both"/>
        <w:rPr>
          <w:rFonts w:ascii="Cambria" w:hAnsi="Cambria" w:cs="Cambria"/>
        </w:rPr>
      </w:pPr>
    </w:p>
    <w:p w14:paraId="148FE07A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ήπιας ποσότητας περικαρδιακής συλλογής.</w:t>
      </w:r>
    </w:p>
    <w:p w14:paraId="6EA368D5" w14:textId="77777777" w:rsidR="00F736D5" w:rsidRDefault="00F736D5" w:rsidP="009D0DEA">
      <w:pPr>
        <w:numPr>
          <w:ilvl w:val="0"/>
          <w:numId w:val="6"/>
        </w:numPr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>
        <w:rPr>
          <w:rFonts w:ascii="Cambria" w:hAnsi="Cambria" w:cs="Cambria"/>
        </w:rPr>
        <w:t>γένεια</w:t>
      </w:r>
      <w:r>
        <w:rPr>
          <w:rFonts w:ascii="Cambria" w:hAnsi="Cambria" w:cs="Cambria"/>
          <w:lang w:val="el-GR"/>
        </w:rPr>
        <w:t xml:space="preserve">, </w:t>
      </w:r>
      <w:r>
        <w:rPr>
          <w:rFonts w:ascii="Cambria" w:hAnsi="Cambria" w:cs="Cambria"/>
        </w:rPr>
        <w:t>κινητικότητα</w:t>
      </w:r>
      <w:r>
        <w:rPr>
          <w:rFonts w:ascii="Cambria" w:hAnsi="Cambria" w:cs="Cambria"/>
          <w:lang w:val="el-GR"/>
        </w:rPr>
        <w:t xml:space="preserve"> και σύγκλειση</w:t>
      </w:r>
      <w:r>
        <w:rPr>
          <w:rFonts w:ascii="Cambria" w:hAnsi="Cambria" w:cs="Cambria"/>
        </w:rPr>
        <w:t xml:space="preserve"> των γλωχίνων της μιτροειδούς.</w:t>
      </w:r>
    </w:p>
    <w:p w14:paraId="0DF99C48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δεξιού κόλπου.</w:t>
      </w:r>
    </w:p>
    <w:p w14:paraId="3BED3506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α</w:t>
      </w:r>
      <w:r w:rsidR="00D35CCB">
        <w:rPr>
          <w:rFonts w:ascii="Cambria" w:hAnsi="Cambria" w:cs="Cambria"/>
          <w:lang w:val="el-GR"/>
        </w:rPr>
        <w:t>ναλογία δεξιού-αριστερού κόλπου.</w:t>
      </w:r>
    </w:p>
    <w:p w14:paraId="1617E9DE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2E73B674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282B3A96" w14:textId="77777777" w:rsidR="00F736D5" w:rsidRDefault="00F736D5" w:rsidP="009D0DEA">
      <w:pPr>
        <w:numPr>
          <w:ilvl w:val="0"/>
          <w:numId w:val="6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1D735A0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5231C2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9B02212" wp14:editId="0517E782">
            <wp:extent cx="126365" cy="189230"/>
            <wp:effectExtent l="0" t="0" r="0" b="0"/>
            <wp:docPr id="20" name="Picture 2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 </w:t>
      </w:r>
      <w:r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>
        <w:rPr>
          <w:rFonts w:ascii="Cambria" w:hAnsi="Cambria" w:cs="Cambria"/>
          <w:b/>
          <w:bCs/>
          <w:color w:val="0F243E"/>
        </w:rPr>
        <w:t>:</w:t>
      </w:r>
    </w:p>
    <w:p w14:paraId="054BD08C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488C4215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47CFF473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>
        <w:rPr>
          <w:rFonts w:ascii="Cambria" w:hAnsi="Cambria" w:cs="Cambria"/>
          <w:lang w:val="el-GR"/>
        </w:rPr>
        <w:t>,</w:t>
      </w:r>
      <w:r>
        <w:rPr>
          <w:rFonts w:ascii="Cambria" w:hAnsi="Cambria" w:cs="Cambria"/>
        </w:rPr>
        <w:t xml:space="preserve">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0FE1AAEF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διαμιτροειδική ροή.</w:t>
      </w:r>
    </w:p>
    <w:p w14:paraId="5F674D6B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D35CCB">
        <w:rPr>
          <w:rFonts w:ascii="Cambria" w:hAnsi="Cambria" w:cs="Cambria"/>
          <w:lang w:val="el-GR"/>
        </w:rPr>
        <w:t>βαλβίδας.</w:t>
      </w:r>
    </w:p>
    <w:p w14:paraId="1911DD5C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5D65E3F1" w14:textId="77777777" w:rsidR="00F736D5" w:rsidRDefault="00F736D5" w:rsidP="00F736D5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11906F9" wp14:editId="382D4065">
            <wp:extent cx="126365" cy="189230"/>
            <wp:effectExtent l="0" t="0" r="0" b="0"/>
            <wp:docPr id="19" name="Picture 19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color w:val="0F243E"/>
          <w:lang w:val="el-GR"/>
        </w:rPr>
        <w:t xml:space="preserve"> </w:t>
      </w:r>
      <w:r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>
        <w:rPr>
          <w:rFonts w:ascii="Cambria" w:hAnsi="Cambria" w:cs="Cambria"/>
          <w:b/>
          <w:bCs/>
          <w:color w:val="0F243E"/>
        </w:rPr>
        <w:t>:</w:t>
      </w:r>
    </w:p>
    <w:p w14:paraId="28E6865E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2EBD9A9E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3AE16A67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74BBC470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Ηλεκτροκαρδιογράφημα</w:t>
      </w:r>
      <w:r>
        <w:rPr>
          <w:rFonts w:ascii="Cambria" w:hAnsi="Cambria" w:cs="Cambria"/>
          <w:lang w:val="el-GR"/>
        </w:rPr>
        <w:t>:</w:t>
      </w:r>
    </w:p>
    <w:p w14:paraId="626BE06A" w14:textId="70184090" w:rsidR="00F736D5" w:rsidRPr="005E72B3" w:rsidRDefault="005E72B3" w:rsidP="009D0DEA">
      <w:pPr>
        <w:numPr>
          <w:ilvl w:val="1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Ηλεκτρική εναλλαγή.</w:t>
      </w:r>
    </w:p>
    <w:p w14:paraId="6D71C2FB" w14:textId="221E6D40" w:rsidR="005E72B3" w:rsidRDefault="005E72B3" w:rsidP="009D0DEA">
      <w:pPr>
        <w:numPr>
          <w:ilvl w:val="1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Φλεβοκομβική ταχυ</w:t>
      </w:r>
      <w:r w:rsidR="006150D0">
        <w:rPr>
          <w:rFonts w:ascii="Cambria" w:hAnsi="Cambria" w:cs="Cambria"/>
          <w:lang w:val="el-GR"/>
        </w:rPr>
        <w:t>κ</w:t>
      </w:r>
      <w:r>
        <w:rPr>
          <w:rFonts w:ascii="Cambria" w:hAnsi="Cambria" w:cs="Cambria"/>
          <w:lang w:val="el-GR"/>
        </w:rPr>
        <w:t>αρδία.</w:t>
      </w:r>
    </w:p>
    <w:p w14:paraId="5F8D39B8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47EC214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48C6A8E4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84A20D4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EDA0B02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2DE502BA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45A6597C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9C3C19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5E59126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52FE1E7E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9E4B0B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555D7B95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E5AE80E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08554A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60C5B90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3216A3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63F3DF0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DC1316C" w14:textId="77777777" w:rsidR="00F736D5" w:rsidRDefault="00F736D5" w:rsidP="00F736D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9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lastRenderedPageBreak/>
        <w:drawing>
          <wp:inline distT="0" distB="0" distL="0" distR="0" wp14:anchorId="3B0C368A" wp14:editId="5E9514E3">
            <wp:extent cx="378460" cy="37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>
        <w:rPr>
          <w:rFonts w:ascii="Cambria" w:hAnsi="Cambria" w:cs="Cambria"/>
          <w:lang w:val="el-GR"/>
        </w:rPr>
        <w:t>Συμπεράσματα</w:t>
      </w:r>
    </w:p>
    <w:bookmarkEnd w:id="9"/>
    <w:p w14:paraId="1791B016" w14:textId="77777777" w:rsidR="00F736D5" w:rsidRDefault="00F736D5" w:rsidP="00F736D5">
      <w:pPr>
        <w:pStyle w:val="BodyText"/>
        <w:rPr>
          <w:rFonts w:ascii="Cambria" w:hAnsi="Cambria" w:cs="Cambria"/>
          <w:lang w:val="el-GR"/>
        </w:rPr>
      </w:pPr>
    </w:p>
    <w:p w14:paraId="4B1D0A24" w14:textId="77777777" w:rsidR="00F736D5" w:rsidRDefault="00F736D5" w:rsidP="00F736D5">
      <w:pPr>
        <w:pStyle w:val="BodyText"/>
        <w:rPr>
          <w:rFonts w:ascii="Cambria" w:hAnsi="Cambria" w:cs="Cambria"/>
          <w:lang w:val="el-GR"/>
        </w:rPr>
      </w:pPr>
    </w:p>
    <w:p w14:paraId="341AF23A" w14:textId="4E7D4828" w:rsidR="00F736D5" w:rsidRDefault="005E72B3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</w:t>
      </w:r>
      <w:r>
        <w:rPr>
          <w:rFonts w:ascii="Cambria" w:hAnsi="Cambria" w:cs="Cambria"/>
          <w:lang w:val="en-US"/>
        </w:rPr>
        <w:t>Judy</w:t>
      </w:r>
      <w:r w:rsidRPr="005E72B3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παρουσιάζει μ</w:t>
      </w:r>
      <w:r w:rsidR="00F736D5">
        <w:rPr>
          <w:rFonts w:ascii="Cambria" w:hAnsi="Cambria" w:cs="Cambria"/>
          <w:lang w:val="el-GR"/>
        </w:rPr>
        <w:t xml:space="preserve">ικρή </w:t>
      </w:r>
      <w:proofErr w:type="spellStart"/>
      <w:r w:rsidR="00F736D5">
        <w:rPr>
          <w:rFonts w:ascii="Cambria" w:hAnsi="Cambria" w:cs="Cambria"/>
          <w:lang w:val="el-GR"/>
        </w:rPr>
        <w:t>εναπομείνουσα</w:t>
      </w:r>
      <w:proofErr w:type="spellEnd"/>
      <w:r w:rsidR="00F736D5">
        <w:rPr>
          <w:rFonts w:ascii="Cambria" w:hAnsi="Cambria" w:cs="Cambria"/>
          <w:b/>
          <w:lang w:val="el-GR"/>
        </w:rPr>
        <w:t xml:space="preserve"> περικαρδιακή συλλογή</w:t>
      </w:r>
      <w:r w:rsidR="00F736D5">
        <w:rPr>
          <w:rFonts w:ascii="Cambria" w:hAnsi="Cambria" w:cs="Cambria"/>
          <w:lang w:val="el-GR"/>
        </w:rPr>
        <w:t xml:space="preserve"> άνευ </w:t>
      </w:r>
      <w:r w:rsidR="00F736D5">
        <w:rPr>
          <w:rFonts w:ascii="Cambria" w:hAnsi="Cambria" w:cs="Cambria"/>
          <w:b/>
          <w:lang w:val="el-GR"/>
        </w:rPr>
        <w:t>καρδιακού επιπωματισμού</w:t>
      </w:r>
      <w:r w:rsidR="00F736D5">
        <w:rPr>
          <w:rFonts w:ascii="Cambria" w:hAnsi="Cambria" w:cs="Cambria"/>
          <w:lang w:val="el-GR"/>
        </w:rPr>
        <w:t>.</w:t>
      </w:r>
    </w:p>
    <w:p w14:paraId="08CB6B2C" w14:textId="77777777" w:rsidR="00F736D5" w:rsidRDefault="00F736D5" w:rsidP="00F736D5">
      <w:pPr>
        <w:ind w:left="360"/>
        <w:jc w:val="both"/>
        <w:rPr>
          <w:rFonts w:ascii="Cambria" w:hAnsi="Cambria" w:cs="Cambria"/>
        </w:rPr>
      </w:pPr>
    </w:p>
    <w:p w14:paraId="7EDB3120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Απεικονίζονται κινητά υπερηχογενή στοιχεία στο ελεύθερο εξωτερικό τοίχωμα της δεξιάς κοιλίας, τα οποία ωστόσο δεν μπορούν να χαρακτηριστούν ως μάζα του δεξιού κόλπου σε αυτή τη φάση. Συμπερασματικά η πιθανότητα παρουσίας κακοήθους μάζας της δεξιάς καρδιάς δεν μπορεί να αποκλειστεί ή να επιβεβαιωθεί.</w:t>
      </w:r>
    </w:p>
    <w:p w14:paraId="39F89708" w14:textId="77777777" w:rsidR="00F736D5" w:rsidRDefault="00F736D5" w:rsidP="00F736D5">
      <w:pPr>
        <w:rPr>
          <w:rFonts w:ascii="Cambria" w:hAnsi="Cambria" w:cs="Cambria"/>
          <w:lang w:val="el-GR"/>
        </w:rPr>
      </w:pPr>
    </w:p>
    <w:p w14:paraId="10C6D1DF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προέλευση της συλλογής με βάση τα παραπάνω ευρήματα και τα στοιχεία από το ιστορικό συνίσταται πιθανότατα σε ιδιοπαθή αιμορραγική περικαρδιακή συλλογή.</w:t>
      </w:r>
    </w:p>
    <w:p w14:paraId="366E01D3" w14:textId="77777777" w:rsidR="00F736D5" w:rsidRDefault="00F736D5" w:rsidP="00F736D5">
      <w:pPr>
        <w:ind w:left="720"/>
        <w:rPr>
          <w:rFonts w:ascii="Cambria" w:hAnsi="Cambria" w:cs="Cambria"/>
        </w:rPr>
      </w:pPr>
    </w:p>
    <w:p w14:paraId="3548BCC4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επανεμφάνιση ή μη, καθώς και ο χρόνος επαναδημιουργίας της συλλογής θα καθορίσει την προέλευση της συλλογής αλλά και την πρόγνωση, γενικότερα, του περιστατικού.</w:t>
      </w:r>
    </w:p>
    <w:p w14:paraId="427E7F1F" w14:textId="77777777" w:rsidR="00F736D5" w:rsidRDefault="00F736D5" w:rsidP="000C6E1A">
      <w:pPr>
        <w:jc w:val="both"/>
        <w:rPr>
          <w:rFonts w:ascii="Cambria" w:hAnsi="Cambria" w:cs="Cambria"/>
        </w:rPr>
      </w:pPr>
    </w:p>
    <w:p w14:paraId="09DFB2E3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Συμπληρωματικά, συστήνεται κυτταρολογική εξέταση του περικαρδιακού υγρού.</w:t>
      </w:r>
    </w:p>
    <w:p w14:paraId="65DE7425" w14:textId="77777777" w:rsidR="00F736D5" w:rsidRDefault="00F736D5" w:rsidP="000C6E1A">
      <w:pPr>
        <w:pStyle w:val="ListParagraph"/>
        <w:jc w:val="both"/>
        <w:rPr>
          <w:rFonts w:ascii="Cambria" w:hAnsi="Cambria" w:cs="Cambria"/>
        </w:rPr>
      </w:pPr>
    </w:p>
    <w:p w14:paraId="221AACCC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η μέτρηση καρδιακής τροπονίνης Ι (</w:t>
      </w:r>
      <w:r>
        <w:rPr>
          <w:rFonts w:ascii="Cambria" w:hAnsi="Cambria" w:cs="Cambria"/>
          <w:b/>
          <w:lang w:val="en-US"/>
        </w:rPr>
        <w:t>cTnI</w:t>
      </w:r>
      <w:r>
        <w:rPr>
          <w:rFonts w:ascii="Cambria" w:hAnsi="Cambria" w:cs="Cambria"/>
          <w:lang w:val="el-GR"/>
        </w:rPr>
        <w:t>).</w:t>
      </w:r>
    </w:p>
    <w:p w14:paraId="7463E386" w14:textId="77777777" w:rsidR="00F736D5" w:rsidRDefault="00F736D5" w:rsidP="000C6E1A">
      <w:pPr>
        <w:jc w:val="both"/>
        <w:rPr>
          <w:rFonts w:ascii="Cambria" w:hAnsi="Cambria" w:cs="Cambria"/>
          <w:lang w:val="el-GR"/>
        </w:rPr>
      </w:pPr>
    </w:p>
    <w:p w14:paraId="371C8E95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η απεικονιστική διερεύνηση του ήπατος και του σπλήνα.</w:t>
      </w:r>
    </w:p>
    <w:p w14:paraId="5D96AA31" w14:textId="77777777" w:rsidR="00F736D5" w:rsidRPr="00074339" w:rsidRDefault="00F736D5" w:rsidP="000C6E1A">
      <w:pPr>
        <w:jc w:val="both"/>
        <w:rPr>
          <w:rFonts w:ascii="Cambria" w:hAnsi="Cambria" w:cs="Cambria"/>
        </w:rPr>
      </w:pPr>
    </w:p>
    <w:p w14:paraId="780BFF40" w14:textId="289A26C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Συστήνετ</w:t>
      </w:r>
      <w:proofErr w:type="spellEnd"/>
      <w:r>
        <w:rPr>
          <w:rFonts w:ascii="Cambria" w:hAnsi="Cambria" w:cs="Cambria"/>
        </w:rPr>
        <w:t xml:space="preserve">αι </w:t>
      </w:r>
      <w:proofErr w:type="spellStart"/>
      <w:r>
        <w:rPr>
          <w:rFonts w:ascii="Cambria" w:hAnsi="Cambria" w:cs="Cambria"/>
        </w:rPr>
        <w:t>έν</w:t>
      </w:r>
      <w:proofErr w:type="spellEnd"/>
      <w:r>
        <w:rPr>
          <w:rFonts w:ascii="Cambria" w:hAnsi="Cambria" w:cs="Cambria"/>
        </w:rPr>
        <w:t>ας επα</w:t>
      </w:r>
      <w:proofErr w:type="spellStart"/>
      <w:r>
        <w:rPr>
          <w:rFonts w:ascii="Cambria" w:hAnsi="Cambria" w:cs="Cambria"/>
        </w:rPr>
        <w:t>νέλεγχος</w:t>
      </w:r>
      <w:proofErr w:type="spellEnd"/>
      <w:r>
        <w:rPr>
          <w:rFonts w:ascii="Cambria" w:hAnsi="Cambria" w:cs="Cambria"/>
        </w:rPr>
        <w:t xml:space="preserve"> σε </w:t>
      </w:r>
      <w:r>
        <w:rPr>
          <w:rFonts w:ascii="Cambria" w:hAnsi="Cambria" w:cs="Cambria"/>
          <w:lang w:val="el-GR"/>
        </w:rPr>
        <w:t>1-2</w:t>
      </w:r>
      <w:r>
        <w:rPr>
          <w:rFonts w:ascii="Cambria" w:hAnsi="Cambria" w:cs="Cambria"/>
        </w:rPr>
        <w:t xml:space="preserve"> μήν</w:t>
      </w:r>
      <w:proofErr w:type="spellStart"/>
      <w:r>
        <w:rPr>
          <w:rFonts w:ascii="Cambria" w:hAnsi="Cambria" w:cs="Cambria"/>
          <w:lang w:val="el-GR"/>
        </w:rPr>
        <w:t>ες</w:t>
      </w:r>
      <w:proofErr w:type="spellEnd"/>
      <w:r>
        <w:rPr>
          <w:rFonts w:ascii="Cambria" w:hAnsi="Cambria" w:cs="Cambria"/>
        </w:rPr>
        <w:t xml:space="preserve"> (</w:t>
      </w:r>
      <w:r w:rsidR="005E72B3">
        <w:rPr>
          <w:rFonts w:ascii="Cambria" w:hAnsi="Cambria" w:cs="Cambria"/>
          <w:b/>
          <w:lang w:val="el-GR"/>
        </w:rPr>
        <w:t>Νοέμβριος - Δεκέμβριος</w:t>
      </w:r>
      <w:r>
        <w:rPr>
          <w:rFonts w:ascii="Cambria" w:hAnsi="Cambria" w:cs="Cambria"/>
          <w:b/>
        </w:rPr>
        <w:t xml:space="preserve"> 201</w:t>
      </w:r>
      <w:r>
        <w:rPr>
          <w:rFonts w:ascii="Cambria" w:hAnsi="Cambria" w:cs="Cambria"/>
          <w:b/>
          <w:lang w:val="el-GR"/>
        </w:rPr>
        <w:t>9</w:t>
      </w:r>
      <w:r>
        <w:rPr>
          <w:rFonts w:ascii="Cambria" w:hAnsi="Cambria" w:cs="Cambria"/>
        </w:rPr>
        <w:t xml:space="preserve">) ή </w:t>
      </w:r>
      <w:proofErr w:type="spellStart"/>
      <w:r>
        <w:rPr>
          <w:rFonts w:ascii="Cambria" w:hAnsi="Cambria" w:cs="Cambria"/>
        </w:rPr>
        <w:t>νωρίτερ</w:t>
      </w:r>
      <w:proofErr w:type="spellEnd"/>
      <w:r>
        <w:rPr>
          <w:rFonts w:ascii="Cambria" w:hAnsi="Cambria" w:cs="Cambria"/>
        </w:rPr>
        <w:t>α σε π</w:t>
      </w:r>
      <w:proofErr w:type="spellStart"/>
      <w:r>
        <w:rPr>
          <w:rFonts w:ascii="Cambria" w:hAnsi="Cambria" w:cs="Cambria"/>
        </w:rPr>
        <w:t>ερί</w:t>
      </w:r>
      <w:proofErr w:type="spellEnd"/>
      <w:r>
        <w:rPr>
          <w:rFonts w:ascii="Cambria" w:hAnsi="Cambria" w:cs="Cambria"/>
        </w:rPr>
        <w:t>πτωση α</w:t>
      </w:r>
      <w:proofErr w:type="spellStart"/>
      <w:r>
        <w:rPr>
          <w:rFonts w:ascii="Cambria" w:hAnsi="Cambria" w:cs="Cambria"/>
        </w:rPr>
        <w:t>νάγκης</w:t>
      </w:r>
      <w:proofErr w:type="spellEnd"/>
      <w:r>
        <w:rPr>
          <w:rFonts w:ascii="Cambria" w:hAnsi="Cambria" w:cs="Cambria"/>
        </w:rPr>
        <w:t>.</w:t>
      </w:r>
    </w:p>
    <w:p w14:paraId="7F4C3833" w14:textId="77777777" w:rsidR="00F736D5" w:rsidRDefault="00F736D5" w:rsidP="00F736D5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A1509C5" w14:textId="77777777" w:rsidR="00F736D5" w:rsidRDefault="00F736D5" w:rsidP="00F736D5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04248D2E" w14:textId="77777777" w:rsidR="00F736D5" w:rsidRDefault="00F736D5" w:rsidP="00F736D5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0948E38C" w14:textId="77777777" w:rsidR="00F736D5" w:rsidRDefault="00F736D5" w:rsidP="009D0DEA">
      <w:pPr>
        <w:pStyle w:val="BodyText"/>
        <w:numPr>
          <w:ilvl w:val="0"/>
          <w:numId w:val="10"/>
        </w:numPr>
        <w:spacing w:line="276" w:lineRule="auto"/>
        <w:rPr>
          <w:rFonts w:ascii="Cambria" w:hAnsi="Cambria" w:cs="Cambria"/>
          <w:lang w:val="el-GR"/>
        </w:rPr>
      </w:pPr>
      <w:r>
        <w:rPr>
          <w:rFonts w:ascii="Cambria" w:hAnsi="Cambria" w:cs="Cambria"/>
          <w:u w:val="single"/>
          <w:lang w:val="el-GR"/>
        </w:rPr>
        <w:t>Καρδιοφαρμακευτική αγωγή</w:t>
      </w:r>
      <w:r>
        <w:rPr>
          <w:rFonts w:ascii="Cambria" w:hAnsi="Cambria" w:cs="Cambria"/>
          <w:lang w:val="el-GR"/>
        </w:rPr>
        <w:t xml:space="preserve">: </w:t>
      </w:r>
      <w:r>
        <w:rPr>
          <w:rFonts w:ascii="Cambria" w:hAnsi="Cambria" w:cs="Cambria"/>
          <w:b/>
          <w:lang w:val="el-GR"/>
        </w:rPr>
        <w:t>δεν συστήνεται.</w:t>
      </w:r>
    </w:p>
    <w:bookmarkEnd w:id="1"/>
    <w:bookmarkEnd w:id="2"/>
    <w:bookmarkEnd w:id="3"/>
    <w:bookmarkEnd w:id="4"/>
    <w:bookmarkEnd w:id="5"/>
    <w:bookmarkEnd w:id="6"/>
    <w:bookmarkEnd w:id="7"/>
    <w:p w14:paraId="4C4E306D" w14:textId="2DD7711F" w:rsidR="00F736D5" w:rsidRDefault="00F736D5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3D1B6E6E" w14:textId="77777777" w:rsidR="00B57AE4" w:rsidRDefault="00B57AE4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6EA492C5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διενεργείσας την εξέταση:</w:t>
      </w:r>
    </w:p>
    <w:p w14:paraId="3A9F9337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DF845E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17E5C665" w14:textId="77777777" w:rsidR="00F736D5" w:rsidRDefault="00E269E4" w:rsidP="00F736D5">
      <w:pPr>
        <w:jc w:val="center"/>
        <w:rPr>
          <w:rStyle w:val="Hyperlink"/>
        </w:rPr>
      </w:pPr>
      <w:hyperlink r:id="rId13" w:history="1">
        <w:r w:rsidR="00F736D5">
          <w:rPr>
            <w:rStyle w:val="Hyperlink"/>
            <w:rFonts w:ascii="Cambria" w:hAnsi="Cambria" w:cs="Cambria"/>
            <w:lang w:val="en-US"/>
          </w:rPr>
          <w:t>theodsin</w:t>
        </w:r>
        <w:r w:rsidR="00F736D5">
          <w:rPr>
            <w:rStyle w:val="Hyperlink"/>
            <w:rFonts w:ascii="Cambria" w:hAnsi="Cambria" w:cs="Cambria"/>
            <w:lang w:val="el-GR"/>
          </w:rPr>
          <w:t>@</w:t>
        </w:r>
        <w:r w:rsidR="00F736D5">
          <w:rPr>
            <w:rStyle w:val="Hyperlink"/>
            <w:rFonts w:ascii="Cambria" w:hAnsi="Cambria" w:cs="Cambria"/>
            <w:lang w:val="en-US"/>
          </w:rPr>
          <w:t>hotmail</w:t>
        </w:r>
        <w:r w:rsidR="00F736D5">
          <w:rPr>
            <w:rStyle w:val="Hyperlink"/>
            <w:rFonts w:ascii="Cambria" w:hAnsi="Cambria" w:cs="Cambria"/>
            <w:lang w:val="el-GR"/>
          </w:rPr>
          <w:t>.</w:t>
        </w:r>
        <w:r w:rsidR="00F736D5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4F8C5AA" w14:textId="77777777" w:rsidR="00F736D5" w:rsidRDefault="00F736D5" w:rsidP="00F736D5">
      <w:pPr>
        <w:jc w:val="center"/>
        <w:rPr>
          <w:b/>
          <w:bCs/>
          <w:color w:val="000000"/>
        </w:rPr>
      </w:pPr>
    </w:p>
    <w:p w14:paraId="36C3F4B5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8F9774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DB1EC7F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CA962F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FF05EF0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3772388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C9B0C79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33A3F5F" w14:textId="77777777" w:rsidR="00626A21" w:rsidRDefault="00626A21" w:rsidP="001A475B">
      <w:pPr>
        <w:ind w:left="-567" w:right="-853"/>
        <w:rPr>
          <w:noProof/>
          <w:lang w:val="el-GR" w:eastAsia="el-GR"/>
        </w:rPr>
      </w:pPr>
    </w:p>
    <w:p w14:paraId="0C9DE8F2" w14:textId="77777777" w:rsidR="00626A21" w:rsidRDefault="00626A21" w:rsidP="001A475B">
      <w:pPr>
        <w:ind w:left="-567" w:right="-853"/>
        <w:rPr>
          <w:noProof/>
          <w:lang w:val="el-GR" w:eastAsia="el-GR"/>
        </w:rPr>
      </w:pPr>
    </w:p>
    <w:p w14:paraId="20FE3FB1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84F309E" wp14:editId="53311593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D05133C" wp14:editId="5BFEC408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307B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AF6CDF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27D61DC" wp14:editId="158DB11E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66E1F5E" wp14:editId="1751196B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95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46AA8D0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CA1132A" wp14:editId="0D5A9798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6CBFD40" wp14:editId="428B9649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2036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B7F840D" wp14:editId="2F03E646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9B0823B" wp14:editId="49CA5BE2">
            <wp:extent cx="3034691" cy="285119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Πλατάκη ''Γιόκας'' ΚΦ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F79C8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69FB00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8D39472" wp14:editId="226FB3BA">
            <wp:extent cx="3034691" cy="28511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Πλατάκη ''Γιόκας'' ΚΦ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17316D4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E3A7ACF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70FF6262" wp14:editId="106E3B32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9485E" w:rsidSect="00B17A3A">
      <w:footerReference w:type="default" r:id="rId23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75DAD1" w14:textId="77777777" w:rsidR="00E269E4" w:rsidRDefault="00E269E4">
      <w:r>
        <w:separator/>
      </w:r>
    </w:p>
  </w:endnote>
  <w:endnote w:type="continuationSeparator" w:id="0">
    <w:p w14:paraId="5F6B9865" w14:textId="77777777" w:rsidR="00E269E4" w:rsidRDefault="00E269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E16DD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1DEDB2" w14:textId="77777777" w:rsidR="00E269E4" w:rsidRDefault="00E269E4">
      <w:r>
        <w:separator/>
      </w:r>
    </w:p>
  </w:footnote>
  <w:footnote w:type="continuationSeparator" w:id="0">
    <w:p w14:paraId="29124080" w14:textId="77777777" w:rsidR="00E269E4" w:rsidRDefault="00E269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F9D4471"/>
    <w:multiLevelType w:val="hybridMultilevel"/>
    <w:tmpl w:val="C914A388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7"/>
  </w:num>
  <w:num w:numId="10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279B"/>
    <w:rsid w:val="00057CDD"/>
    <w:rsid w:val="00063585"/>
    <w:rsid w:val="00074339"/>
    <w:rsid w:val="000844E6"/>
    <w:rsid w:val="000A1D3A"/>
    <w:rsid w:val="000A3AFE"/>
    <w:rsid w:val="000B6AEB"/>
    <w:rsid w:val="000B7686"/>
    <w:rsid w:val="000C6E1A"/>
    <w:rsid w:val="000D5560"/>
    <w:rsid w:val="000E68BE"/>
    <w:rsid w:val="00102E14"/>
    <w:rsid w:val="0010405B"/>
    <w:rsid w:val="00107599"/>
    <w:rsid w:val="00115E89"/>
    <w:rsid w:val="0012358B"/>
    <w:rsid w:val="00134F21"/>
    <w:rsid w:val="00141064"/>
    <w:rsid w:val="0015174E"/>
    <w:rsid w:val="00151819"/>
    <w:rsid w:val="0016409C"/>
    <w:rsid w:val="0016636C"/>
    <w:rsid w:val="00176439"/>
    <w:rsid w:val="001A0971"/>
    <w:rsid w:val="001A475B"/>
    <w:rsid w:val="001A6113"/>
    <w:rsid w:val="001B78C2"/>
    <w:rsid w:val="001C51FB"/>
    <w:rsid w:val="001C5680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421F3"/>
    <w:rsid w:val="00243C4A"/>
    <w:rsid w:val="00247616"/>
    <w:rsid w:val="002609FC"/>
    <w:rsid w:val="002612DA"/>
    <w:rsid w:val="00261A80"/>
    <w:rsid w:val="00270C60"/>
    <w:rsid w:val="002762AE"/>
    <w:rsid w:val="00296996"/>
    <w:rsid w:val="002D5BD1"/>
    <w:rsid w:val="002D6E70"/>
    <w:rsid w:val="002E45E9"/>
    <w:rsid w:val="002F228A"/>
    <w:rsid w:val="002F647F"/>
    <w:rsid w:val="003412CD"/>
    <w:rsid w:val="003566A6"/>
    <w:rsid w:val="003679D6"/>
    <w:rsid w:val="00374141"/>
    <w:rsid w:val="0037617F"/>
    <w:rsid w:val="00387712"/>
    <w:rsid w:val="003C575F"/>
    <w:rsid w:val="003D5B20"/>
    <w:rsid w:val="003D611E"/>
    <w:rsid w:val="003F79CC"/>
    <w:rsid w:val="004014A0"/>
    <w:rsid w:val="00405E0A"/>
    <w:rsid w:val="00406A22"/>
    <w:rsid w:val="00430D3D"/>
    <w:rsid w:val="004312EA"/>
    <w:rsid w:val="004344C6"/>
    <w:rsid w:val="00434ED0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453B"/>
    <w:rsid w:val="004E5AB3"/>
    <w:rsid w:val="004F613C"/>
    <w:rsid w:val="00521393"/>
    <w:rsid w:val="005234EF"/>
    <w:rsid w:val="005240A2"/>
    <w:rsid w:val="00526CD3"/>
    <w:rsid w:val="005555C4"/>
    <w:rsid w:val="005774F3"/>
    <w:rsid w:val="005B1D01"/>
    <w:rsid w:val="005B41A5"/>
    <w:rsid w:val="005C1571"/>
    <w:rsid w:val="005C3D93"/>
    <w:rsid w:val="005D106D"/>
    <w:rsid w:val="005D5B19"/>
    <w:rsid w:val="005E72B3"/>
    <w:rsid w:val="005F5137"/>
    <w:rsid w:val="0060093F"/>
    <w:rsid w:val="00614393"/>
    <w:rsid w:val="006150D0"/>
    <w:rsid w:val="0061761E"/>
    <w:rsid w:val="006247E1"/>
    <w:rsid w:val="006251A5"/>
    <w:rsid w:val="00626A21"/>
    <w:rsid w:val="00627147"/>
    <w:rsid w:val="006402CC"/>
    <w:rsid w:val="00693742"/>
    <w:rsid w:val="00697958"/>
    <w:rsid w:val="006A054E"/>
    <w:rsid w:val="006A45A1"/>
    <w:rsid w:val="006A6547"/>
    <w:rsid w:val="006B3EAC"/>
    <w:rsid w:val="006D4482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7165F"/>
    <w:rsid w:val="00793F59"/>
    <w:rsid w:val="007A0135"/>
    <w:rsid w:val="007A4BC1"/>
    <w:rsid w:val="007D7921"/>
    <w:rsid w:val="007D7F49"/>
    <w:rsid w:val="007F0456"/>
    <w:rsid w:val="007F16ED"/>
    <w:rsid w:val="007F6DD2"/>
    <w:rsid w:val="0081590C"/>
    <w:rsid w:val="00820C09"/>
    <w:rsid w:val="00831CE3"/>
    <w:rsid w:val="00850609"/>
    <w:rsid w:val="0085474D"/>
    <w:rsid w:val="00877B4B"/>
    <w:rsid w:val="00885017"/>
    <w:rsid w:val="008B3E18"/>
    <w:rsid w:val="008B6FCB"/>
    <w:rsid w:val="008D0035"/>
    <w:rsid w:val="008D3F34"/>
    <w:rsid w:val="008E0E45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D0DEA"/>
    <w:rsid w:val="009D12E7"/>
    <w:rsid w:val="009D33CC"/>
    <w:rsid w:val="009D43A2"/>
    <w:rsid w:val="009F302B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C58BB"/>
    <w:rsid w:val="00AD5472"/>
    <w:rsid w:val="00AD70E6"/>
    <w:rsid w:val="00AE3468"/>
    <w:rsid w:val="00AF4DEB"/>
    <w:rsid w:val="00B0750E"/>
    <w:rsid w:val="00B15D7C"/>
    <w:rsid w:val="00B17A3A"/>
    <w:rsid w:val="00B204AF"/>
    <w:rsid w:val="00B36DB8"/>
    <w:rsid w:val="00B527A5"/>
    <w:rsid w:val="00B54E16"/>
    <w:rsid w:val="00B57AE4"/>
    <w:rsid w:val="00B62E6E"/>
    <w:rsid w:val="00B7143C"/>
    <w:rsid w:val="00B749F8"/>
    <w:rsid w:val="00B92BEC"/>
    <w:rsid w:val="00B94532"/>
    <w:rsid w:val="00B9485E"/>
    <w:rsid w:val="00BB23C1"/>
    <w:rsid w:val="00BB4B73"/>
    <w:rsid w:val="00BE4595"/>
    <w:rsid w:val="00C000C6"/>
    <w:rsid w:val="00C07E18"/>
    <w:rsid w:val="00C10762"/>
    <w:rsid w:val="00C3781F"/>
    <w:rsid w:val="00C630BB"/>
    <w:rsid w:val="00C63560"/>
    <w:rsid w:val="00C678C3"/>
    <w:rsid w:val="00C70BAD"/>
    <w:rsid w:val="00C82F49"/>
    <w:rsid w:val="00C83B1E"/>
    <w:rsid w:val="00CB17DE"/>
    <w:rsid w:val="00CC032D"/>
    <w:rsid w:val="00CD16F9"/>
    <w:rsid w:val="00CD6E3D"/>
    <w:rsid w:val="00CD7143"/>
    <w:rsid w:val="00D143BB"/>
    <w:rsid w:val="00D14DE7"/>
    <w:rsid w:val="00D211E0"/>
    <w:rsid w:val="00D260BA"/>
    <w:rsid w:val="00D35348"/>
    <w:rsid w:val="00D35CCB"/>
    <w:rsid w:val="00D37BEE"/>
    <w:rsid w:val="00D408C6"/>
    <w:rsid w:val="00D47743"/>
    <w:rsid w:val="00D47AF7"/>
    <w:rsid w:val="00D47D92"/>
    <w:rsid w:val="00D54E45"/>
    <w:rsid w:val="00D568FE"/>
    <w:rsid w:val="00D578F4"/>
    <w:rsid w:val="00D62DED"/>
    <w:rsid w:val="00D656F5"/>
    <w:rsid w:val="00D70E45"/>
    <w:rsid w:val="00D73502"/>
    <w:rsid w:val="00D75128"/>
    <w:rsid w:val="00D76B2F"/>
    <w:rsid w:val="00D86C85"/>
    <w:rsid w:val="00D86F4D"/>
    <w:rsid w:val="00DB1CC7"/>
    <w:rsid w:val="00DB51E1"/>
    <w:rsid w:val="00DB5D67"/>
    <w:rsid w:val="00DC52A3"/>
    <w:rsid w:val="00E05B46"/>
    <w:rsid w:val="00E07C47"/>
    <w:rsid w:val="00E1390D"/>
    <w:rsid w:val="00E269E4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F0448B"/>
    <w:rsid w:val="00F147B6"/>
    <w:rsid w:val="00F16932"/>
    <w:rsid w:val="00F26CC9"/>
    <w:rsid w:val="00F33582"/>
    <w:rsid w:val="00F54D5A"/>
    <w:rsid w:val="00F54F4A"/>
    <w:rsid w:val="00F6604E"/>
    <w:rsid w:val="00F70BDD"/>
    <w:rsid w:val="00F736D5"/>
    <w:rsid w:val="00F770D5"/>
    <w:rsid w:val="00F942F1"/>
    <w:rsid w:val="00FA452A"/>
    <w:rsid w:val="00FB50D1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512E7F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64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8F18A5-7016-4D0F-8BBD-D3193F127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730</Words>
  <Characters>4164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36</cp:revision>
  <cp:lastPrinted>2017-09-25T18:49:00Z</cp:lastPrinted>
  <dcterms:created xsi:type="dcterms:W3CDTF">2019-02-04T16:10:00Z</dcterms:created>
  <dcterms:modified xsi:type="dcterms:W3CDTF">2020-01-17T20:04:00Z</dcterms:modified>
</cp:coreProperties>
</file>