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B3032" w14:textId="77777777" w:rsidR="00FD7C33" w:rsidRPr="00FD7C33" w:rsidRDefault="00FD7C33" w:rsidP="00FD7C33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</w:p>
    <w:p w14:paraId="2F64C4EF" w14:textId="77777777" w:rsidR="00FD7C33" w:rsidRPr="00FD7C33" w:rsidRDefault="00FD7C33" w:rsidP="00FD7C33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  <w:r w:rsidRPr="00FD7C33"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  <w:t>ΚΑΡΤΕΛΑ καρδιολογικου ελεγχου</w:t>
      </w:r>
    </w:p>
    <w:p w14:paraId="47E3C556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8165D25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FD7C33" w:rsidRPr="00ED52FC" w14:paraId="0748C318" w14:textId="77777777" w:rsidTr="0038394D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D00134E" w14:textId="77777777" w:rsidR="00FD7C33" w:rsidRPr="00FD7C33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             </w:t>
            </w:r>
            <w:r>
              <w:rPr>
                <w:rFonts w:ascii="Cambria" w:eastAsia="Times New Roman" w:hAnsi="Cambria" w:cs="Cambria"/>
                <w:noProof/>
                <w:sz w:val="24"/>
                <w:szCs w:val="24"/>
                <w:lang w:eastAsia="el-GR"/>
              </w:rPr>
              <w:drawing>
                <wp:inline distT="0" distB="0" distL="0" distR="0" wp14:anchorId="062EFF57" wp14:editId="54065FDB">
                  <wp:extent cx="3133725" cy="1257300"/>
                  <wp:effectExtent l="0" t="0" r="9525" b="0"/>
                  <wp:docPr id="20" name="Picture 20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66F18062" w14:textId="77777777" w:rsidR="00FD7C33" w:rsidRPr="00FD7C33" w:rsidRDefault="00FD7C33" w:rsidP="00FD7C33">
            <w:pPr>
              <w:keepNext/>
              <w:spacing w:after="0" w:line="240" w:lineRule="auto"/>
              <w:ind w:left="708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</w:p>
          <w:p w14:paraId="39F0AE02" w14:textId="77777777" w:rsidR="00ED52FC" w:rsidRPr="00ED52FC" w:rsidRDefault="00ED52FC" w:rsidP="00ED52FC">
            <w:pPr>
              <w:keepNext/>
              <w:spacing w:after="0" w:line="240" w:lineRule="auto"/>
              <w:jc w:val="center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Ημ</w:t>
            </w: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/</w:t>
            </w: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νια</w:t>
            </w: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date }}</w:t>
            </w:r>
          </w:p>
          <w:p w14:paraId="61504E54" w14:textId="77777777" w:rsidR="00ED52FC" w:rsidRPr="00ED52FC" w:rsidRDefault="00ED52FC" w:rsidP="00ED52FC">
            <w:pPr>
              <w:tabs>
                <w:tab w:val="left" w:pos="720"/>
                <w:tab w:val="center" w:pos="4536"/>
                <w:tab w:val="right" w:pos="907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---</w:t>
            </w:r>
          </w:p>
          <w:p w14:paraId="60D9D0EB" w14:textId="77777777" w:rsidR="00ED52FC" w:rsidRPr="00ED52FC" w:rsidRDefault="00ED52FC" w:rsidP="00ED52FC">
            <w:pPr>
              <w:tabs>
                <w:tab w:val="left" w:pos="720"/>
                <w:tab w:val="center" w:pos="4536"/>
                <w:tab w:val="right" w:pos="907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{{ owner }}</w:t>
            </w:r>
          </w:p>
          <w:p w14:paraId="1F30B07F" w14:textId="77777777" w:rsidR="00ED52FC" w:rsidRPr="00ED52FC" w:rsidRDefault="00ED52FC" w:rsidP="00ED52FC">
            <w:pPr>
              <w:tabs>
                <w:tab w:val="left" w:pos="720"/>
                <w:tab w:val="center" w:pos="4536"/>
                <w:tab w:val="right" w:pos="907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« {{ petName }} »</w:t>
            </w:r>
          </w:p>
          <w:p w14:paraId="29EFCBE9" w14:textId="77777777" w:rsidR="00ED52FC" w:rsidRPr="00ED52FC" w:rsidRDefault="00ED52FC" w:rsidP="00ED52FC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breed }}</w:t>
            </w:r>
          </w:p>
          <w:p w14:paraId="6F6E5FF7" w14:textId="77777777" w:rsidR="00ED52FC" w:rsidRPr="00ED52FC" w:rsidRDefault="00ED52FC" w:rsidP="00ED52FC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sex }} {{weight }} kg</w:t>
            </w:r>
          </w:p>
          <w:p w14:paraId="7B264C44" w14:textId="78647B04" w:rsidR="00FD7C33" w:rsidRPr="00FD7C33" w:rsidRDefault="00ED52FC" w:rsidP="00ED52FC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eastAsia="fr-FR"/>
              </w:rPr>
              <w:t>Ηλικία</w:t>
            </w: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ED52FC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{{age}}</w:t>
            </w:r>
          </w:p>
        </w:tc>
      </w:tr>
    </w:tbl>
    <w:p w14:paraId="0D7122E6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1E6890DD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AB3433">
        <w:rPr>
          <w:rFonts w:ascii="Cambria" w:eastAsia="Times New Roman" w:hAnsi="Cambria" w:cs="Cambria"/>
          <w:b/>
          <w:bCs/>
          <w:color w:val="000000"/>
          <w:sz w:val="28"/>
          <w:szCs w:val="28"/>
          <w:lang w:eastAsia="fr-FR"/>
        </w:rPr>
        <w:t xml:space="preserve">Θεόδωρος Σινάνης </w:t>
      </w:r>
      <w:r w:rsidRPr="00AB3433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DVM</w:t>
      </w:r>
      <w:r w:rsidRPr="00AB34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, </w:t>
      </w:r>
      <w:r w:rsidRPr="00AB3433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MSc</w:t>
      </w:r>
    </w:p>
    <w:p w14:paraId="2C8A28A8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  <w:t>Κτηνίατρος, Απόφοιτος Α.Π.Θ.,</w:t>
      </w:r>
    </w:p>
    <w:p w14:paraId="4B467B9D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Μεταπτυχιακό δίπλωμα ειδίκευσης στην εσωτερική Παθολογία ζώων συντροφιάς.</w:t>
      </w:r>
    </w:p>
    <w:p w14:paraId="6A0113EB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Μετεκπαιδευθείς στην Καρδιολογία-Υπερηχοκαρδιογραφία των ζώων συντροφιάς </w:t>
      </w:r>
    </w:p>
    <w:p w14:paraId="46660F10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στην καρδιολογική μονάδα της Εθνικής Κτηνιατρικής Σχολής του Παρισίου.</w:t>
      </w:r>
    </w:p>
    <w:p w14:paraId="545CB9D8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(É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cole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Nationale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V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t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rinaired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'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Alfort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)</w:t>
      </w:r>
    </w:p>
    <w:p w14:paraId="045275EE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Μέλος Ευρωπαϊκού Κολλεγίου Καρδιολόγων - κτηνιάτρων</w:t>
      </w:r>
    </w:p>
    <w:p w14:paraId="40D27FAE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66790230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4B55CC52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358C3A4F" w14:textId="77777777" w:rsidR="00FD7C33" w:rsidRPr="00FD7C33" w:rsidRDefault="00FD7C33" w:rsidP="00FD7C3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spacing w:after="0" w:line="240" w:lineRule="auto"/>
        <w:ind w:left="-142" w:right="-428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eastAsia="Times New Roman" w:hAnsi="Cambria" w:cs="Cambria"/>
          <w:b/>
          <w:noProof/>
          <w:sz w:val="32"/>
          <w:szCs w:val="32"/>
          <w:lang w:eastAsia="el-GR"/>
        </w:rPr>
        <w:drawing>
          <wp:inline distT="0" distB="0" distL="0" distR="0" wp14:anchorId="139837B1" wp14:editId="519D40B0">
            <wp:extent cx="45720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Σχόλια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5FA5BE57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484010B" w14:textId="77777777" w:rsidR="00FD7C33" w:rsidRPr="00FD7C33" w:rsidRDefault="00FD7C33" w:rsidP="00FD7C33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729035A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FD7C33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Ιστορικό</w:t>
      </w:r>
      <w:r w:rsidRPr="00FD7C33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6BECBDBC" w14:textId="77777777" w:rsidR="00ED52FC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 xml:space="preserve">: </w:t>
      </w:r>
      <w:r>
        <w:rPr>
          <w:rFonts w:ascii="Cambria" w:hAnsi="Cambria" w:cs="Cambria"/>
          <w:b/>
          <w:bCs/>
          <w:lang w:val="en-US"/>
        </w:rPr>
        <w:t xml:space="preserve">{% if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 xml:space="preserve">}{{ </w:t>
      </w:r>
      <w:r>
        <w:rPr>
          <w:rFonts w:ascii="Cambria" w:hAnsi="Cambria"/>
          <w:b/>
          <w:bCs/>
        </w:rPr>
        <w:t>referVet</w:t>
      </w:r>
      <w:r>
        <w:rPr>
          <w:rFonts w:ascii="Cambria" w:hAnsi="Cambria"/>
          <w:b/>
          <w:bCs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</w:rPr>
        <w:t>}}{% else %}</w:t>
      </w:r>
      <w:r>
        <w:rPr>
          <w:rFonts w:ascii="Cambria" w:hAnsi="Cambria" w:cs="Cambria"/>
          <w:b/>
          <w:bCs/>
          <w:color w:val="000000"/>
          <w:lang w:val="en-US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7437D7E5" w14:textId="77777777" w:rsidR="00ED52FC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cardiologicalAnalysis</w:t>
      </w:r>
      <w:proofErr w:type="gramStart"/>
      <w:r>
        <w:rPr>
          <w:rFonts w:asciiTheme="majorHAnsi" w:hAnsiTheme="majorHAnsi" w:cs="Cambria"/>
          <w:lang w:val="en-US"/>
        </w:rPr>
        <w:t>}}{</w:t>
      </w:r>
      <w:proofErr w:type="gramEnd"/>
      <w:r>
        <w:rPr>
          <w:rFonts w:asciiTheme="majorHAnsi" w:hAnsiTheme="majorHAnsi" w:cs="Cambria"/>
          <w:lang w:val="en-US"/>
        </w:rPr>
        <w:t>% if historic %}{% for moment in historic %}</w:t>
      </w:r>
    </w:p>
    <w:p w14:paraId="1D625D1C" w14:textId="77777777" w:rsidR="00ED52FC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</w:t>
      </w:r>
    </w:p>
    <w:p w14:paraId="619ACAD2" w14:textId="77777777" w:rsidR="00ED52FC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Theme="majorHAnsi" w:hAnsiTheme="majorHAnsi" w:cs="Cambria"/>
        </w:rPr>
        <w:t>{% endif %}</w:t>
      </w:r>
      <w:r>
        <w:rPr>
          <w:rFonts w:ascii="Cambria" w:hAnsi="Cambria" w:cs="Cambria"/>
          <w:lang w:val="el-GR"/>
        </w:rPr>
        <w:t>Ακτινολογικός</w:t>
      </w:r>
      <w:r w:rsidRPr="00ED52FC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έλεγχος</w:t>
      </w:r>
      <w:r w:rsidRPr="00ED52FC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θώρακα</w:t>
      </w:r>
      <w:r>
        <w:rPr>
          <w:rFonts w:ascii="Cambria" w:hAnsi="Cambria" w:cs="Cambria"/>
        </w:rPr>
        <w:t>:</w:t>
      </w:r>
      <w:bookmarkStart w:id="8" w:name="_Hlk31647267"/>
      <w:r>
        <w:rPr>
          <w:rFonts w:ascii="Cambria" w:hAnsi="Cambria" w:cs="Cambria"/>
        </w:rPr>
        <w:t xml:space="preserve"> {{</w:t>
      </w:r>
      <w:r>
        <w:rPr>
          <w:rFonts w:ascii="Cambria" w:hAnsi="Cambria"/>
        </w:rPr>
        <w:t>radiologicalChestAnalysis</w:t>
      </w:r>
      <w:r>
        <w:rPr>
          <w:rFonts w:ascii="Cambria" w:hAnsi="Cambria" w:cs="Cambria"/>
        </w:rPr>
        <w:t>}}</w:t>
      </w:r>
    </w:p>
    <w:p w14:paraId="0A63B75B" w14:textId="77777777" w:rsidR="00ED52FC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ED52FC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ED52FC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ED52FC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 xml:space="preserve">: {% if medication %}{% for med in medication %} 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{{med.doseMenu}}),{%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  <w:bookmarkEnd w:id="7"/>
      <w:bookmarkEnd w:id="8"/>
    </w:p>
    <w:p w14:paraId="0A7D8A66" w14:textId="306D4809" w:rsidR="00FD7C33" w:rsidRDefault="00FD7C33" w:rsidP="00FD7C33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B715CE8" w14:textId="77777777" w:rsidR="009514B6" w:rsidRPr="00ED52FC" w:rsidRDefault="009514B6" w:rsidP="00FD7C33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0D33153E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FD7C33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Κλινικά ευρήματα</w:t>
      </w:r>
      <w:r w:rsidRPr="00FD7C33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02994B1C" w14:textId="77777777" w:rsidR="00ED52FC" w:rsidRPr="00E17F36" w:rsidRDefault="00ED52FC" w:rsidP="00ED52FC">
      <w:pPr>
        <w:numPr>
          <w:ilvl w:val="0"/>
          <w:numId w:val="10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bookmarkStart w:id="9" w:name="_Hlk34156985"/>
      <w:r w:rsidRPr="00E17F36">
        <w:rPr>
          <w:rFonts w:ascii="Cambria" w:hAnsi="Cambria" w:cs="Cambria"/>
          <w:sz w:val="24"/>
          <w:szCs w:val="24"/>
          <w:u w:val="single"/>
        </w:rPr>
        <w:t>Ακροαστικά</w:t>
      </w:r>
      <w:r w:rsidRPr="00E17F36">
        <w:rPr>
          <w:rFonts w:ascii="Cambria" w:hAnsi="Cambria" w:cs="Cambria"/>
          <w:sz w:val="24"/>
          <w:szCs w:val="24"/>
          <w:u w:val="single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  <w:u w:val="single"/>
        </w:rPr>
        <w:t>ευρήματα</w:t>
      </w:r>
      <w:r w:rsidRPr="00E17F36">
        <w:rPr>
          <w:rFonts w:ascii="Cambria" w:hAnsi="Cambria" w:cs="Cambria"/>
          <w:sz w:val="24"/>
          <w:szCs w:val="24"/>
          <w:lang w:val="en-US"/>
        </w:rPr>
        <w:t>: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{% if rythm %} {{rythm}}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E17F36">
        <w:rPr>
          <w:rFonts w:ascii="Cambria" w:hAnsi="Cambria"/>
          <w:sz w:val="24"/>
          <w:szCs w:val="24"/>
          <w:lang w:val="en-US"/>
        </w:rPr>
        <w:t>auditoryFindings 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}{{</w:t>
      </w:r>
      <w:r w:rsidRPr="00E17F36">
        <w:rPr>
          <w:rFonts w:ascii="Cambria" w:hAnsi="Cambria"/>
          <w:sz w:val="24"/>
          <w:szCs w:val="24"/>
          <w:lang w:val="en-US"/>
        </w:rPr>
        <w:t>auditoryFindings.systolicGreekMenu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E17F36">
        <w:rPr>
          <w:rFonts w:ascii="Cambria" w:hAnsi="Cambria"/>
          <w:sz w:val="24"/>
          <w:szCs w:val="24"/>
          <w:lang w:val="en-US"/>
        </w:rPr>
        <w:t>auditoryFindings.degreeGreekMenu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E17F36">
        <w:rPr>
          <w:rFonts w:ascii="Cambria" w:hAnsi="Cambria"/>
          <w:sz w:val="24"/>
          <w:szCs w:val="24"/>
          <w:lang w:val="en-US"/>
        </w:rPr>
        <w:t>auditoryFindings.auscultationGreekMenu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E17F36">
        <w:rPr>
          <w:rFonts w:ascii="Cambria" w:hAnsi="Cambria" w:cs="Cambria"/>
          <w:sz w:val="24"/>
          <w:szCs w:val="24"/>
        </w:rPr>
        <w:t>τύπου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φύσημα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E17F36">
        <w:rPr>
          <w:rFonts w:ascii="Cambria" w:hAnsi="Cambria" w:cs="Cambria"/>
          <w:sz w:val="24"/>
          <w:szCs w:val="24"/>
        </w:rPr>
        <w:t>με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σημείο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μέγιστης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ακροασιμότητας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στο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E17F36">
        <w:rPr>
          <w:rFonts w:ascii="Cambria" w:hAnsi="Cambria"/>
          <w:sz w:val="24"/>
          <w:szCs w:val="24"/>
          <w:lang w:val="en-US"/>
        </w:rPr>
        <w:t>auditoryFindings.auditoryGreekMenu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}}, </w:t>
      </w:r>
      <w:r w:rsidRPr="00E17F36">
        <w:rPr>
          <w:rFonts w:ascii="Cambria" w:hAnsi="Cambria" w:cs="Cambria"/>
          <w:sz w:val="24"/>
          <w:szCs w:val="24"/>
        </w:rPr>
        <w:t>στην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E17F36">
        <w:rPr>
          <w:rFonts w:ascii="Cambria" w:hAnsi="Cambria"/>
          <w:sz w:val="24"/>
          <w:szCs w:val="24"/>
          <w:lang w:val="en-US"/>
        </w:rPr>
        <w:t>auditoryFindings.heartGreekMenu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E17F36">
        <w:rPr>
          <w:rFonts w:ascii="Cambria" w:hAnsi="Cambria" w:cs="Cambria"/>
          <w:sz w:val="24"/>
          <w:szCs w:val="24"/>
        </w:rPr>
        <w:t>της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καρδιάς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E17F36">
        <w:rPr>
          <w:rFonts w:ascii="Cambria" w:hAnsi="Cambria" w:cs="Cambria"/>
          <w:sz w:val="24"/>
          <w:szCs w:val="24"/>
        </w:rPr>
        <w:t>στο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ύψος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της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Pr="00E17F36">
        <w:rPr>
          <w:rFonts w:ascii="Cambria" w:hAnsi="Cambria"/>
          <w:sz w:val="24"/>
          <w:szCs w:val="24"/>
          <w:lang w:val="en-US"/>
        </w:rPr>
        <w:t>auditoryFindings.valveGreekMenu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}}. 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{% else %} </w:t>
      </w:r>
    </w:p>
    <w:p w14:paraId="4DE322D9" w14:textId="77777777" w:rsidR="00ED52FC" w:rsidRPr="00E17F36" w:rsidRDefault="00ED52FC" w:rsidP="00ED52FC">
      <w:pPr>
        <w:numPr>
          <w:ilvl w:val="0"/>
          <w:numId w:val="10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E17F36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 {% endif %} {% else %} </w:t>
      </w:r>
      <w:r w:rsidRPr="00E17F36">
        <w:rPr>
          <w:rFonts w:ascii="Cambria" w:hAnsi="Cambria" w:cs="Cambria"/>
          <w:sz w:val="24"/>
          <w:szCs w:val="24"/>
        </w:rPr>
        <w:t xml:space="preserve">{% </w:t>
      </w:r>
      <w:proofErr w:type="spellStart"/>
      <w:r w:rsidRPr="00E17F36">
        <w:rPr>
          <w:rFonts w:ascii="Cambria" w:hAnsi="Cambria" w:cs="Cambria"/>
          <w:sz w:val="24"/>
          <w:szCs w:val="24"/>
        </w:rPr>
        <w:t>if</w:t>
      </w:r>
      <w:proofErr w:type="spellEnd"/>
      <w:r w:rsidRPr="00E17F36">
        <w:rPr>
          <w:rFonts w:ascii="Cambria" w:hAnsi="Cambria" w:cs="Cambria"/>
          <w:sz w:val="24"/>
          <w:szCs w:val="24"/>
        </w:rPr>
        <w:t xml:space="preserve"> </w:t>
      </w:r>
      <w:r w:rsidRPr="00E17F36">
        <w:rPr>
          <w:rFonts w:ascii="Cambria" w:hAnsi="Cambria"/>
          <w:sz w:val="24"/>
          <w:szCs w:val="24"/>
        </w:rPr>
        <w:t>auditoryFindings %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 </w:t>
      </w:r>
      <w:bookmarkStart w:id="10" w:name="_Hlk34152275"/>
      <w:r w:rsidRPr="00E17F36">
        <w:rPr>
          <w:rFonts w:ascii="Cambria" w:hAnsi="Cambria" w:cs="Cambria"/>
          <w:color w:val="000000"/>
          <w:sz w:val="24"/>
          <w:szCs w:val="24"/>
        </w:rPr>
        <w:t>{{</w:t>
      </w:r>
      <w:r w:rsidRPr="00E17F36">
        <w:rPr>
          <w:rFonts w:ascii="Cambria" w:hAnsi="Cambria"/>
          <w:sz w:val="24"/>
          <w:szCs w:val="24"/>
        </w:rPr>
        <w:t>auditoryFindings.systolicGreekMenu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E17F36">
        <w:rPr>
          <w:rFonts w:ascii="Cambria" w:hAnsi="Cambria" w:cs="Cambria"/>
          <w:color w:val="000000"/>
          <w:sz w:val="24"/>
          <w:szCs w:val="24"/>
        </w:rPr>
        <w:lastRenderedPageBreak/>
        <w:t>{{</w:t>
      </w:r>
      <w:r w:rsidRPr="00E17F36">
        <w:rPr>
          <w:rFonts w:ascii="Cambria" w:hAnsi="Cambria"/>
          <w:sz w:val="24"/>
          <w:szCs w:val="24"/>
        </w:rPr>
        <w:t>auditoryFindings.degreeGreekMenu</w:t>
      </w:r>
      <w:r w:rsidRPr="00E17F36">
        <w:rPr>
          <w:rFonts w:ascii="Cambria" w:hAnsi="Cambria" w:cs="Cambria"/>
          <w:color w:val="000000"/>
          <w:sz w:val="24"/>
          <w:szCs w:val="24"/>
        </w:rPr>
        <w:t>}}, {{</w:t>
      </w:r>
      <w:r w:rsidRPr="00E17F36">
        <w:rPr>
          <w:rFonts w:ascii="Cambria" w:hAnsi="Cambria"/>
          <w:sz w:val="24"/>
          <w:szCs w:val="24"/>
        </w:rPr>
        <w:t>auditoryFindings.auscultationGreekMenu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E17F36">
        <w:rPr>
          <w:rFonts w:ascii="Cambria" w:hAnsi="Cambria" w:cs="Cambria"/>
          <w:sz w:val="24"/>
          <w:szCs w:val="24"/>
        </w:rPr>
        <w:t>τύπου φύσημα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E17F36">
        <w:rPr>
          <w:rFonts w:ascii="Cambria" w:hAnsi="Cambria" w:cs="Cambria"/>
          <w:sz w:val="24"/>
          <w:szCs w:val="24"/>
        </w:rPr>
        <w:t>με σημείο μέγιστης ακροασιμότητας στο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E17F36">
        <w:rPr>
          <w:rFonts w:ascii="Cambria" w:hAnsi="Cambria"/>
          <w:sz w:val="24"/>
          <w:szCs w:val="24"/>
        </w:rPr>
        <w:t>auditoryFindings.auditoryGreekMenu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E17F36">
        <w:rPr>
          <w:rFonts w:ascii="Cambria" w:hAnsi="Cambria" w:cs="Cambria"/>
          <w:sz w:val="24"/>
          <w:szCs w:val="24"/>
        </w:rPr>
        <w:t>στην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E17F36">
        <w:rPr>
          <w:rFonts w:ascii="Cambria" w:hAnsi="Cambria"/>
          <w:sz w:val="24"/>
          <w:szCs w:val="24"/>
        </w:rPr>
        <w:t>auditoryFindings.heartGreekMenu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E17F36">
        <w:rPr>
          <w:rFonts w:ascii="Cambria" w:hAnsi="Cambria" w:cs="Cambria"/>
          <w:sz w:val="24"/>
          <w:szCs w:val="24"/>
        </w:rPr>
        <w:t>της καρδιάς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E17F36">
        <w:rPr>
          <w:rFonts w:ascii="Cambria" w:hAnsi="Cambria" w:cs="Cambria"/>
          <w:sz w:val="24"/>
          <w:szCs w:val="24"/>
        </w:rPr>
        <w:t xml:space="preserve">στο ύψος της </w:t>
      </w:r>
      <w:r w:rsidRPr="00E17F36">
        <w:rPr>
          <w:rFonts w:ascii="Cambria" w:hAnsi="Cambria" w:cs="Cambria"/>
          <w:color w:val="000000"/>
          <w:sz w:val="24"/>
          <w:szCs w:val="24"/>
        </w:rPr>
        <w:t>{{</w:t>
      </w:r>
      <w:r w:rsidRPr="00E17F36">
        <w:rPr>
          <w:rFonts w:ascii="Cambria" w:hAnsi="Cambria"/>
          <w:sz w:val="24"/>
          <w:szCs w:val="24"/>
        </w:rPr>
        <w:t>auditoryFindings.valveGreekMenu</w:t>
      </w:r>
      <w:r w:rsidRPr="00E17F36">
        <w:rPr>
          <w:rFonts w:ascii="Cambria" w:hAnsi="Cambria" w:cs="Cambria"/>
          <w:color w:val="000000"/>
          <w:sz w:val="24"/>
          <w:szCs w:val="24"/>
        </w:rPr>
        <w:t>}}. {% else %}</w:t>
      </w:r>
      <w:bookmarkEnd w:id="10"/>
      <w:r w:rsidRPr="00E17F36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E17F36">
        <w:rPr>
          <w:rFonts w:ascii="Cambria" w:hAnsi="Cambria" w:cs="Cambria"/>
          <w:color w:val="000000"/>
          <w:sz w:val="24"/>
          <w:szCs w:val="24"/>
        </w:rPr>
        <w:t> {% endif %} {% endif %}</w:t>
      </w:r>
    </w:p>
    <w:bookmarkEnd w:id="9"/>
    <w:p w14:paraId="1DBCC916" w14:textId="77777777" w:rsidR="00ED52FC" w:rsidRPr="00E17F36" w:rsidRDefault="00ED52FC" w:rsidP="00ED52FC">
      <w:pPr>
        <w:numPr>
          <w:ilvl w:val="0"/>
          <w:numId w:val="10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E17F36">
        <w:rPr>
          <w:rFonts w:ascii="Cambria" w:hAnsi="Cambria" w:cs="Cambria"/>
          <w:sz w:val="24"/>
          <w:szCs w:val="24"/>
        </w:rPr>
        <w:t>{{</w:t>
      </w:r>
      <w:r w:rsidRPr="00E17F36">
        <w:rPr>
          <w:rFonts w:ascii="Cambria" w:hAnsi="Cambria"/>
          <w:sz w:val="24"/>
          <w:szCs w:val="24"/>
        </w:rPr>
        <w:t>auditoryLung</w:t>
      </w:r>
      <w:r w:rsidRPr="00E17F36">
        <w:rPr>
          <w:rFonts w:ascii="Cambria" w:hAnsi="Cambria" w:cs="Cambria"/>
          <w:sz w:val="24"/>
          <w:szCs w:val="24"/>
        </w:rPr>
        <w:t>}}</w:t>
      </w:r>
    </w:p>
    <w:p w14:paraId="6E7B0AD6" w14:textId="77777777" w:rsidR="00ED52FC" w:rsidRPr="00E17F36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E17F36">
        <w:rPr>
          <w:rFonts w:ascii="Cambria" w:hAnsi="Cambria" w:cs="Cambria"/>
          <w:lang w:val="el-GR"/>
        </w:rPr>
        <w:t>{{</w:t>
      </w:r>
      <w:r w:rsidRPr="00E17F36">
        <w:rPr>
          <w:rFonts w:ascii="Cambria" w:hAnsi="Cambria"/>
        </w:rPr>
        <w:t>cough</w:t>
      </w:r>
      <w:r w:rsidRPr="00E17F36">
        <w:rPr>
          <w:rFonts w:ascii="Cambria" w:hAnsi="Cambria" w:cs="Cambria"/>
          <w:lang w:val="en-US"/>
        </w:rPr>
        <w:t>}}</w:t>
      </w:r>
    </w:p>
    <w:p w14:paraId="015B9647" w14:textId="77777777" w:rsidR="00ED52FC" w:rsidRPr="00E17F36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E17F36">
        <w:rPr>
          <w:rFonts w:ascii="Cambria" w:hAnsi="Cambria" w:cs="Cambria"/>
          <w:lang w:val="en-US"/>
        </w:rPr>
        <w:t>{{</w:t>
      </w:r>
      <w:r w:rsidRPr="00E17F36">
        <w:rPr>
          <w:rFonts w:ascii="Cambria" w:hAnsi="Cambria"/>
        </w:rPr>
        <w:t>heartRate</w:t>
      </w:r>
      <w:r w:rsidRPr="00E17F36">
        <w:rPr>
          <w:rFonts w:ascii="Cambria" w:hAnsi="Cambria" w:cs="Cambria"/>
          <w:lang w:val="en-US"/>
        </w:rPr>
        <w:t>}}</w:t>
      </w:r>
    </w:p>
    <w:p w14:paraId="31A0CFE0" w14:textId="77777777" w:rsidR="00ED52FC" w:rsidRPr="00E17F36" w:rsidRDefault="00ED52FC" w:rsidP="00ED52FC">
      <w:pPr>
        <w:numPr>
          <w:ilvl w:val="0"/>
          <w:numId w:val="10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fr-FR"/>
        </w:rPr>
      </w:pPr>
      <w:bookmarkStart w:id="11" w:name="_Hlk19282453"/>
      <w:r w:rsidRPr="00E17F36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E17F36">
        <w:rPr>
          <w:rFonts w:ascii="Cambria" w:hAnsi="Cambria"/>
          <w:sz w:val="24"/>
          <w:szCs w:val="24"/>
          <w:lang w:val="en-US"/>
        </w:rPr>
        <w:t xml:space="preserve">mucous </w:t>
      </w:r>
      <w:proofErr w:type="gramStart"/>
      <w:r w:rsidRPr="00E17F36">
        <w:rPr>
          <w:rFonts w:ascii="Cambria" w:hAnsi="Cambria"/>
          <w:sz w:val="24"/>
          <w:szCs w:val="24"/>
          <w:lang w:val="en-US"/>
        </w:rPr>
        <w:t>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proofErr w:type="gramEnd"/>
      <w:r w:rsidRPr="00E17F36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E17F36">
        <w:rPr>
          <w:rFonts w:ascii="Cambria" w:hAnsi="Cambria"/>
          <w:sz w:val="24"/>
          <w:szCs w:val="24"/>
          <w:lang w:val="en-US"/>
        </w:rPr>
        <w:t>mucous</w:t>
      </w:r>
      <w:r w:rsidRPr="00E17F36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>==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E17F36">
        <w:rPr>
          <w:rFonts w:ascii="Cambria" w:hAnsi="Cambria" w:cs="Cambria"/>
          <w:color w:val="000000"/>
          <w:sz w:val="24"/>
          <w:szCs w:val="24"/>
        </w:rPr>
        <w:t>ΔΕ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E17F36">
        <w:rPr>
          <w:rFonts w:ascii="Cambria" w:hAnsi="Cambria"/>
          <w:sz w:val="24"/>
          <w:szCs w:val="24"/>
          <w:lang w:val="en-US"/>
        </w:rPr>
        <w:t xml:space="preserve"> </w:t>
      </w:r>
      <w:proofErr w:type="gramStart"/>
      <w:r w:rsidRPr="00E17F36">
        <w:rPr>
          <w:rFonts w:ascii="Cambria" w:hAnsi="Cambria"/>
          <w:sz w:val="24"/>
          <w:szCs w:val="24"/>
          <w:lang w:val="en-US"/>
        </w:rPr>
        <w:t>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E17F36">
        <w:rPr>
          <w:rFonts w:ascii="Cambria" w:hAnsi="Cambria" w:cs="Cambria"/>
          <w:color w:val="000000"/>
          <w:sz w:val="24"/>
          <w:szCs w:val="24"/>
        </w:rPr>
        <w:t>Χροιά</w:t>
      </w:r>
      <w:proofErr w:type="gramEnd"/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color w:val="000000"/>
          <w:sz w:val="24"/>
          <w:szCs w:val="24"/>
        </w:rPr>
        <w:t>βλεννογόνων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E17F36">
        <w:rPr>
          <w:rFonts w:ascii="Cambria" w:hAnsi="Cambria"/>
          <w:sz w:val="24"/>
          <w:szCs w:val="24"/>
          <w:lang w:val="en-US"/>
        </w:rPr>
        <w:t>mucous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E17F36">
        <w:rPr>
          <w:rFonts w:ascii="Cambria" w:hAnsi="Cambria" w:cs="Cambria"/>
          <w:sz w:val="24"/>
          <w:szCs w:val="24"/>
          <w:lang w:val="en-US"/>
        </w:rPr>
        <w:t>{{</w:t>
      </w:r>
      <w:r w:rsidRPr="00E17F36">
        <w:rPr>
          <w:rFonts w:ascii="Cambria" w:hAnsi="Cambria"/>
          <w:sz w:val="24"/>
          <w:szCs w:val="24"/>
          <w:lang w:val="en-US"/>
        </w:rPr>
        <w:t>mucous</w:t>
      </w:r>
      <w:r w:rsidRPr="00E17F36">
        <w:rPr>
          <w:rFonts w:ascii="Cambria" w:hAnsi="Cambria" w:cs="Cambria"/>
          <w:sz w:val="24"/>
          <w:szCs w:val="24"/>
          <w:lang w:val="en-US"/>
        </w:rPr>
        <w:t>}}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p w14:paraId="0153930E" w14:textId="77777777" w:rsidR="00ED52FC" w:rsidRPr="00E17F36" w:rsidRDefault="00ED52FC" w:rsidP="00ED52FC">
      <w:pPr>
        <w:numPr>
          <w:ilvl w:val="0"/>
          <w:numId w:val="10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2" w:name="_Hlk19280949"/>
      <w:r w:rsidRPr="00E17F36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E17F36">
        <w:rPr>
          <w:rFonts w:ascii="Cambria" w:hAnsi="Cambria"/>
          <w:sz w:val="24"/>
          <w:szCs w:val="24"/>
          <w:lang w:val="en-US"/>
        </w:rPr>
        <w:t xml:space="preserve">dental </w:t>
      </w:r>
      <w:proofErr w:type="gramStart"/>
      <w:r w:rsidRPr="00E17F36">
        <w:rPr>
          <w:rFonts w:ascii="Cambria" w:hAnsi="Cambria"/>
          <w:sz w:val="24"/>
          <w:szCs w:val="24"/>
          <w:lang w:val="en-US"/>
        </w:rPr>
        <w:t>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proofErr w:type="gramEnd"/>
      <w:r w:rsidRPr="00E17F36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E17F36">
        <w:rPr>
          <w:rFonts w:ascii="Cambria" w:hAnsi="Cambria"/>
          <w:sz w:val="24"/>
          <w:szCs w:val="24"/>
          <w:lang w:val="en-US"/>
        </w:rPr>
        <w:t>dental</w:t>
      </w:r>
      <w:r w:rsidRPr="00E17F36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 xml:space="preserve"> ==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E17F36">
        <w:rPr>
          <w:rFonts w:ascii="Cambria" w:hAnsi="Cambria" w:cs="Cambria"/>
          <w:color w:val="000000"/>
          <w:sz w:val="24"/>
          <w:szCs w:val="24"/>
        </w:rPr>
        <w:t>ΔΕ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E17F36">
        <w:rPr>
          <w:rFonts w:ascii="Cambria" w:hAnsi="Cambria"/>
          <w:sz w:val="24"/>
          <w:szCs w:val="24"/>
          <w:lang w:val="en-US"/>
        </w:rPr>
        <w:t xml:space="preserve"> </w:t>
      </w:r>
      <w:proofErr w:type="gramStart"/>
      <w:r w:rsidRPr="00E17F36">
        <w:rPr>
          <w:rFonts w:ascii="Cambria" w:hAnsi="Cambria"/>
          <w:sz w:val="24"/>
          <w:szCs w:val="24"/>
          <w:lang w:val="en-US"/>
        </w:rPr>
        <w:t>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E17F36">
        <w:rPr>
          <w:rFonts w:ascii="Cambria" w:hAnsi="Cambria" w:cs="Cambria"/>
          <w:color w:val="000000"/>
          <w:sz w:val="24"/>
          <w:szCs w:val="24"/>
        </w:rPr>
        <w:t>Οδοντική</w:t>
      </w:r>
      <w:proofErr w:type="gramEnd"/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color w:val="000000"/>
          <w:sz w:val="24"/>
          <w:szCs w:val="24"/>
        </w:rPr>
        <w:t>τρυγία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E17F36">
        <w:rPr>
          <w:rFonts w:ascii="Cambria" w:hAnsi="Cambria"/>
          <w:sz w:val="24"/>
          <w:szCs w:val="24"/>
          <w:lang w:val="en-US"/>
        </w:rPr>
        <w:t>dental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E17F36">
        <w:rPr>
          <w:rFonts w:ascii="Cambria" w:hAnsi="Cambria" w:cs="Cambria"/>
          <w:sz w:val="24"/>
          <w:szCs w:val="24"/>
          <w:lang w:val="en-US"/>
        </w:rPr>
        <w:t>{{</w:t>
      </w:r>
      <w:r w:rsidRPr="00E17F36">
        <w:rPr>
          <w:rFonts w:ascii="Cambria" w:hAnsi="Cambria"/>
          <w:sz w:val="24"/>
          <w:szCs w:val="24"/>
          <w:lang w:val="en-US"/>
        </w:rPr>
        <w:t xml:space="preserve"> dental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}}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bookmarkEnd w:id="11"/>
    <w:bookmarkEnd w:id="12"/>
    <w:p w14:paraId="7E3D346B" w14:textId="77777777" w:rsidR="00ED52FC" w:rsidRPr="00E17F36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E17F36">
        <w:rPr>
          <w:rFonts w:ascii="Cambria" w:hAnsi="Cambria" w:cs="Cambria"/>
          <w:lang w:val="en-US"/>
        </w:rPr>
        <w:t>{{</w:t>
      </w:r>
      <w:r w:rsidRPr="00E17F36">
        <w:rPr>
          <w:rFonts w:ascii="Cambria" w:hAnsi="Cambria"/>
        </w:rPr>
        <w:t>bodyWeight</w:t>
      </w:r>
      <w:r w:rsidRPr="00E17F36">
        <w:rPr>
          <w:rFonts w:ascii="Cambria" w:hAnsi="Cambria" w:cs="Cambria"/>
          <w:lang w:val="en-US"/>
        </w:rPr>
        <w:t>}}</w:t>
      </w:r>
      <w:r w:rsidRPr="00E17F36">
        <w:rPr>
          <w:rFonts w:ascii="Cambria" w:hAnsi="Cambria" w:cs="Cambria"/>
          <w:lang w:val="el-GR"/>
        </w:rPr>
        <w:t>.</w:t>
      </w:r>
    </w:p>
    <w:p w14:paraId="0D10FB80" w14:textId="77777777" w:rsidR="00ED52FC" w:rsidRPr="00E17F36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E17F36">
        <w:rPr>
          <w:rFonts w:ascii="Cambria" w:hAnsi="Cambria" w:cs="Cambria"/>
          <w:lang w:val="el-GR"/>
        </w:rPr>
        <w:t>{{</w:t>
      </w:r>
      <w:r w:rsidRPr="00E17F36">
        <w:rPr>
          <w:rFonts w:ascii="Cambria" w:hAnsi="Cambria"/>
        </w:rPr>
        <w:t>lymph</w:t>
      </w:r>
      <w:r w:rsidRPr="00E17F36">
        <w:rPr>
          <w:rFonts w:ascii="Cambria" w:hAnsi="Cambria" w:cs="Cambria"/>
          <w:lang w:val="el-GR"/>
        </w:rPr>
        <w:t>}}</w:t>
      </w:r>
    </w:p>
    <w:p w14:paraId="5F8D2641" w14:textId="775317AC" w:rsidR="00ED52FC" w:rsidRPr="00E17F36" w:rsidRDefault="00ED52FC" w:rsidP="00ED52F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9C0201D" w14:textId="6A9CD179" w:rsidR="00ED52FC" w:rsidRDefault="00ED52FC" w:rsidP="00ED52F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D1D001A" w14:textId="77777777" w:rsidR="00ED52FC" w:rsidRDefault="00ED52FC" w:rsidP="00ED52F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017BEB" w14:textId="77777777" w:rsidR="00FD7C33" w:rsidRPr="00FD7C33" w:rsidRDefault="00FD7C33" w:rsidP="00FD7C3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spacing w:after="0" w:line="240" w:lineRule="auto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8C79368" wp14:editId="3B6EACBC">
            <wp:extent cx="371475" cy="371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noProof/>
          <w:sz w:val="24"/>
          <w:szCs w:val="24"/>
        </w:rPr>
        <w:t xml:space="preserve">  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Αποτελέσματα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4EFBA469" w14:textId="4922D441" w:rsid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</w:p>
    <w:p w14:paraId="05818D3D" w14:textId="77777777" w:rsidR="00ED52FC" w:rsidRPr="004C356E" w:rsidRDefault="00AB3433" w:rsidP="00ED52FC">
      <w:pPr>
        <w:spacing w:after="0"/>
        <w:rPr>
          <w:rFonts w:ascii="Cambria" w:hAnsi="Cambria" w:cs="Cambria"/>
          <w:color w:val="000000"/>
          <w:sz w:val="24"/>
          <w:szCs w:val="24"/>
        </w:rPr>
      </w:pPr>
      <w:r w:rsidRPr="004C356E">
        <w:rPr>
          <w:rFonts w:ascii="Cambria" w:hAnsi="Cambria" w:cs="Cambria"/>
          <w:color w:val="000000"/>
          <w:sz w:val="24"/>
          <w:szCs w:val="24"/>
        </w:rPr>
        <w:t>Η εξέταση πραγματοποιήθηκε με καρδιολογικές μονοκρυσταλλικές κεφαλές phased array (P 2-9 &amp; P 1-5 mHz).</w:t>
      </w:r>
    </w:p>
    <w:p w14:paraId="64051840" w14:textId="0C7F2A2C" w:rsidR="00ED52FC" w:rsidRPr="00ED52FC" w:rsidRDefault="00ED52FC" w:rsidP="00ED52FC">
      <w:pPr>
        <w:spacing w:after="0"/>
        <w:rPr>
          <w:rFonts w:ascii="Cambria" w:hAnsi="Cambria" w:cs="Cambria"/>
          <w:b/>
          <w:bCs/>
          <w:sz w:val="24"/>
          <w:szCs w:val="24"/>
        </w:rPr>
      </w:pPr>
      <w:r w:rsidRPr="00ED52FC">
        <w:rPr>
          <w:rFonts w:ascii="Cambria" w:hAnsi="Cambria" w:cs="Cambria"/>
          <w:sz w:val="24"/>
          <w:szCs w:val="24"/>
          <w:lang w:val="en-US"/>
        </w:rPr>
        <w:t xml:space="preserve">{% if PDF %} 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FD7C33" w:rsidRPr="004C356E" w14:paraId="4C1598B5" w14:textId="77777777" w:rsidTr="004C356E">
        <w:tc>
          <w:tcPr>
            <w:tcW w:w="1630" w:type="dxa"/>
            <w:shd w:val="clear" w:color="auto" w:fill="4F81BD"/>
          </w:tcPr>
          <w:p w14:paraId="26DF3945" w14:textId="77777777" w:rsidR="00FD7C33" w:rsidRPr="004C356E" w:rsidRDefault="00FD7C33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4C356E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A4DFD6" w14:textId="77777777" w:rsidR="00FD7C33" w:rsidRPr="004C356E" w:rsidRDefault="00FD7C33" w:rsidP="00FD7C33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3C2BF16E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4C356E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CD9D6E2" w14:textId="77777777" w:rsidR="00FD7C33" w:rsidRPr="004C356E" w:rsidRDefault="00FD7C33" w:rsidP="00FD7C33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4C356E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FD7C33" w:rsidRPr="004C356E" w14:paraId="072EF0BB" w14:textId="77777777" w:rsidTr="004C356E">
        <w:trPr>
          <w:trHeight w:val="245"/>
        </w:trPr>
        <w:tc>
          <w:tcPr>
            <w:tcW w:w="1630" w:type="dxa"/>
            <w:shd w:val="clear" w:color="auto" w:fill="EEECE1"/>
          </w:tcPr>
          <w:p w14:paraId="7390344A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E32E13B" w14:textId="5714705B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PDF.RVDd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 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PDF.RVDd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%}17,5{% endif %} mm</w:t>
            </w:r>
          </w:p>
        </w:tc>
        <w:tc>
          <w:tcPr>
            <w:tcW w:w="2126" w:type="dxa"/>
            <w:shd w:val="clear" w:color="auto" w:fill="EEECE1"/>
          </w:tcPr>
          <w:p w14:paraId="00F7996F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5C5FAB0" w14:textId="728A8165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Vmax = 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PDF.AoVmax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PDF.AoVmax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%}0,82{% endif %} m/s</w:t>
            </w:r>
          </w:p>
        </w:tc>
      </w:tr>
      <w:tr w:rsidR="00FD7C33" w:rsidRPr="004C356E" w14:paraId="76BE5E77" w14:textId="77777777" w:rsidTr="004C356E">
        <w:trPr>
          <w:trHeight w:val="159"/>
        </w:trPr>
        <w:tc>
          <w:tcPr>
            <w:tcW w:w="1630" w:type="dxa"/>
            <w:shd w:val="clear" w:color="auto" w:fill="EEECE1"/>
          </w:tcPr>
          <w:p w14:paraId="2ED5FD1E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25C30CD" w14:textId="7D40B731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%}9,3{% endif %} </w:t>
            </w: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5C91E90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0FA637FB" w14:textId="102DFC67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Vmax = 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%}0,68{% endif %} m/s</w:t>
            </w:r>
          </w:p>
        </w:tc>
      </w:tr>
      <w:tr w:rsidR="00FD7C33" w:rsidRPr="004C356E" w14:paraId="62ADED59" w14:textId="77777777" w:rsidTr="004C356E">
        <w:tc>
          <w:tcPr>
            <w:tcW w:w="1630" w:type="dxa"/>
            <w:shd w:val="clear" w:color="auto" w:fill="EEECE1"/>
          </w:tcPr>
          <w:p w14:paraId="003AE39C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E3A8C32" w14:textId="0A62DB6D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PDF.LVDd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PDF.LVDd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%}34{% endif %} mm</w:t>
            </w:r>
          </w:p>
        </w:tc>
        <w:tc>
          <w:tcPr>
            <w:tcW w:w="2126" w:type="dxa"/>
            <w:shd w:val="clear" w:color="auto" w:fill="EEECE1"/>
          </w:tcPr>
          <w:p w14:paraId="572140AB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1BAB491" w14:textId="77777777" w:rsidR="00FD7C33" w:rsidRPr="004C356E" w:rsidRDefault="00FD7C33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3,9</w:t>
            </w: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FD7C33" w:rsidRPr="004C356E" w14:paraId="451F0626" w14:textId="77777777" w:rsidTr="004C356E">
        <w:tc>
          <w:tcPr>
            <w:tcW w:w="1630" w:type="dxa"/>
            <w:shd w:val="clear" w:color="auto" w:fill="EEECE1"/>
          </w:tcPr>
          <w:p w14:paraId="457764E5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0667ECF" w14:textId="1BDEAA88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PDF.PWd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PDF.PWd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%}7,5{% endif %} </w:t>
            </w: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1B87F7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063BF47D" w14:textId="77777777" w:rsidR="00FD7C33" w:rsidRPr="004C356E" w:rsidRDefault="00FD7C33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2,9</w:t>
            </w: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FD7C33" w:rsidRPr="004C356E" w14:paraId="1260B724" w14:textId="77777777" w:rsidTr="004C356E">
        <w:tc>
          <w:tcPr>
            <w:tcW w:w="1630" w:type="dxa"/>
            <w:shd w:val="clear" w:color="auto" w:fill="EEECE1"/>
          </w:tcPr>
          <w:p w14:paraId="523BB61F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7C6A6B1" w14:textId="38D9A4F5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PDF.IVSs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PDF.IVSs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%}13,7{% endif %} mm</w:t>
            </w:r>
          </w:p>
        </w:tc>
        <w:tc>
          <w:tcPr>
            <w:tcW w:w="2126" w:type="dxa"/>
            <w:shd w:val="clear" w:color="auto" w:fill="EEECE1"/>
          </w:tcPr>
          <w:p w14:paraId="7AF5AF8F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E5D0A4B" w14:textId="65FCF31E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PDF.MitralE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 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PDF.MitralE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%}0,72{% endif %}/{%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PDF.Awave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PDF.Awave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 {% else %}0,5{% endif %} ({% if </w:t>
            </w: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lastRenderedPageBreak/>
              <w:t>PDF.MVEA %}{{PDF.MVEA}}{% else %}1,48{% endif %})</w:t>
            </w:r>
          </w:p>
        </w:tc>
      </w:tr>
      <w:tr w:rsidR="00FD7C33" w:rsidRPr="004C356E" w14:paraId="716A6A8C" w14:textId="77777777" w:rsidTr="004C356E">
        <w:tc>
          <w:tcPr>
            <w:tcW w:w="1630" w:type="dxa"/>
            <w:shd w:val="clear" w:color="auto" w:fill="EEECE1"/>
          </w:tcPr>
          <w:p w14:paraId="235E9607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7EAE5BFD" w14:textId="0248C2FD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PDF.LVDs </w:t>
            </w:r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{PDF.LVDs}} {% else %}20,8{% endif %} mm</w:t>
            </w:r>
          </w:p>
        </w:tc>
        <w:tc>
          <w:tcPr>
            <w:tcW w:w="2126" w:type="dxa"/>
            <w:shd w:val="clear" w:color="auto" w:fill="EEECE1"/>
          </w:tcPr>
          <w:p w14:paraId="020BE3C3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D2D6438" w14:textId="44E4DD47" w:rsidR="00FD7C33" w:rsidRPr="004C356E" w:rsidRDefault="004C356E" w:rsidP="00FD7C33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PDF.DT %}{{PDF.DT }}{% else %}59{% endif %} ms</w:t>
            </w:r>
          </w:p>
        </w:tc>
      </w:tr>
      <w:tr w:rsidR="00FD7C33" w:rsidRPr="004C356E" w14:paraId="42E3D35E" w14:textId="77777777" w:rsidTr="004C356E">
        <w:tc>
          <w:tcPr>
            <w:tcW w:w="1630" w:type="dxa"/>
            <w:shd w:val="clear" w:color="auto" w:fill="EEECE1"/>
          </w:tcPr>
          <w:p w14:paraId="1A86622A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070AEEA" w14:textId="708CC5BF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PDF.PWs </w:t>
            </w:r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 PDF.PWs }}{% else %}11,9{% endif %} mm</w:t>
            </w:r>
          </w:p>
        </w:tc>
        <w:tc>
          <w:tcPr>
            <w:tcW w:w="2126" w:type="dxa"/>
            <w:shd w:val="clear" w:color="auto" w:fill="EEECE1"/>
          </w:tcPr>
          <w:p w14:paraId="6DF30FB0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20ADB41F" w14:textId="77777777" w:rsidR="00FD7C33" w:rsidRPr="004C356E" w:rsidRDefault="00FD7C33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FD7C33" w:rsidRPr="004C356E" w14:paraId="36E569B9" w14:textId="77777777" w:rsidTr="004C356E">
        <w:tc>
          <w:tcPr>
            <w:tcW w:w="1630" w:type="dxa"/>
            <w:shd w:val="clear" w:color="auto" w:fill="EEECE1"/>
          </w:tcPr>
          <w:p w14:paraId="39308947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60F3140" w14:textId="34D56E8B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PDF.FS </w:t>
            </w:r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 PDF.FS }}{% else %}34{% endif %} %</w:t>
            </w:r>
          </w:p>
        </w:tc>
        <w:tc>
          <w:tcPr>
            <w:tcW w:w="2126" w:type="dxa"/>
            <w:shd w:val="clear" w:color="auto" w:fill="EEECE1"/>
          </w:tcPr>
          <w:p w14:paraId="5FE13086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0F816F" w14:textId="11F329AD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PDF.MRVmax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 {{</w:t>
            </w:r>
            <w:proofErr w:type="spellStart"/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PDF.MRVmax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 {% else %}-{% endif %} m/s</w:t>
            </w:r>
          </w:p>
        </w:tc>
      </w:tr>
      <w:tr w:rsidR="004C356E" w:rsidRPr="004C356E" w14:paraId="61FE1B36" w14:textId="77777777" w:rsidTr="004C356E">
        <w:tc>
          <w:tcPr>
            <w:tcW w:w="1630" w:type="dxa"/>
            <w:shd w:val="clear" w:color="auto" w:fill="EEECE1"/>
          </w:tcPr>
          <w:p w14:paraId="1A15B55A" w14:textId="77777777" w:rsidR="004C356E" w:rsidRPr="004C356E" w:rsidRDefault="004C356E" w:rsidP="004C356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DDAFAB0" w14:textId="7DD979E4" w:rsidR="004C356E" w:rsidRPr="004C356E" w:rsidRDefault="004C356E" w:rsidP="004C356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PDF.LA </w:t>
            </w:r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 PDF.LA }}{% else %}21,5{% endif %}-{%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PDF.Ao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PDF.Ao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}}{% else %}19,4{% endif %} mm</w:t>
            </w:r>
          </w:p>
        </w:tc>
        <w:tc>
          <w:tcPr>
            <w:tcW w:w="2126" w:type="dxa"/>
            <w:shd w:val="clear" w:color="auto" w:fill="EEECE1"/>
          </w:tcPr>
          <w:p w14:paraId="64D0063B" w14:textId="77777777" w:rsidR="004C356E" w:rsidRPr="004C356E" w:rsidRDefault="004C356E" w:rsidP="004C356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B8BEC8A" w14:textId="40A4980D" w:rsidR="004C356E" w:rsidRPr="004C356E" w:rsidRDefault="004C356E" w:rsidP="004C356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PDF.TRVmax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 {{</w:t>
            </w:r>
            <w:proofErr w:type="spellStart"/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PDF.TRVmax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 {% else %}- {% endif %} m/s</w:t>
            </w:r>
          </w:p>
        </w:tc>
      </w:tr>
      <w:tr w:rsidR="004C356E" w:rsidRPr="004C356E" w14:paraId="50E1FB4F" w14:textId="77777777" w:rsidTr="004C356E">
        <w:tc>
          <w:tcPr>
            <w:tcW w:w="1630" w:type="dxa"/>
            <w:shd w:val="clear" w:color="auto" w:fill="EEECE1"/>
          </w:tcPr>
          <w:p w14:paraId="6C66BF7B" w14:textId="77777777" w:rsidR="004C356E" w:rsidRPr="004C356E" w:rsidRDefault="004C356E" w:rsidP="004C356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CCCBBDC" w14:textId="1EF2CF3E" w:rsidR="004C356E" w:rsidRPr="004C356E" w:rsidRDefault="004C356E" w:rsidP="004C356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PDF.LAAo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PDF.LAAo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%}1,2{% endif %}</w:t>
            </w:r>
          </w:p>
        </w:tc>
        <w:tc>
          <w:tcPr>
            <w:tcW w:w="2126" w:type="dxa"/>
            <w:shd w:val="clear" w:color="auto" w:fill="EEECE1"/>
          </w:tcPr>
          <w:p w14:paraId="154FA93D" w14:textId="77777777" w:rsidR="004C356E" w:rsidRPr="004C356E" w:rsidRDefault="004C356E" w:rsidP="004C356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C1C331F" w14:textId="77777777" w:rsidR="004C356E" w:rsidRPr="004C356E" w:rsidRDefault="004C356E" w:rsidP="004C356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p w14:paraId="3D96F908" w14:textId="7F28D767" w:rsidR="00FD7C33" w:rsidRDefault="004C356E" w:rsidP="004C356E">
      <w:pPr>
        <w:spacing w:after="0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600"/>
      </w:tblGrid>
      <w:tr w:rsidR="004C356E" w:rsidRPr="00FD7C33" w14:paraId="60C9AF4E" w14:textId="77777777" w:rsidTr="004C356E">
        <w:tc>
          <w:tcPr>
            <w:tcW w:w="1630" w:type="dxa"/>
            <w:shd w:val="clear" w:color="auto" w:fill="4F81BD"/>
          </w:tcPr>
          <w:p w14:paraId="42F90246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5D91460" w14:textId="77777777" w:rsidR="004C356E" w:rsidRPr="00FD7C33" w:rsidRDefault="004C356E" w:rsidP="00480B8B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53EFA068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600" w:type="dxa"/>
            <w:shd w:val="clear" w:color="auto" w:fill="4F81BD"/>
          </w:tcPr>
          <w:p w14:paraId="2AE9A773" w14:textId="77777777" w:rsidR="004C356E" w:rsidRPr="00FD7C33" w:rsidRDefault="004C356E" w:rsidP="00480B8B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4C356E" w:rsidRPr="00FD7C33" w14:paraId="56B4EFE4" w14:textId="77777777" w:rsidTr="004C356E">
        <w:trPr>
          <w:trHeight w:val="245"/>
        </w:trPr>
        <w:tc>
          <w:tcPr>
            <w:tcW w:w="1630" w:type="dxa"/>
            <w:shd w:val="clear" w:color="auto" w:fill="EEECE1"/>
          </w:tcPr>
          <w:p w14:paraId="34573CF2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1C9E230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17,5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8F70FDA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600" w:type="dxa"/>
            <w:shd w:val="clear" w:color="auto" w:fill="EEECE1"/>
          </w:tcPr>
          <w:p w14:paraId="0927CB75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Vmax = 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,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82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FD7C33">
              <w:rPr>
                <w:rFonts w:ascii="Cambria" w:eastAsia="Times New Roman" w:hAnsi="Cambria" w:cs="Cambria"/>
                <w:b/>
                <w:color w:val="808080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4C356E" w:rsidRPr="00FD7C33" w14:paraId="6FFD3EFB" w14:textId="77777777" w:rsidTr="004C356E">
        <w:trPr>
          <w:trHeight w:val="159"/>
        </w:trPr>
        <w:tc>
          <w:tcPr>
            <w:tcW w:w="1630" w:type="dxa"/>
            <w:shd w:val="clear" w:color="auto" w:fill="EEECE1"/>
          </w:tcPr>
          <w:p w14:paraId="7663D3FE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EC8B321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9,3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48CDC92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600" w:type="dxa"/>
            <w:shd w:val="clear" w:color="auto" w:fill="EEECE1"/>
          </w:tcPr>
          <w:p w14:paraId="4AF68FF3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Vmax = 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0,68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4C356E" w:rsidRPr="00FD7C33" w14:paraId="48E3C528" w14:textId="77777777" w:rsidTr="004C356E">
        <w:tc>
          <w:tcPr>
            <w:tcW w:w="1630" w:type="dxa"/>
            <w:shd w:val="clear" w:color="auto" w:fill="EEECE1"/>
          </w:tcPr>
          <w:p w14:paraId="61661DFD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5996806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34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938845A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600" w:type="dxa"/>
            <w:shd w:val="clear" w:color="auto" w:fill="EEECE1"/>
          </w:tcPr>
          <w:p w14:paraId="583A1FD3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3,9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4C356E" w:rsidRPr="00FD7C33" w14:paraId="7F0CC795" w14:textId="77777777" w:rsidTr="004C356E">
        <w:tc>
          <w:tcPr>
            <w:tcW w:w="1630" w:type="dxa"/>
            <w:shd w:val="clear" w:color="auto" w:fill="EEECE1"/>
          </w:tcPr>
          <w:p w14:paraId="650F71C3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C8C24B4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7,5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68BF38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600" w:type="dxa"/>
            <w:shd w:val="clear" w:color="auto" w:fill="EEECE1"/>
          </w:tcPr>
          <w:p w14:paraId="187C992B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2,9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4C356E" w:rsidRPr="00FD7C33" w14:paraId="194C45B7" w14:textId="77777777" w:rsidTr="004C356E">
        <w:tc>
          <w:tcPr>
            <w:tcW w:w="1630" w:type="dxa"/>
            <w:shd w:val="clear" w:color="auto" w:fill="EEECE1"/>
          </w:tcPr>
          <w:p w14:paraId="28518B7A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B6093F8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13,7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198A54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600" w:type="dxa"/>
            <w:shd w:val="clear" w:color="auto" w:fill="EEECE1"/>
          </w:tcPr>
          <w:p w14:paraId="25DC8E4F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0,72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/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0,5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(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1,48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>)</w:t>
            </w:r>
          </w:p>
        </w:tc>
      </w:tr>
      <w:tr w:rsidR="004C356E" w:rsidRPr="00FD7C33" w14:paraId="2C2DBACB" w14:textId="77777777" w:rsidTr="004C356E">
        <w:tc>
          <w:tcPr>
            <w:tcW w:w="1630" w:type="dxa"/>
            <w:shd w:val="clear" w:color="auto" w:fill="EEECE1"/>
          </w:tcPr>
          <w:p w14:paraId="1E1B4F3B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8BB446E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20,8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33CFA10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600" w:type="dxa"/>
            <w:shd w:val="clear" w:color="auto" w:fill="EEECE1"/>
          </w:tcPr>
          <w:p w14:paraId="35522A4E" w14:textId="77777777" w:rsidR="004C356E" w:rsidRPr="00FD7C33" w:rsidRDefault="004C356E" w:rsidP="00480B8B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59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ms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4C356E" w:rsidRPr="00FD7C33" w14:paraId="6AE2CE42" w14:textId="77777777" w:rsidTr="004C356E">
        <w:tc>
          <w:tcPr>
            <w:tcW w:w="1630" w:type="dxa"/>
            <w:shd w:val="clear" w:color="auto" w:fill="EEECE1"/>
          </w:tcPr>
          <w:p w14:paraId="7163CA05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C4A1E93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11,9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283B183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600" w:type="dxa"/>
            <w:shd w:val="clear" w:color="auto" w:fill="EEECE1"/>
          </w:tcPr>
          <w:p w14:paraId="713DCCB2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4C356E" w:rsidRPr="00FD7C33" w14:paraId="2866EB71" w14:textId="77777777" w:rsidTr="004C356E">
        <w:tc>
          <w:tcPr>
            <w:tcW w:w="1630" w:type="dxa"/>
            <w:shd w:val="clear" w:color="auto" w:fill="EEECE1"/>
          </w:tcPr>
          <w:p w14:paraId="1A0FB516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7A2D140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34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C42704B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600" w:type="dxa"/>
            <w:shd w:val="clear" w:color="auto" w:fill="EEECE1"/>
          </w:tcPr>
          <w:p w14:paraId="4BDAEA9A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-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m/s</w:t>
            </w:r>
          </w:p>
        </w:tc>
      </w:tr>
      <w:tr w:rsidR="004C356E" w:rsidRPr="00FD7C33" w14:paraId="79326583" w14:textId="77777777" w:rsidTr="004C356E">
        <w:tc>
          <w:tcPr>
            <w:tcW w:w="1630" w:type="dxa"/>
            <w:shd w:val="clear" w:color="auto" w:fill="EEECE1"/>
          </w:tcPr>
          <w:p w14:paraId="0F630B32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5B13908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21,5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-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19,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>4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AE5C6C4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600" w:type="dxa"/>
            <w:shd w:val="clear" w:color="auto" w:fill="EEECE1"/>
          </w:tcPr>
          <w:p w14:paraId="3C072565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 xml:space="preserve">- 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m/s</w:t>
            </w:r>
          </w:p>
        </w:tc>
      </w:tr>
      <w:tr w:rsidR="004C356E" w:rsidRPr="00FD7C33" w14:paraId="5479AC20" w14:textId="77777777" w:rsidTr="004C356E">
        <w:tc>
          <w:tcPr>
            <w:tcW w:w="1630" w:type="dxa"/>
            <w:shd w:val="clear" w:color="auto" w:fill="EEECE1"/>
          </w:tcPr>
          <w:p w14:paraId="1D6D39EB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253B26F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</w:t>
            </w:r>
          </w:p>
        </w:tc>
        <w:tc>
          <w:tcPr>
            <w:tcW w:w="2126" w:type="dxa"/>
            <w:shd w:val="clear" w:color="auto" w:fill="EEECE1"/>
          </w:tcPr>
          <w:p w14:paraId="5FF0F96E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600" w:type="dxa"/>
            <w:shd w:val="clear" w:color="auto" w:fill="EEECE1"/>
          </w:tcPr>
          <w:p w14:paraId="3A9DD824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p w14:paraId="285261F1" w14:textId="77777777" w:rsidR="004C356E" w:rsidRDefault="004C356E" w:rsidP="004C356E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3" w:name="_Hlk39768898"/>
      <w:r>
        <w:rPr>
          <w:rFonts w:ascii="Cambria" w:hAnsi="Cambria" w:cs="Cambria"/>
          <w:lang w:val="en-US"/>
        </w:rPr>
        <w:t>{% endif %}</w:t>
      </w:r>
      <w:bookmarkEnd w:id="13"/>
    </w:p>
    <w:p w14:paraId="63DC8CE8" w14:textId="5EC6AC03" w:rsid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6C1D239" w14:textId="77777777" w:rsidR="009F70F2" w:rsidRPr="004C356E" w:rsidRDefault="009F70F2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F169ACB" w14:textId="77777777" w:rsidR="00FD7C33" w:rsidRPr="00FD7C33" w:rsidRDefault="00FD7C33" w:rsidP="00FD7C33">
      <w:pPr>
        <w:keepNext/>
        <w:pBdr>
          <w:top w:val="single" w:sz="4" w:space="12" w:color="auto"/>
          <w:bottom w:val="single" w:sz="4" w:space="1" w:color="auto"/>
        </w:pBdr>
        <w:shd w:val="clear" w:color="auto" w:fill="DDD9C3"/>
        <w:tabs>
          <w:tab w:val="left" w:pos="6924"/>
        </w:tabs>
        <w:spacing w:after="0" w:line="240" w:lineRule="auto"/>
        <w:ind w:left="-142" w:right="-286" w:firstLine="142"/>
        <w:jc w:val="both"/>
        <w:outlineLvl w:val="1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 xml:space="preserve">Ερμηνεία υπερηχογραφικής εξέτασης 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413D108C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EB0AA8B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A8B6E9D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FE58BBB" wp14:editId="442E39D5">
            <wp:extent cx="133350" cy="180975"/>
            <wp:effectExtent l="0" t="0" r="0" b="9525"/>
            <wp:docPr id="17" name="Picture 1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Δεξιά παραστερνική και διακοιλιακή λήψη στο επίπεδο των θηλοειδών μυών (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-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mode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)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val="fr-FR" w:eastAsia="fr-FR"/>
        </w:rPr>
        <w:t>:</w:t>
      </w:r>
    </w:p>
    <w:p w14:paraId="121F47E4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515BAE9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lastRenderedPageBreak/>
        <w:t>Φυσιολογικές διαστάσεις της αριστερής κοιλίας κατά το τέλος της διαστολικής και συστολικής φάσης.</w:t>
      </w:r>
    </w:p>
    <w:p w14:paraId="3DB0689E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 κινητικότητα και συσπαστικότητα της αριστερής κοιλίας.</w:t>
      </w:r>
    </w:p>
    <w:p w14:paraId="33AA456C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της δεξιάς κοιλίας.</w:t>
      </w:r>
    </w:p>
    <w:p w14:paraId="263619C7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σημαντικής ποσότητας περικαρδιακής συλλογής.</w:t>
      </w:r>
    </w:p>
    <w:p w14:paraId="04879D18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πλευριτικής συλλογής.</w:t>
      </w:r>
    </w:p>
    <w:p w14:paraId="61A2653A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E125529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color w:val="17365D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3C6D835C" wp14:editId="5055383D">
            <wp:extent cx="133350" cy="180975"/>
            <wp:effectExtent l="0" t="0" r="0" b="9525"/>
            <wp:docPr id="16" name="Picture 1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 </w:t>
      </w:r>
      <w:r w:rsidRPr="00FD7C33">
        <w:rPr>
          <w:rFonts w:ascii="Cambria" w:eastAsia="Times New Roman" w:hAnsi="Cambria" w:cs="Cambria"/>
          <w:b/>
          <w:color w:val="0F243E"/>
          <w:sz w:val="24"/>
          <w:szCs w:val="24"/>
          <w:lang w:eastAsia="fr-FR"/>
        </w:rPr>
        <w:t>Η</w:t>
      </w:r>
      <w:r w:rsidRPr="00FD7C33">
        <w:rPr>
          <w:rFonts w:ascii="Cambria" w:eastAsia="Times New Roman" w:hAnsi="Cambria" w:cs="Cambria"/>
          <w:b/>
          <w:color w:val="0F243E"/>
          <w:sz w:val="24"/>
          <w:szCs w:val="24"/>
          <w:lang w:val="fr-FR" w:eastAsia="fr-FR"/>
        </w:rPr>
        <w:t xml:space="preserve"> εξέταση του αριστερού κόλπου παρουσιάζει:</w:t>
      </w:r>
    </w:p>
    <w:p w14:paraId="1059DFBD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2E900F8" w14:textId="77777777" w:rsidR="00FD7C33" w:rsidRPr="00FD7C33" w:rsidRDefault="00FD7C33" w:rsidP="00FD7C33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στον αριστερό κόλπο κατά το τέλος της διαστολής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.</w:t>
      </w:r>
    </w:p>
    <w:p w14:paraId="1FD7037C" w14:textId="77777777" w:rsidR="00FD7C33" w:rsidRPr="00FD7C33" w:rsidRDefault="00FD7C33" w:rsidP="00FD7C33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ήπιου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αναγωγικού όγκου αίματος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στον αριστερό κόλπο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διαμέσου της μιτροειδούς βαλβίδας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κατά την εξέταση με έγχρωμο Doppler.</w:t>
      </w:r>
    </w:p>
    <w:p w14:paraId="16AD7A46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18389B2F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705B5180" wp14:editId="7A52976E">
            <wp:extent cx="133350" cy="180975"/>
            <wp:effectExtent l="0" t="0" r="0" b="9525"/>
            <wp:docPr id="15" name="Picture 15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b/>
          <w:bCs/>
          <w:color w:val="FF0000"/>
          <w:sz w:val="24"/>
          <w:szCs w:val="24"/>
          <w:lang w:eastAsia="fr-FR"/>
        </w:rPr>
        <w:t xml:space="preserve">    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και διαορτική λήψη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4EA6260D" w14:textId="77777777" w:rsidR="00FD7C33" w:rsidRPr="00FD7C33" w:rsidRDefault="00FD7C33" w:rsidP="00FD7C33">
      <w:pPr>
        <w:tabs>
          <w:tab w:val="left" w:pos="720"/>
        </w:tabs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70EA19B" w14:textId="77777777" w:rsidR="00FD7C33" w:rsidRPr="00FD7C33" w:rsidRDefault="00FD7C33" w:rsidP="00FD7C33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 δομή της κύριας πνευμονικής αρτηρίας και της πνευμονικής βαλβίδας.</w:t>
      </w:r>
    </w:p>
    <w:p w14:paraId="675A8BD3" w14:textId="77777777" w:rsidR="00FD7C33" w:rsidRPr="00FD7C33" w:rsidRDefault="00FD7C33" w:rsidP="00FD7C33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 ροή πριν και κατά την πνευμονική βαλβίδα και φυσιολογική μέγιστη ταχύτητα ροής.</w:t>
      </w:r>
    </w:p>
    <w:p w14:paraId="17B319A9" w14:textId="54AA9418" w:rsidR="00FD7C33" w:rsidRPr="009F70F2" w:rsidRDefault="00FD7C33" w:rsidP="00FD7C33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Απουσία αναγωγής αίματος στην δεξιά κοιλία διαμέσου της πνευμονικής βαλβίδας.</w:t>
      </w:r>
    </w:p>
    <w:p w14:paraId="2F00502F" w14:textId="3A10F164" w:rsidR="009F70F2" w:rsidRDefault="009F70F2" w:rsidP="009F70F2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7096CC2" w14:textId="7F9E29BC" w:rsidR="009F70F2" w:rsidRDefault="009F70F2" w:rsidP="009F70F2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1B41AA3" w14:textId="256EDD79" w:rsidR="009F70F2" w:rsidRDefault="009F70F2" w:rsidP="009F70F2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93320FB" w14:textId="77777777" w:rsidR="009F70F2" w:rsidRPr="00FD7C33" w:rsidRDefault="009F70F2" w:rsidP="009F70F2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843AED4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D884195" wp14:editId="7F48DD3F">
            <wp:extent cx="133350" cy="180975"/>
            <wp:effectExtent l="0" t="0" r="0" b="9525"/>
            <wp:docPr id="14" name="Picture 14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λήψη τεσσάρων &amp; πέντε κοιλοτήτων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6796C9FD" w14:textId="77777777" w:rsidR="00FD7C33" w:rsidRPr="00FD7C33" w:rsidRDefault="00FD7C33" w:rsidP="00FD7C33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1ECFD9FC" w14:textId="77777777" w:rsidR="00FD7C33" w:rsidRPr="00FD7C33" w:rsidRDefault="00FD7C33" w:rsidP="00FD7C33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σημαντικής ποσότητας περικαρδιακής συλλογής.</w:t>
      </w:r>
    </w:p>
    <w:p w14:paraId="26EA61AE" w14:textId="77777777" w:rsidR="00FD7C33" w:rsidRPr="00FD7C33" w:rsidRDefault="00FD7C33" w:rsidP="00FD7C33">
      <w:pPr>
        <w:numPr>
          <w:ilvl w:val="0"/>
          <w:numId w:val="5"/>
        </w:num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Φυσιολογική ηχ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ο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γένεια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κινητικότητα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και σύγκλειση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των γλωχίνων της μιτροειδούς.</w:t>
      </w:r>
    </w:p>
    <w:p w14:paraId="08B20E7B" w14:textId="77777777" w:rsidR="00FD7C33" w:rsidRPr="00FD7C33" w:rsidRDefault="00FD7C33" w:rsidP="00FD7C33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Μειωμένες διαστάσεις δεξιού κόλπου.</w:t>
      </w:r>
    </w:p>
    <w:p w14:paraId="31E235FD" w14:textId="77777777" w:rsidR="00FD7C33" w:rsidRPr="00FD7C33" w:rsidRDefault="00FD7C33" w:rsidP="00FD7C33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πρόπτωσης του ελεύθερου τοιχώματος του δεξιού κόλπου λόγω επιπωματισμού.</w:t>
      </w:r>
    </w:p>
    <w:p w14:paraId="4E3DF251" w14:textId="77777777" w:rsidR="00FD7C33" w:rsidRPr="00FD7C33" w:rsidRDefault="00FD7C33" w:rsidP="00FD7C33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 αναλογία δεξιού-αριστερού κόλπου.</w:t>
      </w:r>
    </w:p>
    <w:p w14:paraId="3985EB3D" w14:textId="77777777" w:rsidR="00FD7C33" w:rsidRPr="00FD7C33" w:rsidRDefault="00FD7C33" w:rsidP="00FD7C33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Δεν βρέθηκε ανεπάρκεια στην αορτική βαλβίδα.</w:t>
      </w:r>
    </w:p>
    <w:p w14:paraId="619E4685" w14:textId="77777777" w:rsidR="00FD7C33" w:rsidRPr="00FD7C33" w:rsidRDefault="00FD7C33" w:rsidP="00FD7C33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Απουσία μεσοκοιλιακής επικοινωνίας.</w:t>
      </w:r>
    </w:p>
    <w:p w14:paraId="10044179" w14:textId="77777777" w:rsidR="00FD7C33" w:rsidRPr="00FD7C33" w:rsidRDefault="00FD7C33" w:rsidP="00FD7C33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Απουσία μεσοκολπικής επικοινωνίας.</w:t>
      </w:r>
    </w:p>
    <w:p w14:paraId="0E507AAE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07F0FC5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295CBE36" wp14:editId="65F9EF10">
            <wp:extent cx="133350" cy="180975"/>
            <wp:effectExtent l="0" t="0" r="0" b="9525"/>
            <wp:docPr id="13" name="Picture 13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   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Αριστερή παραστερνική λήψη τεσσάρων &amp; πέντε κοιλοτήτων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658CD8FF" w14:textId="77777777" w:rsidR="00FD7C33" w:rsidRPr="00FD7C33" w:rsidRDefault="00FD7C33" w:rsidP="00FD7C33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76DA612" w14:textId="77777777" w:rsidR="00FD7C33" w:rsidRPr="00FD7C33" w:rsidRDefault="00FD7C33" w:rsidP="00FD7C33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ροή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και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μέγιστη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ταχύτητα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ροής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στην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αορτή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χωρίς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την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ανεπάρκειας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στην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αορτική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βαλβίδα.</w:t>
      </w:r>
    </w:p>
    <w:p w14:paraId="7488EEE8" w14:textId="77777777" w:rsidR="00FD7C33" w:rsidRPr="00FD7C33" w:rsidRDefault="00FD7C33" w:rsidP="00FD7C33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Ο χώρος εξώθησης της αριστερής κοιλίας δεν παρουσιάζει ανατομικές ανωμαλίες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,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48FF993A" w14:textId="77777777" w:rsidR="009F70F2" w:rsidRDefault="009F70F2" w:rsidP="009F70F2">
      <w:pPr>
        <w:pStyle w:val="Header"/>
        <w:keepLines/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4" w:name="_Hlk31115953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9F70F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9F70F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 {% endif %}</w:t>
      </w:r>
      <w:bookmarkEnd w:id="14"/>
    </w:p>
    <w:p w14:paraId="393DF614" w14:textId="6E88319F" w:rsidR="00FD7C33" w:rsidRPr="009F70F2" w:rsidRDefault="00FD7C33" w:rsidP="00FD7C33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Δεν παρατηρείται αναγωγή αίματος στον δεξιό κόλπο διαμέσου της τριγλώχινας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βαλβίδας.</w:t>
      </w:r>
    </w:p>
    <w:p w14:paraId="79E49233" w14:textId="50C9AF07" w:rsidR="009F70F2" w:rsidRDefault="009F70F2" w:rsidP="009F70F2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9161F0E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05523A9" wp14:editId="1D45E4FC">
            <wp:extent cx="133350" cy="180975"/>
            <wp:effectExtent l="0" t="0" r="0" b="9525"/>
            <wp:docPr id="12" name="Picture 12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FD7C33">
        <w:rPr>
          <w:rFonts w:ascii="Cambria" w:eastAsia="Times New Roman" w:hAnsi="Cambria" w:cs="Cambria"/>
          <w:color w:val="0F243E"/>
          <w:sz w:val="24"/>
          <w:szCs w:val="24"/>
          <w:lang w:eastAsia="fr-FR"/>
        </w:rPr>
        <w:t xml:space="preserve"> 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Άλλες παρατηρήσεις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00B22200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CCEF92B" w14:textId="77777777" w:rsidR="00FD7C33" w:rsidRPr="00FD7C33" w:rsidRDefault="00FD7C33" w:rsidP="00FD7C33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Απουσία στοιχείων ορατού θρόμβου.</w:t>
      </w:r>
    </w:p>
    <w:p w14:paraId="583C7A59" w14:textId="6169F952" w:rsidR="009F70F2" w:rsidRDefault="00FD7C33" w:rsidP="009F70F2">
      <w:pPr>
        <w:numPr>
          <w:ilvl w:val="0"/>
          <w:numId w:val="12"/>
        </w:numPr>
        <w:spacing w:after="0" w:line="240" w:lineRule="auto"/>
        <w:jc w:val="both"/>
        <w:rPr>
          <w:rFonts w:ascii="Cambria" w:hAnsi="Cambria" w:cs="Cambria"/>
        </w:rPr>
      </w:pPr>
      <w:r w:rsidRPr="00FD7C33">
        <w:rPr>
          <w:rFonts w:ascii="Cambria" w:eastAsia="Times New Roman" w:hAnsi="Cambria" w:cs="Cambria"/>
          <w:b/>
          <w:sz w:val="24"/>
          <w:szCs w:val="24"/>
          <w:lang w:eastAsia="fr-FR"/>
        </w:rPr>
        <w:t>Ηλεκτροκαρδιογράφημα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:</w:t>
      </w:r>
      <w:bookmarkStart w:id="15" w:name="_Hlk39768954"/>
      <w:r w:rsidR="009F70F2" w:rsidRPr="009F70F2">
        <w:rPr>
          <w:rFonts w:ascii="Cambria" w:hAnsi="Cambria" w:cs="Cambria"/>
          <w:bCs/>
        </w:rPr>
        <w:t xml:space="preserve"> </w:t>
      </w:r>
      <w:r w:rsidR="009F70F2">
        <w:rPr>
          <w:rFonts w:ascii="Cambria" w:hAnsi="Cambria" w:cs="Cambria"/>
          <w:bCs/>
        </w:rPr>
        <w:t xml:space="preserve">{% </w:t>
      </w:r>
      <w:r w:rsidR="009F70F2">
        <w:rPr>
          <w:rFonts w:ascii="Cambria" w:hAnsi="Cambria" w:cs="Cambria"/>
          <w:bCs/>
          <w:lang w:val="en-US"/>
        </w:rPr>
        <w:t>if</w:t>
      </w:r>
      <w:r w:rsidR="009F70F2">
        <w:rPr>
          <w:rFonts w:ascii="Cambria" w:hAnsi="Cambria" w:cs="Cambria"/>
          <w:bCs/>
        </w:rPr>
        <w:t xml:space="preserve"> </w:t>
      </w:r>
      <w:r w:rsidR="009F70F2">
        <w:rPr>
          <w:rFonts w:ascii="Cambria" w:hAnsi="Cambria" w:cs="Cambria"/>
          <w:bCs/>
          <w:lang w:val="en-US"/>
        </w:rPr>
        <w:t>ecg</w:t>
      </w:r>
      <w:r w:rsidR="009F70F2">
        <w:rPr>
          <w:rFonts w:ascii="Cambria" w:hAnsi="Cambria" w:cs="Cambria"/>
          <w:bCs/>
        </w:rPr>
        <w:t xml:space="preserve"> %} </w:t>
      </w:r>
      <w:r w:rsidR="009F70F2">
        <w:rPr>
          <w:rFonts w:ascii="Cambria" w:hAnsi="Cambria" w:cs="Cambria"/>
        </w:rPr>
        <w:t xml:space="preserve">{% </w:t>
      </w:r>
      <w:r w:rsidR="009F70F2">
        <w:rPr>
          <w:rFonts w:ascii="Cambria" w:hAnsi="Cambria" w:cs="Cambria"/>
          <w:lang w:val="en-US"/>
        </w:rPr>
        <w:t>for</w:t>
      </w:r>
      <w:r w:rsidR="009F70F2">
        <w:rPr>
          <w:rFonts w:ascii="Cambria" w:hAnsi="Cambria" w:cs="Cambria"/>
        </w:rPr>
        <w:t xml:space="preserve"> </w:t>
      </w:r>
      <w:r w:rsidR="009F70F2">
        <w:rPr>
          <w:rFonts w:ascii="Cambria" w:hAnsi="Cambria" w:cs="Cambria"/>
          <w:lang w:val="en-US"/>
        </w:rPr>
        <w:t>egc</w:t>
      </w:r>
      <w:r w:rsidR="009F70F2">
        <w:rPr>
          <w:rFonts w:ascii="Cambria" w:hAnsi="Cambria" w:cs="Cambria"/>
        </w:rPr>
        <w:t xml:space="preserve"> </w:t>
      </w:r>
      <w:r w:rsidR="009F70F2">
        <w:rPr>
          <w:rFonts w:ascii="Cambria" w:hAnsi="Cambria" w:cs="Cambria"/>
          <w:lang w:val="en-US"/>
        </w:rPr>
        <w:t>in</w:t>
      </w:r>
      <w:r w:rsidR="009F70F2">
        <w:rPr>
          <w:rFonts w:ascii="Cambria" w:hAnsi="Cambria" w:cs="Cambria"/>
        </w:rPr>
        <w:t xml:space="preserve"> </w:t>
      </w:r>
      <w:r w:rsidR="009F70F2">
        <w:rPr>
          <w:rFonts w:ascii="Cambria" w:hAnsi="Cambria" w:cs="Cambria"/>
          <w:lang w:val="en-US"/>
        </w:rPr>
        <w:t>ecg</w:t>
      </w:r>
      <w:r w:rsidR="009F70F2">
        <w:rPr>
          <w:rFonts w:ascii="Cambria" w:hAnsi="Cambria" w:cs="Cambria"/>
        </w:rPr>
        <w:t xml:space="preserve"> %} </w:t>
      </w:r>
    </w:p>
    <w:p w14:paraId="232E7AE8" w14:textId="77777777" w:rsidR="009F70F2" w:rsidRDefault="009F70F2" w:rsidP="009F70F2">
      <w:pPr>
        <w:numPr>
          <w:ilvl w:val="0"/>
          <w:numId w:val="13"/>
        </w:numPr>
        <w:spacing w:after="0" w:line="240" w:lineRule="auto"/>
        <w:jc w:val="both"/>
        <w:rPr>
          <w:rFonts w:ascii="Cambria" w:hAnsi="Cambria" w:cs="Cambria"/>
          <w:lang w:val="en-US"/>
        </w:rPr>
      </w:pPr>
      <w:proofErr w:type="gramStart"/>
      <w:r>
        <w:rPr>
          <w:rFonts w:ascii="Cambria" w:hAnsi="Cambria" w:cs="Cambria"/>
          <w:lang w:val="en-US"/>
        </w:rPr>
        <w:t>{{ egc</w:t>
      </w:r>
      <w:proofErr w:type="gramEnd"/>
      <w:r>
        <w:rPr>
          <w:rFonts w:ascii="Cambria" w:hAnsi="Cambria" w:cs="Cambria"/>
          <w:lang w:val="en-US"/>
        </w:rPr>
        <w:t xml:space="preserve"> }} {% endfor %}</w:t>
      </w:r>
    </w:p>
    <w:p w14:paraId="492DD033" w14:textId="77777777" w:rsidR="009F70F2" w:rsidRDefault="009F70F2" w:rsidP="009F70F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D991E06" w14:textId="77777777" w:rsidR="009F70F2" w:rsidRDefault="009F70F2" w:rsidP="009F70F2">
      <w:pPr>
        <w:numPr>
          <w:ilvl w:val="1"/>
          <w:numId w:val="14"/>
        </w:numPr>
        <w:spacing w:after="0" w:line="240" w:lineRule="auto"/>
        <w:jc w:val="both"/>
        <w:rPr>
          <w:rFonts w:ascii="Cambria" w:hAnsi="Cambria" w:cs="Cambria"/>
          <w:lang w:val="fr-FR"/>
        </w:rPr>
      </w:pPr>
      <w:r>
        <w:rPr>
          <w:rFonts w:ascii="Cambria" w:hAnsi="Cambria" w:cs="Cambria"/>
        </w:rPr>
        <w:t xml:space="preserve">Μείωση της έντασης των </w:t>
      </w:r>
      <w:r>
        <w:rPr>
          <w:rFonts w:ascii="Cambria" w:hAnsi="Cambria" w:cs="Cambria"/>
          <w:lang w:val="en-US"/>
        </w:rPr>
        <w:t>R</w:t>
      </w:r>
      <w:r>
        <w:rPr>
          <w:rFonts w:ascii="Cambria" w:hAnsi="Cambria" w:cs="Cambria"/>
        </w:rPr>
        <w:t xml:space="preserve"> επαρμάτων </w:t>
      </w:r>
    </w:p>
    <w:p w14:paraId="7621C2CA" w14:textId="77777777" w:rsidR="009F70F2" w:rsidRDefault="009F70F2" w:rsidP="009F70F2">
      <w:pPr>
        <w:numPr>
          <w:ilvl w:val="1"/>
          <w:numId w:val="14"/>
        </w:numPr>
        <w:spacing w:after="0" w:line="240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Φλεβοκομβική ταχυκαρδία</w:t>
      </w:r>
    </w:p>
    <w:p w14:paraId="083AADE8" w14:textId="77777777" w:rsidR="009F70F2" w:rsidRDefault="009F70F2" w:rsidP="009F70F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5"/>
    </w:p>
    <w:p w14:paraId="63DBB192" w14:textId="4E2E4DC2" w:rsidR="00FD7C33" w:rsidRPr="00FD7C33" w:rsidRDefault="00FD7C33" w:rsidP="009F70F2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E382266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8CA6A1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0E146D5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D6712C7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6481503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65B012F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C4953E6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42460B7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29F353B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0C9EFB9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DFE7D81" w14:textId="60BCCF5D" w:rsid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66C0E88" w14:textId="77777777" w:rsidR="00AB3433" w:rsidRPr="00FD7C33" w:rsidRDefault="00AB34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721638D" w14:textId="4BE19E60" w:rsid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985B260" w14:textId="0918DD20" w:rsidR="009F70F2" w:rsidRDefault="009F70F2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9E7DCB5" w14:textId="6F0ADB8D" w:rsidR="009F70F2" w:rsidRDefault="009F70F2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E959B39" w14:textId="77777777" w:rsidR="009F70F2" w:rsidRPr="00FD7C33" w:rsidRDefault="009F70F2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6F50012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010A974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A4184BB" w14:textId="77777777" w:rsidR="00FD7C33" w:rsidRPr="00FD7C33" w:rsidRDefault="00FD7C33" w:rsidP="00FD7C33">
      <w:pPr>
        <w:keepNext/>
        <w:pBdr>
          <w:top w:val="single" w:sz="4" w:space="1" w:color="auto"/>
          <w:bottom w:val="single" w:sz="4" w:space="1" w:color="auto"/>
        </w:pBdr>
        <w:shd w:val="clear" w:color="auto" w:fill="DDD9C3"/>
        <w:spacing w:after="0" w:line="240" w:lineRule="auto"/>
        <w:jc w:val="both"/>
        <w:outlineLvl w:val="2"/>
        <w:rPr>
          <w:rFonts w:ascii="Cambria" w:eastAsia="Times New Roman" w:hAnsi="Cambria" w:cs="Cambria"/>
          <w:b/>
          <w:bCs/>
          <w:sz w:val="32"/>
          <w:szCs w:val="32"/>
          <w:lang w:val="fr-FR" w:eastAsia="fr-FR"/>
        </w:rPr>
      </w:pPr>
      <w:bookmarkStart w:id="16" w:name="OLE_LINK23"/>
      <w:r>
        <w:rPr>
          <w:rFonts w:ascii="Cambria" w:eastAsia="Times New Roman" w:hAnsi="Cambria" w:cs="Cambria"/>
          <w:bCs/>
          <w:noProof/>
          <w:sz w:val="28"/>
          <w:szCs w:val="28"/>
          <w:lang w:eastAsia="el-GR"/>
        </w:rPr>
        <w:drawing>
          <wp:inline distT="0" distB="0" distL="0" distR="0" wp14:anchorId="1D6E622E" wp14:editId="2EB92EE4">
            <wp:extent cx="3810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noProof/>
          <w:sz w:val="28"/>
          <w:szCs w:val="28"/>
          <w:lang w:val="en-US"/>
        </w:rPr>
        <w:t xml:space="preserve">  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Συμπεράσματα</w:t>
      </w:r>
    </w:p>
    <w:bookmarkEnd w:id="16"/>
    <w:p w14:paraId="6E8DDF9C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3C8502B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30E5719" w14:textId="1840DF77" w:rsidR="00EC1ED7" w:rsidRPr="00687A8C" w:rsidRDefault="00FD7C33" w:rsidP="00687A8C">
      <w:pPr>
        <w:pStyle w:val="BodyText"/>
        <w:numPr>
          <w:ilvl w:val="0"/>
          <w:numId w:val="18"/>
        </w:numPr>
        <w:rPr>
          <w:rFonts w:ascii="Cambria" w:hAnsi="Cambria" w:cs="Cambria"/>
        </w:rPr>
      </w:pPr>
      <w:r w:rsidRPr="00EC1ED7">
        <w:rPr>
          <w:rFonts w:ascii="Cambria" w:hAnsi="Cambria" w:cs="Cambria"/>
          <w:b/>
        </w:rPr>
        <w:t>Περικαρδιακή συλλογή</w:t>
      </w:r>
      <w:r w:rsidRPr="00EC1ED7">
        <w:rPr>
          <w:rFonts w:ascii="Cambria" w:hAnsi="Cambria" w:cs="Cambria"/>
        </w:rPr>
        <w:t xml:space="preserve"> με </w:t>
      </w:r>
      <w:r w:rsidRPr="00EC1ED7">
        <w:rPr>
          <w:rFonts w:ascii="Cambria" w:hAnsi="Cambria" w:cs="Cambria"/>
          <w:b/>
        </w:rPr>
        <w:t>καρδιακό επιπ</w:t>
      </w:r>
      <w:proofErr w:type="spellStart"/>
      <w:r w:rsidRPr="00EC1ED7">
        <w:rPr>
          <w:rFonts w:ascii="Cambria" w:hAnsi="Cambria" w:cs="Cambria"/>
          <w:b/>
        </w:rPr>
        <w:t>ωμ</w:t>
      </w:r>
      <w:proofErr w:type="spellEnd"/>
      <w:r w:rsidRPr="00EC1ED7">
        <w:rPr>
          <w:rFonts w:ascii="Cambria" w:hAnsi="Cambria" w:cs="Cambria"/>
          <w:b/>
        </w:rPr>
        <w:t xml:space="preserve">ατισμό και δεξιά συμφορητική καρδιακή ανεπάρκεια </w:t>
      </w:r>
      <w:r w:rsidRPr="00EC1ED7">
        <w:rPr>
          <w:rFonts w:ascii="Cambria" w:hAnsi="Cambria" w:cs="Cambria"/>
        </w:rPr>
        <w:t>(ασκίτης, πλευριτική συλλογή)</w:t>
      </w:r>
      <w:bookmarkStart w:id="17" w:name="_Hlk40362701"/>
      <w:r w:rsidR="00687A8C" w:rsidRPr="0054053C">
        <w:rPr>
          <w:rFonts w:ascii="Cambria" w:hAnsi="Cambria" w:cs="Cambria"/>
          <w:lang w:val="el-GR"/>
        </w:rPr>
        <w:t>{%</w:t>
      </w:r>
      <w:r w:rsidR="00687A8C" w:rsidRPr="0022328D">
        <w:rPr>
          <w:rFonts w:ascii="Cambria" w:hAnsi="Cambria" w:cs="Cambria"/>
          <w:bCs/>
          <w:lang w:val="el-GR"/>
        </w:rPr>
        <w:t xml:space="preserve"> </w:t>
      </w:r>
      <w:r w:rsidR="00687A8C" w:rsidRPr="0022328D">
        <w:rPr>
          <w:rFonts w:ascii="Cambria" w:hAnsi="Cambria" w:cs="Cambria"/>
          <w:bCs/>
          <w:lang w:val="en-US"/>
        </w:rPr>
        <w:t>if</w:t>
      </w:r>
      <w:r w:rsidR="00687A8C" w:rsidRPr="0022328D">
        <w:rPr>
          <w:rFonts w:ascii="Cambria" w:hAnsi="Cambria" w:cs="Cambria"/>
          <w:bCs/>
          <w:lang w:val="el-GR"/>
        </w:rPr>
        <w:t xml:space="preserve"> </w:t>
      </w:r>
      <w:r w:rsidR="00687A8C" w:rsidRPr="0022328D">
        <w:rPr>
          <w:rFonts w:ascii="Cambria" w:hAnsi="Cambria" w:cs="Cambria"/>
          <w:bCs/>
          <w:lang w:val="en-US"/>
        </w:rPr>
        <w:t>AddOn</w:t>
      </w:r>
      <w:r w:rsidR="00687A8C" w:rsidRPr="0022328D">
        <w:rPr>
          <w:rFonts w:ascii="Cambria" w:hAnsi="Cambria" w:cs="Cambria"/>
          <w:bCs/>
          <w:lang w:val="el-GR"/>
        </w:rPr>
        <w:t xml:space="preserve"> %}</w:t>
      </w:r>
      <w:r w:rsidR="00687A8C">
        <w:rPr>
          <w:rFonts w:ascii="Cambria" w:hAnsi="Cambria" w:cs="Cambria"/>
          <w:bCs/>
          <w:lang w:val="el-GR"/>
        </w:rPr>
        <w:t xml:space="preserve">και </w:t>
      </w:r>
      <w:r w:rsidR="00687A8C" w:rsidRPr="0022328D">
        <w:rPr>
          <w:rFonts w:ascii="Cambria" w:hAnsi="Cambria" w:cs="Cambria"/>
          <w:bCs/>
          <w:lang w:val="el-GR"/>
        </w:rPr>
        <w:t>{{</w:t>
      </w:r>
      <w:r w:rsidR="00687A8C" w:rsidRPr="0022328D">
        <w:rPr>
          <w:rFonts w:ascii="Cambria" w:hAnsi="Cambria" w:cs="Cambria"/>
          <w:bCs/>
          <w:lang w:val="en-US"/>
        </w:rPr>
        <w:t>AddOn</w:t>
      </w:r>
      <w:r w:rsidR="00687A8C" w:rsidRPr="0022328D">
        <w:rPr>
          <w:rFonts w:ascii="Cambria" w:hAnsi="Cambria" w:cs="Cambria"/>
          <w:bCs/>
          <w:lang w:val="el-GR"/>
        </w:rPr>
        <w:t xml:space="preserve">}}{% </w:t>
      </w:r>
      <w:r w:rsidR="00687A8C" w:rsidRPr="0022328D">
        <w:rPr>
          <w:rFonts w:ascii="Cambria" w:hAnsi="Cambria" w:cs="Cambria"/>
          <w:bCs/>
          <w:lang w:val="en-US"/>
        </w:rPr>
        <w:t>else</w:t>
      </w:r>
      <w:r w:rsidR="00687A8C" w:rsidRPr="0022328D">
        <w:rPr>
          <w:rFonts w:ascii="Cambria" w:hAnsi="Cambria" w:cs="Cambria"/>
          <w:bCs/>
          <w:lang w:val="el-GR"/>
        </w:rPr>
        <w:t xml:space="preserve"> %}{% </w:t>
      </w:r>
      <w:r w:rsidR="00687A8C" w:rsidRPr="0022328D">
        <w:rPr>
          <w:rFonts w:ascii="Cambria" w:hAnsi="Cambria" w:cs="Cambria"/>
          <w:bCs/>
          <w:lang w:val="en-US"/>
        </w:rPr>
        <w:t>endif</w:t>
      </w:r>
      <w:r w:rsidR="00687A8C" w:rsidRPr="0022328D">
        <w:rPr>
          <w:rFonts w:ascii="Cambria" w:hAnsi="Cambria" w:cs="Cambria"/>
          <w:bCs/>
          <w:lang w:val="el-GR"/>
        </w:rPr>
        <w:t xml:space="preserve"> %}</w:t>
      </w:r>
      <w:bookmarkEnd w:id="17"/>
      <w:r w:rsidR="00687A8C">
        <w:rPr>
          <w:rFonts w:ascii="Cambria" w:hAnsi="Cambria" w:cs="Cambria"/>
          <w:bCs/>
          <w:lang w:val="el-GR"/>
        </w:rPr>
        <w:t>.</w:t>
      </w:r>
    </w:p>
    <w:p w14:paraId="0BC9A316" w14:textId="77777777" w:rsidR="00687A8C" w:rsidRPr="00687A8C" w:rsidRDefault="00687A8C" w:rsidP="00687A8C">
      <w:pPr>
        <w:pStyle w:val="BodyText"/>
        <w:ind w:left="360"/>
        <w:rPr>
          <w:rFonts w:ascii="Cambria" w:hAnsi="Cambria" w:cs="Cambria"/>
        </w:rPr>
      </w:pPr>
    </w:p>
    <w:p w14:paraId="43DFB687" w14:textId="4FBF9044" w:rsidR="00FD7C33" w:rsidRPr="00EC1ED7" w:rsidRDefault="00EC1ED7" w:rsidP="00EC1ED7">
      <w:pPr>
        <w:numPr>
          <w:ilvl w:val="0"/>
          <w:numId w:val="9"/>
        </w:numPr>
        <w:spacing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EC1ED7">
        <w:rPr>
          <w:rFonts w:ascii="Cambria" w:eastAsia="Times New Roman" w:hAnsi="Cambria" w:cs="Cambria"/>
          <w:sz w:val="24"/>
          <w:szCs w:val="24"/>
          <w:lang w:eastAsia="fr-FR"/>
        </w:rPr>
        <w:t>Επιπλέον η παραπάνω εξέταση δεν ανέδειξε στοιχεία συμβατά με κακοήθη εξαλλαγή στο τοίχωμα του δεξιού κόλπου ή στη βάση της καρδιάς, γύρω από την αορτή. Ωστόσο η πιθανότητα παρουσίας νεοπλασματικής εστίας στην καρδιά ή το περικάρδιο δεν μπορεί να αποκλειστεί μόνο από την παρούσα εξέταση.</w:t>
      </w:r>
    </w:p>
    <w:p w14:paraId="786A2EFC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1C996080" w14:textId="77777777" w:rsidR="00FD7C33" w:rsidRPr="00FD7C33" w:rsidRDefault="00FD7C33" w:rsidP="00FD7C33">
      <w:pPr>
        <w:spacing w:after="0" w:line="240" w:lineRule="auto"/>
        <w:ind w:left="720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317D828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04CC3F37" w14:textId="77777777" w:rsidR="00FD7C33" w:rsidRPr="00FD7C33" w:rsidRDefault="00FD7C33" w:rsidP="00FD7C33">
      <w:pPr>
        <w:spacing w:after="0" w:line="240" w:lineRule="auto"/>
        <w:ind w:left="720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AA1DBCD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lastRenderedPageBreak/>
        <w:t>Συστήνεται η άμεση παρακέντηση της περικαρδιακής συλλογής, ως μοναδική μέθοδο αντιμετώπισης της περικαρδιακής συλλογής.</w:t>
      </w:r>
    </w:p>
    <w:p w14:paraId="1E7A1181" w14:textId="77777777" w:rsidR="00FD7C33" w:rsidRPr="00FD7C33" w:rsidRDefault="00FD7C33" w:rsidP="00FD7C33">
      <w:pPr>
        <w:spacing w:after="0" w:line="240" w:lineRule="auto"/>
        <w:ind w:left="720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BFE4706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u w:val="single"/>
          <w:lang w:eastAsia="fr-FR"/>
        </w:rPr>
        <w:t>Απαγορεύεται αυστηρά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η χορήγηση διουρητικών πριν από την παρακέντηση. </w:t>
      </w:r>
    </w:p>
    <w:p w14:paraId="74F77DC1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5A04761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Συμπληρωματικά, συστήνεται κυτταρολογική εξέταση του περικαρδιακού υγρού.</w:t>
      </w:r>
    </w:p>
    <w:p w14:paraId="00DF2E3B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CFD46AF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Συστήνεται η απεικονιστική διερεύνηση του ήπατος και του σπλήνα.</w:t>
      </w:r>
    </w:p>
    <w:p w14:paraId="6B8D525B" w14:textId="77777777" w:rsidR="00FD7C33" w:rsidRPr="00FD7C33" w:rsidRDefault="00FD7C33" w:rsidP="00FD7C33">
      <w:pPr>
        <w:spacing w:after="0" w:line="240" w:lineRule="auto"/>
        <w:ind w:left="720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79D6DE6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Συστήνεται η μέτρηση καρδιακής τροπονίνης Ι (</w:t>
      </w:r>
      <w:r w:rsidRPr="00FD7C33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cTnI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).</w:t>
      </w:r>
    </w:p>
    <w:p w14:paraId="5D8DE3F3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76EC17D" w14:textId="1C709BDF" w:rsidR="00FD7C33" w:rsidRPr="009F70F2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9F70F2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Συστήνεται ένας επανέλεγχος </w:t>
      </w:r>
      <w:r w:rsidR="009F70F2" w:rsidRPr="009F70F2">
        <w:rPr>
          <w:rFonts w:ascii="Cambria" w:eastAsia="Times New Roman" w:hAnsi="Cambria" w:cs="Cambria"/>
          <w:sz w:val="24"/>
          <w:szCs w:val="24"/>
          <w:lang w:eastAsia="fr-FR"/>
        </w:rPr>
        <w:t>σε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>{% if checkUp %}{% for che, months, years in checkUp %} {{</w:t>
      </w:r>
      <w:r w:rsidR="009F70F2" w:rsidRPr="009F70F2">
        <w:rPr>
          <w:rFonts w:ascii="Cambria" w:hAnsi="Cambria"/>
          <w:sz w:val="24"/>
          <w:szCs w:val="24"/>
          <w:lang w:val="fr-FR"/>
        </w:rPr>
        <w:t>che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}} </w:t>
      </w:r>
      <w:r w:rsidR="009F70F2" w:rsidRPr="009F70F2">
        <w:rPr>
          <w:rFonts w:ascii="Cambria" w:hAnsi="Cambria" w:cs="Cambria"/>
          <w:sz w:val="24"/>
          <w:szCs w:val="24"/>
        </w:rPr>
        <w:t>μήνες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(</w:t>
      </w:r>
      <w:r w:rsidR="009F70F2" w:rsidRPr="009F70F2">
        <w:rPr>
          <w:rFonts w:ascii="Cambria" w:hAnsi="Cambria" w:cs="Cambria"/>
          <w:b/>
          <w:bCs/>
          <w:sz w:val="24"/>
          <w:szCs w:val="24"/>
          <w:lang w:val="fr-FR"/>
        </w:rPr>
        <w:t>{</w:t>
      </w:r>
      <w:r w:rsidR="009F70F2" w:rsidRPr="009F70F2">
        <w:rPr>
          <w:rFonts w:ascii="Cambria" w:hAnsi="Cambria" w:cs="Cambria"/>
          <w:b/>
          <w:sz w:val="24"/>
          <w:szCs w:val="24"/>
          <w:lang w:val="fr-FR"/>
        </w:rPr>
        <w:t>{months}} {{years}}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>) {% endfor %}</w:t>
      </w:r>
      <w:r w:rsidR="009F70F2" w:rsidRPr="009F70F2">
        <w:rPr>
          <w:rFonts w:ascii="Cambria" w:hAnsi="Cambria" w:cs="Cambria"/>
          <w:sz w:val="24"/>
          <w:szCs w:val="24"/>
        </w:rPr>
        <w:t>ή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</w:t>
      </w:r>
      <w:r w:rsidR="009F70F2" w:rsidRPr="009F70F2">
        <w:rPr>
          <w:rFonts w:ascii="Cambria" w:hAnsi="Cambria" w:cs="Cambria"/>
          <w:sz w:val="24"/>
          <w:szCs w:val="24"/>
        </w:rPr>
        <w:t>νωρίτερα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</w:t>
      </w:r>
      <w:r w:rsidR="009F70F2" w:rsidRPr="009F70F2">
        <w:rPr>
          <w:rFonts w:ascii="Cambria" w:hAnsi="Cambria" w:cs="Cambria"/>
          <w:sz w:val="24"/>
          <w:szCs w:val="24"/>
        </w:rPr>
        <w:t>σε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</w:t>
      </w:r>
      <w:r w:rsidR="009F70F2" w:rsidRPr="009F70F2">
        <w:rPr>
          <w:rFonts w:ascii="Cambria" w:hAnsi="Cambria" w:cs="Cambria"/>
          <w:sz w:val="24"/>
          <w:szCs w:val="24"/>
        </w:rPr>
        <w:t>περίπτωση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</w:t>
      </w:r>
      <w:r w:rsidR="009F70F2" w:rsidRPr="009F70F2">
        <w:rPr>
          <w:rFonts w:ascii="Cambria" w:hAnsi="Cambria" w:cs="Cambria"/>
          <w:sz w:val="24"/>
          <w:szCs w:val="24"/>
        </w:rPr>
        <w:t>ανάγκης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. </w:t>
      </w:r>
      <w:r w:rsidR="009F70F2" w:rsidRPr="009F70F2">
        <w:rPr>
          <w:rFonts w:ascii="Cambria" w:hAnsi="Cambria" w:cs="Cambria"/>
          <w:sz w:val="24"/>
          <w:szCs w:val="24"/>
        </w:rPr>
        <w:t>{% else %}2 μήνες (</w:t>
      </w:r>
      <w:r w:rsidR="009F70F2" w:rsidRPr="009F70F2">
        <w:rPr>
          <w:rFonts w:ascii="Cambria" w:hAnsi="Cambria" w:cs="Cambria"/>
          <w:b/>
          <w:bCs/>
          <w:sz w:val="24"/>
          <w:szCs w:val="24"/>
        </w:rPr>
        <w:t>Ιούλιος 202</w:t>
      </w:r>
      <w:r w:rsidR="009F70F2">
        <w:rPr>
          <w:rFonts w:ascii="Cambria" w:hAnsi="Cambria" w:cs="Cambria"/>
          <w:b/>
          <w:bCs/>
          <w:sz w:val="24"/>
          <w:szCs w:val="24"/>
        </w:rPr>
        <w:t>1</w:t>
      </w:r>
      <w:r w:rsidR="009F70F2" w:rsidRPr="009F70F2">
        <w:rPr>
          <w:rFonts w:ascii="Cambria" w:hAnsi="Cambria" w:cs="Cambria"/>
          <w:sz w:val="24"/>
          <w:szCs w:val="24"/>
        </w:rPr>
        <w:t>) ή νωρίτερα σε περίπτωση ανάγκης. {% endif %}</w:t>
      </w:r>
    </w:p>
    <w:p w14:paraId="5F019493" w14:textId="77777777" w:rsidR="00FD7C33" w:rsidRPr="00FD7C33" w:rsidRDefault="00FD7C33" w:rsidP="00FD7C33">
      <w:pPr>
        <w:spacing w:after="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AADC622" w14:textId="77777777" w:rsidR="00FD7C33" w:rsidRPr="00FD7C33" w:rsidRDefault="00FD7C33" w:rsidP="00FD7C33">
      <w:pPr>
        <w:spacing w:after="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796F46C" w14:textId="77777777" w:rsidR="00FD7C33" w:rsidRPr="00FD7C33" w:rsidRDefault="00FD7C33" w:rsidP="00FD7C33">
      <w:pPr>
        <w:spacing w:after="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EA10E86" w14:textId="77777777" w:rsidR="009F70F2" w:rsidRDefault="009F70F2" w:rsidP="009F70F2">
      <w:pPr>
        <w:pStyle w:val="BodyText"/>
        <w:spacing w:line="276" w:lineRule="auto"/>
        <w:rPr>
          <w:rFonts w:ascii="Cambria" w:hAnsi="Cambria" w:cs="Cambria"/>
        </w:rPr>
      </w:pPr>
      <w:bookmarkStart w:id="18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13B71335" w14:textId="77777777" w:rsidR="009F70F2" w:rsidRDefault="009F70F2" w:rsidP="009F70F2">
      <w:pPr>
        <w:pStyle w:val="BodyText"/>
        <w:numPr>
          <w:ilvl w:val="0"/>
          <w:numId w:val="15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u w:val="single"/>
          <w:lang w:val="el-GR"/>
        </w:rPr>
        <w:t>Φαρμακευτική</w:t>
      </w:r>
      <w:r>
        <w:rPr>
          <w:rFonts w:ascii="Cambria" w:hAnsi="Cambria" w:cs="Cambria"/>
          <w:u w:val="single"/>
          <w:lang w:val="en-US"/>
        </w:rPr>
        <w:t xml:space="preserve"> </w:t>
      </w:r>
      <w:r>
        <w:rPr>
          <w:rFonts w:ascii="Cambria" w:hAnsi="Cambria" w:cs="Cambria"/>
          <w:u w:val="single"/>
          <w:lang w:val="el-GR"/>
        </w:rPr>
        <w:t>αγωγή</w:t>
      </w:r>
      <w:r>
        <w:rPr>
          <w:rFonts w:ascii="Cambria" w:hAnsi="Cambria" w:cs="Cambria"/>
          <w:lang w:val="en-US"/>
        </w:rPr>
        <w:t xml:space="preserve">: </w:t>
      </w:r>
      <w:bookmarkStart w:id="19" w:name="_Hlk28025998"/>
      <w:r>
        <w:rPr>
          <w:rFonts w:ascii="Cambria" w:hAnsi="Cambria" w:cs="Cambria"/>
          <w:lang w:val="en-US"/>
        </w:rPr>
        <w:t>{% for m</w:t>
      </w:r>
      <w:r>
        <w:rPr>
          <w:rFonts w:ascii="Cambria" w:hAnsi="Cambria"/>
        </w:rPr>
        <w:t>ed2 in medication2 %</w:t>
      </w:r>
      <w:r>
        <w:rPr>
          <w:rFonts w:ascii="Cambria" w:hAnsi="Cambria" w:cs="Cambria"/>
          <w:lang w:val="en-US"/>
        </w:rPr>
        <w:t>}</w:t>
      </w:r>
    </w:p>
    <w:p w14:paraId="71689AA3" w14:textId="77777777" w:rsidR="009F70F2" w:rsidRDefault="009F70F2" w:rsidP="009F70F2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5015CDE" w14:textId="77777777" w:rsidR="009F70F2" w:rsidRDefault="009F70F2" w:rsidP="009F70F2">
      <w:pPr>
        <w:pStyle w:val="BodyText"/>
        <w:numPr>
          <w:ilvl w:val="0"/>
          <w:numId w:val="16"/>
        </w:numPr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{{med2.unitOfMeasurementMenu}} {{med2.doseMenu}}) </w:t>
      </w:r>
      <w:r>
        <w:rPr>
          <w:rFonts w:ascii="Cambria" w:hAnsi="Cambria" w:cs="Cambria"/>
          <w:lang w:val="en-US"/>
        </w:rPr>
        <w:t xml:space="preserve">{% endfor %} {% else%} </w:t>
      </w:r>
    </w:p>
    <w:p w14:paraId="3054A204" w14:textId="77777777" w:rsidR="009F70F2" w:rsidRDefault="009F70F2" w:rsidP="009F70F2">
      <w:pPr>
        <w:pStyle w:val="BodyText"/>
        <w:numPr>
          <w:ilvl w:val="0"/>
          <w:numId w:val="17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u w:val="single"/>
          <w:lang w:val="el-GR"/>
        </w:rPr>
        <w:t>Φαρμακευτική αγωγή</w:t>
      </w:r>
      <w:r>
        <w:rPr>
          <w:rFonts w:ascii="Cambria" w:hAnsi="Cambria" w:cs="Cambria"/>
          <w:lang w:val="el-GR"/>
        </w:rPr>
        <w:t xml:space="preserve">: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9D84679" w14:textId="77777777" w:rsidR="009F70F2" w:rsidRDefault="009F70F2" w:rsidP="009F70F2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8"/>
      <w:bookmarkEnd w:id="19"/>
    </w:p>
    <w:p w14:paraId="06A16ED4" w14:textId="7B5522FF" w:rsidR="00FD7C33" w:rsidRDefault="00FD7C33" w:rsidP="00FD7C33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0C2C99AF" w14:textId="26108A98" w:rsidR="009F70F2" w:rsidRDefault="009F70F2" w:rsidP="00FD7C33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63A1AFA6" w14:textId="77777777" w:rsidR="009F70F2" w:rsidRPr="00FD7C33" w:rsidRDefault="009F70F2" w:rsidP="00FD7C33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7A257B4D" w14:textId="3ECCA4F8" w:rsidR="00FD7C33" w:rsidRPr="00FD7C33" w:rsidRDefault="00FD7C33" w:rsidP="00FD7C33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Με εκτίμηση, ο </w:t>
      </w:r>
      <w:r w:rsidR="009F70F2" w:rsidRPr="00FD7C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διενεργήσας</w:t>
      </w:r>
      <w:r w:rsidRPr="00FD7C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 την εξέταση:</w:t>
      </w:r>
    </w:p>
    <w:p w14:paraId="0AF83356" w14:textId="77777777" w:rsidR="00FD7C33" w:rsidRPr="00FD7C33" w:rsidRDefault="00FD7C33" w:rsidP="00FD7C33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ED60F2E" w14:textId="77777777" w:rsidR="00FD7C33" w:rsidRPr="00FD7C33" w:rsidRDefault="00FD7C33" w:rsidP="00FD7C33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Θόδωρος Σινάνης</w:t>
      </w:r>
    </w:p>
    <w:p w14:paraId="2511469B" w14:textId="77777777" w:rsidR="00FD7C33" w:rsidRPr="00FD7C33" w:rsidRDefault="002F13D4" w:rsidP="00FD7C33">
      <w:pPr>
        <w:spacing w:after="0" w:line="240" w:lineRule="auto"/>
        <w:jc w:val="center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  <w:hyperlink r:id="rId12" w:history="1"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theodsin</w:t>
        </w:r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@</w:t>
        </w:r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hotmail</w:t>
        </w:r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.</w:t>
        </w:r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com</w:t>
        </w:r>
      </w:hyperlink>
    </w:p>
    <w:p w14:paraId="22CE7B8E" w14:textId="77777777" w:rsidR="00FD7C33" w:rsidRPr="00FD7C33" w:rsidRDefault="00FD7C33" w:rsidP="00FD7C33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666C8DB" w14:textId="77777777" w:rsidR="00ED44A6" w:rsidRDefault="002F13D4"/>
    <w:p w14:paraId="10346456" w14:textId="77777777" w:rsidR="00FD7C33" w:rsidRDefault="00FD7C33"/>
    <w:p w14:paraId="44F9E480" w14:textId="77777777" w:rsidR="00FD7C33" w:rsidRDefault="00FD7C33"/>
    <w:p w14:paraId="41BFD140" w14:textId="77777777" w:rsidR="00FD7C33" w:rsidRDefault="00FD7C33"/>
    <w:p w14:paraId="4AA7235D" w14:textId="693CE25D" w:rsidR="00FD7C33" w:rsidRPr="00AB3433" w:rsidRDefault="00AB3433" w:rsidP="00FD7C33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lastRenderedPageBreak/>
        <w:t xml:space="preserve"> </w:t>
      </w:r>
      <w:r w:rsidR="00FD7C33"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1148B2CE" wp14:editId="2D003160">
            <wp:extent cx="3034693" cy="2851200"/>
            <wp:effectExtent l="0" t="0" r="0" b="6350"/>
            <wp:docPr id="41" name="Picture 4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C33" w:rsidRPr="00AB34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 </w:t>
      </w:r>
      <w:r w:rsidR="00FD7C33"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B72ED9D" wp14:editId="031293A7">
            <wp:extent cx="3034693" cy="2851200"/>
            <wp:effectExtent l="0" t="0" r="0" b="6350"/>
            <wp:docPr id="42" name="Picture 4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9010" w14:textId="77777777" w:rsidR="00FD7C33" w:rsidRPr="00AB3433" w:rsidRDefault="00FD7C33" w:rsidP="00FD7C33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</w:p>
    <w:p w14:paraId="0F177129" w14:textId="77777777" w:rsidR="00FD7C33" w:rsidRPr="00FD7C33" w:rsidRDefault="00FD7C33" w:rsidP="00FD7C33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AB34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AB72BA1" wp14:editId="6011C802">
            <wp:extent cx="3034693" cy="2851200"/>
            <wp:effectExtent l="0" t="0" r="0" b="6350"/>
            <wp:docPr id="43" name="Picture 43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2532E3B3" wp14:editId="2C55FDE1">
            <wp:extent cx="3034693" cy="2851200"/>
            <wp:effectExtent l="0" t="0" r="0" b="6350"/>
            <wp:docPr id="44" name="Picture 44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DFFB" w14:textId="77777777" w:rsidR="00FD7C33" w:rsidRPr="00FD7C33" w:rsidRDefault="00FD7C33" w:rsidP="00FD7C33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309487F" w14:textId="77777777" w:rsidR="00FD7C33" w:rsidRDefault="00FD7C33" w:rsidP="00FD7C33">
      <w:pPr>
        <w:spacing w:after="0" w:line="240" w:lineRule="auto"/>
        <w:ind w:left="-360" w:right="-470"/>
      </w:pP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9F96EE3" wp14:editId="711FE59C">
            <wp:extent cx="3034693" cy="2851200"/>
            <wp:effectExtent l="0" t="0" r="0" b="6350"/>
            <wp:docPr id="45" name="Picture 45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6FB88848" wp14:editId="155120AE">
            <wp:extent cx="3034693" cy="2851200"/>
            <wp:effectExtent l="0" t="0" r="0" b="6350"/>
            <wp:docPr id="46" name="Picture 46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7C33" w:rsidSect="009F70F2">
      <w:footerReference w:type="default" r:id="rId19"/>
      <w:pgSz w:w="11906" w:h="16838" w:code="9"/>
      <w:pgMar w:top="810" w:right="1286" w:bottom="1350" w:left="1260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DC9BE" w14:textId="77777777" w:rsidR="002F13D4" w:rsidRDefault="002F13D4">
      <w:pPr>
        <w:spacing w:after="0" w:line="240" w:lineRule="auto"/>
      </w:pPr>
      <w:r>
        <w:separator/>
      </w:r>
    </w:p>
  </w:endnote>
  <w:endnote w:type="continuationSeparator" w:id="0">
    <w:p w14:paraId="273EFAFB" w14:textId="77777777" w:rsidR="002F13D4" w:rsidRDefault="002F1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AF133" w14:textId="77777777" w:rsidR="00B9485E" w:rsidRDefault="00FD7C33">
    <w:pPr>
      <w:pStyle w:val="Footer"/>
      <w:jc w:val="center"/>
      <w:rPr>
        <w:lang w:val="en-US"/>
      </w:rPr>
    </w:pPr>
    <w:r>
      <w:rPr>
        <w:color w:val="C0C0C0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9A246" w14:textId="77777777" w:rsidR="002F13D4" w:rsidRDefault="002F13D4">
      <w:pPr>
        <w:spacing w:after="0" w:line="240" w:lineRule="auto"/>
      </w:pPr>
      <w:r>
        <w:separator/>
      </w:r>
    </w:p>
  </w:footnote>
  <w:footnote w:type="continuationSeparator" w:id="0">
    <w:p w14:paraId="06C315DF" w14:textId="77777777" w:rsidR="002F13D4" w:rsidRDefault="002F13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8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7"/>
  </w:num>
  <w:num w:numId="1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0074"/>
    <w:rsid w:val="002F13D4"/>
    <w:rsid w:val="003E3D0D"/>
    <w:rsid w:val="00494669"/>
    <w:rsid w:val="004C0074"/>
    <w:rsid w:val="004C356E"/>
    <w:rsid w:val="00687A8C"/>
    <w:rsid w:val="00730441"/>
    <w:rsid w:val="009514B6"/>
    <w:rsid w:val="009F70F2"/>
    <w:rsid w:val="00AB3433"/>
    <w:rsid w:val="00B7231C"/>
    <w:rsid w:val="00E17F36"/>
    <w:rsid w:val="00E746CF"/>
    <w:rsid w:val="00EC1ED7"/>
    <w:rsid w:val="00ED52FC"/>
    <w:rsid w:val="00EE25F2"/>
    <w:rsid w:val="00FB046F"/>
    <w:rsid w:val="00FD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8C4D4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FD7C3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7C33"/>
  </w:style>
  <w:style w:type="paragraph" w:styleId="BalloonText">
    <w:name w:val="Balloon Text"/>
    <w:basedOn w:val="Normal"/>
    <w:link w:val="BalloonTextChar"/>
    <w:uiPriority w:val="99"/>
    <w:semiHidden/>
    <w:unhideWhenUsed/>
    <w:rsid w:val="00FD7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C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D52FC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D52FC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unhideWhenUsed/>
    <w:rsid w:val="009F70F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9F70F2"/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9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5.gi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1217</Words>
  <Characters>6937</Characters>
  <Application>Microsoft Office Word</Application>
  <DocSecurity>0</DocSecurity>
  <Lines>57</Lines>
  <Paragraphs>16</Paragraphs>
  <ScaleCrop>false</ScaleCrop>
  <Company/>
  <LinksUpToDate>false</LinksUpToDate>
  <CharactersWithSpaces>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Sofia Pa</cp:lastModifiedBy>
  <cp:revision>13</cp:revision>
  <dcterms:created xsi:type="dcterms:W3CDTF">2019-06-18T14:23:00Z</dcterms:created>
  <dcterms:modified xsi:type="dcterms:W3CDTF">2020-11-08T09:22:00Z</dcterms:modified>
</cp:coreProperties>
</file>