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7719A4" w14:textId="77777777" w:rsidR="00ED46CE" w:rsidRDefault="005C715F">
      <w:pPr>
        <w:pStyle w:val="1"/>
        <w:spacing w:before="720" w:afterLines="200" w:after="624" w:line="60" w:lineRule="auto"/>
        <w:jc w:val="center"/>
        <w:rPr>
          <w:rFonts w:ascii="Times New Roman" w:hAnsi="Times New Roman"/>
          <w:spacing w:val="20"/>
        </w:rPr>
      </w:pPr>
      <w:r>
        <w:rPr>
          <w:rFonts w:ascii="Times New Roman" w:hAnsi="Times New Roman"/>
          <w:spacing w:val="20"/>
        </w:rPr>
        <w:t>QG</w:t>
      </w:r>
      <w:r>
        <w:rPr>
          <w:rFonts w:ascii="Times New Roman" w:hAnsi="Times New Roman" w:hint="eastAsia"/>
          <w:spacing w:val="20"/>
        </w:rPr>
        <w:t>工作室周记</w:t>
      </w:r>
    </w:p>
    <w:tbl>
      <w:tblPr>
        <w:tblW w:w="5000" w:type="pct"/>
        <w:tblBorders>
          <w:bottom w:val="thickThinLargeGap" w:sz="12" w:space="0" w:color="000000"/>
        </w:tblBorders>
        <w:tblCellMar>
          <w:left w:w="29" w:type="dxa"/>
          <w:right w:w="29" w:type="dxa"/>
        </w:tblCellMar>
        <w:tblLook w:val="00A0" w:firstRow="1" w:lastRow="0" w:firstColumn="1" w:lastColumn="0" w:noHBand="0" w:noVBand="0"/>
      </w:tblPr>
      <w:tblGrid>
        <w:gridCol w:w="2347"/>
        <w:gridCol w:w="2516"/>
        <w:gridCol w:w="2177"/>
        <w:gridCol w:w="2848"/>
      </w:tblGrid>
      <w:tr w:rsidR="00ED46CE" w14:paraId="571893B7" w14:textId="77777777">
        <w:tc>
          <w:tcPr>
            <w:tcW w:w="1187" w:type="pct"/>
            <w:tcBorders>
              <w:bottom w:val="thickThinLargeGap" w:sz="12" w:space="0" w:color="000000"/>
            </w:tcBorders>
          </w:tcPr>
          <w:p w14:paraId="481F8A10" w14:textId="5F59F1BB" w:rsidR="00ED46CE" w:rsidRDefault="005C715F">
            <w:pPr>
              <w:pStyle w:val="a8"/>
              <w:rPr>
                <w:rFonts w:ascii="微软雅黑" w:eastAsia="微软雅黑" w:hAnsi="微软雅黑"/>
                <w:sz w:val="28"/>
              </w:rPr>
            </w:pPr>
            <w:r>
              <w:rPr>
                <w:rFonts w:ascii="微软雅黑" w:eastAsia="微软雅黑" w:hAnsi="微软雅黑" w:hint="eastAsia"/>
                <w:sz w:val="28"/>
                <w:lang w:val="zh-CN"/>
              </w:rPr>
              <w:t>姓名：</w:t>
            </w:r>
            <w:r w:rsidR="000961C9">
              <w:rPr>
                <w:rFonts w:ascii="微软雅黑" w:eastAsia="微软雅黑" w:hAnsi="微软雅黑" w:hint="eastAsia"/>
                <w:sz w:val="28"/>
                <w:lang w:val="zh-CN"/>
              </w:rPr>
              <w:t xml:space="preserve"> 许继元</w:t>
            </w:r>
            <w:r>
              <w:rPr>
                <w:rFonts w:ascii="微软雅黑" w:eastAsia="微软雅黑" w:hAnsi="微软雅黑"/>
                <w:sz w:val="28"/>
              </w:rPr>
              <w:t xml:space="preserve"> </w:t>
            </w:r>
          </w:p>
        </w:tc>
        <w:tc>
          <w:tcPr>
            <w:tcW w:w="1272" w:type="pct"/>
            <w:tcBorders>
              <w:bottom w:val="thickThinLargeGap" w:sz="12" w:space="0" w:color="000000"/>
            </w:tcBorders>
          </w:tcPr>
          <w:p w14:paraId="7D0052D0" w14:textId="51F990F9" w:rsidR="00ED46CE" w:rsidRDefault="005C715F" w:rsidP="000961C9">
            <w:pPr>
              <w:pStyle w:val="a8"/>
              <w:rPr>
                <w:rFonts w:ascii="微软雅黑" w:eastAsia="微软雅黑" w:hAnsi="微软雅黑"/>
                <w:sz w:val="28"/>
              </w:rPr>
            </w:pPr>
            <w:r>
              <w:rPr>
                <w:rFonts w:ascii="微软雅黑" w:eastAsia="微软雅黑" w:hAnsi="微软雅黑" w:hint="eastAsia"/>
                <w:sz w:val="28"/>
                <w:lang w:val="zh-CN"/>
              </w:rPr>
              <w:t>组别</w:t>
            </w:r>
            <w:r>
              <w:rPr>
                <w:rFonts w:ascii="微软雅黑" w:eastAsia="微软雅黑" w:hAnsi="微软雅黑"/>
                <w:sz w:val="28"/>
              </w:rPr>
              <w:t>：</w:t>
            </w:r>
            <w:r w:rsidR="000961C9">
              <w:rPr>
                <w:rFonts w:ascii="微软雅黑" w:eastAsia="微软雅黑" w:hAnsi="微软雅黑" w:hint="eastAsia"/>
                <w:sz w:val="28"/>
              </w:rPr>
              <w:t xml:space="preserve"> </w:t>
            </w:r>
            <w:r>
              <w:rPr>
                <w:rFonts w:ascii="微软雅黑" w:eastAsia="微软雅黑" w:hAnsi="微软雅黑" w:hint="eastAsia"/>
                <w:sz w:val="28"/>
              </w:rPr>
              <w:t>数据挖掘</w:t>
            </w:r>
          </w:p>
        </w:tc>
        <w:tc>
          <w:tcPr>
            <w:tcW w:w="1101" w:type="pct"/>
            <w:tcBorders>
              <w:bottom w:val="thickThinLargeGap" w:sz="12" w:space="0" w:color="000000"/>
            </w:tcBorders>
          </w:tcPr>
          <w:p w14:paraId="1075EEF3" w14:textId="5BAB3413" w:rsidR="00ED46CE" w:rsidRDefault="005C715F">
            <w:pPr>
              <w:pStyle w:val="a8"/>
              <w:rPr>
                <w:rFonts w:ascii="微软雅黑" w:eastAsia="微软雅黑" w:hAnsi="微软雅黑"/>
                <w:sz w:val="28"/>
              </w:rPr>
            </w:pPr>
            <w:r>
              <w:rPr>
                <w:rFonts w:ascii="微软雅黑" w:eastAsia="微软雅黑" w:hAnsi="微软雅黑" w:hint="eastAsia"/>
                <w:sz w:val="28"/>
                <w:lang w:val="zh-CN"/>
              </w:rPr>
              <w:t>年级：</w:t>
            </w:r>
            <w:r>
              <w:rPr>
                <w:rFonts w:ascii="微软雅黑" w:eastAsia="微软雅黑" w:hAnsi="微软雅黑"/>
                <w:sz w:val="28"/>
              </w:rPr>
              <w:t xml:space="preserve"> </w:t>
            </w:r>
            <w:r w:rsidR="000961C9">
              <w:rPr>
                <w:rFonts w:ascii="微软雅黑" w:eastAsia="微软雅黑" w:hAnsi="微软雅黑" w:hint="eastAsia"/>
                <w:sz w:val="28"/>
              </w:rPr>
              <w:t>19级</w:t>
            </w:r>
          </w:p>
        </w:tc>
        <w:tc>
          <w:tcPr>
            <w:tcW w:w="1440" w:type="pct"/>
            <w:tcBorders>
              <w:bottom w:val="thickThinLargeGap" w:sz="12" w:space="0" w:color="000000"/>
            </w:tcBorders>
          </w:tcPr>
          <w:p w14:paraId="175C9DA5" w14:textId="293B3481" w:rsidR="00ED46CE" w:rsidRDefault="005C715F">
            <w:pPr>
              <w:pStyle w:val="a8"/>
              <w:ind w:firstLineChars="200" w:firstLine="560"/>
              <w:rPr>
                <w:rFonts w:ascii="微软雅黑" w:eastAsia="微软雅黑" w:hAnsi="微软雅黑"/>
                <w:sz w:val="28"/>
                <w:lang w:val="zh-CN"/>
              </w:rPr>
            </w:pPr>
            <w:r>
              <w:rPr>
                <w:rFonts w:ascii="微软雅黑" w:eastAsia="微软雅黑" w:hAnsi="微软雅黑" w:hint="eastAsia"/>
                <w:sz w:val="28"/>
                <w:lang w:val="zh-CN"/>
              </w:rPr>
              <w:t>周次：</w:t>
            </w:r>
            <w:r>
              <w:rPr>
                <w:rFonts w:ascii="微软雅黑" w:eastAsia="微软雅黑" w:hAnsi="微软雅黑"/>
                <w:sz w:val="28"/>
                <w:lang w:val="zh-CN"/>
              </w:rPr>
              <w:t xml:space="preserve"> </w:t>
            </w:r>
            <w:r w:rsidR="000961C9">
              <w:rPr>
                <w:rFonts w:ascii="微软雅黑" w:eastAsia="微软雅黑" w:hAnsi="微软雅黑" w:hint="eastAsia"/>
                <w:sz w:val="28"/>
                <w:lang w:val="zh-CN"/>
              </w:rPr>
              <w:t>第1周</w:t>
            </w:r>
          </w:p>
        </w:tc>
      </w:tr>
    </w:tbl>
    <w:p w14:paraId="64E7A5F9" w14:textId="77777777" w:rsidR="00ED46CE" w:rsidRDefault="00ED46CE">
      <w:pPr>
        <w:rPr>
          <w:rFonts w:ascii="微软雅黑" w:eastAsia="微软雅黑" w:hAnsi="微软雅黑"/>
          <w:sz w:val="10"/>
          <w:szCs w:val="10"/>
        </w:rPr>
      </w:pPr>
    </w:p>
    <w:tbl>
      <w:tblPr>
        <w:tblW w:w="9918"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ook w:val="00A0" w:firstRow="1" w:lastRow="0" w:firstColumn="1" w:lastColumn="0" w:noHBand="0" w:noVBand="0"/>
      </w:tblPr>
      <w:tblGrid>
        <w:gridCol w:w="1271"/>
        <w:gridCol w:w="8647"/>
      </w:tblGrid>
      <w:tr w:rsidR="00ED46CE" w14:paraId="4DEAA2F9" w14:textId="77777777">
        <w:trPr>
          <w:trHeight w:val="357"/>
        </w:trPr>
        <w:tc>
          <w:tcPr>
            <w:tcW w:w="9918" w:type="dxa"/>
            <w:gridSpan w:val="2"/>
            <w:tcBorders>
              <w:top w:val="single" w:sz="4" w:space="0" w:color="ED7D31"/>
              <w:left w:val="single" w:sz="4" w:space="0" w:color="ED7D31"/>
              <w:bottom w:val="single" w:sz="4" w:space="0" w:color="ED7D31"/>
              <w:right w:val="single" w:sz="4" w:space="0" w:color="ED7D31"/>
            </w:tcBorders>
            <w:shd w:val="clear" w:color="auto" w:fill="ED7D31"/>
          </w:tcPr>
          <w:p w14:paraId="25D74123" w14:textId="77777777" w:rsidR="00ED46CE" w:rsidRDefault="00ED46CE">
            <w:pPr>
              <w:jc w:val="center"/>
              <w:rPr>
                <w:b/>
                <w:bCs/>
                <w:color w:val="FFFFFF"/>
              </w:rPr>
            </w:pPr>
          </w:p>
        </w:tc>
      </w:tr>
      <w:tr w:rsidR="00ED46CE" w14:paraId="53B60516" w14:textId="77777777" w:rsidTr="007A0319">
        <w:trPr>
          <w:trHeight w:val="5838"/>
        </w:trPr>
        <w:tc>
          <w:tcPr>
            <w:tcW w:w="1271" w:type="dxa"/>
            <w:shd w:val="clear" w:color="auto" w:fill="FBE4D5"/>
            <w:vAlign w:val="center"/>
          </w:tcPr>
          <w:p w14:paraId="3D7AFA55" w14:textId="77777777" w:rsidR="00ED46CE" w:rsidRDefault="005C715F">
            <w:pPr>
              <w:jc w:val="center"/>
              <w:rPr>
                <w:b/>
                <w:bCs/>
              </w:rPr>
            </w:pPr>
            <w:r>
              <w:rPr>
                <w:rFonts w:hint="eastAsia"/>
                <w:b/>
                <w:bCs/>
              </w:rPr>
              <w:t>生活随记</w:t>
            </w:r>
          </w:p>
        </w:tc>
        <w:tc>
          <w:tcPr>
            <w:tcW w:w="8647" w:type="dxa"/>
            <w:shd w:val="clear" w:color="auto" w:fill="FBE4D5"/>
            <w:vAlign w:val="center"/>
          </w:tcPr>
          <w:p w14:paraId="65F81187" w14:textId="31661D0E" w:rsidR="00DA405E" w:rsidRDefault="00DA405E" w:rsidP="00DA405E">
            <w:pPr>
              <w:ind w:firstLineChars="200" w:firstLine="480"/>
              <w:rPr>
                <w:sz w:val="24"/>
                <w:szCs w:val="24"/>
              </w:rPr>
            </w:pPr>
            <w:r>
              <w:rPr>
                <w:rFonts w:hint="eastAsia"/>
                <w:sz w:val="24"/>
                <w:szCs w:val="24"/>
              </w:rPr>
              <w:t>7.16</w:t>
            </w:r>
            <w:r>
              <w:rPr>
                <w:rFonts w:hint="eastAsia"/>
                <w:sz w:val="24"/>
                <w:szCs w:val="24"/>
              </w:rPr>
              <w:t>日，</w:t>
            </w:r>
            <w:r>
              <w:rPr>
                <w:rFonts w:hint="eastAsia"/>
                <w:sz w:val="24"/>
                <w:szCs w:val="24"/>
              </w:rPr>
              <w:t>QG</w:t>
            </w:r>
            <w:r>
              <w:rPr>
                <w:rFonts w:hint="eastAsia"/>
                <w:sz w:val="24"/>
                <w:szCs w:val="24"/>
              </w:rPr>
              <w:t>的暑期培训终于开始了，自从</w:t>
            </w:r>
            <w:r>
              <w:rPr>
                <w:rFonts w:hint="eastAsia"/>
                <w:sz w:val="24"/>
                <w:szCs w:val="24"/>
              </w:rPr>
              <w:t>7.10</w:t>
            </w:r>
            <w:r>
              <w:rPr>
                <w:rFonts w:hint="eastAsia"/>
                <w:sz w:val="24"/>
                <w:szCs w:val="24"/>
              </w:rPr>
              <w:t>日考完后就一直在放松，释放一下这个学期的压力</w:t>
            </w:r>
            <w:r w:rsidR="0063280B">
              <w:rPr>
                <w:rFonts w:hint="eastAsia"/>
                <w:sz w:val="24"/>
                <w:szCs w:val="24"/>
              </w:rPr>
              <w:t>顺便调整一下状态</w:t>
            </w:r>
            <w:r>
              <w:rPr>
                <w:rFonts w:hint="eastAsia"/>
                <w:sz w:val="24"/>
                <w:szCs w:val="24"/>
              </w:rPr>
              <w:t>，虽然还是意犹未尽，但的确应该收收心投入学习了</w:t>
            </w:r>
            <w:r w:rsidR="0063280B">
              <w:rPr>
                <w:rFonts w:hint="eastAsia"/>
                <w:sz w:val="24"/>
                <w:szCs w:val="24"/>
              </w:rPr>
              <w:t>，毕竟给自己的暑期也定制了计划</w:t>
            </w:r>
            <w:r>
              <w:rPr>
                <w:rFonts w:hint="eastAsia"/>
                <w:sz w:val="24"/>
                <w:szCs w:val="24"/>
              </w:rPr>
              <w:t>。</w:t>
            </w:r>
          </w:p>
          <w:p w14:paraId="78C54939" w14:textId="535CE7AA" w:rsidR="00DA405E" w:rsidRDefault="00DA405E" w:rsidP="00DA405E">
            <w:pPr>
              <w:ind w:firstLineChars="200" w:firstLine="480"/>
              <w:rPr>
                <w:sz w:val="24"/>
                <w:szCs w:val="24"/>
              </w:rPr>
            </w:pPr>
            <w:r>
              <w:rPr>
                <w:rFonts w:hint="eastAsia"/>
                <w:sz w:val="24"/>
                <w:szCs w:val="24"/>
              </w:rPr>
              <w:t>第一天开始培训的时候，由于是线上学习，所以尝试着开摄像头，不过感觉开着摄像头有一点点不自在，刚开始还是</w:t>
            </w:r>
            <w:proofErr w:type="gramStart"/>
            <w:r>
              <w:rPr>
                <w:rFonts w:hint="eastAsia"/>
                <w:sz w:val="24"/>
                <w:szCs w:val="24"/>
              </w:rPr>
              <w:t>懵懵</w:t>
            </w:r>
            <w:proofErr w:type="gramEnd"/>
            <w:r>
              <w:rPr>
                <w:rFonts w:hint="eastAsia"/>
                <w:sz w:val="24"/>
                <w:szCs w:val="24"/>
              </w:rPr>
              <w:t>的，</w:t>
            </w:r>
            <w:r w:rsidR="00BD4CF5">
              <w:rPr>
                <w:rFonts w:hint="eastAsia"/>
                <w:sz w:val="24"/>
                <w:szCs w:val="24"/>
              </w:rPr>
              <w:t>又由于前一天晚上没有休息好，第一天早上特别困，结果</w:t>
            </w:r>
            <w:r>
              <w:rPr>
                <w:rFonts w:hint="eastAsia"/>
                <w:sz w:val="24"/>
                <w:szCs w:val="24"/>
              </w:rPr>
              <w:t>一整天感觉没学到啥，效率不是很高，可能是还不太适应，不过后面两天有渐渐调整过来。虽然暑期培训的时间安排得比较满，但是兴趣爱好和运动还是得安排好时间，每天都应该抽出时间弹弹吉他、唱唱歌、跑跑步，劳逸结合才能保证学习的高效率。</w:t>
            </w:r>
          </w:p>
          <w:p w14:paraId="63D64F91" w14:textId="77777777" w:rsidR="003F5015" w:rsidRDefault="00DA405E" w:rsidP="00C175F6">
            <w:pPr>
              <w:ind w:rightChars="77" w:right="162" w:firstLineChars="200" w:firstLine="480"/>
              <w:jc w:val="left"/>
              <w:rPr>
                <w:sz w:val="24"/>
                <w:szCs w:val="24"/>
              </w:rPr>
            </w:pPr>
            <w:r>
              <w:rPr>
                <w:rFonts w:hint="eastAsia"/>
                <w:sz w:val="24"/>
                <w:szCs w:val="24"/>
              </w:rPr>
              <w:t>这两天期末考的成绩也陆续出来了，虽然这学期在完成</w:t>
            </w:r>
            <w:r>
              <w:rPr>
                <w:rFonts w:hint="eastAsia"/>
                <w:sz w:val="24"/>
                <w:szCs w:val="24"/>
              </w:rPr>
              <w:t>QG</w:t>
            </w:r>
            <w:r>
              <w:rPr>
                <w:rFonts w:hint="eastAsia"/>
                <w:sz w:val="24"/>
                <w:szCs w:val="24"/>
              </w:rPr>
              <w:t>工作室的考核时，落下了一些课程的进度，但是经过追赶，还是取得了比较满意的结果，有离散数学满分的激动，也有一些科目</w:t>
            </w:r>
            <w:r>
              <w:rPr>
                <w:rFonts w:hint="eastAsia"/>
                <w:sz w:val="24"/>
                <w:szCs w:val="24"/>
              </w:rPr>
              <w:t>80+</w:t>
            </w:r>
            <w:r>
              <w:rPr>
                <w:rFonts w:hint="eastAsia"/>
                <w:sz w:val="24"/>
                <w:szCs w:val="24"/>
              </w:rPr>
              <w:t>、</w:t>
            </w:r>
            <w:r>
              <w:rPr>
                <w:rFonts w:hint="eastAsia"/>
                <w:sz w:val="24"/>
                <w:szCs w:val="24"/>
              </w:rPr>
              <w:t>90+</w:t>
            </w:r>
            <w:r>
              <w:rPr>
                <w:rFonts w:hint="eastAsia"/>
                <w:sz w:val="24"/>
                <w:szCs w:val="24"/>
              </w:rPr>
              <w:t>的开心，</w:t>
            </w:r>
            <w:proofErr w:type="gramStart"/>
            <w:r>
              <w:rPr>
                <w:rFonts w:hint="eastAsia"/>
                <w:sz w:val="24"/>
                <w:szCs w:val="24"/>
              </w:rPr>
              <w:t>绩点也</w:t>
            </w:r>
            <w:proofErr w:type="gramEnd"/>
            <w:r>
              <w:rPr>
                <w:rFonts w:hint="eastAsia"/>
                <w:sz w:val="24"/>
                <w:szCs w:val="24"/>
              </w:rPr>
              <w:t>达到了</w:t>
            </w:r>
            <w:r>
              <w:rPr>
                <w:rFonts w:hint="eastAsia"/>
                <w:sz w:val="24"/>
                <w:szCs w:val="24"/>
              </w:rPr>
              <w:t>4</w:t>
            </w:r>
            <w:r>
              <w:rPr>
                <w:rFonts w:hint="eastAsia"/>
                <w:sz w:val="24"/>
                <w:szCs w:val="24"/>
              </w:rPr>
              <w:t>以上，总算能补一下上学期糟糕</w:t>
            </w:r>
            <w:proofErr w:type="gramStart"/>
            <w:r>
              <w:rPr>
                <w:rFonts w:hint="eastAsia"/>
                <w:sz w:val="24"/>
                <w:szCs w:val="24"/>
              </w:rPr>
              <w:t>的绩点了</w:t>
            </w:r>
            <w:proofErr w:type="gramEnd"/>
            <w:r>
              <w:rPr>
                <w:rFonts w:hint="eastAsia"/>
                <w:sz w:val="24"/>
                <w:szCs w:val="24"/>
              </w:rPr>
              <w:t>。</w:t>
            </w:r>
          </w:p>
          <w:p w14:paraId="31E25A7C" w14:textId="427AE609" w:rsidR="003F5015" w:rsidRPr="003F5015" w:rsidRDefault="00E75026" w:rsidP="003F5015">
            <w:pPr>
              <w:ind w:rightChars="77" w:right="162" w:firstLineChars="200" w:firstLine="480"/>
              <w:jc w:val="left"/>
              <w:rPr>
                <w:rFonts w:hint="eastAsia"/>
                <w:sz w:val="24"/>
                <w:szCs w:val="24"/>
              </w:rPr>
            </w:pPr>
            <w:r>
              <w:rPr>
                <w:rFonts w:hint="eastAsia"/>
                <w:sz w:val="24"/>
                <w:szCs w:val="24"/>
              </w:rPr>
              <w:t>最近也在学一门新的乐器——电子琴，</w:t>
            </w:r>
            <w:r w:rsidR="00BA68F9">
              <w:rPr>
                <w:rFonts w:hint="eastAsia"/>
                <w:sz w:val="24"/>
                <w:szCs w:val="24"/>
              </w:rPr>
              <w:t>这是我一直以来就想学习的乐器，</w:t>
            </w:r>
            <w:r w:rsidR="00FA534D">
              <w:rPr>
                <w:rFonts w:hint="eastAsia"/>
                <w:sz w:val="24"/>
                <w:szCs w:val="24"/>
              </w:rPr>
              <w:t>因为有一定的乐理基础，所以学起来还算顺利，就是每天无法抽出太多的时间练习，因为还有吉他以及培训的任务，不过每天可以弹弹琴的感觉真的很棒</w:t>
            </w:r>
            <w:r w:rsidR="00403EB9">
              <w:rPr>
                <w:rFonts w:hint="eastAsia"/>
                <w:sz w:val="24"/>
                <w:szCs w:val="24"/>
              </w:rPr>
              <w:t>，它可以缓解学习上的一些疲惫，大概这就是音乐的魅力吧！</w:t>
            </w:r>
          </w:p>
        </w:tc>
      </w:tr>
      <w:tr w:rsidR="00ED46CE" w14:paraId="6E31352F" w14:textId="77777777" w:rsidTr="00B979E9">
        <w:trPr>
          <w:trHeight w:val="3821"/>
        </w:trPr>
        <w:tc>
          <w:tcPr>
            <w:tcW w:w="1271" w:type="dxa"/>
            <w:vAlign w:val="center"/>
          </w:tcPr>
          <w:p w14:paraId="08EE061F" w14:textId="77777777" w:rsidR="00ED46CE" w:rsidRDefault="005C715F">
            <w:pPr>
              <w:jc w:val="center"/>
              <w:rPr>
                <w:b/>
                <w:bCs/>
              </w:rPr>
            </w:pPr>
            <w:r>
              <w:rPr>
                <w:rFonts w:hint="eastAsia"/>
                <w:b/>
                <w:bCs/>
              </w:rPr>
              <w:t>学习</w:t>
            </w:r>
          </w:p>
          <w:p w14:paraId="2E6D80AB" w14:textId="77777777" w:rsidR="00ED46CE" w:rsidRDefault="005C715F">
            <w:pPr>
              <w:jc w:val="center"/>
              <w:rPr>
                <w:b/>
                <w:bCs/>
              </w:rPr>
            </w:pPr>
            <w:r>
              <w:rPr>
                <w:rFonts w:hint="eastAsia"/>
                <w:b/>
                <w:bCs/>
              </w:rPr>
              <w:t>开发</w:t>
            </w:r>
          </w:p>
          <w:p w14:paraId="39EDFCCF" w14:textId="77777777" w:rsidR="00ED46CE" w:rsidRDefault="005C715F">
            <w:pPr>
              <w:jc w:val="center"/>
              <w:rPr>
                <w:b/>
                <w:bCs/>
              </w:rPr>
            </w:pPr>
            <w:r>
              <w:rPr>
                <w:rFonts w:hint="eastAsia"/>
                <w:b/>
                <w:bCs/>
              </w:rPr>
              <w:t>比赛</w:t>
            </w:r>
          </w:p>
          <w:p w14:paraId="7A085F1F" w14:textId="77777777" w:rsidR="00ED46CE" w:rsidRDefault="005C715F">
            <w:pPr>
              <w:jc w:val="center"/>
              <w:rPr>
                <w:b/>
                <w:bCs/>
              </w:rPr>
            </w:pPr>
            <w:r>
              <w:rPr>
                <w:rFonts w:hint="eastAsia"/>
                <w:b/>
                <w:bCs/>
              </w:rPr>
              <w:t>情况</w:t>
            </w:r>
          </w:p>
        </w:tc>
        <w:tc>
          <w:tcPr>
            <w:tcW w:w="8647" w:type="dxa"/>
            <w:vAlign w:val="center"/>
          </w:tcPr>
          <w:p w14:paraId="50EE75E5" w14:textId="0CAA0E0E" w:rsidR="00EA3369" w:rsidRDefault="00EA3369" w:rsidP="00EA3369">
            <w:pPr>
              <w:ind w:firstLineChars="200" w:firstLine="480"/>
              <w:rPr>
                <w:sz w:val="24"/>
                <w:szCs w:val="24"/>
              </w:rPr>
            </w:pPr>
            <w:r>
              <w:rPr>
                <w:rFonts w:hint="eastAsia"/>
                <w:sz w:val="24"/>
                <w:szCs w:val="24"/>
              </w:rPr>
              <w:t>学习上，根据师兄的培训要求，基于周志华《机器学习》这本书，</w:t>
            </w:r>
            <w:proofErr w:type="gramStart"/>
            <w:r>
              <w:rPr>
                <w:rFonts w:hint="eastAsia"/>
                <w:sz w:val="24"/>
                <w:szCs w:val="24"/>
              </w:rPr>
              <w:t>对之前</w:t>
            </w:r>
            <w:proofErr w:type="gramEnd"/>
            <w:r>
              <w:rPr>
                <w:rFonts w:hint="eastAsia"/>
                <w:sz w:val="24"/>
                <w:szCs w:val="24"/>
              </w:rPr>
              <w:t>学过的机器学习算法以及数据挖掘理论重新进行更深入和全面的学习，争取做到对算法的原理和数学推导牢固掌握并知其优劣以及改进方法。</w:t>
            </w:r>
            <w:r w:rsidR="00E270A1">
              <w:rPr>
                <w:rFonts w:hint="eastAsia"/>
                <w:sz w:val="24"/>
                <w:szCs w:val="24"/>
              </w:rPr>
              <w:t>机器学习算法原理的推导是一个重点同时也是难点，</w:t>
            </w:r>
            <w:r w:rsidR="0020675E">
              <w:rPr>
                <w:rFonts w:hint="eastAsia"/>
                <w:sz w:val="24"/>
                <w:szCs w:val="24"/>
              </w:rPr>
              <w:t>例如支持</w:t>
            </w:r>
            <w:proofErr w:type="gramStart"/>
            <w:r w:rsidR="0020675E">
              <w:rPr>
                <w:rFonts w:hint="eastAsia"/>
                <w:sz w:val="24"/>
                <w:szCs w:val="24"/>
              </w:rPr>
              <w:t>向量机算法</w:t>
            </w:r>
            <w:proofErr w:type="gramEnd"/>
            <w:r w:rsidR="0020675E">
              <w:rPr>
                <w:rFonts w:hint="eastAsia"/>
                <w:sz w:val="24"/>
                <w:szCs w:val="24"/>
              </w:rPr>
              <w:t>，其数学推导难而繁，需要花多一点时间进行理解。</w:t>
            </w:r>
          </w:p>
          <w:p w14:paraId="2E3624DE" w14:textId="672DB864" w:rsidR="00ED46CE" w:rsidRDefault="00EA3369" w:rsidP="003E477F">
            <w:pPr>
              <w:ind w:firstLineChars="200" w:firstLine="480"/>
              <w:rPr>
                <w:sz w:val="24"/>
                <w:szCs w:val="24"/>
              </w:rPr>
            </w:pPr>
            <w:r>
              <w:rPr>
                <w:rFonts w:hint="eastAsia"/>
                <w:sz w:val="24"/>
                <w:szCs w:val="24"/>
              </w:rPr>
              <w:t>比赛上，由于今年数学建模国赛报名需要先完成</w:t>
            </w:r>
            <w:proofErr w:type="gramStart"/>
            <w:r>
              <w:rPr>
                <w:rFonts w:hint="eastAsia"/>
                <w:sz w:val="24"/>
                <w:szCs w:val="24"/>
              </w:rPr>
              <w:t>校赛题目</w:t>
            </w:r>
            <w:proofErr w:type="gramEnd"/>
            <w:r>
              <w:rPr>
                <w:rFonts w:hint="eastAsia"/>
                <w:sz w:val="24"/>
                <w:szCs w:val="24"/>
              </w:rPr>
              <w:t>，本来和队员是打算这几天完成</w:t>
            </w:r>
            <w:proofErr w:type="gramStart"/>
            <w:r>
              <w:rPr>
                <w:rFonts w:hint="eastAsia"/>
                <w:sz w:val="24"/>
                <w:szCs w:val="24"/>
              </w:rPr>
              <w:t>校赛题目</w:t>
            </w:r>
            <w:proofErr w:type="gramEnd"/>
            <w:r>
              <w:rPr>
                <w:rFonts w:hint="eastAsia"/>
                <w:sz w:val="24"/>
                <w:szCs w:val="24"/>
              </w:rPr>
              <w:t>的，不过暑期培训的突然开始，也让我们不得不开启“多线程”的学习。而对于绿色计算比赛，其需要的也是机器学习和数据挖掘的知识，所以和工作室的暑期培训还是相关的。</w:t>
            </w:r>
          </w:p>
        </w:tc>
      </w:tr>
      <w:tr w:rsidR="00ED46CE" w14:paraId="731CCEAF" w14:textId="77777777" w:rsidTr="007A0319">
        <w:trPr>
          <w:trHeight w:val="2330"/>
        </w:trPr>
        <w:tc>
          <w:tcPr>
            <w:tcW w:w="1271" w:type="dxa"/>
            <w:shd w:val="clear" w:color="auto" w:fill="FBE4D5"/>
            <w:vAlign w:val="center"/>
          </w:tcPr>
          <w:p w14:paraId="70D2326C" w14:textId="77777777" w:rsidR="00ED46CE" w:rsidRDefault="005C715F">
            <w:pPr>
              <w:jc w:val="center"/>
              <w:rPr>
                <w:b/>
                <w:bCs/>
              </w:rPr>
            </w:pPr>
            <w:r>
              <w:rPr>
                <w:rFonts w:hint="eastAsia"/>
                <w:b/>
                <w:bCs/>
              </w:rPr>
              <w:lastRenderedPageBreak/>
              <w:t>一周总结</w:t>
            </w:r>
          </w:p>
        </w:tc>
        <w:tc>
          <w:tcPr>
            <w:tcW w:w="8647" w:type="dxa"/>
            <w:shd w:val="clear" w:color="auto" w:fill="FBE4D5"/>
            <w:vAlign w:val="center"/>
          </w:tcPr>
          <w:p w14:paraId="5C5CE728" w14:textId="1C992EC8" w:rsidR="00ED46CE" w:rsidRPr="003A0231" w:rsidRDefault="00962160" w:rsidP="009F60C2">
            <w:pPr>
              <w:ind w:rightChars="248" w:right="521" w:firstLineChars="200" w:firstLine="480"/>
              <w:rPr>
                <w:sz w:val="24"/>
                <w:szCs w:val="24"/>
              </w:rPr>
            </w:pPr>
            <w:r w:rsidRPr="003A0231">
              <w:rPr>
                <w:rFonts w:hint="eastAsia"/>
                <w:sz w:val="24"/>
                <w:szCs w:val="24"/>
              </w:rPr>
              <w:t>总的来说，这周</w:t>
            </w:r>
            <w:r w:rsidR="003A0231" w:rsidRPr="003A0231">
              <w:rPr>
                <w:rFonts w:hint="eastAsia"/>
                <w:sz w:val="24"/>
                <w:szCs w:val="24"/>
              </w:rPr>
              <w:t>的效率不是很高，</w:t>
            </w:r>
            <w:r w:rsidR="00DA2BA5">
              <w:rPr>
                <w:rFonts w:hint="eastAsia"/>
                <w:sz w:val="24"/>
                <w:szCs w:val="24"/>
              </w:rPr>
              <w:t>当然这不能以培训刚开始为理由，还是得尽快找到高效率学习的状态，</w:t>
            </w:r>
            <w:r w:rsidR="009F60C2">
              <w:rPr>
                <w:rFonts w:hint="eastAsia"/>
                <w:sz w:val="24"/>
                <w:szCs w:val="24"/>
              </w:rPr>
              <w:t>否则很多</w:t>
            </w:r>
            <w:r w:rsidR="00293AE6">
              <w:rPr>
                <w:rFonts w:hint="eastAsia"/>
                <w:sz w:val="24"/>
                <w:szCs w:val="24"/>
              </w:rPr>
              <w:t>计划都无法高质量地完成</w:t>
            </w:r>
            <w:r w:rsidR="0064746E">
              <w:rPr>
                <w:rFonts w:hint="eastAsia"/>
                <w:sz w:val="24"/>
                <w:szCs w:val="24"/>
              </w:rPr>
              <w:t>。</w:t>
            </w:r>
            <w:r w:rsidR="00AA0ED5">
              <w:rPr>
                <w:rFonts w:hint="eastAsia"/>
                <w:sz w:val="24"/>
                <w:szCs w:val="24"/>
              </w:rPr>
              <w:t>除此以外，这周的作息不是很好，这也是导致低效率的原因之一</w:t>
            </w:r>
            <w:r w:rsidR="003C2DDF">
              <w:rPr>
                <w:rFonts w:hint="eastAsia"/>
                <w:sz w:val="24"/>
                <w:szCs w:val="24"/>
              </w:rPr>
              <w:t>，</w:t>
            </w:r>
            <w:r w:rsidR="00FF5D21">
              <w:rPr>
                <w:rFonts w:hint="eastAsia"/>
                <w:sz w:val="24"/>
                <w:szCs w:val="24"/>
              </w:rPr>
              <w:t>下周要好好调整作息，尽快进入学习状态。</w:t>
            </w:r>
          </w:p>
        </w:tc>
      </w:tr>
      <w:tr w:rsidR="00ED46CE" w14:paraId="07F07ADF" w14:textId="77777777" w:rsidTr="007A0319">
        <w:trPr>
          <w:trHeight w:val="3943"/>
        </w:trPr>
        <w:tc>
          <w:tcPr>
            <w:tcW w:w="1271" w:type="dxa"/>
            <w:vAlign w:val="center"/>
          </w:tcPr>
          <w:p w14:paraId="3331F1A8" w14:textId="77777777" w:rsidR="00ED46CE" w:rsidRDefault="005C715F">
            <w:pPr>
              <w:jc w:val="center"/>
              <w:rPr>
                <w:b/>
                <w:bCs/>
              </w:rPr>
            </w:pPr>
            <w:r>
              <w:rPr>
                <w:rFonts w:hint="eastAsia"/>
                <w:b/>
                <w:bCs/>
              </w:rPr>
              <w:t>存在问题</w:t>
            </w:r>
          </w:p>
          <w:p w14:paraId="1E108B08" w14:textId="77777777" w:rsidR="00ED46CE" w:rsidRDefault="005C715F">
            <w:pPr>
              <w:jc w:val="center"/>
              <w:rPr>
                <w:b/>
                <w:bCs/>
              </w:rPr>
            </w:pPr>
            <w:r>
              <w:rPr>
                <w:rFonts w:hint="eastAsia"/>
                <w:b/>
                <w:bCs/>
              </w:rPr>
              <w:t>未来规划</w:t>
            </w:r>
          </w:p>
        </w:tc>
        <w:tc>
          <w:tcPr>
            <w:tcW w:w="8647" w:type="dxa"/>
            <w:vAlign w:val="center"/>
          </w:tcPr>
          <w:p w14:paraId="7065988D" w14:textId="77777777" w:rsidR="0003500C" w:rsidRPr="0003500C" w:rsidRDefault="004170A1" w:rsidP="005C715F">
            <w:pPr>
              <w:ind w:rightChars="77" w:right="162"/>
              <w:rPr>
                <w:sz w:val="24"/>
                <w:szCs w:val="24"/>
              </w:rPr>
            </w:pPr>
            <w:r w:rsidRPr="0003500C">
              <w:rPr>
                <w:rFonts w:hint="eastAsia"/>
                <w:sz w:val="24"/>
                <w:szCs w:val="24"/>
              </w:rPr>
              <w:t>存在问题：</w:t>
            </w:r>
          </w:p>
          <w:p w14:paraId="1F03FDF2" w14:textId="77777777" w:rsidR="00ED46CE" w:rsidRPr="0003500C" w:rsidRDefault="004170A1" w:rsidP="005C715F">
            <w:pPr>
              <w:ind w:rightChars="77" w:right="162"/>
              <w:rPr>
                <w:sz w:val="24"/>
                <w:szCs w:val="24"/>
              </w:rPr>
            </w:pPr>
            <w:r w:rsidRPr="0003500C">
              <w:rPr>
                <w:rFonts w:hint="eastAsia"/>
                <w:sz w:val="24"/>
                <w:szCs w:val="24"/>
              </w:rPr>
              <w:t>①</w:t>
            </w:r>
            <w:r w:rsidR="0003500C" w:rsidRPr="0003500C">
              <w:rPr>
                <w:rFonts w:hint="eastAsia"/>
                <w:sz w:val="24"/>
                <w:szCs w:val="24"/>
              </w:rPr>
              <w:t>作息不规律</w:t>
            </w:r>
          </w:p>
          <w:p w14:paraId="0B65045B" w14:textId="77777777" w:rsidR="0003500C" w:rsidRDefault="0003500C" w:rsidP="005C715F">
            <w:pPr>
              <w:ind w:rightChars="77" w:right="162"/>
              <w:rPr>
                <w:sz w:val="24"/>
                <w:szCs w:val="24"/>
              </w:rPr>
            </w:pPr>
            <w:r w:rsidRPr="0003500C">
              <w:rPr>
                <w:rFonts w:hint="eastAsia"/>
                <w:sz w:val="24"/>
                <w:szCs w:val="24"/>
              </w:rPr>
              <w:t>②学习的时候</w:t>
            </w:r>
            <w:r w:rsidR="008B0FF4">
              <w:rPr>
                <w:rFonts w:hint="eastAsia"/>
                <w:sz w:val="24"/>
                <w:szCs w:val="24"/>
              </w:rPr>
              <w:t>不够专注，效率低</w:t>
            </w:r>
          </w:p>
          <w:p w14:paraId="2E573FAC" w14:textId="77777777" w:rsidR="00D0142B" w:rsidRDefault="004153A5" w:rsidP="005C715F">
            <w:pPr>
              <w:ind w:rightChars="77" w:right="162"/>
              <w:rPr>
                <w:sz w:val="24"/>
                <w:szCs w:val="24"/>
              </w:rPr>
            </w:pPr>
            <w:r>
              <w:rPr>
                <w:rFonts w:hint="eastAsia"/>
                <w:sz w:val="24"/>
                <w:szCs w:val="24"/>
              </w:rPr>
              <w:t>③与组员的交流不够多，完成任务效率低</w:t>
            </w:r>
          </w:p>
          <w:p w14:paraId="37522B3D" w14:textId="77777777" w:rsidR="00AF0DA8" w:rsidRDefault="00AF0DA8" w:rsidP="005C715F">
            <w:pPr>
              <w:ind w:rightChars="77" w:right="162"/>
              <w:rPr>
                <w:sz w:val="24"/>
                <w:szCs w:val="24"/>
              </w:rPr>
            </w:pPr>
          </w:p>
          <w:p w14:paraId="1DFBDA12" w14:textId="77777777" w:rsidR="00AF0DA8" w:rsidRDefault="00AF0DA8" w:rsidP="005C715F">
            <w:pPr>
              <w:ind w:rightChars="77" w:right="162"/>
              <w:rPr>
                <w:sz w:val="24"/>
                <w:szCs w:val="24"/>
              </w:rPr>
            </w:pPr>
            <w:r>
              <w:rPr>
                <w:rFonts w:hint="eastAsia"/>
                <w:sz w:val="24"/>
                <w:szCs w:val="24"/>
              </w:rPr>
              <w:t>未来规划：</w:t>
            </w:r>
          </w:p>
          <w:p w14:paraId="57507F4C" w14:textId="77777777" w:rsidR="00AF0DA8" w:rsidRDefault="001E70E6" w:rsidP="005C715F">
            <w:pPr>
              <w:ind w:rightChars="77" w:right="162"/>
              <w:rPr>
                <w:sz w:val="24"/>
                <w:szCs w:val="24"/>
              </w:rPr>
            </w:pPr>
            <w:r>
              <w:rPr>
                <w:rFonts w:hint="eastAsia"/>
                <w:sz w:val="24"/>
                <w:szCs w:val="24"/>
              </w:rPr>
              <w:t>①</w:t>
            </w:r>
            <w:r w:rsidR="002F42A6">
              <w:rPr>
                <w:rFonts w:hint="eastAsia"/>
                <w:sz w:val="24"/>
                <w:szCs w:val="24"/>
              </w:rPr>
              <w:t>调整作息习惯</w:t>
            </w:r>
            <w:r w:rsidR="004C4F05">
              <w:rPr>
                <w:rFonts w:hint="eastAsia"/>
                <w:sz w:val="24"/>
                <w:szCs w:val="24"/>
              </w:rPr>
              <w:t>，坚持运动</w:t>
            </w:r>
          </w:p>
          <w:p w14:paraId="2217CFBF" w14:textId="77777777" w:rsidR="006565DD" w:rsidRDefault="006565DD" w:rsidP="005C715F">
            <w:pPr>
              <w:ind w:rightChars="77" w:right="162"/>
              <w:rPr>
                <w:sz w:val="24"/>
                <w:szCs w:val="24"/>
              </w:rPr>
            </w:pPr>
            <w:r>
              <w:rPr>
                <w:rFonts w:hint="eastAsia"/>
                <w:sz w:val="24"/>
                <w:szCs w:val="24"/>
              </w:rPr>
              <w:t>②</w:t>
            </w:r>
            <w:r w:rsidR="009F463C">
              <w:rPr>
                <w:rFonts w:hint="eastAsia"/>
                <w:sz w:val="24"/>
                <w:szCs w:val="24"/>
              </w:rPr>
              <w:t>提高学习专注度，扎实掌握所学知识</w:t>
            </w:r>
          </w:p>
          <w:p w14:paraId="3E34C3CD" w14:textId="77777777" w:rsidR="009F463C" w:rsidRDefault="009F463C" w:rsidP="005C715F">
            <w:pPr>
              <w:ind w:rightChars="77" w:right="162"/>
              <w:rPr>
                <w:sz w:val="24"/>
                <w:szCs w:val="24"/>
              </w:rPr>
            </w:pPr>
            <w:r>
              <w:rPr>
                <w:rFonts w:hint="eastAsia"/>
                <w:sz w:val="24"/>
                <w:szCs w:val="24"/>
              </w:rPr>
              <w:t>③</w:t>
            </w:r>
            <w:r w:rsidR="00C30202">
              <w:rPr>
                <w:rFonts w:hint="eastAsia"/>
                <w:sz w:val="24"/>
                <w:szCs w:val="24"/>
              </w:rPr>
              <w:t>加快速度学习机器学习算法，同时注意理解数学推导</w:t>
            </w:r>
          </w:p>
          <w:p w14:paraId="7BB272F1" w14:textId="759F88C5" w:rsidR="00C30202" w:rsidRPr="00D0142B" w:rsidRDefault="009B4A4B" w:rsidP="005C715F">
            <w:pPr>
              <w:ind w:rightChars="77" w:right="162"/>
              <w:rPr>
                <w:rFonts w:hint="eastAsia"/>
                <w:sz w:val="24"/>
                <w:szCs w:val="24"/>
              </w:rPr>
            </w:pPr>
            <w:r>
              <w:rPr>
                <w:rFonts w:hint="eastAsia"/>
                <w:sz w:val="24"/>
                <w:szCs w:val="24"/>
              </w:rPr>
              <w:t>④学习爬虫知识</w:t>
            </w:r>
          </w:p>
        </w:tc>
      </w:tr>
      <w:tr w:rsidR="00ED46CE" w14:paraId="0F023163" w14:textId="77777777">
        <w:trPr>
          <w:trHeight w:val="1269"/>
        </w:trPr>
        <w:tc>
          <w:tcPr>
            <w:tcW w:w="1271" w:type="dxa"/>
            <w:shd w:val="clear" w:color="auto" w:fill="FBE4D5"/>
            <w:vAlign w:val="center"/>
          </w:tcPr>
          <w:p w14:paraId="2FA65F1B" w14:textId="77777777" w:rsidR="00ED46CE" w:rsidRDefault="005C715F">
            <w:pPr>
              <w:jc w:val="center"/>
              <w:rPr>
                <w:b/>
                <w:bCs/>
              </w:rPr>
            </w:pPr>
            <w:r>
              <w:rPr>
                <w:rFonts w:hint="eastAsia"/>
                <w:b/>
                <w:bCs/>
              </w:rPr>
              <w:t>导师评价</w:t>
            </w:r>
          </w:p>
        </w:tc>
        <w:tc>
          <w:tcPr>
            <w:tcW w:w="8647" w:type="dxa"/>
            <w:shd w:val="clear" w:color="auto" w:fill="FBE4D5"/>
            <w:vAlign w:val="center"/>
          </w:tcPr>
          <w:p w14:paraId="1C9B5B17" w14:textId="77777777" w:rsidR="00ED46CE" w:rsidRDefault="00ED46CE"/>
        </w:tc>
      </w:tr>
    </w:tbl>
    <w:p w14:paraId="622D66FF" w14:textId="77777777" w:rsidR="00ED46CE" w:rsidRDefault="00ED46CE"/>
    <w:sectPr w:rsidR="00ED46CE">
      <w:pgSz w:w="11906" w:h="16838"/>
      <w:pgMar w:top="1009" w:right="1009" w:bottom="720" w:left="1009"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微软雅黑">
    <w:altName w:val="微软雅黑"/>
    <w:panose1 w:val="020B0503020204020204"/>
    <w:charset w:val="86"/>
    <w:family w:val="swiss"/>
    <w:pitch w:val="variable"/>
    <w:sig w:usb0="80000287" w:usb1="2ACF3C50" w:usb2="00000016" w:usb3="00000000" w:csb0="0004001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C3D2D57A"/>
    <w:lvl w:ilvl="0" w:tplc="B578641A">
      <w:start w:val="1"/>
      <w:numFmt w:val="decimal"/>
      <w:lvlText w:val="%1."/>
      <w:lvlJc w:val="left"/>
      <w:pPr>
        <w:ind w:left="1935" w:hanging="360"/>
      </w:pPr>
      <w:rPr>
        <w:rFonts w:hint="default"/>
      </w:rPr>
    </w:lvl>
    <w:lvl w:ilvl="1" w:tplc="04090019" w:tentative="1">
      <w:start w:val="1"/>
      <w:numFmt w:val="lowerLetter"/>
      <w:lvlText w:val="%2)"/>
      <w:lvlJc w:val="left"/>
      <w:pPr>
        <w:ind w:left="2415" w:hanging="420"/>
      </w:pPr>
    </w:lvl>
    <w:lvl w:ilvl="2" w:tplc="0409001B" w:tentative="1">
      <w:start w:val="1"/>
      <w:numFmt w:val="lowerRoman"/>
      <w:lvlText w:val="%3."/>
      <w:lvlJc w:val="right"/>
      <w:pPr>
        <w:ind w:left="2835" w:hanging="420"/>
      </w:pPr>
    </w:lvl>
    <w:lvl w:ilvl="3" w:tplc="0409000F" w:tentative="1">
      <w:start w:val="1"/>
      <w:numFmt w:val="decimal"/>
      <w:lvlText w:val="%4."/>
      <w:lvlJc w:val="left"/>
      <w:pPr>
        <w:ind w:left="3255" w:hanging="420"/>
      </w:pPr>
    </w:lvl>
    <w:lvl w:ilvl="4" w:tplc="04090019" w:tentative="1">
      <w:start w:val="1"/>
      <w:numFmt w:val="lowerLetter"/>
      <w:lvlText w:val="%5)"/>
      <w:lvlJc w:val="left"/>
      <w:pPr>
        <w:ind w:left="3675" w:hanging="420"/>
      </w:pPr>
    </w:lvl>
    <w:lvl w:ilvl="5" w:tplc="0409001B" w:tentative="1">
      <w:start w:val="1"/>
      <w:numFmt w:val="lowerRoman"/>
      <w:lvlText w:val="%6."/>
      <w:lvlJc w:val="right"/>
      <w:pPr>
        <w:ind w:left="4095" w:hanging="420"/>
      </w:pPr>
    </w:lvl>
    <w:lvl w:ilvl="6" w:tplc="0409000F" w:tentative="1">
      <w:start w:val="1"/>
      <w:numFmt w:val="decimal"/>
      <w:lvlText w:val="%7."/>
      <w:lvlJc w:val="left"/>
      <w:pPr>
        <w:ind w:left="4515" w:hanging="420"/>
      </w:pPr>
    </w:lvl>
    <w:lvl w:ilvl="7" w:tplc="04090019" w:tentative="1">
      <w:start w:val="1"/>
      <w:numFmt w:val="lowerLetter"/>
      <w:lvlText w:val="%8)"/>
      <w:lvlJc w:val="left"/>
      <w:pPr>
        <w:ind w:left="4935" w:hanging="420"/>
      </w:pPr>
    </w:lvl>
    <w:lvl w:ilvl="8" w:tplc="0409001B" w:tentative="1">
      <w:start w:val="1"/>
      <w:numFmt w:val="lowerRoman"/>
      <w:lvlText w:val="%9."/>
      <w:lvlJc w:val="right"/>
      <w:pPr>
        <w:ind w:left="5355" w:hanging="420"/>
      </w:pPr>
    </w:lvl>
  </w:abstractNum>
  <w:abstractNum w:abstractNumId="1" w15:restartNumberingAfterBreak="0">
    <w:nsid w:val="00000002"/>
    <w:multiLevelType w:val="hybridMultilevel"/>
    <w:tmpl w:val="83EEDD24"/>
    <w:lvl w:ilvl="0" w:tplc="9A2C1F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0000003"/>
    <w:multiLevelType w:val="hybridMultilevel"/>
    <w:tmpl w:val="717AB35A"/>
    <w:lvl w:ilvl="0" w:tplc="4BF428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0000004"/>
    <w:multiLevelType w:val="hybridMultilevel"/>
    <w:tmpl w:val="3BD25718"/>
    <w:lvl w:ilvl="0" w:tplc="445288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0000005"/>
    <w:multiLevelType w:val="hybridMultilevel"/>
    <w:tmpl w:val="B52CDD9A"/>
    <w:lvl w:ilvl="0" w:tplc="386AC5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0000006"/>
    <w:multiLevelType w:val="hybridMultilevel"/>
    <w:tmpl w:val="85B04842"/>
    <w:lvl w:ilvl="0" w:tplc="68BECA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0000007"/>
    <w:multiLevelType w:val="hybridMultilevel"/>
    <w:tmpl w:val="06CC39C2"/>
    <w:lvl w:ilvl="0" w:tplc="04090009">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7" w15:restartNumberingAfterBreak="0">
    <w:nsid w:val="00000008"/>
    <w:multiLevelType w:val="hybridMultilevel"/>
    <w:tmpl w:val="6406A514"/>
    <w:lvl w:ilvl="0" w:tplc="1E6A4B12">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00000009"/>
    <w:multiLevelType w:val="hybridMultilevel"/>
    <w:tmpl w:val="4BE04D54"/>
    <w:lvl w:ilvl="0" w:tplc="D78C9846">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0000000A"/>
    <w:multiLevelType w:val="hybridMultilevel"/>
    <w:tmpl w:val="6C300A72"/>
    <w:lvl w:ilvl="0" w:tplc="82FC7386">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0000000B"/>
    <w:multiLevelType w:val="hybridMultilevel"/>
    <w:tmpl w:val="5E0EB192"/>
    <w:lvl w:ilvl="0" w:tplc="FB00B38A">
      <w:start w:val="1"/>
      <w:numFmt w:val="japaneseCounting"/>
      <w:lvlText w:val="%1、"/>
      <w:lvlJc w:val="left"/>
      <w:pPr>
        <w:ind w:left="825" w:hanging="40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0000000C"/>
    <w:multiLevelType w:val="hybridMultilevel"/>
    <w:tmpl w:val="BFCEB54C"/>
    <w:lvl w:ilvl="0" w:tplc="D2BCF4D2">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0000000D"/>
    <w:multiLevelType w:val="hybridMultilevel"/>
    <w:tmpl w:val="9B9A05FE"/>
    <w:lvl w:ilvl="0" w:tplc="773472B2">
      <w:start w:val="1"/>
      <w:numFmt w:val="japaneseCounting"/>
      <w:lvlText w:val="%1、"/>
      <w:lvlJc w:val="left"/>
      <w:pPr>
        <w:ind w:left="874" w:hanging="42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3" w15:restartNumberingAfterBreak="0">
    <w:nsid w:val="0000000E"/>
    <w:multiLevelType w:val="hybridMultilevel"/>
    <w:tmpl w:val="436ABD26"/>
    <w:lvl w:ilvl="0" w:tplc="8B98D3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0000000F"/>
    <w:multiLevelType w:val="hybridMultilevel"/>
    <w:tmpl w:val="B6009C16"/>
    <w:lvl w:ilvl="0" w:tplc="D99859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00000010"/>
    <w:multiLevelType w:val="hybridMultilevel"/>
    <w:tmpl w:val="9356ECDC"/>
    <w:lvl w:ilvl="0" w:tplc="5D2CC4C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00000011"/>
    <w:multiLevelType w:val="hybridMultilevel"/>
    <w:tmpl w:val="A0FA3802"/>
    <w:lvl w:ilvl="0" w:tplc="AA6A3BAC">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7" w15:restartNumberingAfterBreak="0">
    <w:nsid w:val="00000012"/>
    <w:multiLevelType w:val="hybridMultilevel"/>
    <w:tmpl w:val="2F58980E"/>
    <w:lvl w:ilvl="0" w:tplc="5886A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0000013"/>
    <w:multiLevelType w:val="hybridMultilevel"/>
    <w:tmpl w:val="7C52FA14"/>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00000014"/>
    <w:multiLevelType w:val="hybridMultilevel"/>
    <w:tmpl w:val="EA0ED65C"/>
    <w:lvl w:ilvl="0" w:tplc="A91AD03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0C6079B"/>
    <w:multiLevelType w:val="hybridMultilevel"/>
    <w:tmpl w:val="5EF2D93E"/>
    <w:lvl w:ilvl="0" w:tplc="1346B028">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16"/>
  </w:num>
  <w:num w:numId="2">
    <w:abstractNumId w:val="20"/>
  </w:num>
  <w:num w:numId="3">
    <w:abstractNumId w:val="13"/>
  </w:num>
  <w:num w:numId="4">
    <w:abstractNumId w:val="14"/>
  </w:num>
  <w:num w:numId="5">
    <w:abstractNumId w:val="0"/>
  </w:num>
  <w:num w:numId="6">
    <w:abstractNumId w:val="6"/>
  </w:num>
  <w:num w:numId="7">
    <w:abstractNumId w:val="1"/>
  </w:num>
  <w:num w:numId="8">
    <w:abstractNumId w:val="17"/>
  </w:num>
  <w:num w:numId="9">
    <w:abstractNumId w:val="15"/>
  </w:num>
  <w:num w:numId="10">
    <w:abstractNumId w:val="4"/>
  </w:num>
  <w:num w:numId="11">
    <w:abstractNumId w:val="3"/>
  </w:num>
  <w:num w:numId="12">
    <w:abstractNumId w:val="11"/>
  </w:num>
  <w:num w:numId="13">
    <w:abstractNumId w:val="9"/>
  </w:num>
  <w:num w:numId="14">
    <w:abstractNumId w:val="7"/>
  </w:num>
  <w:num w:numId="15">
    <w:abstractNumId w:val="10"/>
  </w:num>
  <w:num w:numId="16">
    <w:abstractNumId w:val="18"/>
  </w:num>
  <w:num w:numId="17">
    <w:abstractNumId w:val="12"/>
  </w:num>
  <w:num w:numId="18">
    <w:abstractNumId w:val="8"/>
  </w:num>
  <w:num w:numId="19">
    <w:abstractNumId w:val="19"/>
  </w:num>
  <w:num w:numId="20">
    <w:abstractNumId w:val="2"/>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6CE"/>
    <w:rsid w:val="0003500C"/>
    <w:rsid w:val="000814D2"/>
    <w:rsid w:val="000961C9"/>
    <w:rsid w:val="001E70E6"/>
    <w:rsid w:val="0020675E"/>
    <w:rsid w:val="00223DEC"/>
    <w:rsid w:val="0026731A"/>
    <w:rsid w:val="00293AE6"/>
    <w:rsid w:val="002F42A6"/>
    <w:rsid w:val="003A0231"/>
    <w:rsid w:val="003C2DDF"/>
    <w:rsid w:val="003E477F"/>
    <w:rsid w:val="003F5015"/>
    <w:rsid w:val="00403EB9"/>
    <w:rsid w:val="004153A5"/>
    <w:rsid w:val="004170A1"/>
    <w:rsid w:val="004671AB"/>
    <w:rsid w:val="004765F0"/>
    <w:rsid w:val="004C4F05"/>
    <w:rsid w:val="00506810"/>
    <w:rsid w:val="005510C0"/>
    <w:rsid w:val="00566AFE"/>
    <w:rsid w:val="005C715F"/>
    <w:rsid w:val="0063280B"/>
    <w:rsid w:val="0064746E"/>
    <w:rsid w:val="006565DD"/>
    <w:rsid w:val="007A0319"/>
    <w:rsid w:val="008A48FF"/>
    <w:rsid w:val="008B0FF4"/>
    <w:rsid w:val="009417C9"/>
    <w:rsid w:val="00962160"/>
    <w:rsid w:val="009B4A4B"/>
    <w:rsid w:val="009F463C"/>
    <w:rsid w:val="009F60C2"/>
    <w:rsid w:val="00AA0ED5"/>
    <w:rsid w:val="00AF0DA8"/>
    <w:rsid w:val="00B2691C"/>
    <w:rsid w:val="00B979E9"/>
    <w:rsid w:val="00BA68F9"/>
    <w:rsid w:val="00BC2459"/>
    <w:rsid w:val="00BD4CF5"/>
    <w:rsid w:val="00C05168"/>
    <w:rsid w:val="00C175F6"/>
    <w:rsid w:val="00C30202"/>
    <w:rsid w:val="00CF0BE4"/>
    <w:rsid w:val="00D0142B"/>
    <w:rsid w:val="00D83375"/>
    <w:rsid w:val="00DA2BA5"/>
    <w:rsid w:val="00DA405E"/>
    <w:rsid w:val="00DD6AAF"/>
    <w:rsid w:val="00E0111F"/>
    <w:rsid w:val="00E05592"/>
    <w:rsid w:val="00E11818"/>
    <w:rsid w:val="00E270A1"/>
    <w:rsid w:val="00E64EFE"/>
    <w:rsid w:val="00E75026"/>
    <w:rsid w:val="00EA3369"/>
    <w:rsid w:val="00ED46CE"/>
    <w:rsid w:val="00FA534D"/>
    <w:rsid w:val="00FF5D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A57426F"/>
  <w15:docId w15:val="{871208EF-F0D7-4828-B902-BED4EE863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9"/>
    <w:rPr>
      <w:rFonts w:cs="Times New Roman"/>
      <w:b/>
      <w:bCs/>
      <w:kern w:val="44"/>
      <w:sz w:val="44"/>
      <w:szCs w:val="44"/>
    </w:rPr>
  </w:style>
  <w:style w:type="table" w:styleId="a3">
    <w:name w:val="Table Grid"/>
    <w:basedOn w:val="a1"/>
    <w:uiPriority w:val="99"/>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1">
    <w:name w:val="网格表 5 深色 - 着色 51"/>
    <w:uiPriority w:val="99"/>
    <w:rPr>
      <w:kern w:val="0"/>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9E2F3"/>
      <w:tblCellMar>
        <w:top w:w="0" w:type="dxa"/>
        <w:left w:w="108" w:type="dxa"/>
        <w:bottom w:w="0" w:type="dxa"/>
        <w:right w:w="108" w:type="dxa"/>
      </w:tblCellMar>
    </w:tblPr>
    <w:tcPr>
      <w:shd w:val="clear" w:color="auto" w:fill="D9E2F3"/>
    </w:tcPr>
  </w:style>
  <w:style w:type="table" w:customStyle="1" w:styleId="1-51">
    <w:name w:val="网格表 1 浅色 - 着色 51"/>
    <w:uiPriority w:val="99"/>
    <w:rPr>
      <w:kern w:val="0"/>
      <w:sz w:val="20"/>
      <w:szCs w:val="20"/>
    </w:rPr>
    <w:tblPr>
      <w:tblStyleRowBandSize w:val="1"/>
      <w:tblStyleColBandSize w:val="1"/>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CellMar>
        <w:top w:w="0" w:type="dxa"/>
        <w:left w:w="108" w:type="dxa"/>
        <w:bottom w:w="0" w:type="dxa"/>
        <w:right w:w="108" w:type="dxa"/>
      </w:tblCellMar>
    </w:tblPr>
  </w:style>
  <w:style w:type="table" w:customStyle="1" w:styleId="1-21">
    <w:name w:val="网格表 1 浅色 - 着色 21"/>
    <w:uiPriority w:val="99"/>
    <w:rPr>
      <w:kern w:val="0"/>
      <w:sz w:val="20"/>
      <w:szCs w:val="20"/>
    </w:rPr>
    <w:tblPr>
      <w:tblStyleRowBandSize w:val="1"/>
      <w:tblStyleColBandSize w:val="1"/>
      <w:tblInd w:w="0" w:type="dxa"/>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CellMar>
        <w:top w:w="0" w:type="dxa"/>
        <w:left w:w="108" w:type="dxa"/>
        <w:bottom w:w="0" w:type="dxa"/>
        <w:right w:w="108" w:type="dxa"/>
      </w:tblCellMar>
    </w:tblPr>
  </w:style>
  <w:style w:type="table" w:customStyle="1" w:styleId="4-51">
    <w:name w:val="网格表 4 - 着色 51"/>
    <w:uiPriority w:val="99"/>
    <w:rPr>
      <w:kern w:val="0"/>
      <w:sz w:val="20"/>
      <w:szCs w:val="20"/>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style>
  <w:style w:type="table" w:customStyle="1" w:styleId="5-61">
    <w:name w:val="网格表 5 深色 - 着色 61"/>
    <w:uiPriority w:val="99"/>
    <w:rPr>
      <w:kern w:val="0"/>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2EFD9"/>
      <w:tblCellMar>
        <w:top w:w="0" w:type="dxa"/>
        <w:left w:w="108" w:type="dxa"/>
        <w:bottom w:w="0" w:type="dxa"/>
        <w:right w:w="108" w:type="dxa"/>
      </w:tblCellMar>
    </w:tblPr>
    <w:tcPr>
      <w:shd w:val="clear" w:color="auto" w:fill="E2EFD9"/>
    </w:tcPr>
  </w:style>
  <w:style w:type="table" w:customStyle="1" w:styleId="6-61">
    <w:name w:val="网格表 6 彩色 - 着色 61"/>
    <w:uiPriority w:val="99"/>
    <w:rPr>
      <w:color w:val="538135"/>
      <w:kern w:val="0"/>
      <w:sz w:val="20"/>
      <w:szCs w:val="20"/>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style>
  <w:style w:type="table" w:customStyle="1" w:styleId="4-61">
    <w:name w:val="网格表 4 - 着色 61"/>
    <w:uiPriority w:val="99"/>
    <w:rPr>
      <w:kern w:val="0"/>
      <w:sz w:val="20"/>
      <w:szCs w:val="20"/>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style>
  <w:style w:type="paragraph" w:styleId="a4">
    <w:name w:val="header"/>
    <w:basedOn w:val="a"/>
    <w:link w:val="a5"/>
    <w:uiPriority w:val="9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Pr>
      <w:rFonts w:cs="Times New Roman"/>
      <w:sz w:val="18"/>
      <w:szCs w:val="18"/>
    </w:rPr>
  </w:style>
  <w:style w:type="paragraph" w:styleId="a6">
    <w:name w:val="footer"/>
    <w:basedOn w:val="a"/>
    <w:link w:val="a7"/>
    <w:uiPriority w:val="99"/>
    <w:pPr>
      <w:tabs>
        <w:tab w:val="center" w:pos="4153"/>
        <w:tab w:val="right" w:pos="8306"/>
      </w:tabs>
      <w:snapToGrid w:val="0"/>
      <w:jc w:val="left"/>
    </w:pPr>
    <w:rPr>
      <w:sz w:val="18"/>
      <w:szCs w:val="18"/>
    </w:rPr>
  </w:style>
  <w:style w:type="character" w:customStyle="1" w:styleId="a7">
    <w:name w:val="页脚 字符"/>
    <w:basedOn w:val="a0"/>
    <w:link w:val="a6"/>
    <w:uiPriority w:val="99"/>
    <w:rPr>
      <w:rFonts w:cs="Times New Roman"/>
      <w:sz w:val="18"/>
      <w:szCs w:val="18"/>
    </w:rPr>
  </w:style>
  <w:style w:type="paragraph" w:styleId="a8">
    <w:name w:val="Title"/>
    <w:basedOn w:val="a"/>
    <w:next w:val="a"/>
    <w:link w:val="a9"/>
    <w:uiPriority w:val="10"/>
    <w:qFormat/>
    <w:pPr>
      <w:widowControl/>
      <w:spacing w:after="80"/>
      <w:contextualSpacing/>
      <w:jc w:val="left"/>
    </w:pPr>
    <w:rPr>
      <w:rFonts w:ascii="Calibri Light" w:hAnsi="Calibri Light"/>
      <w:color w:val="000000"/>
      <w:kern w:val="28"/>
      <w:sz w:val="32"/>
      <w:szCs w:val="20"/>
    </w:rPr>
  </w:style>
  <w:style w:type="character" w:customStyle="1" w:styleId="a9">
    <w:name w:val="标题 字符"/>
    <w:basedOn w:val="a0"/>
    <w:link w:val="a8"/>
    <w:uiPriority w:val="99"/>
    <w:rPr>
      <w:rFonts w:ascii="Calibri Light" w:eastAsia="宋体" w:hAnsi="Calibri Light" w:cs="Times New Roman"/>
      <w:color w:val="000000"/>
      <w:kern w:val="28"/>
      <w:sz w:val="20"/>
      <w:szCs w:val="20"/>
    </w:rPr>
  </w:style>
  <w:style w:type="table" w:customStyle="1" w:styleId="4-21">
    <w:name w:val="网格表 4 - 着色 21"/>
    <w:uiPriority w:val="99"/>
    <w:rPr>
      <w:kern w:val="0"/>
      <w:sz w:val="20"/>
      <w:szCs w:val="20"/>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style>
  <w:style w:type="paragraph" w:styleId="aa">
    <w:name w:val="List Paragraph"/>
    <w:basedOn w:val="a"/>
    <w:uiPriority w:val="99"/>
    <w:qFormat/>
    <w:pPr>
      <w:ind w:firstLineChars="200" w:firstLine="420"/>
    </w:pPr>
  </w:style>
  <w:style w:type="character" w:styleId="ab">
    <w:name w:val="Hyperlink"/>
    <w:basedOn w:val="a0"/>
    <w:uiPriority w:val="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167</Words>
  <Characters>958</Characters>
  <Application>Microsoft Office Word</Application>
  <DocSecurity>0</DocSecurity>
  <Lines>7</Lines>
  <Paragraphs>2</Paragraphs>
  <ScaleCrop>false</ScaleCrop>
  <Company>广东工业大学</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许继元</dc:creator>
  <cp:lastModifiedBy>许 继元</cp:lastModifiedBy>
  <cp:revision>106</cp:revision>
  <dcterms:created xsi:type="dcterms:W3CDTF">2019-07-07T08:09:00Z</dcterms:created>
  <dcterms:modified xsi:type="dcterms:W3CDTF">2020-07-19T16:00:00Z</dcterms:modified>
</cp:coreProperties>
</file>