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88409">
      <w:pPr>
        <w:spacing w:after="0"/>
        <w:jc w:val="center"/>
        <w:rPr>
          <w:sz w:val="24"/>
          <w:szCs w:val="24"/>
          <w:lang w:val="en-US"/>
        </w:rPr>
      </w:pPr>
      <w:r>
        <w:rPr>
          <w:sz w:val="24"/>
          <w:szCs w:val="24"/>
          <w:lang w:val="en-US"/>
        </w:rPr>
        <w:t>Republic of the Philippines</w:t>
      </w:r>
    </w:p>
    <w:p w14:paraId="100E37BF">
      <w:pPr>
        <w:spacing w:after="0"/>
        <w:jc w:val="center"/>
        <w:rPr>
          <w:sz w:val="24"/>
          <w:szCs w:val="24"/>
          <w:lang w:val="en-US"/>
        </w:rPr>
      </w:pPr>
      <w:r>
        <w:rPr>
          <w:sz w:val="24"/>
          <w:szCs w:val="24"/>
          <w:lang w:val="en-US"/>
        </w:rPr>
        <w:t>Province of Bohol</w:t>
      </w:r>
    </w:p>
    <w:p w14:paraId="0C7D5223">
      <w:pPr>
        <w:spacing w:after="0"/>
        <w:jc w:val="center"/>
        <w:rPr>
          <w:sz w:val="24"/>
          <w:szCs w:val="24"/>
          <w:lang w:val="en-US"/>
        </w:rPr>
      </w:pPr>
      <w:r>
        <w:rPr>
          <w:sz w:val="24"/>
          <w:szCs w:val="24"/>
          <w:lang w:val="en-US"/>
        </w:rPr>
        <w:t>Municipality of Catigbian</w:t>
      </w:r>
    </w:p>
    <w:p w14:paraId="3EC4C196">
      <w:pPr>
        <w:spacing w:after="0"/>
        <w:jc w:val="center"/>
        <w:rPr>
          <w:sz w:val="24"/>
          <w:szCs w:val="24"/>
          <w:lang w:val="en-US"/>
        </w:rPr>
      </w:pPr>
      <w:r>
        <w:rPr>
          <w:sz w:val="24"/>
          <w:szCs w:val="24"/>
          <w:lang w:val="en-US"/>
        </w:rPr>
        <w:t>Barangay Bagtic</w:t>
      </w:r>
    </w:p>
    <w:p w14:paraId="1D436C2A">
      <w:pPr>
        <w:spacing w:after="0"/>
        <w:jc w:val="center"/>
        <w:rPr>
          <w:sz w:val="24"/>
          <w:szCs w:val="24"/>
          <w:lang w:val="en-US"/>
        </w:rPr>
      </w:pPr>
    </w:p>
    <w:p w14:paraId="3E99447A">
      <w:pPr>
        <w:spacing w:after="0"/>
        <w:jc w:val="center"/>
        <w:rPr>
          <w:b/>
          <w:bCs/>
          <w:sz w:val="24"/>
          <w:szCs w:val="24"/>
          <w:lang w:val="en-US"/>
        </w:rPr>
      </w:pPr>
      <w:r>
        <w:rPr>
          <w:b/>
          <w:bCs/>
          <w:sz w:val="24"/>
          <w:szCs w:val="24"/>
          <w:lang w:val="en-US"/>
        </w:rPr>
        <w:t xml:space="preserve">OFFICE OF THE SANGGUNIANG KABATAAN </w:t>
      </w:r>
    </w:p>
    <w:p w14:paraId="18E4BF29">
      <w:pPr>
        <w:spacing w:after="0"/>
        <w:jc w:val="center"/>
        <w:rPr>
          <w:b/>
          <w:bCs/>
          <w:sz w:val="24"/>
          <w:szCs w:val="24"/>
          <w:lang w:val="en-US"/>
        </w:rPr>
      </w:pPr>
    </w:p>
    <w:p w14:paraId="1A863C46">
      <w:pPr>
        <w:spacing w:after="0"/>
        <w:jc w:val="center"/>
        <w:rPr>
          <w:sz w:val="24"/>
          <w:szCs w:val="24"/>
          <w:lang w:val="en-US"/>
        </w:rPr>
      </w:pPr>
      <w:r>
        <w:rPr>
          <w:sz w:val="24"/>
          <w:szCs w:val="24"/>
          <w:lang w:val="en-US"/>
        </w:rPr>
        <w:t xml:space="preserve">                                                                                                  November 2,2025</w:t>
      </w:r>
    </w:p>
    <w:p w14:paraId="2AC2FBA2">
      <w:pPr>
        <w:spacing w:after="0"/>
        <w:rPr>
          <w:sz w:val="24"/>
          <w:szCs w:val="24"/>
          <w:lang w:val="en-US"/>
        </w:rPr>
      </w:pPr>
    </w:p>
    <w:p w14:paraId="153C4428">
      <w:pPr>
        <w:spacing w:after="0"/>
        <w:rPr>
          <w:b/>
          <w:bCs/>
          <w:sz w:val="24"/>
          <w:szCs w:val="24"/>
          <w:lang w:val="en-US"/>
        </w:rPr>
      </w:pPr>
      <w:r>
        <w:rPr>
          <w:b/>
          <w:bCs/>
          <w:sz w:val="24"/>
          <w:szCs w:val="24"/>
          <w:lang w:val="en-US"/>
        </w:rPr>
        <w:t>MARIA NILA T. TAPALES</w:t>
      </w:r>
    </w:p>
    <w:p w14:paraId="440F5EE4">
      <w:pPr>
        <w:spacing w:after="0"/>
        <w:rPr>
          <w:sz w:val="24"/>
          <w:szCs w:val="24"/>
          <w:lang w:val="en-US"/>
        </w:rPr>
      </w:pPr>
      <w:r>
        <w:rPr>
          <w:sz w:val="24"/>
          <w:szCs w:val="24"/>
          <w:lang w:val="en-US"/>
        </w:rPr>
        <w:t>Municipal Budget Officer</w:t>
      </w:r>
    </w:p>
    <w:p w14:paraId="1CB818B0">
      <w:pPr>
        <w:spacing w:after="0"/>
        <w:rPr>
          <w:sz w:val="24"/>
          <w:szCs w:val="24"/>
          <w:lang w:val="en-US"/>
        </w:rPr>
      </w:pPr>
      <w:r>
        <w:rPr>
          <w:sz w:val="24"/>
          <w:szCs w:val="24"/>
          <w:lang w:val="en-US"/>
        </w:rPr>
        <w:t>Catigbian , Bohol</w:t>
      </w:r>
    </w:p>
    <w:p w14:paraId="5D97D2D4">
      <w:pPr>
        <w:spacing w:after="0"/>
        <w:rPr>
          <w:sz w:val="24"/>
          <w:szCs w:val="24"/>
          <w:lang w:val="en-US"/>
        </w:rPr>
      </w:pPr>
    </w:p>
    <w:p w14:paraId="24800661">
      <w:pPr>
        <w:spacing w:after="0"/>
        <w:rPr>
          <w:sz w:val="24"/>
          <w:szCs w:val="24"/>
          <w:lang w:val="en-US"/>
        </w:rPr>
      </w:pPr>
    </w:p>
    <w:p w14:paraId="5E817846">
      <w:pPr>
        <w:spacing w:after="0"/>
        <w:rPr>
          <w:sz w:val="24"/>
          <w:szCs w:val="24"/>
          <w:lang w:val="en-US"/>
        </w:rPr>
      </w:pPr>
      <w:r>
        <w:rPr>
          <w:sz w:val="24"/>
          <w:szCs w:val="24"/>
          <w:lang w:val="en-US"/>
        </w:rPr>
        <w:t>Madam:</w:t>
      </w:r>
    </w:p>
    <w:p w14:paraId="27F008BF">
      <w:pPr>
        <w:spacing w:after="0"/>
        <w:rPr>
          <w:sz w:val="24"/>
          <w:szCs w:val="24"/>
          <w:lang w:val="en-US"/>
        </w:rPr>
      </w:pPr>
      <w:r>
        <w:rPr>
          <w:sz w:val="24"/>
          <w:szCs w:val="24"/>
          <w:lang w:val="en-US"/>
        </w:rPr>
        <w:t xml:space="preserve">          </w:t>
      </w:r>
    </w:p>
    <w:p w14:paraId="3E8C4FC5">
      <w:pPr>
        <w:spacing w:after="0"/>
        <w:rPr>
          <w:sz w:val="24"/>
          <w:szCs w:val="24"/>
          <w:lang w:val="en-US"/>
        </w:rPr>
      </w:pPr>
      <w:r>
        <w:rPr>
          <w:sz w:val="24"/>
          <w:szCs w:val="24"/>
          <w:lang w:val="en-US"/>
        </w:rPr>
        <w:t xml:space="preserve">            Respectfully submitted the SK Supplemental Budget No. 1 for Calendar Year 2025 of Barangay Bagtic, Catigbian, Bohol for review and endorsement to the Sangguniang Bayan.</w:t>
      </w:r>
    </w:p>
    <w:p w14:paraId="27DCFDE0">
      <w:pPr>
        <w:spacing w:after="0"/>
        <w:rPr>
          <w:sz w:val="24"/>
          <w:szCs w:val="24"/>
          <w:lang w:val="en-US"/>
        </w:rPr>
      </w:pPr>
    </w:p>
    <w:p w14:paraId="640454E3">
      <w:pPr>
        <w:spacing w:after="0"/>
        <w:rPr>
          <w:sz w:val="24"/>
          <w:szCs w:val="24"/>
          <w:lang w:val="en-US"/>
        </w:rPr>
      </w:pPr>
    </w:p>
    <w:p w14:paraId="1539727E">
      <w:pPr>
        <w:spacing w:after="0"/>
        <w:rPr>
          <w:sz w:val="24"/>
          <w:szCs w:val="24"/>
          <w:lang w:val="en-US"/>
        </w:rPr>
      </w:pPr>
      <w:r>
        <w:rPr>
          <w:sz w:val="24"/>
          <w:szCs w:val="24"/>
          <w:lang w:val="en-US"/>
        </w:rPr>
        <w:t xml:space="preserve">               Hoping for your approval.</w:t>
      </w:r>
    </w:p>
    <w:p w14:paraId="57EA0012">
      <w:pPr>
        <w:spacing w:after="0"/>
        <w:rPr>
          <w:sz w:val="24"/>
          <w:szCs w:val="24"/>
          <w:lang w:val="en-US"/>
        </w:rPr>
      </w:pPr>
    </w:p>
    <w:p w14:paraId="4711AA80">
      <w:pPr>
        <w:spacing w:after="0"/>
        <w:rPr>
          <w:sz w:val="24"/>
          <w:szCs w:val="24"/>
          <w:lang w:val="en-US"/>
        </w:rPr>
      </w:pPr>
      <w:r>
        <w:rPr>
          <w:sz w:val="24"/>
          <w:szCs w:val="24"/>
          <w:lang w:val="en-US"/>
        </w:rPr>
        <w:t xml:space="preserve">               Thank you and God bless. </w:t>
      </w:r>
    </w:p>
    <w:p w14:paraId="0BC6C2ED">
      <w:pPr>
        <w:spacing w:after="0"/>
        <w:rPr>
          <w:sz w:val="24"/>
          <w:szCs w:val="24"/>
          <w:lang w:val="en-US"/>
        </w:rPr>
      </w:pPr>
    </w:p>
    <w:p w14:paraId="6330AA14">
      <w:pPr>
        <w:spacing w:after="0"/>
        <w:jc w:val="center"/>
        <w:rPr>
          <w:sz w:val="24"/>
          <w:szCs w:val="24"/>
          <w:lang w:val="en-US"/>
        </w:rPr>
      </w:pPr>
      <w:r>
        <w:rPr>
          <w:sz w:val="24"/>
          <w:szCs w:val="24"/>
          <w:lang w:val="en-US"/>
        </w:rPr>
        <w:t>Respectfully yours,</w:t>
      </w:r>
    </w:p>
    <w:p w14:paraId="5CF9B301">
      <w:pPr>
        <w:spacing w:after="0"/>
        <w:jc w:val="center"/>
        <w:rPr>
          <w:sz w:val="24"/>
          <w:szCs w:val="24"/>
          <w:lang w:val="en-US"/>
        </w:rPr>
      </w:pPr>
    </w:p>
    <w:p w14:paraId="72552339">
      <w:pPr>
        <w:spacing w:after="0"/>
        <w:jc w:val="center"/>
        <w:rPr>
          <w:sz w:val="24"/>
          <w:szCs w:val="24"/>
          <w:lang w:val="en-US"/>
        </w:rPr>
      </w:pPr>
    </w:p>
    <w:p w14:paraId="47353732">
      <w:pPr>
        <w:spacing w:after="0"/>
        <w:jc w:val="center"/>
        <w:rPr>
          <w:b/>
          <w:bCs/>
          <w:sz w:val="24"/>
          <w:szCs w:val="24"/>
          <w:u w:val="single"/>
          <w:lang w:val="en-US"/>
        </w:rPr>
      </w:pPr>
      <w:r>
        <w:rPr>
          <w:sz w:val="24"/>
          <w:szCs w:val="24"/>
          <w:lang w:val="en-US"/>
        </w:rPr>
        <w:t xml:space="preserve">                                                                                                        </w:t>
      </w:r>
      <w:r>
        <w:rPr>
          <w:b/>
          <w:bCs/>
          <w:sz w:val="24"/>
          <w:szCs w:val="24"/>
          <w:u w:val="single"/>
          <w:lang w:val="en-US"/>
        </w:rPr>
        <w:t>KEVIN C. SILAGAN</w:t>
      </w:r>
    </w:p>
    <w:p w14:paraId="5F934BCF">
      <w:pPr>
        <w:spacing w:after="0"/>
        <w:rPr>
          <w:sz w:val="24"/>
          <w:szCs w:val="24"/>
          <w:lang w:val="en-US"/>
        </w:rPr>
      </w:pPr>
      <w:r>
        <w:rPr>
          <w:b/>
          <w:bCs/>
          <w:sz w:val="24"/>
          <w:szCs w:val="24"/>
          <w:lang w:val="en-US"/>
        </w:rPr>
        <w:t xml:space="preserve">                                                                                                                                          </w:t>
      </w:r>
      <w:r>
        <w:rPr>
          <w:sz w:val="24"/>
          <w:szCs w:val="24"/>
          <w:lang w:val="en-US"/>
        </w:rPr>
        <w:t>SK Chairperson</w:t>
      </w:r>
    </w:p>
    <w:p w14:paraId="30D02B74">
      <w:pPr>
        <w:rPr>
          <w:sz w:val="24"/>
          <w:szCs w:val="24"/>
          <w:lang w:val="en-US"/>
        </w:rPr>
      </w:pPr>
      <w:r>
        <w:rPr>
          <w:sz w:val="24"/>
          <w:szCs w:val="24"/>
          <w:lang w:val="en-US"/>
        </w:rPr>
        <w:br w:type="page"/>
      </w:r>
    </w:p>
    <w:p w14:paraId="3D1FC028">
      <w:pPr>
        <w:spacing w:after="0"/>
        <w:jc w:val="center"/>
        <w:rPr>
          <w:b/>
          <w:bCs/>
          <w:sz w:val="24"/>
          <w:szCs w:val="24"/>
          <w:lang w:val="en-US"/>
        </w:rPr>
      </w:pPr>
      <w:r>
        <w:rPr>
          <w:b/>
          <w:bCs/>
          <w:sz w:val="24"/>
          <w:szCs w:val="24"/>
          <w:lang w:val="en-US"/>
        </w:rPr>
        <w:t>Republic of the Philippines</w:t>
      </w:r>
    </w:p>
    <w:p w14:paraId="061B8F28">
      <w:pPr>
        <w:spacing w:after="0"/>
        <w:jc w:val="center"/>
        <w:rPr>
          <w:b/>
          <w:bCs/>
          <w:sz w:val="24"/>
          <w:szCs w:val="24"/>
          <w:lang w:val="en-US"/>
        </w:rPr>
      </w:pPr>
      <w:r>
        <w:rPr>
          <w:b/>
          <w:bCs/>
          <w:sz w:val="24"/>
          <w:szCs w:val="24"/>
          <w:lang w:val="en-US"/>
        </w:rPr>
        <w:t>Province of Bohol</w:t>
      </w:r>
    </w:p>
    <w:p w14:paraId="6A4FB617">
      <w:pPr>
        <w:spacing w:after="0"/>
        <w:jc w:val="center"/>
        <w:rPr>
          <w:b/>
          <w:bCs/>
          <w:sz w:val="24"/>
          <w:szCs w:val="24"/>
          <w:lang w:val="en-US"/>
        </w:rPr>
      </w:pPr>
      <w:r>
        <w:rPr>
          <w:b/>
          <w:bCs/>
          <w:sz w:val="24"/>
          <w:szCs w:val="24"/>
          <w:lang w:val="en-US"/>
        </w:rPr>
        <w:t>Municipality of Catigbian</w:t>
      </w:r>
    </w:p>
    <w:p w14:paraId="0F0971EA">
      <w:pPr>
        <w:spacing w:after="0"/>
        <w:jc w:val="center"/>
        <w:rPr>
          <w:b/>
          <w:bCs/>
          <w:sz w:val="24"/>
          <w:szCs w:val="24"/>
          <w:lang w:val="en-US"/>
        </w:rPr>
      </w:pPr>
      <w:r>
        <w:rPr>
          <w:b/>
          <w:bCs/>
          <w:sz w:val="24"/>
          <w:szCs w:val="24"/>
          <w:lang w:val="en-US"/>
        </w:rPr>
        <w:t>SK of Barangay Bagtic</w:t>
      </w:r>
    </w:p>
    <w:p w14:paraId="7863E483">
      <w:pPr>
        <w:spacing w:after="0"/>
        <w:jc w:val="center"/>
        <w:rPr>
          <w:b/>
          <w:bCs/>
          <w:sz w:val="24"/>
          <w:szCs w:val="24"/>
          <w:lang w:val="en-US"/>
        </w:rPr>
      </w:pPr>
    </w:p>
    <w:p w14:paraId="2B4272DF">
      <w:pPr>
        <w:spacing w:after="0"/>
        <w:jc w:val="center"/>
        <w:rPr>
          <w:b/>
          <w:bCs/>
          <w:sz w:val="28"/>
          <w:szCs w:val="28"/>
          <w:u w:val="single"/>
          <w:lang w:val="en-US"/>
        </w:rPr>
      </w:pPr>
      <w:r>
        <w:rPr>
          <w:b/>
          <w:bCs/>
          <w:sz w:val="28"/>
          <w:szCs w:val="28"/>
          <w:u w:val="single"/>
          <w:lang w:val="en-US"/>
        </w:rPr>
        <w:t>BREAKDOWN OF REMAINING BALANCE FROM 2024</w:t>
      </w:r>
    </w:p>
    <w:p w14:paraId="2F3DA377">
      <w:pPr>
        <w:spacing w:after="0"/>
        <w:rPr>
          <w:b/>
          <w:bCs/>
          <w:sz w:val="28"/>
          <w:szCs w:val="28"/>
          <w:u w:val="single"/>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7"/>
        <w:gridCol w:w="2697"/>
        <w:gridCol w:w="2698"/>
        <w:gridCol w:w="2698"/>
      </w:tblGrid>
      <w:tr w14:paraId="1B53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2697" w:type="dxa"/>
          </w:tcPr>
          <w:p w14:paraId="6AB4C686">
            <w:pPr>
              <w:spacing w:after="0" w:line="240" w:lineRule="auto"/>
              <w:jc w:val="center"/>
              <w:rPr>
                <w:b/>
                <w:bCs/>
                <w:sz w:val="28"/>
                <w:szCs w:val="28"/>
                <w:lang w:val="en-US"/>
              </w:rPr>
            </w:pPr>
            <w:r>
              <w:rPr>
                <w:b/>
                <w:bCs/>
                <w:sz w:val="28"/>
                <w:szCs w:val="28"/>
                <w:lang w:val="en-US"/>
              </w:rPr>
              <w:t>CALENDAR YEAR</w:t>
            </w:r>
          </w:p>
        </w:tc>
        <w:tc>
          <w:tcPr>
            <w:tcW w:w="2697" w:type="dxa"/>
          </w:tcPr>
          <w:p w14:paraId="3430E8A8">
            <w:pPr>
              <w:spacing w:after="0" w:line="240" w:lineRule="auto"/>
              <w:jc w:val="center"/>
              <w:rPr>
                <w:b/>
                <w:bCs/>
                <w:sz w:val="28"/>
                <w:szCs w:val="28"/>
                <w:lang w:val="en-US"/>
              </w:rPr>
            </w:pPr>
            <w:r>
              <w:rPr>
                <w:b/>
                <w:bCs/>
                <w:sz w:val="28"/>
                <w:szCs w:val="28"/>
                <w:lang w:val="en-US"/>
              </w:rPr>
              <w:t xml:space="preserve">APPRORIATIONS </w:t>
            </w:r>
          </w:p>
        </w:tc>
        <w:tc>
          <w:tcPr>
            <w:tcW w:w="2698" w:type="dxa"/>
          </w:tcPr>
          <w:p w14:paraId="535A5709">
            <w:pPr>
              <w:spacing w:after="0" w:line="240" w:lineRule="auto"/>
              <w:jc w:val="center"/>
              <w:rPr>
                <w:b/>
                <w:bCs/>
                <w:sz w:val="28"/>
                <w:szCs w:val="28"/>
                <w:lang w:val="en-US"/>
              </w:rPr>
            </w:pPr>
            <w:r>
              <w:rPr>
                <w:b/>
                <w:bCs/>
                <w:sz w:val="28"/>
                <w:szCs w:val="28"/>
                <w:lang w:val="en-US"/>
              </w:rPr>
              <w:t xml:space="preserve">DISBURSEMENT </w:t>
            </w:r>
          </w:p>
        </w:tc>
        <w:tc>
          <w:tcPr>
            <w:tcW w:w="2698" w:type="dxa"/>
          </w:tcPr>
          <w:p w14:paraId="4BC9E496">
            <w:pPr>
              <w:spacing w:after="0" w:line="240" w:lineRule="auto"/>
              <w:jc w:val="center"/>
              <w:rPr>
                <w:b/>
                <w:bCs/>
                <w:sz w:val="28"/>
                <w:szCs w:val="28"/>
                <w:lang w:val="en-US"/>
              </w:rPr>
            </w:pPr>
            <w:r>
              <w:rPr>
                <w:b/>
                <w:bCs/>
                <w:sz w:val="28"/>
                <w:szCs w:val="28"/>
                <w:lang w:val="en-US"/>
              </w:rPr>
              <w:t>BALANCE</w:t>
            </w:r>
          </w:p>
        </w:tc>
      </w:tr>
      <w:tr w14:paraId="2ADC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2697" w:type="dxa"/>
          </w:tcPr>
          <w:p w14:paraId="61DA240E">
            <w:pPr>
              <w:spacing w:after="0" w:line="240" w:lineRule="auto"/>
              <w:jc w:val="center"/>
              <w:rPr>
                <w:b/>
                <w:bCs/>
                <w:sz w:val="28"/>
                <w:szCs w:val="28"/>
                <w:lang w:val="en-US"/>
              </w:rPr>
            </w:pPr>
            <w:r>
              <w:rPr>
                <w:b/>
                <w:bCs/>
                <w:sz w:val="28"/>
                <w:szCs w:val="28"/>
                <w:lang w:val="en-US"/>
              </w:rPr>
              <w:t>2024</w:t>
            </w:r>
          </w:p>
        </w:tc>
        <w:tc>
          <w:tcPr>
            <w:tcW w:w="2697" w:type="dxa"/>
          </w:tcPr>
          <w:p w14:paraId="08A61EFB">
            <w:pPr>
              <w:spacing w:after="0" w:line="240" w:lineRule="auto"/>
              <w:rPr>
                <w:b/>
                <w:bCs/>
                <w:sz w:val="28"/>
                <w:szCs w:val="28"/>
                <w:u w:val="single"/>
                <w:lang w:val="en-US"/>
              </w:rPr>
            </w:pPr>
          </w:p>
        </w:tc>
        <w:tc>
          <w:tcPr>
            <w:tcW w:w="2698" w:type="dxa"/>
          </w:tcPr>
          <w:p w14:paraId="67FF3A41">
            <w:pPr>
              <w:spacing w:after="0" w:line="240" w:lineRule="auto"/>
              <w:rPr>
                <w:b/>
                <w:bCs/>
                <w:sz w:val="28"/>
                <w:szCs w:val="28"/>
                <w:u w:val="single"/>
                <w:lang w:val="en-US"/>
              </w:rPr>
            </w:pPr>
          </w:p>
        </w:tc>
        <w:tc>
          <w:tcPr>
            <w:tcW w:w="2698" w:type="dxa"/>
          </w:tcPr>
          <w:p w14:paraId="456ABCDC">
            <w:pPr>
              <w:spacing w:after="0" w:line="240" w:lineRule="auto"/>
              <w:rPr>
                <w:b/>
                <w:bCs/>
                <w:sz w:val="28"/>
                <w:szCs w:val="28"/>
                <w:lang w:val="en-US"/>
              </w:rPr>
            </w:pPr>
            <w:r>
              <w:rPr>
                <w:b/>
                <w:bCs/>
                <w:sz w:val="28"/>
                <w:szCs w:val="28"/>
                <w:lang w:val="en-US"/>
              </w:rPr>
              <w:t>70,000.00</w:t>
            </w:r>
          </w:p>
        </w:tc>
      </w:tr>
      <w:tr w14:paraId="7676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0790" w:type="dxa"/>
            <w:gridSpan w:val="4"/>
          </w:tcPr>
          <w:p w14:paraId="58775EA2">
            <w:pPr>
              <w:spacing w:after="0" w:line="240" w:lineRule="auto"/>
              <w:rPr>
                <w:b/>
                <w:bCs/>
                <w:sz w:val="28"/>
                <w:szCs w:val="28"/>
                <w:lang w:val="en-US"/>
              </w:rPr>
            </w:pPr>
            <w:r>
              <w:rPr>
                <w:b/>
                <w:bCs/>
                <w:sz w:val="28"/>
                <w:szCs w:val="28"/>
                <w:lang w:val="en-US"/>
              </w:rPr>
              <w:t>TOTAL:                                                                                                                   70,000.00</w:t>
            </w:r>
          </w:p>
        </w:tc>
      </w:tr>
    </w:tbl>
    <w:p w14:paraId="33D036F9">
      <w:pPr>
        <w:spacing w:after="0"/>
        <w:rPr>
          <w:b/>
          <w:bCs/>
          <w:sz w:val="28"/>
          <w:szCs w:val="28"/>
          <w:u w:val="single"/>
          <w:lang w:val="en-US"/>
        </w:rPr>
      </w:pPr>
    </w:p>
    <w:p w14:paraId="55D9B650">
      <w:pPr>
        <w:spacing w:after="0"/>
        <w:rPr>
          <w:b/>
          <w:bCs/>
          <w:sz w:val="24"/>
          <w:szCs w:val="24"/>
          <w:lang w:val="en-US"/>
        </w:rPr>
      </w:pPr>
    </w:p>
    <w:p w14:paraId="1C33FC52">
      <w:pPr>
        <w:spacing w:after="0"/>
        <w:rPr>
          <w:b/>
          <w:bCs/>
          <w:sz w:val="24"/>
          <w:szCs w:val="24"/>
          <w:lang w:val="en-US"/>
        </w:rPr>
      </w:pPr>
      <w:r>
        <w:rPr>
          <w:b/>
          <w:bCs/>
          <w:sz w:val="24"/>
          <w:szCs w:val="24"/>
          <w:lang w:val="en-US"/>
        </w:rPr>
        <w:t xml:space="preserve">Certified Correct: </w:t>
      </w:r>
    </w:p>
    <w:p w14:paraId="1163A6CA">
      <w:pPr>
        <w:spacing w:after="0"/>
        <w:rPr>
          <w:b/>
          <w:bCs/>
          <w:sz w:val="24"/>
          <w:szCs w:val="24"/>
          <w:lang w:val="en-US"/>
        </w:rPr>
      </w:pPr>
    </w:p>
    <w:p w14:paraId="3702546C">
      <w:pPr>
        <w:spacing w:after="0"/>
        <w:rPr>
          <w:b/>
          <w:bCs/>
          <w:sz w:val="24"/>
          <w:szCs w:val="24"/>
          <w:lang w:val="en-US"/>
        </w:rPr>
      </w:pPr>
      <w:r>
        <w:rPr>
          <w:b/>
          <w:bCs/>
          <w:sz w:val="24"/>
          <w:szCs w:val="24"/>
          <w:lang w:val="en-US"/>
        </w:rPr>
        <w:t xml:space="preserve">                               KATHLEEN A. PATAC                                                                     ROSELLENE A. GURANG</w:t>
      </w:r>
    </w:p>
    <w:p w14:paraId="6F6D802F">
      <w:pPr>
        <w:spacing w:after="0"/>
        <w:rPr>
          <w:sz w:val="24"/>
          <w:szCs w:val="24"/>
          <w:lang w:val="en-US"/>
        </w:rPr>
      </w:pPr>
      <w:r>
        <w:rPr>
          <w:b/>
          <w:bCs/>
          <w:sz w:val="24"/>
          <w:szCs w:val="24"/>
          <w:lang w:val="en-US"/>
        </w:rPr>
        <w:t xml:space="preserve">                                 </w:t>
      </w:r>
      <w:r>
        <w:rPr>
          <w:sz w:val="24"/>
          <w:szCs w:val="24"/>
          <w:lang w:val="en-US"/>
        </w:rPr>
        <w:t>SK Treasurer                                                                                    Barangay Treasurer</w:t>
      </w:r>
    </w:p>
    <w:p w14:paraId="56DB79D1">
      <w:pPr>
        <w:spacing w:after="0"/>
        <w:rPr>
          <w:sz w:val="24"/>
          <w:szCs w:val="24"/>
          <w:lang w:val="en-US"/>
        </w:rPr>
      </w:pPr>
    </w:p>
    <w:p w14:paraId="3CDD32C0">
      <w:pPr>
        <w:spacing w:after="0"/>
        <w:rPr>
          <w:sz w:val="24"/>
          <w:szCs w:val="24"/>
          <w:lang w:val="en-US"/>
        </w:rPr>
      </w:pPr>
    </w:p>
    <w:p w14:paraId="0CF0B1D7">
      <w:pPr>
        <w:spacing w:after="0"/>
        <w:rPr>
          <w:b/>
          <w:bCs/>
          <w:sz w:val="24"/>
          <w:szCs w:val="24"/>
          <w:lang w:val="en-US"/>
        </w:rPr>
      </w:pPr>
      <w:r>
        <w:rPr>
          <w:b/>
          <w:bCs/>
          <w:sz w:val="24"/>
          <w:szCs w:val="24"/>
          <w:lang w:val="en-US"/>
        </w:rPr>
        <w:t xml:space="preserve">Attested by: </w:t>
      </w:r>
    </w:p>
    <w:p w14:paraId="08E34087">
      <w:pPr>
        <w:spacing w:after="0"/>
        <w:rPr>
          <w:b/>
          <w:bCs/>
          <w:sz w:val="24"/>
          <w:szCs w:val="24"/>
          <w:lang w:val="en-US"/>
        </w:rPr>
      </w:pPr>
    </w:p>
    <w:p w14:paraId="112F3018">
      <w:pPr>
        <w:spacing w:after="0"/>
        <w:rPr>
          <w:b/>
          <w:bCs/>
          <w:sz w:val="24"/>
          <w:szCs w:val="24"/>
          <w:lang w:val="en-US"/>
        </w:rPr>
      </w:pPr>
      <w:r>
        <w:rPr>
          <w:b/>
          <w:bCs/>
          <w:sz w:val="24"/>
          <w:szCs w:val="24"/>
          <w:lang w:val="en-US"/>
        </w:rPr>
        <w:t xml:space="preserve">                                KEVIN C. SILAGAN</w:t>
      </w:r>
    </w:p>
    <w:p w14:paraId="5A54D345">
      <w:pPr>
        <w:spacing w:after="0"/>
        <w:rPr>
          <w:sz w:val="24"/>
          <w:szCs w:val="24"/>
          <w:lang w:val="en-US"/>
        </w:rPr>
      </w:pPr>
      <w:r>
        <w:rPr>
          <w:b/>
          <w:bCs/>
          <w:sz w:val="24"/>
          <w:szCs w:val="24"/>
          <w:lang w:val="en-US"/>
        </w:rPr>
        <w:t xml:space="preserve">                                </w:t>
      </w:r>
      <w:r>
        <w:rPr>
          <w:sz w:val="24"/>
          <w:szCs w:val="24"/>
          <w:lang w:val="en-US"/>
        </w:rPr>
        <w:t xml:space="preserve">  SK Chairperson</w:t>
      </w:r>
    </w:p>
    <w:p w14:paraId="0339F402">
      <w:pPr>
        <w:spacing w:after="0"/>
        <w:rPr>
          <w:sz w:val="24"/>
          <w:szCs w:val="24"/>
          <w:lang w:val="en-US"/>
        </w:rPr>
      </w:pPr>
    </w:p>
    <w:p w14:paraId="6152A074">
      <w:pPr>
        <w:spacing w:after="0"/>
        <w:rPr>
          <w:sz w:val="24"/>
          <w:szCs w:val="24"/>
          <w:lang w:val="en-US"/>
        </w:rPr>
      </w:pPr>
    </w:p>
    <w:p w14:paraId="39E27708">
      <w:pPr>
        <w:spacing w:after="0"/>
        <w:rPr>
          <w:sz w:val="24"/>
          <w:szCs w:val="24"/>
          <w:lang w:val="en-US"/>
        </w:rPr>
      </w:pPr>
    </w:p>
    <w:p w14:paraId="3FFD462C">
      <w:pPr>
        <w:spacing w:after="0"/>
        <w:rPr>
          <w:sz w:val="24"/>
          <w:szCs w:val="24"/>
          <w:lang w:val="en-US"/>
        </w:rPr>
      </w:pPr>
    </w:p>
    <w:p w14:paraId="7279DEC6">
      <w:pPr>
        <w:rPr>
          <w:sz w:val="24"/>
          <w:szCs w:val="24"/>
          <w:lang w:val="en-US"/>
        </w:rPr>
      </w:pPr>
      <w:r>
        <w:rPr>
          <w:sz w:val="24"/>
          <w:szCs w:val="24"/>
          <w:lang w:val="en-US"/>
        </w:rPr>
        <w:br w:type="page"/>
      </w:r>
    </w:p>
    <w:p w14:paraId="48643522">
      <w:pPr>
        <w:spacing w:after="0"/>
        <w:jc w:val="center"/>
        <w:rPr>
          <w:b/>
          <w:bCs/>
          <w:sz w:val="24"/>
          <w:szCs w:val="24"/>
          <w:lang w:val="en-US"/>
        </w:rPr>
      </w:pPr>
      <w:r>
        <w:rPr>
          <w:b/>
          <w:bCs/>
          <w:sz w:val="24"/>
          <w:szCs w:val="24"/>
          <w:lang w:val="en-US"/>
        </w:rPr>
        <w:t>Republic of the Philippines</w:t>
      </w:r>
    </w:p>
    <w:p w14:paraId="47574613">
      <w:pPr>
        <w:spacing w:after="0"/>
        <w:jc w:val="center"/>
        <w:rPr>
          <w:b/>
          <w:bCs/>
          <w:sz w:val="24"/>
          <w:szCs w:val="24"/>
          <w:lang w:val="en-US"/>
        </w:rPr>
      </w:pPr>
      <w:r>
        <w:rPr>
          <w:b/>
          <w:bCs/>
          <w:sz w:val="24"/>
          <w:szCs w:val="24"/>
          <w:lang w:val="en-US"/>
        </w:rPr>
        <w:t>Province of Bohol</w:t>
      </w:r>
    </w:p>
    <w:p w14:paraId="7A280FE1">
      <w:pPr>
        <w:spacing w:after="0"/>
        <w:jc w:val="center"/>
        <w:rPr>
          <w:b/>
          <w:bCs/>
          <w:sz w:val="24"/>
          <w:szCs w:val="24"/>
          <w:lang w:val="en-US"/>
        </w:rPr>
      </w:pPr>
      <w:r>
        <w:rPr>
          <w:b/>
          <w:bCs/>
          <w:sz w:val="24"/>
          <w:szCs w:val="24"/>
          <w:lang w:val="en-US"/>
        </w:rPr>
        <w:t>Municipality of Catigbian</w:t>
      </w:r>
    </w:p>
    <w:p w14:paraId="6DF627CB">
      <w:pPr>
        <w:spacing w:after="0"/>
        <w:jc w:val="center"/>
        <w:rPr>
          <w:b/>
          <w:bCs/>
          <w:sz w:val="24"/>
          <w:szCs w:val="24"/>
          <w:lang w:val="en-US"/>
        </w:rPr>
      </w:pPr>
      <w:r>
        <w:rPr>
          <w:b/>
          <w:bCs/>
          <w:sz w:val="24"/>
          <w:szCs w:val="24"/>
          <w:lang w:val="en-US"/>
        </w:rPr>
        <w:t>Barangay Bagtic</w:t>
      </w:r>
    </w:p>
    <w:p w14:paraId="176176BB">
      <w:pPr>
        <w:spacing w:after="0"/>
        <w:jc w:val="center"/>
        <w:rPr>
          <w:b/>
          <w:bCs/>
          <w:sz w:val="24"/>
          <w:szCs w:val="24"/>
          <w:lang w:val="en-US"/>
        </w:rPr>
      </w:pPr>
    </w:p>
    <w:p w14:paraId="1114B1A3">
      <w:pPr>
        <w:spacing w:after="0"/>
        <w:jc w:val="center"/>
        <w:rPr>
          <w:b/>
          <w:bCs/>
          <w:sz w:val="24"/>
          <w:szCs w:val="24"/>
          <w:lang w:val="en-US"/>
        </w:rPr>
      </w:pPr>
      <w:r>
        <w:rPr>
          <w:b/>
          <w:bCs/>
          <w:sz w:val="24"/>
          <w:szCs w:val="24"/>
          <w:lang w:val="en-US"/>
        </w:rPr>
        <w:t>OFFICE OF THE SANGGUNIANG KABATAAN</w:t>
      </w:r>
    </w:p>
    <w:p w14:paraId="61EF7B8D">
      <w:pPr>
        <w:spacing w:after="0"/>
        <w:jc w:val="center"/>
        <w:rPr>
          <w:b/>
          <w:bCs/>
          <w:sz w:val="24"/>
          <w:szCs w:val="24"/>
          <w:lang w:val="en-US"/>
        </w:rPr>
      </w:pPr>
    </w:p>
    <w:p w14:paraId="3B63B90C">
      <w:pPr>
        <w:spacing w:after="0"/>
        <w:jc w:val="center"/>
        <w:rPr>
          <w:b/>
          <w:bCs/>
          <w:sz w:val="24"/>
          <w:szCs w:val="24"/>
          <w:lang w:val="en-US"/>
        </w:rPr>
      </w:pPr>
      <w:r>
        <w:rPr>
          <w:b/>
          <w:bCs/>
          <w:sz w:val="24"/>
          <w:szCs w:val="24"/>
          <w:lang w:val="en-US"/>
        </w:rPr>
        <w:t>RESOLUTION NO. 01</w:t>
      </w:r>
    </w:p>
    <w:p w14:paraId="7BBEDF9E">
      <w:pPr>
        <w:spacing w:after="0"/>
        <w:jc w:val="center"/>
        <w:rPr>
          <w:b/>
          <w:bCs/>
          <w:sz w:val="24"/>
          <w:szCs w:val="24"/>
          <w:lang w:val="en-US"/>
        </w:rPr>
      </w:pPr>
    </w:p>
    <w:p w14:paraId="64959D91">
      <w:pPr>
        <w:spacing w:after="0"/>
        <w:jc w:val="center"/>
        <w:rPr>
          <w:b/>
          <w:bCs/>
          <w:sz w:val="24"/>
          <w:szCs w:val="24"/>
          <w:lang w:val="en-US"/>
        </w:rPr>
      </w:pPr>
      <w:r>
        <w:rPr>
          <w:b/>
          <w:bCs/>
          <w:sz w:val="24"/>
          <w:szCs w:val="24"/>
          <w:lang w:val="en-US"/>
        </w:rPr>
        <w:t>Series of 2025</w:t>
      </w:r>
    </w:p>
    <w:p w14:paraId="5ACAB68A">
      <w:pPr>
        <w:spacing w:after="0"/>
        <w:jc w:val="center"/>
        <w:rPr>
          <w:b/>
          <w:bCs/>
          <w:sz w:val="24"/>
          <w:szCs w:val="24"/>
          <w:lang w:val="en-US"/>
        </w:rPr>
      </w:pPr>
    </w:p>
    <w:p w14:paraId="2DC9B76E">
      <w:pPr>
        <w:spacing w:after="0"/>
        <w:rPr>
          <w:b/>
          <w:bCs/>
          <w:sz w:val="24"/>
          <w:szCs w:val="24"/>
          <w:lang w:val="en-US"/>
        </w:rPr>
      </w:pPr>
      <w:r>
        <w:rPr>
          <w:b/>
          <w:bCs/>
          <w:sz w:val="24"/>
          <w:szCs w:val="24"/>
          <w:lang w:val="en-US"/>
        </w:rPr>
        <w:t>A RESOLUTION APPROVING THE SK SUPPLEMENTAL BUDGET NO.1 CY. OF 2025 OF BARANGAY BAGTIC, CATIGBIAN, BOHOL AMOUNTING OF SEVENTY THOUSAND PESOS ONLY. (Php.70,000.00).</w:t>
      </w:r>
    </w:p>
    <w:p w14:paraId="2E8ED4FF">
      <w:pPr>
        <w:spacing w:after="0"/>
        <w:jc w:val="center"/>
        <w:rPr>
          <w:b/>
          <w:bCs/>
          <w:sz w:val="24"/>
          <w:szCs w:val="24"/>
          <w:lang w:val="en-US"/>
        </w:rPr>
      </w:pPr>
    </w:p>
    <w:p w14:paraId="388E12E7">
      <w:pPr>
        <w:spacing w:after="0"/>
        <w:jc w:val="center"/>
        <w:rPr>
          <w:sz w:val="24"/>
          <w:szCs w:val="24"/>
          <w:lang w:val="en-US"/>
        </w:rPr>
      </w:pPr>
      <w:r>
        <w:rPr>
          <w:sz w:val="24"/>
          <w:szCs w:val="24"/>
          <w:lang w:val="en-US"/>
        </w:rPr>
        <w:t>Sponsored By: SK Member Rico T. Dinorog</w:t>
      </w:r>
    </w:p>
    <w:p w14:paraId="3D7800B5">
      <w:pPr>
        <w:spacing w:after="0"/>
        <w:rPr>
          <w:sz w:val="24"/>
          <w:szCs w:val="24"/>
          <w:lang w:val="en-US"/>
        </w:rPr>
      </w:pPr>
      <w:r>
        <w:rPr>
          <w:sz w:val="24"/>
          <w:szCs w:val="24"/>
          <w:lang w:val="en-US"/>
        </w:rPr>
        <w:t>“</w:t>
      </w:r>
      <w:r>
        <w:rPr>
          <w:b/>
          <w:bCs/>
          <w:sz w:val="24"/>
          <w:szCs w:val="24"/>
          <w:lang w:val="en-US"/>
        </w:rPr>
        <w:t xml:space="preserve">WHEREAS, </w:t>
      </w:r>
      <w:r>
        <w:rPr>
          <w:sz w:val="24"/>
          <w:szCs w:val="24"/>
          <w:lang w:val="en-US"/>
        </w:rPr>
        <w:t>the members of the Sangguniang Kabataan of this Barangay deliberated and discussed during its regular meeting the proposed projects, program and activities under the Supplemental Barangay Youth Investment Program of Barangay Bagtic, Catigbian, Bohol;</w:t>
      </w:r>
    </w:p>
    <w:p w14:paraId="3FC002F6">
      <w:pPr>
        <w:spacing w:after="0"/>
        <w:rPr>
          <w:sz w:val="24"/>
          <w:szCs w:val="24"/>
          <w:lang w:val="en-US"/>
        </w:rPr>
      </w:pPr>
      <w:r>
        <w:rPr>
          <w:sz w:val="24"/>
          <w:szCs w:val="24"/>
          <w:lang w:val="en-US"/>
        </w:rPr>
        <w:t xml:space="preserve"> </w:t>
      </w:r>
    </w:p>
    <w:p w14:paraId="443E5DBA">
      <w:pPr>
        <w:spacing w:after="0"/>
        <w:rPr>
          <w:sz w:val="24"/>
          <w:szCs w:val="24"/>
          <w:lang w:val="en-US"/>
        </w:rPr>
      </w:pPr>
      <w:r>
        <w:rPr>
          <w:sz w:val="24"/>
          <w:szCs w:val="24"/>
          <w:lang w:val="en-US"/>
        </w:rPr>
        <w:t>“</w:t>
      </w:r>
      <w:r>
        <w:rPr>
          <w:b/>
          <w:bCs/>
          <w:sz w:val="24"/>
          <w:szCs w:val="24"/>
          <w:lang w:val="en-US"/>
        </w:rPr>
        <w:t xml:space="preserve">WHEREAS, </w:t>
      </w:r>
      <w:r>
        <w:rPr>
          <w:sz w:val="24"/>
          <w:szCs w:val="24"/>
          <w:lang w:val="en-US"/>
        </w:rPr>
        <w:t>the Sangguniang Kabataan found out that the all the proposed projects, program and activities are in line with the practical vision and development plan of this barangay;</w:t>
      </w:r>
    </w:p>
    <w:p w14:paraId="279E718D">
      <w:pPr>
        <w:spacing w:after="0"/>
        <w:rPr>
          <w:sz w:val="24"/>
          <w:szCs w:val="24"/>
          <w:lang w:val="en-US"/>
        </w:rPr>
      </w:pPr>
    </w:p>
    <w:p w14:paraId="047704EB">
      <w:pPr>
        <w:spacing w:after="0"/>
        <w:rPr>
          <w:sz w:val="24"/>
          <w:szCs w:val="24"/>
          <w:lang w:val="en-US"/>
        </w:rPr>
      </w:pPr>
      <w:r>
        <w:rPr>
          <w:sz w:val="24"/>
          <w:szCs w:val="24"/>
          <w:lang w:val="en-US"/>
        </w:rPr>
        <w:t xml:space="preserve">“ </w:t>
      </w:r>
      <w:r>
        <w:rPr>
          <w:b/>
          <w:bCs/>
          <w:sz w:val="24"/>
          <w:szCs w:val="24"/>
          <w:lang w:val="en-US"/>
        </w:rPr>
        <w:t>NOW THEREFORE ,</w:t>
      </w:r>
      <w:r>
        <w:rPr>
          <w:sz w:val="24"/>
          <w:szCs w:val="24"/>
          <w:lang w:val="en-US"/>
        </w:rPr>
        <w:t xml:space="preserve"> it was motion by SK Member Rico T. Dinorog,</w:t>
      </w:r>
    </w:p>
    <w:p w14:paraId="650464EA">
      <w:pPr>
        <w:spacing w:after="0"/>
        <w:rPr>
          <w:sz w:val="24"/>
          <w:szCs w:val="24"/>
          <w:lang w:val="en-US"/>
        </w:rPr>
      </w:pPr>
    </w:p>
    <w:p w14:paraId="74A05207">
      <w:pPr>
        <w:spacing w:after="0"/>
        <w:rPr>
          <w:sz w:val="24"/>
          <w:szCs w:val="24"/>
          <w:lang w:val="en-US"/>
        </w:rPr>
      </w:pPr>
      <w:r>
        <w:rPr>
          <w:sz w:val="24"/>
          <w:szCs w:val="24"/>
          <w:lang w:val="en-US"/>
        </w:rPr>
        <w:t xml:space="preserve">“ </w:t>
      </w:r>
      <w:r>
        <w:rPr>
          <w:b/>
          <w:bCs/>
          <w:sz w:val="24"/>
          <w:szCs w:val="24"/>
          <w:lang w:val="en-US"/>
        </w:rPr>
        <w:t xml:space="preserve">To approved </w:t>
      </w:r>
      <w:r>
        <w:rPr>
          <w:sz w:val="24"/>
          <w:szCs w:val="24"/>
          <w:lang w:val="en-US"/>
        </w:rPr>
        <w:t>the SK Supplemental Budget No. 1 CY. 2025 of SK of Barangay Bagtic, Catigbian, Bohol amounting of One Seventy  Thousand Pesos Only ( Php. 70,000.00).</w:t>
      </w:r>
    </w:p>
    <w:p w14:paraId="4577BB65">
      <w:pPr>
        <w:spacing w:after="0"/>
        <w:rPr>
          <w:sz w:val="24"/>
          <w:szCs w:val="24"/>
          <w:lang w:val="en-US"/>
        </w:rPr>
      </w:pPr>
    </w:p>
    <w:p w14:paraId="1D5CFE6A">
      <w:pPr>
        <w:spacing w:after="0"/>
        <w:rPr>
          <w:sz w:val="24"/>
          <w:szCs w:val="24"/>
          <w:lang w:val="en-US"/>
        </w:rPr>
      </w:pPr>
      <w:r>
        <w:rPr>
          <w:b/>
          <w:bCs/>
          <w:sz w:val="24"/>
          <w:szCs w:val="24"/>
          <w:lang w:val="en-US"/>
        </w:rPr>
        <w:t xml:space="preserve">“ RESOLVED FURTHER , </w:t>
      </w:r>
      <w:r>
        <w:rPr>
          <w:sz w:val="24"/>
          <w:szCs w:val="24"/>
          <w:lang w:val="en-US"/>
        </w:rPr>
        <w:t xml:space="preserve"> the copies of this resolution be furnished to all offices concerned for information and appropriate action. </w:t>
      </w:r>
    </w:p>
    <w:p w14:paraId="1398F17E">
      <w:pPr>
        <w:spacing w:after="0"/>
        <w:rPr>
          <w:sz w:val="24"/>
          <w:szCs w:val="24"/>
          <w:lang w:val="en-US"/>
        </w:rPr>
      </w:pPr>
    </w:p>
    <w:p w14:paraId="6D751F1A">
      <w:pPr>
        <w:spacing w:after="0"/>
        <w:rPr>
          <w:sz w:val="24"/>
          <w:szCs w:val="24"/>
          <w:lang w:val="en-US"/>
        </w:rPr>
      </w:pPr>
      <w:r>
        <w:rPr>
          <w:b/>
          <w:bCs/>
          <w:sz w:val="24"/>
          <w:szCs w:val="24"/>
          <w:lang w:val="en-US"/>
        </w:rPr>
        <w:t>“APPROVED :</w:t>
      </w:r>
      <w:r>
        <w:rPr>
          <w:sz w:val="24"/>
          <w:szCs w:val="24"/>
          <w:lang w:val="en-US"/>
        </w:rPr>
        <w:t xml:space="preserve"> November 2, 2025</w:t>
      </w:r>
    </w:p>
    <w:p w14:paraId="4137085B">
      <w:pPr>
        <w:spacing w:after="0"/>
        <w:rPr>
          <w:sz w:val="24"/>
          <w:szCs w:val="24"/>
          <w:lang w:val="en-US"/>
        </w:rPr>
      </w:pPr>
    </w:p>
    <w:p w14:paraId="774851B7">
      <w:pPr>
        <w:spacing w:after="0"/>
        <w:rPr>
          <w:sz w:val="24"/>
          <w:szCs w:val="24"/>
          <w:lang w:val="en-US"/>
        </w:rPr>
      </w:pPr>
      <w:r>
        <w:rPr>
          <w:sz w:val="24"/>
          <w:szCs w:val="24"/>
          <w:lang w:val="en-US"/>
        </w:rPr>
        <w:t>I HEREBY certify to the correctness of the above quoted resolution.</w:t>
      </w:r>
    </w:p>
    <w:p w14:paraId="2C73BE56">
      <w:pPr>
        <w:spacing w:after="0"/>
        <w:rPr>
          <w:sz w:val="24"/>
          <w:szCs w:val="24"/>
          <w:lang w:val="en-US"/>
        </w:rPr>
      </w:pPr>
    </w:p>
    <w:p w14:paraId="6F59AF99">
      <w:pPr>
        <w:spacing w:after="0"/>
        <w:rPr>
          <w:sz w:val="24"/>
          <w:szCs w:val="24"/>
          <w:lang w:val="en-US"/>
        </w:rPr>
      </w:pPr>
      <w:r>
        <w:rPr>
          <w:sz w:val="24"/>
          <w:szCs w:val="24"/>
          <w:lang w:val="en-US"/>
        </w:rPr>
        <w:t>ATTESTED:                                                                                   APPROVED BY:</w:t>
      </w:r>
    </w:p>
    <w:p w14:paraId="5EB26FED">
      <w:pPr>
        <w:spacing w:after="0"/>
        <w:rPr>
          <w:sz w:val="24"/>
          <w:szCs w:val="24"/>
          <w:lang w:val="en-US"/>
        </w:rPr>
      </w:pPr>
    </w:p>
    <w:p w14:paraId="7E7CADF0">
      <w:pPr>
        <w:spacing w:after="0"/>
        <w:rPr>
          <w:b/>
          <w:bCs/>
          <w:sz w:val="24"/>
          <w:szCs w:val="24"/>
          <w:lang w:val="en-US"/>
        </w:rPr>
      </w:pPr>
      <w:r>
        <w:rPr>
          <w:sz w:val="24"/>
          <w:szCs w:val="24"/>
          <w:lang w:val="en-US"/>
        </w:rPr>
        <w:t xml:space="preserve">                     </w:t>
      </w:r>
      <w:r>
        <w:rPr>
          <w:b/>
          <w:bCs/>
          <w:sz w:val="24"/>
          <w:szCs w:val="24"/>
          <w:u w:val="single"/>
          <w:lang w:val="en-US"/>
        </w:rPr>
        <w:t>VALERIE MAE D. TOCMO</w:t>
      </w:r>
      <w:r>
        <w:rPr>
          <w:b/>
          <w:bCs/>
          <w:sz w:val="24"/>
          <w:szCs w:val="24"/>
          <w:lang w:val="en-US"/>
        </w:rPr>
        <w:t xml:space="preserve">                                                                  </w:t>
      </w:r>
      <w:r>
        <w:rPr>
          <w:b/>
          <w:bCs/>
          <w:sz w:val="24"/>
          <w:szCs w:val="24"/>
          <w:u w:val="single"/>
          <w:lang w:val="en-US"/>
        </w:rPr>
        <w:t>KEVIN C. SILAGAN</w:t>
      </w:r>
    </w:p>
    <w:p w14:paraId="1029BE09">
      <w:pPr>
        <w:spacing w:after="0"/>
        <w:rPr>
          <w:sz w:val="24"/>
          <w:szCs w:val="24"/>
          <w:lang w:val="en-US"/>
        </w:rPr>
      </w:pPr>
      <w:r>
        <w:rPr>
          <w:sz w:val="24"/>
          <w:szCs w:val="24"/>
          <w:lang w:val="en-US"/>
        </w:rPr>
        <w:t xml:space="preserve">                             SK Secretary                                                                                   SK Chairperson </w:t>
      </w:r>
    </w:p>
    <w:p w14:paraId="2C6C1DD6">
      <w:r>
        <w:br w:type="page"/>
      </w:r>
    </w:p>
    <w:p w14:paraId="4AC167EB">
      <w:pPr>
        <w:spacing w:after="0"/>
        <w:jc w:val="center"/>
        <w:rPr>
          <w:b/>
          <w:bCs/>
          <w:sz w:val="24"/>
          <w:szCs w:val="24"/>
          <w:lang w:val="en-US"/>
        </w:rPr>
      </w:pPr>
      <w:r>
        <w:rPr>
          <w:b/>
          <w:bCs/>
          <w:sz w:val="24"/>
          <w:szCs w:val="24"/>
          <w:lang w:val="en-US"/>
        </w:rPr>
        <w:t>Sangguniang Kabataan Supplemental Investment Program</w:t>
      </w:r>
    </w:p>
    <w:p w14:paraId="78BC7FA7">
      <w:pPr>
        <w:spacing w:after="0"/>
        <w:jc w:val="center"/>
        <w:rPr>
          <w:b/>
          <w:bCs/>
          <w:sz w:val="24"/>
          <w:szCs w:val="24"/>
          <w:lang w:val="en-US"/>
        </w:rPr>
      </w:pPr>
      <w:r>
        <w:rPr>
          <w:b/>
          <w:bCs/>
          <w:sz w:val="24"/>
          <w:szCs w:val="24"/>
          <w:lang w:val="en-US"/>
        </w:rPr>
        <w:t>CY 2025</w:t>
      </w:r>
    </w:p>
    <w:p w14:paraId="727A2F56">
      <w:pPr>
        <w:spacing w:after="0"/>
        <w:jc w:val="center"/>
        <w:rPr>
          <w:b/>
          <w:bCs/>
          <w:sz w:val="24"/>
          <w:szCs w:val="24"/>
          <w:lang w:val="en-US"/>
        </w:rPr>
      </w:pPr>
      <w:r>
        <w:rPr>
          <w:b/>
          <w:bCs/>
          <w:sz w:val="24"/>
          <w:szCs w:val="24"/>
          <w:lang w:val="en-US"/>
        </w:rPr>
        <w:t>Province of Bohol</w:t>
      </w:r>
    </w:p>
    <w:p w14:paraId="5476F83E">
      <w:pPr>
        <w:spacing w:after="0"/>
        <w:jc w:val="center"/>
        <w:rPr>
          <w:b/>
          <w:bCs/>
          <w:sz w:val="24"/>
          <w:szCs w:val="24"/>
          <w:lang w:val="en-US"/>
        </w:rPr>
      </w:pPr>
      <w:r>
        <w:rPr>
          <w:b/>
          <w:bCs/>
          <w:sz w:val="24"/>
          <w:szCs w:val="24"/>
          <w:lang w:val="en-US"/>
        </w:rPr>
        <w:t>Municipality of Catigbian</w:t>
      </w:r>
    </w:p>
    <w:p w14:paraId="731E420E">
      <w:pPr>
        <w:spacing w:after="0"/>
        <w:jc w:val="center"/>
        <w:rPr>
          <w:b/>
          <w:bCs/>
          <w:sz w:val="24"/>
          <w:szCs w:val="24"/>
          <w:lang w:val="en-US"/>
        </w:rPr>
      </w:pPr>
      <w:r>
        <w:rPr>
          <w:b/>
          <w:bCs/>
          <w:sz w:val="24"/>
          <w:szCs w:val="24"/>
          <w:lang w:val="en-US"/>
        </w:rPr>
        <w:t>Barangay Bagtic</w:t>
      </w:r>
    </w:p>
    <w:p w14:paraId="6AD903A0">
      <w:pPr>
        <w:spacing w:after="0"/>
        <w:jc w:val="center"/>
        <w:rPr>
          <w:b/>
          <w:bCs/>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852"/>
        <w:gridCol w:w="2114"/>
        <w:gridCol w:w="2240"/>
        <w:gridCol w:w="1188"/>
        <w:gridCol w:w="506"/>
        <w:gridCol w:w="1316"/>
      </w:tblGrid>
      <w:tr w14:paraId="5DBF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tcPr>
          <w:p w14:paraId="226D0ABC">
            <w:pPr>
              <w:spacing w:after="0" w:line="240" w:lineRule="auto"/>
              <w:rPr>
                <w:b/>
                <w:bCs/>
                <w:sz w:val="24"/>
                <w:szCs w:val="24"/>
                <w:lang w:val="en-US"/>
              </w:rPr>
            </w:pPr>
            <w:r>
              <w:rPr>
                <w:b/>
                <w:bCs/>
                <w:sz w:val="24"/>
                <w:szCs w:val="24"/>
                <w:lang w:val="en-US"/>
              </w:rPr>
              <w:t>Ref cod e</w:t>
            </w:r>
          </w:p>
        </w:tc>
        <w:tc>
          <w:tcPr>
            <w:tcW w:w="2852" w:type="dxa"/>
          </w:tcPr>
          <w:p w14:paraId="4C41A0A5">
            <w:pPr>
              <w:spacing w:after="0" w:line="240" w:lineRule="auto"/>
              <w:jc w:val="center"/>
              <w:rPr>
                <w:b/>
                <w:bCs/>
                <w:sz w:val="24"/>
                <w:szCs w:val="24"/>
                <w:lang w:val="en-US"/>
              </w:rPr>
            </w:pPr>
            <w:r>
              <w:rPr>
                <w:b/>
                <w:bCs/>
                <w:sz w:val="24"/>
                <w:szCs w:val="24"/>
                <w:lang w:val="en-US"/>
              </w:rPr>
              <w:t>PROGRAM/PROJECT/ACTI-</w:t>
            </w:r>
          </w:p>
          <w:p w14:paraId="0CBCA553">
            <w:pPr>
              <w:spacing w:after="0" w:line="240" w:lineRule="auto"/>
              <w:jc w:val="center"/>
              <w:rPr>
                <w:b/>
                <w:bCs/>
                <w:sz w:val="24"/>
                <w:szCs w:val="24"/>
                <w:lang w:val="en-US"/>
              </w:rPr>
            </w:pPr>
            <w:r>
              <w:rPr>
                <w:b/>
                <w:bCs/>
                <w:sz w:val="24"/>
                <w:szCs w:val="24"/>
                <w:lang w:val="en-US"/>
              </w:rPr>
              <w:t>VITY DESCRIPTION</w:t>
            </w:r>
          </w:p>
        </w:tc>
        <w:tc>
          <w:tcPr>
            <w:tcW w:w="2114" w:type="dxa"/>
          </w:tcPr>
          <w:p w14:paraId="3C1F0A4A">
            <w:pPr>
              <w:spacing w:after="0" w:line="240" w:lineRule="auto"/>
              <w:jc w:val="center"/>
              <w:rPr>
                <w:b/>
                <w:bCs/>
                <w:sz w:val="24"/>
                <w:szCs w:val="24"/>
                <w:lang w:val="en-US"/>
              </w:rPr>
            </w:pPr>
            <w:r>
              <w:rPr>
                <w:b/>
                <w:bCs/>
                <w:sz w:val="24"/>
                <w:szCs w:val="24"/>
                <w:lang w:val="en-US"/>
              </w:rPr>
              <w:t>PERIOD OF IMPLEMENTATION</w:t>
            </w:r>
          </w:p>
        </w:tc>
        <w:tc>
          <w:tcPr>
            <w:tcW w:w="2240" w:type="dxa"/>
          </w:tcPr>
          <w:p w14:paraId="0DDA8803">
            <w:pPr>
              <w:spacing w:after="0" w:line="240" w:lineRule="auto"/>
              <w:jc w:val="center"/>
              <w:rPr>
                <w:b/>
                <w:bCs/>
                <w:sz w:val="24"/>
                <w:szCs w:val="24"/>
                <w:lang w:val="en-US"/>
              </w:rPr>
            </w:pPr>
          </w:p>
          <w:p w14:paraId="13A08760">
            <w:pPr>
              <w:spacing w:after="0" w:line="240" w:lineRule="auto"/>
              <w:jc w:val="center"/>
              <w:rPr>
                <w:b/>
                <w:bCs/>
                <w:sz w:val="24"/>
                <w:szCs w:val="24"/>
                <w:lang w:val="en-US"/>
              </w:rPr>
            </w:pPr>
            <w:r>
              <w:rPr>
                <w:b/>
                <w:bCs/>
                <w:sz w:val="24"/>
                <w:szCs w:val="24"/>
                <w:lang w:val="en-US"/>
              </w:rPr>
              <w:t>EXPECTED RESULT</w:t>
            </w:r>
          </w:p>
        </w:tc>
        <w:tc>
          <w:tcPr>
            <w:tcW w:w="1188" w:type="dxa"/>
          </w:tcPr>
          <w:p w14:paraId="10762EC4">
            <w:pPr>
              <w:spacing w:after="0" w:line="240" w:lineRule="auto"/>
              <w:rPr>
                <w:b/>
                <w:bCs/>
                <w:sz w:val="24"/>
                <w:szCs w:val="24"/>
                <w:lang w:val="en-US"/>
              </w:rPr>
            </w:pPr>
          </w:p>
          <w:p w14:paraId="20ECD438">
            <w:pPr>
              <w:spacing w:after="0" w:line="240" w:lineRule="auto"/>
              <w:rPr>
                <w:b/>
                <w:bCs/>
                <w:sz w:val="24"/>
                <w:szCs w:val="24"/>
                <w:lang w:val="en-US"/>
              </w:rPr>
            </w:pPr>
            <w:r>
              <w:rPr>
                <w:b/>
                <w:bCs/>
                <w:sz w:val="24"/>
                <w:szCs w:val="24"/>
                <w:lang w:val="en-US"/>
              </w:rPr>
              <w:t>MOOE</w:t>
            </w:r>
          </w:p>
        </w:tc>
        <w:tc>
          <w:tcPr>
            <w:tcW w:w="506" w:type="dxa"/>
          </w:tcPr>
          <w:p w14:paraId="389638F8">
            <w:pPr>
              <w:spacing w:after="0" w:line="240" w:lineRule="auto"/>
              <w:rPr>
                <w:b/>
                <w:bCs/>
                <w:sz w:val="24"/>
                <w:szCs w:val="24"/>
                <w:lang w:val="en-US"/>
              </w:rPr>
            </w:pPr>
          </w:p>
          <w:p w14:paraId="761446A6">
            <w:pPr>
              <w:spacing w:after="0" w:line="240" w:lineRule="auto"/>
              <w:rPr>
                <w:b/>
                <w:bCs/>
                <w:sz w:val="24"/>
                <w:szCs w:val="24"/>
                <w:lang w:val="en-US"/>
              </w:rPr>
            </w:pPr>
            <w:r>
              <w:rPr>
                <w:b/>
                <w:bCs/>
                <w:sz w:val="24"/>
                <w:szCs w:val="24"/>
                <w:lang w:val="en-US"/>
              </w:rPr>
              <w:t>CO</w:t>
            </w:r>
          </w:p>
        </w:tc>
        <w:tc>
          <w:tcPr>
            <w:tcW w:w="1316" w:type="dxa"/>
          </w:tcPr>
          <w:p w14:paraId="02E7563B">
            <w:pPr>
              <w:spacing w:after="0" w:line="240" w:lineRule="auto"/>
              <w:rPr>
                <w:b/>
                <w:bCs/>
                <w:sz w:val="24"/>
                <w:szCs w:val="24"/>
                <w:lang w:val="en-US"/>
              </w:rPr>
            </w:pPr>
          </w:p>
          <w:p w14:paraId="7FE3B5B9">
            <w:pPr>
              <w:spacing w:after="0" w:line="240" w:lineRule="auto"/>
              <w:rPr>
                <w:b/>
                <w:bCs/>
                <w:sz w:val="24"/>
                <w:szCs w:val="24"/>
                <w:lang w:val="en-US"/>
              </w:rPr>
            </w:pPr>
            <w:r>
              <w:rPr>
                <w:b/>
                <w:bCs/>
                <w:sz w:val="24"/>
                <w:szCs w:val="24"/>
                <w:lang w:val="en-US"/>
              </w:rPr>
              <w:t>TOTAL</w:t>
            </w:r>
          </w:p>
        </w:tc>
      </w:tr>
      <w:tr w14:paraId="5A70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574" w:type="dxa"/>
          </w:tcPr>
          <w:p w14:paraId="176E83E3">
            <w:pPr>
              <w:spacing w:after="0" w:line="240" w:lineRule="auto"/>
              <w:rPr>
                <w:b/>
                <w:bCs/>
                <w:sz w:val="24"/>
                <w:szCs w:val="24"/>
                <w:lang w:val="en-US"/>
              </w:rPr>
            </w:pPr>
            <w:r>
              <w:rPr>
                <w:b/>
                <w:bCs/>
                <w:sz w:val="24"/>
                <w:szCs w:val="24"/>
                <w:lang w:val="en-US"/>
              </w:rPr>
              <w:t>A.</w:t>
            </w:r>
          </w:p>
        </w:tc>
        <w:tc>
          <w:tcPr>
            <w:tcW w:w="2852" w:type="dxa"/>
          </w:tcPr>
          <w:p w14:paraId="05C6546A">
            <w:pPr>
              <w:spacing w:after="0" w:line="240" w:lineRule="auto"/>
              <w:rPr>
                <w:b/>
                <w:bCs/>
                <w:sz w:val="24"/>
                <w:szCs w:val="24"/>
                <w:u w:val="single"/>
                <w:lang w:val="en-US"/>
              </w:rPr>
            </w:pPr>
            <w:r>
              <w:rPr>
                <w:b/>
                <w:bCs/>
                <w:sz w:val="24"/>
                <w:szCs w:val="24"/>
                <w:u w:val="single"/>
                <w:lang w:val="en-US"/>
              </w:rPr>
              <w:t>SPORTS DEVELOPMENT</w:t>
            </w:r>
          </w:p>
          <w:p w14:paraId="24A11BC9">
            <w:pPr>
              <w:spacing w:after="0" w:line="240" w:lineRule="auto"/>
              <w:rPr>
                <w:b/>
                <w:bCs/>
                <w:sz w:val="24"/>
                <w:szCs w:val="24"/>
                <w:u w:val="single"/>
                <w:lang w:val="en-US"/>
              </w:rPr>
            </w:pPr>
          </w:p>
          <w:p w14:paraId="53B3A71D">
            <w:pPr>
              <w:spacing w:after="0" w:line="240" w:lineRule="auto"/>
              <w:rPr>
                <w:sz w:val="24"/>
                <w:szCs w:val="24"/>
                <w:lang w:val="en-US"/>
              </w:rPr>
            </w:pPr>
            <w:r>
              <w:rPr>
                <w:sz w:val="24"/>
                <w:szCs w:val="24"/>
                <w:lang w:val="en-US"/>
              </w:rPr>
              <w:t>-Prices and Honorarium of Referes</w:t>
            </w:r>
          </w:p>
          <w:p w14:paraId="2E1EED1C">
            <w:pPr>
              <w:spacing w:after="0" w:line="240" w:lineRule="auto"/>
              <w:rPr>
                <w:sz w:val="24"/>
                <w:szCs w:val="24"/>
                <w:lang w:val="en-US"/>
              </w:rPr>
            </w:pPr>
          </w:p>
        </w:tc>
        <w:tc>
          <w:tcPr>
            <w:tcW w:w="2114" w:type="dxa"/>
          </w:tcPr>
          <w:p w14:paraId="737B2263">
            <w:pPr>
              <w:spacing w:after="0" w:line="240" w:lineRule="auto"/>
              <w:rPr>
                <w:sz w:val="24"/>
                <w:szCs w:val="24"/>
                <w:lang w:val="en-US"/>
              </w:rPr>
            </w:pPr>
          </w:p>
          <w:p w14:paraId="55E31A49">
            <w:pPr>
              <w:spacing w:after="0" w:line="240" w:lineRule="auto"/>
              <w:rPr>
                <w:sz w:val="24"/>
                <w:szCs w:val="24"/>
                <w:lang w:val="en-US"/>
              </w:rPr>
            </w:pPr>
            <w:r>
              <w:rPr>
                <w:sz w:val="24"/>
                <w:szCs w:val="24"/>
                <w:lang w:val="en-US"/>
              </w:rPr>
              <w:t>November-December</w:t>
            </w:r>
          </w:p>
        </w:tc>
        <w:tc>
          <w:tcPr>
            <w:tcW w:w="2240" w:type="dxa"/>
          </w:tcPr>
          <w:p w14:paraId="04745923">
            <w:pPr>
              <w:spacing w:after="0" w:line="240" w:lineRule="auto"/>
              <w:jc w:val="center"/>
              <w:rPr>
                <w:sz w:val="24"/>
                <w:szCs w:val="24"/>
                <w:lang w:val="en-US"/>
              </w:rPr>
            </w:pPr>
            <w:r>
              <w:rPr>
                <w:sz w:val="24"/>
                <w:szCs w:val="24"/>
                <w:lang w:val="en-US"/>
              </w:rPr>
              <w:t>The Barangay will have sports equipment’s and very useful during the league</w:t>
            </w:r>
          </w:p>
        </w:tc>
        <w:tc>
          <w:tcPr>
            <w:tcW w:w="1188" w:type="dxa"/>
          </w:tcPr>
          <w:p w14:paraId="7E8C356E">
            <w:pPr>
              <w:spacing w:after="0" w:line="240" w:lineRule="auto"/>
              <w:rPr>
                <w:b/>
                <w:bCs/>
                <w:sz w:val="24"/>
                <w:szCs w:val="24"/>
                <w:lang w:val="en-US"/>
              </w:rPr>
            </w:pPr>
          </w:p>
          <w:p w14:paraId="63EAB31F">
            <w:pPr>
              <w:spacing w:after="0" w:line="240" w:lineRule="auto"/>
              <w:rPr>
                <w:sz w:val="24"/>
                <w:szCs w:val="24"/>
                <w:lang w:val="en-US"/>
              </w:rPr>
            </w:pPr>
            <w:r>
              <w:rPr>
                <w:sz w:val="24"/>
                <w:szCs w:val="24"/>
                <w:lang w:val="en-US"/>
              </w:rPr>
              <w:t>50,000.00</w:t>
            </w:r>
          </w:p>
        </w:tc>
        <w:tc>
          <w:tcPr>
            <w:tcW w:w="506" w:type="dxa"/>
          </w:tcPr>
          <w:p w14:paraId="3DE69756">
            <w:pPr>
              <w:spacing w:after="0" w:line="240" w:lineRule="auto"/>
              <w:rPr>
                <w:b/>
                <w:bCs/>
                <w:sz w:val="24"/>
                <w:szCs w:val="24"/>
                <w:lang w:val="en-US"/>
              </w:rPr>
            </w:pPr>
          </w:p>
        </w:tc>
        <w:tc>
          <w:tcPr>
            <w:tcW w:w="1316" w:type="dxa"/>
          </w:tcPr>
          <w:p w14:paraId="5248875F">
            <w:pPr>
              <w:spacing w:after="0" w:line="240" w:lineRule="auto"/>
              <w:rPr>
                <w:b/>
                <w:bCs/>
                <w:sz w:val="24"/>
                <w:szCs w:val="24"/>
                <w:lang w:val="en-US"/>
              </w:rPr>
            </w:pPr>
          </w:p>
          <w:p w14:paraId="437E2C24">
            <w:pPr>
              <w:spacing w:after="0" w:line="240" w:lineRule="auto"/>
              <w:rPr>
                <w:b/>
                <w:bCs/>
                <w:sz w:val="24"/>
                <w:szCs w:val="24"/>
                <w:lang w:val="en-US"/>
              </w:rPr>
            </w:pPr>
            <w:r>
              <w:rPr>
                <w:b/>
                <w:bCs/>
                <w:sz w:val="24"/>
                <w:szCs w:val="24"/>
                <w:lang w:val="en-US"/>
              </w:rPr>
              <w:t>50,000.00</w:t>
            </w:r>
          </w:p>
        </w:tc>
      </w:tr>
      <w:tr w14:paraId="151B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574" w:type="dxa"/>
          </w:tcPr>
          <w:p w14:paraId="1E3DBECC">
            <w:pPr>
              <w:spacing w:after="0" w:line="240" w:lineRule="auto"/>
              <w:rPr>
                <w:b/>
                <w:bCs/>
                <w:sz w:val="24"/>
                <w:szCs w:val="24"/>
                <w:lang w:val="en-US"/>
              </w:rPr>
            </w:pPr>
            <w:r>
              <w:rPr>
                <w:b/>
                <w:bCs/>
                <w:sz w:val="24"/>
                <w:szCs w:val="24"/>
                <w:lang w:val="en-US"/>
              </w:rPr>
              <w:t>B.</w:t>
            </w:r>
          </w:p>
        </w:tc>
        <w:tc>
          <w:tcPr>
            <w:tcW w:w="2852" w:type="dxa"/>
          </w:tcPr>
          <w:p w14:paraId="41CD4F8E">
            <w:pPr>
              <w:spacing w:after="0" w:line="240" w:lineRule="auto"/>
              <w:rPr>
                <w:b/>
                <w:bCs/>
                <w:sz w:val="24"/>
                <w:szCs w:val="24"/>
                <w:u w:val="single"/>
                <w:lang w:val="en-US"/>
              </w:rPr>
            </w:pPr>
            <w:r>
              <w:rPr>
                <w:b/>
                <w:bCs/>
                <w:sz w:val="24"/>
                <w:szCs w:val="24"/>
                <w:u w:val="single"/>
                <w:lang w:val="en-US"/>
              </w:rPr>
              <w:t>Traveling Expenses</w:t>
            </w:r>
          </w:p>
        </w:tc>
        <w:tc>
          <w:tcPr>
            <w:tcW w:w="2114" w:type="dxa"/>
          </w:tcPr>
          <w:p w14:paraId="7C71E44E">
            <w:pPr>
              <w:spacing w:after="0" w:line="240" w:lineRule="auto"/>
              <w:rPr>
                <w:sz w:val="24"/>
                <w:szCs w:val="24"/>
                <w:lang w:val="en-US"/>
              </w:rPr>
            </w:pPr>
            <w:r>
              <w:rPr>
                <w:sz w:val="24"/>
                <w:szCs w:val="24"/>
                <w:lang w:val="en-US"/>
              </w:rPr>
              <w:t>November - December</w:t>
            </w:r>
          </w:p>
        </w:tc>
        <w:tc>
          <w:tcPr>
            <w:tcW w:w="2240" w:type="dxa"/>
          </w:tcPr>
          <w:p w14:paraId="38508FDA">
            <w:pPr>
              <w:spacing w:after="0" w:line="240" w:lineRule="auto"/>
              <w:jc w:val="center"/>
              <w:rPr>
                <w:sz w:val="24"/>
                <w:szCs w:val="24"/>
                <w:lang w:val="en-US"/>
              </w:rPr>
            </w:pPr>
            <w:r>
              <w:rPr>
                <w:sz w:val="24"/>
                <w:szCs w:val="24"/>
                <w:lang w:val="en-US"/>
              </w:rPr>
              <w:t>All SK officials can claim for traveling expenses during their official business that held outside our barangay</w:t>
            </w:r>
          </w:p>
        </w:tc>
        <w:tc>
          <w:tcPr>
            <w:tcW w:w="1188" w:type="dxa"/>
          </w:tcPr>
          <w:p w14:paraId="05AB806E">
            <w:pPr>
              <w:spacing w:after="0" w:line="240" w:lineRule="auto"/>
              <w:rPr>
                <w:sz w:val="24"/>
                <w:szCs w:val="24"/>
                <w:lang w:val="en-US"/>
              </w:rPr>
            </w:pPr>
          </w:p>
          <w:p w14:paraId="1F6AB476">
            <w:pPr>
              <w:spacing w:after="0" w:line="240" w:lineRule="auto"/>
              <w:rPr>
                <w:sz w:val="24"/>
                <w:szCs w:val="24"/>
                <w:lang w:val="en-US"/>
              </w:rPr>
            </w:pPr>
            <w:r>
              <w:rPr>
                <w:sz w:val="24"/>
                <w:szCs w:val="24"/>
                <w:lang w:val="en-US"/>
              </w:rPr>
              <w:t>20,000.00</w:t>
            </w:r>
          </w:p>
        </w:tc>
        <w:tc>
          <w:tcPr>
            <w:tcW w:w="506" w:type="dxa"/>
          </w:tcPr>
          <w:p w14:paraId="5B99C4B1">
            <w:pPr>
              <w:spacing w:after="0" w:line="240" w:lineRule="auto"/>
              <w:rPr>
                <w:b/>
                <w:bCs/>
                <w:sz w:val="24"/>
                <w:szCs w:val="24"/>
                <w:lang w:val="en-US"/>
              </w:rPr>
            </w:pPr>
          </w:p>
        </w:tc>
        <w:tc>
          <w:tcPr>
            <w:tcW w:w="1316" w:type="dxa"/>
          </w:tcPr>
          <w:p w14:paraId="351BB27D">
            <w:pPr>
              <w:spacing w:after="0" w:line="240" w:lineRule="auto"/>
              <w:rPr>
                <w:b/>
                <w:bCs/>
                <w:sz w:val="24"/>
                <w:szCs w:val="24"/>
                <w:lang w:val="en-US"/>
              </w:rPr>
            </w:pPr>
          </w:p>
          <w:p w14:paraId="029B2661">
            <w:pPr>
              <w:spacing w:after="0" w:line="240" w:lineRule="auto"/>
              <w:rPr>
                <w:b/>
                <w:bCs/>
                <w:sz w:val="24"/>
                <w:szCs w:val="24"/>
                <w:lang w:val="en-US"/>
              </w:rPr>
            </w:pPr>
            <w:r>
              <w:rPr>
                <w:b/>
                <w:bCs/>
                <w:sz w:val="24"/>
                <w:szCs w:val="24"/>
                <w:lang w:val="en-US"/>
              </w:rPr>
              <w:t>20,000.00</w:t>
            </w:r>
          </w:p>
        </w:tc>
      </w:tr>
      <w:tr w14:paraId="6A75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tcPr>
          <w:p w14:paraId="6CDA226C">
            <w:pPr>
              <w:spacing w:after="0" w:line="240" w:lineRule="auto"/>
              <w:rPr>
                <w:b/>
                <w:bCs/>
                <w:sz w:val="24"/>
                <w:szCs w:val="24"/>
                <w:lang w:val="en-US"/>
              </w:rPr>
            </w:pPr>
          </w:p>
        </w:tc>
        <w:tc>
          <w:tcPr>
            <w:tcW w:w="2852" w:type="dxa"/>
          </w:tcPr>
          <w:p w14:paraId="07678B8A">
            <w:pPr>
              <w:spacing w:after="0" w:line="240" w:lineRule="auto"/>
              <w:rPr>
                <w:b/>
                <w:bCs/>
                <w:sz w:val="24"/>
                <w:szCs w:val="24"/>
                <w:lang w:val="en-US"/>
              </w:rPr>
            </w:pPr>
            <w:r>
              <w:rPr>
                <w:b/>
                <w:bCs/>
                <w:sz w:val="24"/>
                <w:szCs w:val="24"/>
                <w:lang w:val="en-US"/>
              </w:rPr>
              <w:t>TOTAL:</w:t>
            </w:r>
          </w:p>
        </w:tc>
        <w:tc>
          <w:tcPr>
            <w:tcW w:w="2114" w:type="dxa"/>
          </w:tcPr>
          <w:p w14:paraId="2A60DBD1">
            <w:pPr>
              <w:spacing w:after="0" w:line="240" w:lineRule="auto"/>
              <w:rPr>
                <w:b/>
                <w:bCs/>
                <w:sz w:val="24"/>
                <w:szCs w:val="24"/>
                <w:lang w:val="en-US"/>
              </w:rPr>
            </w:pPr>
          </w:p>
        </w:tc>
        <w:tc>
          <w:tcPr>
            <w:tcW w:w="2240" w:type="dxa"/>
          </w:tcPr>
          <w:p w14:paraId="60DD9A9E">
            <w:pPr>
              <w:spacing w:after="0" w:line="240" w:lineRule="auto"/>
              <w:rPr>
                <w:b/>
                <w:bCs/>
                <w:sz w:val="24"/>
                <w:szCs w:val="24"/>
                <w:lang w:val="en-US"/>
              </w:rPr>
            </w:pPr>
          </w:p>
        </w:tc>
        <w:tc>
          <w:tcPr>
            <w:tcW w:w="1188" w:type="dxa"/>
          </w:tcPr>
          <w:p w14:paraId="30819A5B">
            <w:pPr>
              <w:spacing w:after="0" w:line="240" w:lineRule="auto"/>
              <w:rPr>
                <w:b/>
                <w:bCs/>
                <w:sz w:val="24"/>
                <w:szCs w:val="24"/>
                <w:lang w:val="en-US"/>
              </w:rPr>
            </w:pPr>
          </w:p>
        </w:tc>
        <w:tc>
          <w:tcPr>
            <w:tcW w:w="506" w:type="dxa"/>
          </w:tcPr>
          <w:p w14:paraId="770B71AB">
            <w:pPr>
              <w:spacing w:after="0" w:line="240" w:lineRule="auto"/>
              <w:rPr>
                <w:b/>
                <w:bCs/>
                <w:sz w:val="24"/>
                <w:szCs w:val="24"/>
                <w:lang w:val="en-US"/>
              </w:rPr>
            </w:pPr>
          </w:p>
        </w:tc>
        <w:tc>
          <w:tcPr>
            <w:tcW w:w="1316" w:type="dxa"/>
          </w:tcPr>
          <w:p w14:paraId="0D149A72">
            <w:pPr>
              <w:spacing w:after="0" w:line="240" w:lineRule="auto"/>
              <w:rPr>
                <w:b/>
                <w:bCs/>
                <w:sz w:val="24"/>
                <w:szCs w:val="24"/>
                <w:lang w:val="en-US"/>
              </w:rPr>
            </w:pPr>
            <w:r>
              <w:rPr>
                <w:b/>
                <w:bCs/>
                <w:sz w:val="24"/>
                <w:szCs w:val="24"/>
                <w:lang w:val="en-US"/>
              </w:rPr>
              <w:t>70,000.00</w:t>
            </w:r>
          </w:p>
        </w:tc>
      </w:tr>
    </w:tbl>
    <w:p w14:paraId="41A68D77">
      <w:pPr>
        <w:spacing w:after="0"/>
        <w:rPr>
          <w:b/>
          <w:bCs/>
          <w:sz w:val="24"/>
          <w:szCs w:val="24"/>
          <w:lang w:val="en-US"/>
        </w:rPr>
      </w:pPr>
    </w:p>
    <w:p w14:paraId="2D8DED04">
      <w:pPr>
        <w:spacing w:after="0"/>
        <w:rPr>
          <w:sz w:val="24"/>
          <w:szCs w:val="24"/>
          <w:lang w:val="en-US"/>
        </w:rPr>
      </w:pPr>
      <w:r>
        <w:rPr>
          <w:sz w:val="24"/>
          <w:szCs w:val="24"/>
          <w:lang w:val="en-US"/>
        </w:rPr>
        <w:t xml:space="preserve">Prepared by: </w:t>
      </w:r>
    </w:p>
    <w:p w14:paraId="38CA83AD">
      <w:pPr>
        <w:spacing w:after="0"/>
        <w:rPr>
          <w:b/>
          <w:bCs/>
          <w:sz w:val="24"/>
          <w:szCs w:val="24"/>
          <w:lang w:val="en-US"/>
        </w:rPr>
      </w:pPr>
      <w:r>
        <w:rPr>
          <w:sz w:val="24"/>
          <w:szCs w:val="24"/>
          <w:lang w:val="en-US"/>
        </w:rPr>
        <w:t xml:space="preserve">                           </w:t>
      </w:r>
      <w:r>
        <w:rPr>
          <w:b/>
          <w:bCs/>
          <w:sz w:val="24"/>
          <w:szCs w:val="24"/>
          <w:lang w:val="en-US"/>
        </w:rPr>
        <w:t>VALERIE MAE D. TOCMO</w:t>
      </w:r>
    </w:p>
    <w:p w14:paraId="4C2A59CA">
      <w:pPr>
        <w:spacing w:after="0"/>
        <w:rPr>
          <w:sz w:val="24"/>
          <w:szCs w:val="24"/>
          <w:lang w:val="en-US"/>
        </w:rPr>
      </w:pPr>
      <w:r>
        <w:rPr>
          <w:b/>
          <w:bCs/>
          <w:sz w:val="24"/>
          <w:szCs w:val="24"/>
          <w:lang w:val="en-US"/>
        </w:rPr>
        <w:t xml:space="preserve">                                  </w:t>
      </w:r>
      <w:r>
        <w:rPr>
          <w:sz w:val="24"/>
          <w:szCs w:val="24"/>
          <w:lang w:val="en-US"/>
        </w:rPr>
        <w:t>SK Secretary</w:t>
      </w:r>
    </w:p>
    <w:p w14:paraId="0FC38156">
      <w:pPr>
        <w:spacing w:after="0"/>
        <w:rPr>
          <w:sz w:val="24"/>
          <w:szCs w:val="24"/>
          <w:lang w:val="en-US"/>
        </w:rPr>
      </w:pPr>
    </w:p>
    <w:p w14:paraId="5A4589BF">
      <w:pPr>
        <w:spacing w:after="0"/>
        <w:rPr>
          <w:sz w:val="24"/>
          <w:szCs w:val="24"/>
          <w:lang w:val="en-US"/>
        </w:rPr>
      </w:pPr>
      <w:r>
        <w:rPr>
          <w:sz w:val="24"/>
          <w:szCs w:val="24"/>
          <w:lang w:val="en-US"/>
        </w:rPr>
        <w:t xml:space="preserve"> Approved by:                          </w:t>
      </w:r>
    </w:p>
    <w:p w14:paraId="38C2457F">
      <w:pPr>
        <w:spacing w:after="0"/>
        <w:rPr>
          <w:sz w:val="24"/>
          <w:szCs w:val="24"/>
          <w:lang w:val="en-US"/>
        </w:rPr>
      </w:pPr>
      <w:r>
        <w:rPr>
          <w:sz w:val="24"/>
          <w:szCs w:val="24"/>
          <w:lang w:val="en-US"/>
        </w:rPr>
        <w:t xml:space="preserve">                            </w:t>
      </w:r>
      <w:r>
        <w:rPr>
          <w:b/>
          <w:bCs/>
          <w:sz w:val="24"/>
          <w:szCs w:val="24"/>
          <w:lang w:val="en-US"/>
        </w:rPr>
        <w:t>KEVIN C. SILAGAN</w:t>
      </w:r>
    </w:p>
    <w:p w14:paraId="0FF0DC33">
      <w:pPr>
        <w:rPr>
          <w:sz w:val="24"/>
          <w:szCs w:val="24"/>
          <w:lang w:val="en-US"/>
        </w:rPr>
      </w:pPr>
      <w:r>
        <w:rPr>
          <w:sz w:val="24"/>
          <w:szCs w:val="24"/>
          <w:lang w:val="en-US"/>
        </w:rPr>
        <w:t xml:space="preserve">                              SK Chairperson</w:t>
      </w:r>
    </w:p>
    <w:p w14:paraId="263C59CF">
      <w:pPr>
        <w:rPr>
          <w:sz w:val="24"/>
          <w:szCs w:val="24"/>
          <w:lang w:val="en-US"/>
        </w:rPr>
      </w:pPr>
      <w:r>
        <w:rPr>
          <w:b/>
          <w:bCs/>
          <w:sz w:val="24"/>
          <w:szCs w:val="24"/>
          <w:u w:val="single"/>
          <w:lang w:val="en-US"/>
        </w:rPr>
        <w:t>RICO T. DINOROG</w:t>
      </w:r>
      <w:r>
        <w:rPr>
          <w:b/>
          <w:bCs/>
          <w:sz w:val="24"/>
          <w:szCs w:val="24"/>
          <w:lang w:val="en-US"/>
        </w:rPr>
        <w:t xml:space="preserve">           </w:t>
      </w:r>
      <w:r>
        <w:rPr>
          <w:b/>
          <w:bCs/>
          <w:sz w:val="24"/>
          <w:szCs w:val="24"/>
          <w:u w:val="single"/>
          <w:lang w:val="en-US"/>
        </w:rPr>
        <w:t>GEREMY J. SILAGAN</w:t>
      </w:r>
      <w:r>
        <w:rPr>
          <w:b/>
          <w:bCs/>
          <w:sz w:val="24"/>
          <w:szCs w:val="24"/>
          <w:lang w:val="en-US"/>
        </w:rPr>
        <w:t xml:space="preserve">             </w:t>
      </w:r>
      <w:r>
        <w:rPr>
          <w:b/>
          <w:bCs/>
          <w:sz w:val="24"/>
          <w:szCs w:val="24"/>
          <w:u w:val="single"/>
          <w:lang w:val="en-US"/>
        </w:rPr>
        <w:t>ALFREDO L. DELANTAR JR.</w:t>
      </w:r>
      <w:r>
        <w:rPr>
          <w:b/>
          <w:bCs/>
          <w:sz w:val="24"/>
          <w:szCs w:val="24"/>
          <w:lang w:val="en-US"/>
        </w:rPr>
        <w:t xml:space="preserve">          </w:t>
      </w:r>
      <w:r>
        <w:rPr>
          <w:b/>
          <w:bCs/>
          <w:sz w:val="24"/>
          <w:szCs w:val="24"/>
          <w:u w:val="single"/>
          <w:lang w:val="en-US"/>
        </w:rPr>
        <w:t>LAWRENCE S. FUERZAS</w:t>
      </w:r>
      <w:r>
        <w:rPr>
          <w:b/>
          <w:bCs/>
          <w:sz w:val="24"/>
          <w:szCs w:val="24"/>
          <w:lang w:val="en-US"/>
        </w:rPr>
        <w:t xml:space="preserve">    </w:t>
      </w:r>
      <w:r>
        <w:rPr>
          <w:sz w:val="24"/>
          <w:szCs w:val="24"/>
          <w:lang w:val="en-US"/>
        </w:rPr>
        <w:t xml:space="preserve">    SK Member                          SK Member                                     SK Member                                  SK Member              </w:t>
      </w:r>
    </w:p>
    <w:p w14:paraId="744E2666">
      <w:pPr>
        <w:spacing w:after="0"/>
        <w:rPr>
          <w:b/>
          <w:bCs/>
          <w:sz w:val="24"/>
          <w:szCs w:val="24"/>
          <w:u w:val="single"/>
          <w:lang w:val="en-US"/>
        </w:rPr>
      </w:pPr>
    </w:p>
    <w:p w14:paraId="75240CD7">
      <w:pPr>
        <w:spacing w:after="0"/>
        <w:rPr>
          <w:sz w:val="24"/>
          <w:szCs w:val="24"/>
          <w:lang w:val="en-US"/>
        </w:rPr>
      </w:pPr>
      <w:r>
        <w:rPr>
          <w:b/>
          <w:bCs/>
          <w:sz w:val="24"/>
          <w:szCs w:val="24"/>
          <w:u w:val="single"/>
          <w:lang w:val="en-US"/>
        </w:rPr>
        <w:t>LERA T. CATAD</w:t>
      </w:r>
      <w:r>
        <w:rPr>
          <w:sz w:val="24"/>
          <w:szCs w:val="24"/>
          <w:u w:val="single"/>
          <w:lang w:val="en-US"/>
        </w:rPr>
        <w:t xml:space="preserve">  </w:t>
      </w:r>
    </w:p>
    <w:p w14:paraId="030D82A1">
      <w:pPr>
        <w:spacing w:after="0"/>
        <w:rPr>
          <w:sz w:val="24"/>
          <w:szCs w:val="24"/>
          <w:lang w:val="en-US"/>
        </w:rPr>
      </w:pPr>
      <w:r>
        <w:rPr>
          <w:sz w:val="24"/>
          <w:szCs w:val="24"/>
          <w:lang w:val="en-US"/>
        </w:rPr>
        <w:t xml:space="preserve">  SK Member    </w:t>
      </w:r>
      <w:r>
        <w:rPr>
          <w:sz w:val="24"/>
          <w:szCs w:val="24"/>
          <w:lang w:val="en-US"/>
        </w:rPr>
        <w:br w:type="page"/>
      </w:r>
    </w:p>
    <w:p w14:paraId="38590AF8">
      <w:pPr>
        <w:spacing w:after="0"/>
        <w:jc w:val="center"/>
        <w:rPr>
          <w:b/>
          <w:bCs/>
          <w:sz w:val="24"/>
          <w:szCs w:val="24"/>
          <w:lang w:val="en-US"/>
        </w:rPr>
      </w:pPr>
      <w:r>
        <w:rPr>
          <w:b/>
          <w:bCs/>
          <w:sz w:val="24"/>
          <w:szCs w:val="24"/>
          <w:lang w:val="en-US"/>
        </w:rPr>
        <w:t>STATEMENT OF FUNDING SOURCES , FY 2025</w:t>
      </w:r>
    </w:p>
    <w:p w14:paraId="4B069394">
      <w:pPr>
        <w:spacing w:after="0"/>
        <w:jc w:val="center"/>
        <w:rPr>
          <w:b/>
          <w:bCs/>
          <w:sz w:val="24"/>
          <w:szCs w:val="24"/>
          <w:lang w:val="en-US"/>
        </w:rPr>
      </w:pPr>
      <w:r>
        <w:rPr>
          <w:b/>
          <w:bCs/>
          <w:sz w:val="24"/>
          <w:szCs w:val="24"/>
          <w:lang w:val="en-US"/>
        </w:rPr>
        <w:t>Barangay : BAGTIC</w:t>
      </w:r>
    </w:p>
    <w:p w14:paraId="56586A2F">
      <w:pPr>
        <w:spacing w:after="0"/>
        <w:jc w:val="center"/>
        <w:rPr>
          <w:b/>
          <w:bCs/>
          <w:sz w:val="24"/>
          <w:szCs w:val="24"/>
          <w:lang w:val="en-US"/>
        </w:rPr>
      </w:pPr>
      <w:r>
        <w:rPr>
          <w:b/>
          <w:bCs/>
          <w:sz w:val="24"/>
          <w:szCs w:val="24"/>
          <w:lang w:val="en-US"/>
        </w:rPr>
        <w:t>Municipality: CATIGBIAN</w:t>
      </w:r>
    </w:p>
    <w:p w14:paraId="18EE699D">
      <w:pPr>
        <w:spacing w:after="0"/>
        <w:jc w:val="center"/>
        <w:rPr>
          <w:b/>
          <w:bCs/>
          <w:sz w:val="24"/>
          <w:szCs w:val="24"/>
          <w:lang w:val="en-US"/>
        </w:rPr>
      </w:pPr>
      <w:r>
        <w:rPr>
          <w:b/>
          <w:bCs/>
          <w:sz w:val="24"/>
          <w:szCs w:val="24"/>
          <w:lang w:val="en-US"/>
        </w:rPr>
        <w:t>Province: BOHOL</w:t>
      </w:r>
    </w:p>
    <w:p w14:paraId="0D566C07">
      <w:pPr>
        <w:spacing w:after="0"/>
        <w:jc w:val="center"/>
        <w:rPr>
          <w:b/>
          <w:bCs/>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1953"/>
        <w:gridCol w:w="3597"/>
      </w:tblGrid>
      <w:tr w14:paraId="4D39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477B00AA">
            <w:pPr>
              <w:spacing w:after="0" w:line="240" w:lineRule="auto"/>
              <w:jc w:val="center"/>
              <w:rPr>
                <w:b/>
                <w:bCs/>
                <w:sz w:val="24"/>
                <w:szCs w:val="24"/>
                <w:lang w:val="en-US"/>
              </w:rPr>
            </w:pPr>
            <w:r>
              <w:rPr>
                <w:b/>
                <w:bCs/>
                <w:sz w:val="24"/>
                <w:szCs w:val="24"/>
                <w:lang w:val="en-US"/>
              </w:rPr>
              <w:t xml:space="preserve">Particular / Account Title </w:t>
            </w:r>
          </w:p>
          <w:p w14:paraId="54D55578">
            <w:pPr>
              <w:spacing w:after="0" w:line="240" w:lineRule="auto"/>
              <w:jc w:val="center"/>
              <w:rPr>
                <w:b/>
                <w:bCs/>
                <w:sz w:val="24"/>
                <w:szCs w:val="24"/>
                <w:lang w:val="en-US"/>
              </w:rPr>
            </w:pPr>
            <w:r>
              <w:rPr>
                <w:b/>
                <w:bCs/>
                <w:sz w:val="24"/>
                <w:szCs w:val="24"/>
                <w:lang w:val="en-US"/>
              </w:rPr>
              <w:t>(1)</w:t>
            </w:r>
          </w:p>
        </w:tc>
        <w:tc>
          <w:tcPr>
            <w:tcW w:w="1953" w:type="dxa"/>
          </w:tcPr>
          <w:p w14:paraId="173CC306">
            <w:pPr>
              <w:spacing w:after="0" w:line="240" w:lineRule="auto"/>
              <w:jc w:val="center"/>
              <w:rPr>
                <w:b/>
                <w:bCs/>
                <w:sz w:val="24"/>
                <w:szCs w:val="24"/>
                <w:lang w:val="en-US"/>
              </w:rPr>
            </w:pPr>
            <w:r>
              <w:rPr>
                <w:b/>
                <w:bCs/>
                <w:sz w:val="24"/>
                <w:szCs w:val="24"/>
                <w:lang w:val="en-US"/>
              </w:rPr>
              <w:t>Account Code</w:t>
            </w:r>
          </w:p>
          <w:p w14:paraId="11127C46">
            <w:pPr>
              <w:spacing w:after="0" w:line="240" w:lineRule="auto"/>
              <w:jc w:val="center"/>
              <w:rPr>
                <w:b/>
                <w:bCs/>
                <w:sz w:val="24"/>
                <w:szCs w:val="24"/>
                <w:lang w:val="en-US"/>
              </w:rPr>
            </w:pPr>
            <w:r>
              <w:rPr>
                <w:b/>
                <w:bCs/>
                <w:sz w:val="24"/>
                <w:szCs w:val="24"/>
                <w:lang w:val="en-US"/>
              </w:rPr>
              <w:t xml:space="preserve">(2) </w:t>
            </w:r>
          </w:p>
        </w:tc>
        <w:tc>
          <w:tcPr>
            <w:tcW w:w="3597" w:type="dxa"/>
          </w:tcPr>
          <w:p w14:paraId="0D363AA9">
            <w:pPr>
              <w:spacing w:after="0" w:line="240" w:lineRule="auto"/>
              <w:jc w:val="center"/>
              <w:rPr>
                <w:b/>
                <w:bCs/>
                <w:sz w:val="24"/>
                <w:szCs w:val="24"/>
                <w:lang w:val="en-US"/>
              </w:rPr>
            </w:pPr>
            <w:r>
              <w:rPr>
                <w:b/>
                <w:bCs/>
                <w:sz w:val="24"/>
                <w:szCs w:val="24"/>
                <w:lang w:val="en-US"/>
              </w:rPr>
              <w:t>Amount</w:t>
            </w:r>
          </w:p>
          <w:p w14:paraId="747525D4">
            <w:pPr>
              <w:spacing w:after="0" w:line="240" w:lineRule="auto"/>
              <w:jc w:val="center"/>
              <w:rPr>
                <w:b/>
                <w:bCs/>
                <w:sz w:val="24"/>
                <w:szCs w:val="24"/>
                <w:lang w:val="en-US"/>
              </w:rPr>
            </w:pPr>
            <w:r>
              <w:rPr>
                <w:b/>
                <w:bCs/>
                <w:sz w:val="24"/>
                <w:szCs w:val="24"/>
                <w:lang w:val="en-US"/>
              </w:rPr>
              <w:t>(3)</w:t>
            </w:r>
          </w:p>
        </w:tc>
      </w:tr>
      <w:tr w14:paraId="2088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28184620">
            <w:pPr>
              <w:pStyle w:val="5"/>
              <w:numPr>
                <w:ilvl w:val="0"/>
                <w:numId w:val="1"/>
              </w:numPr>
              <w:spacing w:after="0" w:line="240" w:lineRule="auto"/>
              <w:rPr>
                <w:sz w:val="24"/>
                <w:szCs w:val="24"/>
                <w:lang w:val="en-US"/>
              </w:rPr>
            </w:pPr>
            <w:r>
              <w:rPr>
                <w:sz w:val="24"/>
                <w:szCs w:val="24"/>
                <w:lang w:val="en-US"/>
              </w:rPr>
              <w:t xml:space="preserve">Funds Actually Available </w:t>
            </w:r>
          </w:p>
          <w:p w14:paraId="464702E8">
            <w:pPr>
              <w:pStyle w:val="5"/>
              <w:numPr>
                <w:ilvl w:val="0"/>
                <w:numId w:val="2"/>
              </w:numPr>
              <w:spacing w:after="0" w:line="240" w:lineRule="auto"/>
              <w:rPr>
                <w:sz w:val="24"/>
                <w:szCs w:val="24"/>
                <w:lang w:val="en-US"/>
              </w:rPr>
            </w:pPr>
            <w:r>
              <w:rPr>
                <w:sz w:val="24"/>
                <w:szCs w:val="24"/>
                <w:lang w:val="en-US"/>
              </w:rPr>
              <w:t xml:space="preserve">Actual Income exceeds estimated income </w:t>
            </w:r>
          </w:p>
          <w:p w14:paraId="2D474A7C">
            <w:pPr>
              <w:pStyle w:val="5"/>
              <w:numPr>
                <w:ilvl w:val="0"/>
                <w:numId w:val="2"/>
              </w:numPr>
              <w:spacing w:after="0" w:line="240" w:lineRule="auto"/>
              <w:rPr>
                <w:sz w:val="24"/>
                <w:szCs w:val="24"/>
                <w:lang w:val="en-US"/>
              </w:rPr>
            </w:pPr>
            <w:r>
              <w:rPr>
                <w:sz w:val="24"/>
                <w:szCs w:val="24"/>
                <w:lang w:val="en-US"/>
              </w:rPr>
              <w:t xml:space="preserve">Savings </w:t>
            </w:r>
          </w:p>
          <w:p w14:paraId="23014679">
            <w:pPr>
              <w:spacing w:after="0" w:line="240" w:lineRule="auto"/>
              <w:rPr>
                <w:sz w:val="24"/>
                <w:szCs w:val="24"/>
                <w:lang w:val="en-US"/>
              </w:rPr>
            </w:pPr>
            <w:r>
              <w:rPr>
                <w:sz w:val="24"/>
                <w:szCs w:val="24"/>
                <w:lang w:val="en-US"/>
              </w:rPr>
              <w:t>-Unexpended Balances of Prior Years SK fund 2024</w:t>
            </w:r>
          </w:p>
        </w:tc>
        <w:tc>
          <w:tcPr>
            <w:tcW w:w="1953" w:type="dxa"/>
          </w:tcPr>
          <w:p w14:paraId="02F9581E">
            <w:pPr>
              <w:spacing w:after="0" w:line="240" w:lineRule="auto"/>
              <w:jc w:val="center"/>
              <w:rPr>
                <w:b/>
                <w:bCs/>
                <w:sz w:val="24"/>
                <w:szCs w:val="24"/>
                <w:lang w:val="en-US"/>
              </w:rPr>
            </w:pPr>
          </w:p>
        </w:tc>
        <w:tc>
          <w:tcPr>
            <w:tcW w:w="3597" w:type="dxa"/>
          </w:tcPr>
          <w:p w14:paraId="32B6274E">
            <w:pPr>
              <w:spacing w:after="0" w:line="240" w:lineRule="auto"/>
              <w:jc w:val="center"/>
              <w:rPr>
                <w:b/>
                <w:bCs/>
                <w:sz w:val="24"/>
                <w:szCs w:val="24"/>
                <w:lang w:val="en-US"/>
              </w:rPr>
            </w:pPr>
          </w:p>
          <w:p w14:paraId="110E9BDB">
            <w:pPr>
              <w:spacing w:after="0" w:line="240" w:lineRule="auto"/>
              <w:jc w:val="center"/>
              <w:rPr>
                <w:b/>
                <w:bCs/>
                <w:sz w:val="24"/>
                <w:szCs w:val="24"/>
                <w:lang w:val="en-US"/>
              </w:rPr>
            </w:pPr>
          </w:p>
          <w:p w14:paraId="787DD3BB">
            <w:pPr>
              <w:spacing w:after="0" w:line="240" w:lineRule="auto"/>
              <w:jc w:val="center"/>
              <w:rPr>
                <w:b/>
                <w:bCs/>
                <w:sz w:val="24"/>
                <w:szCs w:val="24"/>
                <w:lang w:val="en-US"/>
              </w:rPr>
            </w:pPr>
          </w:p>
          <w:p w14:paraId="0E30AF76">
            <w:pPr>
              <w:spacing w:after="0" w:line="240" w:lineRule="auto"/>
              <w:jc w:val="center"/>
              <w:rPr>
                <w:b/>
                <w:bCs/>
                <w:sz w:val="24"/>
                <w:szCs w:val="24"/>
                <w:lang w:val="en-US"/>
              </w:rPr>
            </w:pPr>
          </w:p>
          <w:p w14:paraId="7CC80586">
            <w:pPr>
              <w:spacing w:after="0" w:line="240" w:lineRule="auto"/>
              <w:jc w:val="center"/>
              <w:rPr>
                <w:b/>
                <w:bCs/>
                <w:sz w:val="24"/>
                <w:szCs w:val="24"/>
                <w:lang w:val="en-US"/>
              </w:rPr>
            </w:pPr>
            <w:r>
              <w:rPr>
                <w:b/>
                <w:bCs/>
                <w:sz w:val="24"/>
                <w:szCs w:val="24"/>
                <w:lang w:val="en-US"/>
              </w:rPr>
              <w:t>70,000.00</w:t>
            </w:r>
          </w:p>
        </w:tc>
      </w:tr>
      <w:tr w14:paraId="502D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3F077F80">
            <w:pPr>
              <w:spacing w:after="0" w:line="240" w:lineRule="auto"/>
              <w:rPr>
                <w:sz w:val="24"/>
                <w:szCs w:val="24"/>
                <w:lang w:val="en-US"/>
              </w:rPr>
            </w:pPr>
            <w:r>
              <w:rPr>
                <w:sz w:val="24"/>
                <w:szCs w:val="24"/>
                <w:lang w:val="en-US"/>
              </w:rPr>
              <w:t>2.0 New Revenue Sources</w:t>
            </w:r>
          </w:p>
          <w:p w14:paraId="1DB331DC">
            <w:pPr>
              <w:spacing w:after="0" w:line="240" w:lineRule="auto"/>
              <w:rPr>
                <w:sz w:val="24"/>
                <w:szCs w:val="24"/>
                <w:lang w:val="en-US"/>
              </w:rPr>
            </w:pPr>
          </w:p>
        </w:tc>
        <w:tc>
          <w:tcPr>
            <w:tcW w:w="1953" w:type="dxa"/>
          </w:tcPr>
          <w:p w14:paraId="7E8C8F06">
            <w:pPr>
              <w:spacing w:after="0" w:line="240" w:lineRule="auto"/>
              <w:jc w:val="center"/>
              <w:rPr>
                <w:b/>
                <w:bCs/>
                <w:sz w:val="24"/>
                <w:szCs w:val="24"/>
                <w:lang w:val="en-US"/>
              </w:rPr>
            </w:pPr>
          </w:p>
        </w:tc>
        <w:tc>
          <w:tcPr>
            <w:tcW w:w="3597" w:type="dxa"/>
          </w:tcPr>
          <w:p w14:paraId="7157CBAB">
            <w:pPr>
              <w:spacing w:after="0" w:line="240" w:lineRule="auto"/>
              <w:jc w:val="center"/>
              <w:rPr>
                <w:b/>
                <w:bCs/>
                <w:sz w:val="24"/>
                <w:szCs w:val="24"/>
                <w:lang w:val="en-US"/>
              </w:rPr>
            </w:pPr>
          </w:p>
        </w:tc>
      </w:tr>
      <w:tr w14:paraId="0D49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7513E2E6">
            <w:pPr>
              <w:spacing w:after="0" w:line="240" w:lineRule="auto"/>
              <w:rPr>
                <w:sz w:val="24"/>
                <w:szCs w:val="24"/>
                <w:lang w:val="en-US"/>
              </w:rPr>
            </w:pPr>
            <w:r>
              <w:rPr>
                <w:sz w:val="24"/>
                <w:szCs w:val="24"/>
                <w:lang w:val="en-US"/>
              </w:rPr>
              <w:t xml:space="preserve">3.0 Realignment </w:t>
            </w:r>
          </w:p>
          <w:p w14:paraId="16F49548">
            <w:pPr>
              <w:spacing w:after="0" w:line="240" w:lineRule="auto"/>
              <w:rPr>
                <w:sz w:val="24"/>
                <w:szCs w:val="24"/>
                <w:lang w:val="en-US"/>
              </w:rPr>
            </w:pPr>
          </w:p>
        </w:tc>
        <w:tc>
          <w:tcPr>
            <w:tcW w:w="1953" w:type="dxa"/>
          </w:tcPr>
          <w:p w14:paraId="400FAB38">
            <w:pPr>
              <w:spacing w:after="0" w:line="240" w:lineRule="auto"/>
              <w:jc w:val="center"/>
              <w:rPr>
                <w:b/>
                <w:bCs/>
                <w:sz w:val="24"/>
                <w:szCs w:val="24"/>
                <w:lang w:val="en-US"/>
              </w:rPr>
            </w:pPr>
          </w:p>
        </w:tc>
        <w:tc>
          <w:tcPr>
            <w:tcW w:w="3597" w:type="dxa"/>
          </w:tcPr>
          <w:p w14:paraId="342868CC">
            <w:pPr>
              <w:spacing w:after="0" w:line="240" w:lineRule="auto"/>
              <w:jc w:val="center"/>
              <w:rPr>
                <w:b/>
                <w:bCs/>
                <w:sz w:val="24"/>
                <w:szCs w:val="24"/>
                <w:lang w:val="en-US"/>
              </w:rPr>
            </w:pPr>
          </w:p>
        </w:tc>
      </w:tr>
      <w:tr w14:paraId="26FF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40" w:type="dxa"/>
          </w:tcPr>
          <w:p w14:paraId="4C0486D4">
            <w:pPr>
              <w:spacing w:after="0" w:line="240" w:lineRule="auto"/>
              <w:rPr>
                <w:b/>
                <w:bCs/>
                <w:sz w:val="24"/>
                <w:szCs w:val="24"/>
                <w:lang w:val="en-US"/>
              </w:rPr>
            </w:pPr>
            <w:r>
              <w:rPr>
                <w:b/>
                <w:bCs/>
                <w:sz w:val="24"/>
                <w:szCs w:val="24"/>
                <w:lang w:val="en-US"/>
              </w:rPr>
              <w:t>Total Funding Sources</w:t>
            </w:r>
          </w:p>
          <w:p w14:paraId="64B554F2">
            <w:pPr>
              <w:spacing w:after="0" w:line="240" w:lineRule="auto"/>
              <w:rPr>
                <w:b/>
                <w:bCs/>
                <w:sz w:val="24"/>
                <w:szCs w:val="24"/>
                <w:lang w:val="en-US"/>
              </w:rPr>
            </w:pPr>
          </w:p>
        </w:tc>
        <w:tc>
          <w:tcPr>
            <w:tcW w:w="1953" w:type="dxa"/>
          </w:tcPr>
          <w:p w14:paraId="1B88B144">
            <w:pPr>
              <w:spacing w:after="0" w:line="240" w:lineRule="auto"/>
              <w:jc w:val="center"/>
              <w:rPr>
                <w:b/>
                <w:bCs/>
                <w:sz w:val="24"/>
                <w:szCs w:val="24"/>
                <w:lang w:val="en-US"/>
              </w:rPr>
            </w:pPr>
          </w:p>
        </w:tc>
        <w:tc>
          <w:tcPr>
            <w:tcW w:w="3597" w:type="dxa"/>
          </w:tcPr>
          <w:p w14:paraId="66054003">
            <w:pPr>
              <w:spacing w:after="0" w:line="240" w:lineRule="auto"/>
              <w:jc w:val="center"/>
              <w:rPr>
                <w:b/>
                <w:bCs/>
                <w:sz w:val="24"/>
                <w:szCs w:val="24"/>
                <w:lang w:val="en-US"/>
              </w:rPr>
            </w:pPr>
          </w:p>
          <w:p w14:paraId="7275A9C6">
            <w:pPr>
              <w:spacing w:after="0" w:line="240" w:lineRule="auto"/>
              <w:jc w:val="center"/>
              <w:rPr>
                <w:b/>
                <w:bCs/>
                <w:sz w:val="24"/>
                <w:szCs w:val="24"/>
                <w:lang w:val="en-US"/>
              </w:rPr>
            </w:pPr>
            <w:r>
              <w:rPr>
                <w:b/>
                <w:bCs/>
                <w:sz w:val="24"/>
                <w:szCs w:val="24"/>
                <w:lang w:val="en-US"/>
              </w:rPr>
              <w:t>70,000.00</w:t>
            </w:r>
          </w:p>
        </w:tc>
      </w:tr>
    </w:tbl>
    <w:p w14:paraId="20A329B9">
      <w:pPr>
        <w:spacing w:after="0"/>
        <w:rPr>
          <w:b/>
          <w:bCs/>
          <w:sz w:val="24"/>
          <w:szCs w:val="24"/>
          <w:lang w:val="en-US"/>
        </w:rPr>
      </w:pPr>
    </w:p>
    <w:p w14:paraId="2E846A30">
      <w:pPr>
        <w:spacing w:after="0"/>
        <w:rPr>
          <w:b/>
          <w:bCs/>
          <w:sz w:val="24"/>
          <w:szCs w:val="24"/>
          <w:lang w:val="en-US"/>
        </w:rPr>
      </w:pPr>
    </w:p>
    <w:p w14:paraId="28EA6DF5">
      <w:pPr>
        <w:spacing w:after="0"/>
        <w:rPr>
          <w:b/>
          <w:bCs/>
          <w:sz w:val="24"/>
          <w:szCs w:val="24"/>
          <w:lang w:val="en-US"/>
        </w:rPr>
      </w:pPr>
    </w:p>
    <w:p w14:paraId="44892486">
      <w:pPr>
        <w:spacing w:after="0"/>
        <w:rPr>
          <w:b/>
          <w:bCs/>
          <w:sz w:val="24"/>
          <w:szCs w:val="24"/>
          <w:lang w:val="en-US"/>
        </w:rPr>
      </w:pPr>
    </w:p>
    <w:p w14:paraId="5C4AFE52">
      <w:pPr>
        <w:spacing w:after="0"/>
        <w:rPr>
          <w:sz w:val="24"/>
          <w:szCs w:val="24"/>
          <w:lang w:val="en-US"/>
        </w:rPr>
      </w:pPr>
      <w:r>
        <w:rPr>
          <w:sz w:val="24"/>
          <w:szCs w:val="24"/>
          <w:lang w:val="en-US"/>
        </w:rPr>
        <w:t xml:space="preserve">Certified Correct: </w:t>
      </w:r>
    </w:p>
    <w:p w14:paraId="440B813B">
      <w:pPr>
        <w:spacing w:after="0"/>
        <w:rPr>
          <w:b/>
          <w:bCs/>
          <w:sz w:val="24"/>
          <w:szCs w:val="24"/>
          <w:lang w:val="en-US"/>
        </w:rPr>
      </w:pPr>
    </w:p>
    <w:p w14:paraId="08698E6D">
      <w:pPr>
        <w:spacing w:after="0"/>
        <w:rPr>
          <w:b/>
          <w:bCs/>
          <w:sz w:val="24"/>
          <w:szCs w:val="24"/>
          <w:u w:val="single"/>
          <w:lang w:val="en-US"/>
        </w:rPr>
      </w:pPr>
      <w:r>
        <w:rPr>
          <w:b/>
          <w:bCs/>
          <w:sz w:val="24"/>
          <w:szCs w:val="24"/>
          <w:lang w:val="en-US"/>
        </w:rPr>
        <w:t xml:space="preserve">                               </w:t>
      </w:r>
      <w:r>
        <w:rPr>
          <w:b/>
          <w:bCs/>
          <w:sz w:val="24"/>
          <w:szCs w:val="24"/>
          <w:u w:val="single"/>
          <w:lang w:val="en-US"/>
        </w:rPr>
        <w:t>KATHLEEN A. PATAC</w:t>
      </w:r>
      <w:r>
        <w:rPr>
          <w:b/>
          <w:bCs/>
          <w:sz w:val="24"/>
          <w:szCs w:val="24"/>
          <w:lang w:val="en-US"/>
        </w:rPr>
        <w:t xml:space="preserve">                                                                     </w:t>
      </w:r>
      <w:r>
        <w:rPr>
          <w:b/>
          <w:bCs/>
          <w:sz w:val="24"/>
          <w:szCs w:val="24"/>
          <w:u w:val="single"/>
          <w:lang w:val="en-US"/>
        </w:rPr>
        <w:t>ROSELLENE A. GURANG</w:t>
      </w:r>
    </w:p>
    <w:p w14:paraId="5489A4D8">
      <w:pPr>
        <w:spacing w:after="0"/>
        <w:rPr>
          <w:sz w:val="24"/>
          <w:szCs w:val="24"/>
          <w:lang w:val="en-US"/>
        </w:rPr>
      </w:pPr>
      <w:r>
        <w:rPr>
          <w:b/>
          <w:bCs/>
          <w:sz w:val="24"/>
          <w:szCs w:val="24"/>
          <w:lang w:val="en-US"/>
        </w:rPr>
        <w:t xml:space="preserve">                                 </w:t>
      </w:r>
      <w:r>
        <w:rPr>
          <w:sz w:val="24"/>
          <w:szCs w:val="24"/>
          <w:lang w:val="en-US"/>
        </w:rPr>
        <w:t>SK Treasurer                                                                                    Barangay Treasurer</w:t>
      </w:r>
    </w:p>
    <w:p w14:paraId="3F85C39E">
      <w:pPr>
        <w:spacing w:after="0"/>
        <w:rPr>
          <w:sz w:val="24"/>
          <w:szCs w:val="24"/>
          <w:lang w:val="en-US"/>
        </w:rPr>
      </w:pPr>
    </w:p>
    <w:p w14:paraId="09AE5360">
      <w:pPr>
        <w:spacing w:after="0"/>
        <w:rPr>
          <w:sz w:val="24"/>
          <w:szCs w:val="24"/>
          <w:lang w:val="en-US"/>
        </w:rPr>
      </w:pPr>
    </w:p>
    <w:p w14:paraId="7FC14E95">
      <w:pPr>
        <w:spacing w:after="0"/>
        <w:rPr>
          <w:sz w:val="24"/>
          <w:szCs w:val="24"/>
          <w:lang w:val="en-US"/>
        </w:rPr>
      </w:pPr>
      <w:r>
        <w:rPr>
          <w:sz w:val="24"/>
          <w:szCs w:val="24"/>
          <w:lang w:val="en-US"/>
        </w:rPr>
        <w:t xml:space="preserve">Attested by: </w:t>
      </w:r>
    </w:p>
    <w:p w14:paraId="35F099A0">
      <w:pPr>
        <w:spacing w:after="0"/>
        <w:rPr>
          <w:b/>
          <w:bCs/>
          <w:sz w:val="24"/>
          <w:szCs w:val="24"/>
          <w:lang w:val="en-US"/>
        </w:rPr>
      </w:pPr>
    </w:p>
    <w:p w14:paraId="6A424D63">
      <w:pPr>
        <w:spacing w:after="0"/>
        <w:rPr>
          <w:b/>
          <w:bCs/>
          <w:sz w:val="24"/>
          <w:szCs w:val="24"/>
          <w:u w:val="single"/>
          <w:lang w:val="en-US"/>
        </w:rPr>
      </w:pPr>
      <w:r>
        <w:rPr>
          <w:b/>
          <w:bCs/>
          <w:sz w:val="24"/>
          <w:szCs w:val="24"/>
          <w:lang w:val="en-US"/>
        </w:rPr>
        <w:t xml:space="preserve">                                </w:t>
      </w:r>
      <w:r>
        <w:rPr>
          <w:b/>
          <w:bCs/>
          <w:sz w:val="24"/>
          <w:szCs w:val="24"/>
          <w:u w:val="single"/>
          <w:lang w:val="en-US"/>
        </w:rPr>
        <w:t>KEVIN C. SILAGAN</w:t>
      </w:r>
    </w:p>
    <w:p w14:paraId="0C9FCCFF">
      <w:pPr>
        <w:spacing w:after="0"/>
        <w:rPr>
          <w:sz w:val="24"/>
          <w:szCs w:val="24"/>
          <w:lang w:val="en-US"/>
        </w:rPr>
      </w:pPr>
      <w:r>
        <w:rPr>
          <w:b/>
          <w:bCs/>
          <w:sz w:val="24"/>
          <w:szCs w:val="24"/>
          <w:lang w:val="en-US"/>
        </w:rPr>
        <w:t xml:space="preserve">                                </w:t>
      </w:r>
      <w:r>
        <w:rPr>
          <w:sz w:val="24"/>
          <w:szCs w:val="24"/>
          <w:lang w:val="en-US"/>
        </w:rPr>
        <w:t xml:space="preserve">  SK Chairperson</w:t>
      </w:r>
    </w:p>
    <w:p w14:paraId="69881A0B">
      <w:pPr>
        <w:spacing w:after="0"/>
        <w:rPr>
          <w:sz w:val="24"/>
          <w:szCs w:val="24"/>
          <w:lang w:val="en-US"/>
        </w:rPr>
      </w:pPr>
    </w:p>
    <w:p w14:paraId="255BF5CF">
      <w:pPr>
        <w:spacing w:after="0"/>
        <w:rPr>
          <w:b/>
          <w:bCs/>
          <w:sz w:val="24"/>
          <w:szCs w:val="24"/>
          <w:lang w:val="en-US"/>
        </w:rPr>
      </w:pPr>
    </w:p>
    <w:p w14:paraId="53F1C98F">
      <w:pPr>
        <w:rPr>
          <w:b/>
          <w:bCs/>
          <w:sz w:val="24"/>
          <w:szCs w:val="24"/>
          <w:lang w:val="en-US"/>
        </w:rPr>
      </w:pPr>
      <w:r>
        <w:rPr>
          <w:b/>
          <w:bCs/>
          <w:sz w:val="24"/>
          <w:szCs w:val="24"/>
          <w:lang w:val="en-US"/>
        </w:rPr>
        <w:br w:type="page"/>
      </w:r>
    </w:p>
    <w:p w14:paraId="7DCE5819">
      <w:pPr>
        <w:spacing w:after="0"/>
        <w:jc w:val="center"/>
        <w:rPr>
          <w:b/>
          <w:bCs/>
          <w:sz w:val="24"/>
          <w:szCs w:val="24"/>
          <w:lang w:val="en-US"/>
        </w:rPr>
      </w:pPr>
      <w:r>
        <w:rPr>
          <w:b/>
          <w:bCs/>
          <w:sz w:val="24"/>
          <w:szCs w:val="24"/>
          <w:lang w:val="en-US"/>
        </w:rPr>
        <w:t>SK SUPPLEMENTAL APPROPRIATION NO. 1 FY 2025</w:t>
      </w:r>
    </w:p>
    <w:p w14:paraId="7016BF86">
      <w:pPr>
        <w:spacing w:after="0"/>
        <w:jc w:val="center"/>
        <w:rPr>
          <w:sz w:val="24"/>
          <w:szCs w:val="24"/>
          <w:lang w:val="en-US"/>
        </w:rPr>
      </w:pPr>
      <w:r>
        <w:rPr>
          <w:sz w:val="24"/>
          <w:szCs w:val="24"/>
          <w:lang w:val="en-US"/>
        </w:rPr>
        <w:t>Barangay : BAGTIC</w:t>
      </w:r>
    </w:p>
    <w:p w14:paraId="33BE6F0B">
      <w:pPr>
        <w:spacing w:after="0"/>
        <w:jc w:val="center"/>
        <w:rPr>
          <w:sz w:val="24"/>
          <w:szCs w:val="24"/>
          <w:lang w:val="en-US"/>
        </w:rPr>
      </w:pPr>
      <w:r>
        <w:rPr>
          <w:sz w:val="24"/>
          <w:szCs w:val="24"/>
          <w:lang w:val="en-US"/>
        </w:rPr>
        <w:t>Municipality: CATIGBIAN</w:t>
      </w:r>
    </w:p>
    <w:p w14:paraId="2BB6BA1C">
      <w:pPr>
        <w:spacing w:after="0"/>
        <w:jc w:val="center"/>
        <w:rPr>
          <w:sz w:val="24"/>
          <w:szCs w:val="24"/>
          <w:lang w:val="en-US"/>
        </w:rPr>
      </w:pPr>
      <w:r>
        <w:rPr>
          <w:sz w:val="24"/>
          <w:szCs w:val="24"/>
          <w:lang w:val="en-US"/>
        </w:rPr>
        <w:t>Province: BOHOL</w:t>
      </w:r>
    </w:p>
    <w:p w14:paraId="1C0E9818">
      <w:pPr>
        <w:spacing w:after="0"/>
        <w:jc w:val="center"/>
        <w:rPr>
          <w:sz w:val="24"/>
          <w:szCs w:val="24"/>
          <w:lang w:val="en-US"/>
        </w:rPr>
      </w:pPr>
    </w:p>
    <w:p w14:paraId="76ED94FA">
      <w:pPr>
        <w:spacing w:after="0"/>
        <w:jc w:val="center"/>
        <w:rPr>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3018"/>
        <w:gridCol w:w="1018"/>
        <w:gridCol w:w="3314"/>
        <w:gridCol w:w="1129"/>
        <w:gridCol w:w="1188"/>
      </w:tblGrid>
      <w:tr w14:paraId="4FAB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137926DF">
            <w:pPr>
              <w:spacing w:after="0" w:line="240" w:lineRule="auto"/>
              <w:jc w:val="center"/>
              <w:rPr>
                <w:b/>
                <w:bCs/>
                <w:sz w:val="24"/>
                <w:szCs w:val="24"/>
                <w:lang w:val="en-US"/>
              </w:rPr>
            </w:pPr>
            <w:r>
              <w:rPr>
                <w:b/>
                <w:bCs/>
                <w:sz w:val="24"/>
                <w:szCs w:val="24"/>
                <w:lang w:val="en-US"/>
              </w:rPr>
              <w:t>Implem</w:t>
            </w:r>
          </w:p>
          <w:p w14:paraId="29D4E9CB">
            <w:pPr>
              <w:spacing w:after="0" w:line="240" w:lineRule="auto"/>
              <w:jc w:val="center"/>
              <w:rPr>
                <w:b/>
                <w:bCs/>
                <w:sz w:val="24"/>
                <w:szCs w:val="24"/>
                <w:lang w:val="en-US"/>
              </w:rPr>
            </w:pPr>
            <w:r>
              <w:rPr>
                <w:b/>
                <w:bCs/>
                <w:sz w:val="24"/>
                <w:szCs w:val="24"/>
                <w:lang w:val="en-US"/>
              </w:rPr>
              <w:t>enting</w:t>
            </w:r>
          </w:p>
          <w:p w14:paraId="6819CDBC">
            <w:pPr>
              <w:spacing w:after="0" w:line="240" w:lineRule="auto"/>
              <w:jc w:val="center"/>
              <w:rPr>
                <w:b/>
                <w:bCs/>
                <w:sz w:val="24"/>
                <w:szCs w:val="24"/>
                <w:lang w:val="en-US"/>
              </w:rPr>
            </w:pPr>
            <w:r>
              <w:rPr>
                <w:b/>
                <w:bCs/>
                <w:sz w:val="24"/>
                <w:szCs w:val="24"/>
                <w:lang w:val="en-US"/>
              </w:rPr>
              <w:t>Office</w:t>
            </w:r>
          </w:p>
          <w:p w14:paraId="40F69FF4">
            <w:pPr>
              <w:spacing w:after="0" w:line="240" w:lineRule="auto"/>
              <w:jc w:val="center"/>
              <w:rPr>
                <w:b/>
                <w:bCs/>
                <w:sz w:val="24"/>
                <w:szCs w:val="24"/>
                <w:lang w:val="en-US"/>
              </w:rPr>
            </w:pPr>
            <w:r>
              <w:rPr>
                <w:b/>
                <w:bCs/>
                <w:sz w:val="24"/>
                <w:szCs w:val="24"/>
                <w:lang w:val="en-US"/>
              </w:rPr>
              <w:t>(1)</w:t>
            </w:r>
          </w:p>
        </w:tc>
        <w:tc>
          <w:tcPr>
            <w:tcW w:w="3018" w:type="dxa"/>
          </w:tcPr>
          <w:p w14:paraId="50633ABE">
            <w:pPr>
              <w:spacing w:after="0" w:line="240" w:lineRule="auto"/>
              <w:jc w:val="center"/>
              <w:rPr>
                <w:b/>
                <w:bCs/>
                <w:sz w:val="24"/>
                <w:szCs w:val="24"/>
                <w:lang w:val="en-US"/>
              </w:rPr>
            </w:pPr>
            <w:r>
              <w:rPr>
                <w:b/>
                <w:bCs/>
                <w:sz w:val="24"/>
                <w:szCs w:val="24"/>
                <w:lang w:val="en-US"/>
              </w:rPr>
              <w:t>Particular (PPAs)</w:t>
            </w:r>
          </w:p>
          <w:p w14:paraId="09D16278">
            <w:pPr>
              <w:spacing w:after="0" w:line="240" w:lineRule="auto"/>
              <w:jc w:val="center"/>
              <w:rPr>
                <w:b/>
                <w:bCs/>
                <w:sz w:val="24"/>
                <w:szCs w:val="24"/>
                <w:lang w:val="en-US"/>
              </w:rPr>
            </w:pPr>
            <w:r>
              <w:rPr>
                <w:b/>
                <w:bCs/>
                <w:sz w:val="24"/>
                <w:szCs w:val="24"/>
                <w:lang w:val="en-US"/>
              </w:rPr>
              <w:t>(2)</w:t>
            </w:r>
          </w:p>
        </w:tc>
        <w:tc>
          <w:tcPr>
            <w:tcW w:w="1018" w:type="dxa"/>
          </w:tcPr>
          <w:p w14:paraId="40BB4819">
            <w:pPr>
              <w:spacing w:after="0" w:line="240" w:lineRule="auto"/>
              <w:jc w:val="center"/>
              <w:rPr>
                <w:b/>
                <w:bCs/>
                <w:sz w:val="24"/>
                <w:szCs w:val="24"/>
                <w:lang w:val="en-US"/>
              </w:rPr>
            </w:pPr>
            <w:r>
              <w:rPr>
                <w:b/>
                <w:bCs/>
                <w:sz w:val="24"/>
                <w:szCs w:val="24"/>
                <w:lang w:val="en-US"/>
              </w:rPr>
              <w:t xml:space="preserve">AIP </w:t>
            </w:r>
          </w:p>
          <w:p w14:paraId="6BC9AAE4">
            <w:pPr>
              <w:spacing w:after="0" w:line="240" w:lineRule="auto"/>
              <w:jc w:val="center"/>
              <w:rPr>
                <w:b/>
                <w:bCs/>
                <w:sz w:val="24"/>
                <w:szCs w:val="24"/>
                <w:lang w:val="en-US"/>
              </w:rPr>
            </w:pPr>
            <w:r>
              <w:rPr>
                <w:b/>
                <w:bCs/>
                <w:sz w:val="24"/>
                <w:szCs w:val="24"/>
                <w:lang w:val="en-US"/>
              </w:rPr>
              <w:t>Code</w:t>
            </w:r>
          </w:p>
          <w:p w14:paraId="32ADD56E">
            <w:pPr>
              <w:spacing w:after="0" w:line="240" w:lineRule="auto"/>
              <w:jc w:val="center"/>
              <w:rPr>
                <w:b/>
                <w:bCs/>
                <w:sz w:val="24"/>
                <w:szCs w:val="24"/>
                <w:lang w:val="en-US"/>
              </w:rPr>
            </w:pPr>
            <w:r>
              <w:rPr>
                <w:b/>
                <w:bCs/>
                <w:sz w:val="24"/>
                <w:szCs w:val="24"/>
                <w:lang w:val="en-US"/>
              </w:rPr>
              <w:t>(3)</w:t>
            </w:r>
          </w:p>
        </w:tc>
        <w:tc>
          <w:tcPr>
            <w:tcW w:w="3314" w:type="dxa"/>
          </w:tcPr>
          <w:p w14:paraId="51E1A651">
            <w:pPr>
              <w:spacing w:after="0" w:line="240" w:lineRule="auto"/>
              <w:jc w:val="center"/>
              <w:rPr>
                <w:b/>
                <w:bCs/>
                <w:sz w:val="24"/>
                <w:szCs w:val="24"/>
                <w:lang w:val="en-US"/>
              </w:rPr>
            </w:pPr>
            <w:r>
              <w:rPr>
                <w:b/>
                <w:bCs/>
                <w:sz w:val="24"/>
                <w:szCs w:val="24"/>
                <w:lang w:val="en-US"/>
              </w:rPr>
              <w:t>Object of Expenditure</w:t>
            </w:r>
          </w:p>
          <w:p w14:paraId="58B64498">
            <w:pPr>
              <w:spacing w:after="0" w:line="240" w:lineRule="auto"/>
              <w:jc w:val="center"/>
              <w:rPr>
                <w:b/>
                <w:bCs/>
                <w:sz w:val="24"/>
                <w:szCs w:val="24"/>
                <w:lang w:val="en-US"/>
              </w:rPr>
            </w:pPr>
            <w:r>
              <w:rPr>
                <w:b/>
                <w:bCs/>
                <w:sz w:val="24"/>
                <w:szCs w:val="24"/>
                <w:lang w:val="en-US"/>
              </w:rPr>
              <w:t>(4)</w:t>
            </w:r>
          </w:p>
        </w:tc>
        <w:tc>
          <w:tcPr>
            <w:tcW w:w="1129" w:type="dxa"/>
          </w:tcPr>
          <w:p w14:paraId="63726CE2">
            <w:pPr>
              <w:spacing w:after="0" w:line="240" w:lineRule="auto"/>
              <w:jc w:val="center"/>
              <w:rPr>
                <w:b/>
                <w:bCs/>
                <w:sz w:val="24"/>
                <w:szCs w:val="24"/>
                <w:lang w:val="en-US"/>
              </w:rPr>
            </w:pPr>
            <w:r>
              <w:rPr>
                <w:b/>
                <w:bCs/>
                <w:sz w:val="24"/>
                <w:szCs w:val="24"/>
                <w:lang w:val="en-US"/>
              </w:rPr>
              <w:t xml:space="preserve">Account </w:t>
            </w:r>
          </w:p>
          <w:p w14:paraId="37C808FF">
            <w:pPr>
              <w:spacing w:after="0" w:line="240" w:lineRule="auto"/>
              <w:jc w:val="center"/>
              <w:rPr>
                <w:b/>
                <w:bCs/>
                <w:sz w:val="24"/>
                <w:szCs w:val="24"/>
                <w:lang w:val="en-US"/>
              </w:rPr>
            </w:pPr>
            <w:r>
              <w:rPr>
                <w:b/>
                <w:bCs/>
                <w:sz w:val="24"/>
                <w:szCs w:val="24"/>
                <w:lang w:val="en-US"/>
              </w:rPr>
              <w:t xml:space="preserve">Code </w:t>
            </w:r>
          </w:p>
          <w:p w14:paraId="100DF1E3">
            <w:pPr>
              <w:spacing w:after="0" w:line="240" w:lineRule="auto"/>
              <w:jc w:val="center"/>
              <w:rPr>
                <w:b/>
                <w:bCs/>
                <w:sz w:val="24"/>
                <w:szCs w:val="24"/>
                <w:lang w:val="en-US"/>
              </w:rPr>
            </w:pPr>
            <w:r>
              <w:rPr>
                <w:b/>
                <w:bCs/>
                <w:sz w:val="24"/>
                <w:szCs w:val="24"/>
                <w:lang w:val="en-US"/>
              </w:rPr>
              <w:t>(5)</w:t>
            </w:r>
          </w:p>
        </w:tc>
        <w:tc>
          <w:tcPr>
            <w:tcW w:w="1188" w:type="dxa"/>
          </w:tcPr>
          <w:p w14:paraId="02053D60">
            <w:pPr>
              <w:spacing w:after="0" w:line="240" w:lineRule="auto"/>
              <w:jc w:val="center"/>
              <w:rPr>
                <w:b/>
                <w:bCs/>
                <w:sz w:val="24"/>
                <w:szCs w:val="24"/>
                <w:lang w:val="en-US"/>
              </w:rPr>
            </w:pPr>
          </w:p>
          <w:p w14:paraId="1E105049">
            <w:pPr>
              <w:spacing w:after="0" w:line="240" w:lineRule="auto"/>
              <w:jc w:val="center"/>
              <w:rPr>
                <w:b/>
                <w:bCs/>
                <w:sz w:val="24"/>
                <w:szCs w:val="24"/>
                <w:lang w:val="en-US"/>
              </w:rPr>
            </w:pPr>
            <w:r>
              <w:rPr>
                <w:b/>
                <w:bCs/>
                <w:sz w:val="24"/>
                <w:szCs w:val="24"/>
                <w:lang w:val="en-US"/>
              </w:rPr>
              <w:t>Amount</w:t>
            </w:r>
          </w:p>
          <w:p w14:paraId="72E4D424">
            <w:pPr>
              <w:spacing w:after="0" w:line="240" w:lineRule="auto"/>
              <w:jc w:val="center"/>
              <w:rPr>
                <w:b/>
                <w:bCs/>
                <w:sz w:val="24"/>
                <w:szCs w:val="24"/>
                <w:lang w:val="en-US"/>
              </w:rPr>
            </w:pPr>
            <w:r>
              <w:rPr>
                <w:b/>
                <w:bCs/>
                <w:sz w:val="24"/>
                <w:szCs w:val="24"/>
                <w:lang w:val="en-US"/>
              </w:rPr>
              <w:t>(6)</w:t>
            </w:r>
          </w:p>
        </w:tc>
      </w:tr>
      <w:tr w14:paraId="09AF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79FC0EA0">
            <w:pPr>
              <w:spacing w:after="0" w:line="240" w:lineRule="auto"/>
              <w:jc w:val="center"/>
              <w:rPr>
                <w:sz w:val="24"/>
                <w:szCs w:val="24"/>
                <w:lang w:val="en-US"/>
              </w:rPr>
            </w:pPr>
            <w:r>
              <w:rPr>
                <w:sz w:val="24"/>
                <w:szCs w:val="24"/>
                <w:lang w:val="en-US"/>
              </w:rPr>
              <w:t>Office of Brgy. SK</w:t>
            </w:r>
          </w:p>
        </w:tc>
        <w:tc>
          <w:tcPr>
            <w:tcW w:w="3018" w:type="dxa"/>
          </w:tcPr>
          <w:p w14:paraId="55CA1ABE">
            <w:pPr>
              <w:spacing w:after="0" w:line="240" w:lineRule="auto"/>
              <w:rPr>
                <w:b/>
                <w:bCs/>
                <w:sz w:val="24"/>
                <w:szCs w:val="24"/>
                <w:lang w:val="en-US"/>
              </w:rPr>
            </w:pPr>
            <w:r>
              <w:rPr>
                <w:b/>
                <w:bCs/>
                <w:sz w:val="24"/>
                <w:szCs w:val="24"/>
                <w:lang w:val="en-US"/>
              </w:rPr>
              <w:t>SPORTS DEVELOPMENT</w:t>
            </w:r>
          </w:p>
          <w:p w14:paraId="4570C65C">
            <w:pPr>
              <w:spacing w:after="0" w:line="240" w:lineRule="auto"/>
              <w:rPr>
                <w:sz w:val="24"/>
                <w:szCs w:val="24"/>
                <w:lang w:val="en-US"/>
              </w:rPr>
            </w:pPr>
            <w:r>
              <w:rPr>
                <w:sz w:val="24"/>
                <w:szCs w:val="24"/>
                <w:lang w:val="en-US"/>
              </w:rPr>
              <w:t>Prices and Honorarium of Referes</w:t>
            </w:r>
          </w:p>
        </w:tc>
        <w:tc>
          <w:tcPr>
            <w:tcW w:w="1018" w:type="dxa"/>
          </w:tcPr>
          <w:p w14:paraId="1276A160">
            <w:pPr>
              <w:spacing w:after="0" w:line="240" w:lineRule="auto"/>
              <w:jc w:val="center"/>
              <w:rPr>
                <w:b/>
                <w:bCs/>
                <w:sz w:val="24"/>
                <w:szCs w:val="24"/>
                <w:lang w:val="en-US"/>
              </w:rPr>
            </w:pPr>
          </w:p>
        </w:tc>
        <w:tc>
          <w:tcPr>
            <w:tcW w:w="3314" w:type="dxa"/>
          </w:tcPr>
          <w:p w14:paraId="6C198D34">
            <w:pPr>
              <w:pStyle w:val="5"/>
              <w:numPr>
                <w:ilvl w:val="0"/>
                <w:numId w:val="3"/>
              </w:numPr>
              <w:spacing w:after="0" w:line="240" w:lineRule="auto"/>
              <w:rPr>
                <w:sz w:val="24"/>
                <w:szCs w:val="24"/>
                <w:lang w:val="en-US"/>
              </w:rPr>
            </w:pPr>
            <w:r>
              <w:rPr>
                <w:sz w:val="24"/>
                <w:szCs w:val="24"/>
                <w:lang w:val="en-US"/>
              </w:rPr>
              <w:t>Prices</w:t>
            </w:r>
          </w:p>
          <w:p w14:paraId="2B4AFFF9">
            <w:pPr>
              <w:pStyle w:val="5"/>
              <w:numPr>
                <w:ilvl w:val="0"/>
                <w:numId w:val="3"/>
              </w:numPr>
              <w:spacing w:after="0" w:line="240" w:lineRule="auto"/>
              <w:rPr>
                <w:sz w:val="24"/>
                <w:szCs w:val="24"/>
                <w:lang w:val="en-US"/>
              </w:rPr>
            </w:pPr>
            <w:r>
              <w:rPr>
                <w:sz w:val="24"/>
                <w:szCs w:val="24"/>
                <w:lang w:val="en-US"/>
              </w:rPr>
              <w:t>Officiating Fees</w:t>
            </w:r>
          </w:p>
        </w:tc>
        <w:tc>
          <w:tcPr>
            <w:tcW w:w="1129" w:type="dxa"/>
          </w:tcPr>
          <w:p w14:paraId="774AC580">
            <w:pPr>
              <w:spacing w:after="0" w:line="240" w:lineRule="auto"/>
              <w:jc w:val="center"/>
              <w:rPr>
                <w:b/>
                <w:bCs/>
                <w:sz w:val="24"/>
                <w:szCs w:val="24"/>
                <w:lang w:val="en-US"/>
              </w:rPr>
            </w:pPr>
          </w:p>
        </w:tc>
        <w:tc>
          <w:tcPr>
            <w:tcW w:w="1188" w:type="dxa"/>
          </w:tcPr>
          <w:p w14:paraId="0A87BBBC">
            <w:pPr>
              <w:spacing w:after="0" w:line="240" w:lineRule="auto"/>
              <w:jc w:val="center"/>
              <w:rPr>
                <w:sz w:val="24"/>
                <w:szCs w:val="24"/>
                <w:lang w:val="en-US"/>
              </w:rPr>
            </w:pPr>
            <w:r>
              <w:rPr>
                <w:sz w:val="24"/>
                <w:szCs w:val="24"/>
                <w:lang w:val="en-US"/>
              </w:rPr>
              <w:t>50,000.00</w:t>
            </w:r>
          </w:p>
          <w:p w14:paraId="1439D512">
            <w:pPr>
              <w:spacing w:after="0" w:line="240" w:lineRule="auto"/>
              <w:rPr>
                <w:sz w:val="24"/>
                <w:szCs w:val="24"/>
                <w:lang w:val="en-US"/>
              </w:rPr>
            </w:pPr>
          </w:p>
        </w:tc>
      </w:tr>
      <w:tr w14:paraId="482E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tcPr>
          <w:p w14:paraId="37B4D327">
            <w:pPr>
              <w:spacing w:after="0" w:line="240" w:lineRule="auto"/>
              <w:jc w:val="center"/>
              <w:rPr>
                <w:sz w:val="24"/>
                <w:szCs w:val="24"/>
                <w:lang w:val="en-US"/>
              </w:rPr>
            </w:pPr>
          </w:p>
        </w:tc>
        <w:tc>
          <w:tcPr>
            <w:tcW w:w="3018" w:type="dxa"/>
          </w:tcPr>
          <w:p w14:paraId="2F154680">
            <w:pPr>
              <w:spacing w:after="0" w:line="240" w:lineRule="auto"/>
              <w:rPr>
                <w:b/>
                <w:bCs/>
                <w:sz w:val="24"/>
                <w:szCs w:val="24"/>
                <w:lang w:val="en-US"/>
              </w:rPr>
            </w:pPr>
            <w:r>
              <w:rPr>
                <w:b/>
                <w:bCs/>
                <w:sz w:val="24"/>
                <w:szCs w:val="24"/>
                <w:lang w:val="en-US"/>
              </w:rPr>
              <w:t>Traveling Expenses</w:t>
            </w:r>
          </w:p>
        </w:tc>
        <w:tc>
          <w:tcPr>
            <w:tcW w:w="1018" w:type="dxa"/>
          </w:tcPr>
          <w:p w14:paraId="5E3E7357">
            <w:pPr>
              <w:spacing w:after="0" w:line="240" w:lineRule="auto"/>
              <w:jc w:val="center"/>
              <w:rPr>
                <w:b/>
                <w:bCs/>
                <w:sz w:val="24"/>
                <w:szCs w:val="24"/>
                <w:lang w:val="en-US"/>
              </w:rPr>
            </w:pPr>
          </w:p>
        </w:tc>
        <w:tc>
          <w:tcPr>
            <w:tcW w:w="3314" w:type="dxa"/>
          </w:tcPr>
          <w:p w14:paraId="1CDBBE74">
            <w:pPr>
              <w:spacing w:after="0" w:line="240" w:lineRule="auto"/>
              <w:rPr>
                <w:sz w:val="24"/>
                <w:szCs w:val="24"/>
                <w:lang w:val="en-US"/>
              </w:rPr>
            </w:pPr>
            <w:r>
              <w:rPr>
                <w:sz w:val="24"/>
                <w:szCs w:val="24"/>
                <w:lang w:val="en-US"/>
              </w:rPr>
              <w:t>Traveling Expenses</w:t>
            </w:r>
          </w:p>
        </w:tc>
        <w:tc>
          <w:tcPr>
            <w:tcW w:w="1129" w:type="dxa"/>
          </w:tcPr>
          <w:p w14:paraId="3526268F">
            <w:pPr>
              <w:spacing w:after="0" w:line="240" w:lineRule="auto"/>
              <w:jc w:val="center"/>
              <w:rPr>
                <w:b/>
                <w:bCs/>
                <w:sz w:val="24"/>
                <w:szCs w:val="24"/>
                <w:lang w:val="en-US"/>
              </w:rPr>
            </w:pPr>
          </w:p>
        </w:tc>
        <w:tc>
          <w:tcPr>
            <w:tcW w:w="1188" w:type="dxa"/>
          </w:tcPr>
          <w:p w14:paraId="13A1FB31">
            <w:pPr>
              <w:spacing w:after="0" w:line="240" w:lineRule="auto"/>
              <w:rPr>
                <w:sz w:val="24"/>
                <w:szCs w:val="24"/>
                <w:lang w:val="en-US"/>
              </w:rPr>
            </w:pPr>
            <w:r>
              <w:rPr>
                <w:sz w:val="24"/>
                <w:szCs w:val="24"/>
                <w:lang w:val="en-US"/>
              </w:rPr>
              <w:t>20,000.00</w:t>
            </w:r>
          </w:p>
        </w:tc>
      </w:tr>
      <w:tr w14:paraId="3408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0790" w:type="dxa"/>
            <w:gridSpan w:val="6"/>
          </w:tcPr>
          <w:p w14:paraId="323EF34B">
            <w:pPr>
              <w:spacing w:after="0" w:line="240" w:lineRule="auto"/>
              <w:rPr>
                <w:b/>
                <w:bCs/>
                <w:sz w:val="24"/>
                <w:szCs w:val="24"/>
                <w:lang w:val="en-US"/>
              </w:rPr>
            </w:pPr>
            <w:r>
              <w:rPr>
                <w:b/>
                <w:bCs/>
                <w:sz w:val="24"/>
                <w:szCs w:val="24"/>
                <w:lang w:val="en-US"/>
              </w:rPr>
              <w:t>TOTAL APPROPRIATION:                                                                                                                                    70,000.00</w:t>
            </w:r>
          </w:p>
        </w:tc>
      </w:tr>
    </w:tbl>
    <w:p w14:paraId="3BA1B69E">
      <w:pPr>
        <w:spacing w:after="0"/>
        <w:rPr>
          <w:b/>
          <w:bCs/>
          <w:sz w:val="24"/>
          <w:szCs w:val="24"/>
          <w:lang w:val="en-US"/>
        </w:rPr>
      </w:pPr>
    </w:p>
    <w:p w14:paraId="45E7B13A">
      <w:pPr>
        <w:spacing w:after="0"/>
        <w:rPr>
          <w:b/>
          <w:bCs/>
          <w:sz w:val="24"/>
          <w:szCs w:val="24"/>
          <w:lang w:val="en-US"/>
        </w:rPr>
      </w:pPr>
    </w:p>
    <w:p w14:paraId="6486D223">
      <w:pPr>
        <w:spacing w:after="0"/>
        <w:rPr>
          <w:b/>
          <w:bCs/>
          <w:sz w:val="24"/>
          <w:szCs w:val="24"/>
          <w:lang w:val="en-US"/>
        </w:rPr>
      </w:pPr>
    </w:p>
    <w:p w14:paraId="23388147">
      <w:pPr>
        <w:spacing w:after="0"/>
        <w:rPr>
          <w:b/>
          <w:bCs/>
          <w:sz w:val="24"/>
          <w:szCs w:val="24"/>
          <w:lang w:val="en-US"/>
        </w:rPr>
      </w:pPr>
    </w:p>
    <w:p w14:paraId="49C43E3C">
      <w:pPr>
        <w:spacing w:after="0"/>
        <w:rPr>
          <w:b/>
          <w:bCs/>
          <w:sz w:val="24"/>
          <w:szCs w:val="24"/>
          <w:lang w:val="en-US"/>
        </w:rPr>
      </w:pPr>
    </w:p>
    <w:p w14:paraId="08945B8B">
      <w:pPr>
        <w:spacing w:after="0"/>
        <w:rPr>
          <w:sz w:val="24"/>
          <w:szCs w:val="24"/>
          <w:lang w:val="en-US"/>
        </w:rPr>
      </w:pPr>
      <w:r>
        <w:rPr>
          <w:b/>
          <w:bCs/>
          <w:sz w:val="24"/>
          <w:szCs w:val="24"/>
          <w:lang w:val="en-US"/>
        </w:rPr>
        <w:t xml:space="preserve">       </w:t>
      </w:r>
      <w:r>
        <w:rPr>
          <w:sz w:val="24"/>
          <w:szCs w:val="24"/>
          <w:lang w:val="en-US"/>
        </w:rPr>
        <w:t>Prepared by:                                                                         Approved by:</w:t>
      </w:r>
    </w:p>
    <w:p w14:paraId="3E888B82">
      <w:pPr>
        <w:spacing w:after="0"/>
        <w:rPr>
          <w:sz w:val="24"/>
          <w:szCs w:val="24"/>
          <w:lang w:val="en-US"/>
        </w:rPr>
      </w:pPr>
      <w:r>
        <w:rPr>
          <w:sz w:val="24"/>
          <w:szCs w:val="24"/>
          <w:lang w:val="en-US"/>
        </w:rPr>
        <w:t xml:space="preserve">    </w:t>
      </w:r>
    </w:p>
    <w:p w14:paraId="175CD3EB">
      <w:pPr>
        <w:spacing w:after="0"/>
        <w:rPr>
          <w:b/>
          <w:bCs/>
          <w:sz w:val="24"/>
          <w:szCs w:val="24"/>
          <w:u w:val="single"/>
          <w:lang w:val="en-US"/>
        </w:rPr>
      </w:pPr>
      <w:r>
        <w:rPr>
          <w:sz w:val="24"/>
          <w:szCs w:val="24"/>
          <w:lang w:val="en-US"/>
        </w:rPr>
        <w:t xml:space="preserve">                              </w:t>
      </w:r>
      <w:r>
        <w:rPr>
          <w:b/>
          <w:bCs/>
          <w:sz w:val="24"/>
          <w:szCs w:val="24"/>
          <w:u w:val="single"/>
          <w:lang w:val="en-US"/>
        </w:rPr>
        <w:t>KATHLEEN A. PATAC</w:t>
      </w:r>
      <w:r>
        <w:rPr>
          <w:b/>
          <w:bCs/>
          <w:sz w:val="24"/>
          <w:szCs w:val="24"/>
          <w:lang w:val="en-US"/>
        </w:rPr>
        <w:t xml:space="preserve">                                                              </w:t>
      </w:r>
      <w:r>
        <w:rPr>
          <w:b/>
          <w:bCs/>
          <w:sz w:val="24"/>
          <w:szCs w:val="24"/>
          <w:u w:val="single"/>
          <w:lang w:val="en-US"/>
        </w:rPr>
        <w:t>KEVIN C SILAGAN</w:t>
      </w:r>
    </w:p>
    <w:p w14:paraId="5F3AA21B">
      <w:pPr>
        <w:spacing w:after="0"/>
        <w:rPr>
          <w:sz w:val="24"/>
          <w:szCs w:val="24"/>
          <w:lang w:val="en-US"/>
        </w:rPr>
      </w:pPr>
      <w:r>
        <w:rPr>
          <w:b/>
          <w:bCs/>
          <w:sz w:val="24"/>
          <w:szCs w:val="24"/>
          <w:lang w:val="en-US"/>
        </w:rPr>
        <w:t xml:space="preserve">                                   </w:t>
      </w:r>
      <w:r>
        <w:rPr>
          <w:sz w:val="24"/>
          <w:szCs w:val="24"/>
          <w:lang w:val="en-US"/>
        </w:rPr>
        <w:t>SK Treasurer                                                                         SK Chairperson</w:t>
      </w:r>
    </w:p>
    <w:p w14:paraId="6769C770">
      <w:pPr>
        <w:rPr>
          <w:sz w:val="24"/>
          <w:szCs w:val="24"/>
          <w:lang w:val="en-US"/>
        </w:rPr>
      </w:pPr>
      <w:r>
        <w:rPr>
          <w:sz w:val="24"/>
          <w:szCs w:val="24"/>
          <w:lang w:val="en-US"/>
        </w:rPr>
        <w:br w:type="page"/>
      </w:r>
    </w:p>
    <w:p w14:paraId="60150786">
      <w:pPr>
        <w:spacing w:after="0"/>
        <w:jc w:val="center"/>
        <w:rPr>
          <w:b/>
          <w:bCs/>
          <w:sz w:val="24"/>
          <w:szCs w:val="24"/>
          <w:lang w:val="en-US"/>
        </w:rPr>
      </w:pPr>
      <w:r>
        <w:rPr>
          <w:b/>
          <w:bCs/>
          <w:sz w:val="24"/>
          <w:szCs w:val="24"/>
          <w:lang w:val="en-US"/>
        </w:rPr>
        <w:t>Republic of the Philippines</w:t>
      </w:r>
    </w:p>
    <w:p w14:paraId="21CE98D7">
      <w:pPr>
        <w:spacing w:after="0"/>
        <w:jc w:val="center"/>
        <w:rPr>
          <w:b/>
          <w:bCs/>
          <w:sz w:val="24"/>
          <w:szCs w:val="24"/>
          <w:lang w:val="en-US"/>
        </w:rPr>
      </w:pPr>
      <w:r>
        <w:rPr>
          <w:b/>
          <w:bCs/>
          <w:sz w:val="24"/>
          <w:szCs w:val="24"/>
          <w:lang w:val="en-US"/>
        </w:rPr>
        <w:t>Province of Bohol</w:t>
      </w:r>
    </w:p>
    <w:p w14:paraId="0DCA3EEF">
      <w:pPr>
        <w:spacing w:after="0"/>
        <w:jc w:val="center"/>
        <w:rPr>
          <w:b/>
          <w:bCs/>
          <w:sz w:val="24"/>
          <w:szCs w:val="24"/>
          <w:lang w:val="en-US"/>
        </w:rPr>
      </w:pPr>
      <w:r>
        <w:rPr>
          <w:b/>
          <w:bCs/>
          <w:sz w:val="24"/>
          <w:szCs w:val="24"/>
          <w:lang w:val="en-US"/>
        </w:rPr>
        <w:t>Municipality of Catigbian</w:t>
      </w:r>
    </w:p>
    <w:p w14:paraId="22DD0D99">
      <w:pPr>
        <w:spacing w:after="0"/>
        <w:jc w:val="center"/>
        <w:rPr>
          <w:b/>
          <w:bCs/>
          <w:sz w:val="24"/>
          <w:szCs w:val="24"/>
          <w:lang w:val="en-US"/>
        </w:rPr>
      </w:pPr>
      <w:r>
        <w:rPr>
          <w:b/>
          <w:bCs/>
          <w:sz w:val="24"/>
          <w:szCs w:val="24"/>
          <w:lang w:val="en-US"/>
        </w:rPr>
        <w:t>Barangay Bagtic</w:t>
      </w:r>
    </w:p>
    <w:p w14:paraId="155F77F5">
      <w:pPr>
        <w:spacing w:after="0"/>
        <w:jc w:val="center"/>
        <w:rPr>
          <w:b/>
          <w:bCs/>
          <w:sz w:val="24"/>
          <w:szCs w:val="24"/>
          <w:lang w:val="en-US"/>
        </w:rPr>
      </w:pPr>
      <w:r>
        <w:rPr>
          <w:b/>
          <w:bCs/>
          <w:sz w:val="24"/>
          <w:szCs w:val="24"/>
          <w:lang w:val="en-US"/>
        </w:rPr>
        <w:t>OFFICE OF THE SANGGUNIANG KABATAAN</w:t>
      </w:r>
    </w:p>
    <w:p w14:paraId="0A89AF86">
      <w:pPr>
        <w:spacing w:after="0"/>
        <w:jc w:val="center"/>
        <w:rPr>
          <w:b/>
          <w:bCs/>
          <w:sz w:val="24"/>
          <w:szCs w:val="24"/>
          <w:lang w:val="en-US"/>
        </w:rPr>
      </w:pPr>
      <w:r>
        <w:rPr>
          <w:b/>
          <w:bCs/>
          <w:sz w:val="24"/>
          <w:szCs w:val="24"/>
          <w:lang w:val="en-US"/>
        </w:rPr>
        <w:t>RESOLUTION NO.1</w:t>
      </w:r>
    </w:p>
    <w:p w14:paraId="5F1F6006">
      <w:pPr>
        <w:spacing w:after="0"/>
        <w:jc w:val="center"/>
        <w:rPr>
          <w:b/>
          <w:bCs/>
          <w:sz w:val="24"/>
          <w:szCs w:val="24"/>
          <w:lang w:val="en-US"/>
        </w:rPr>
      </w:pPr>
    </w:p>
    <w:p w14:paraId="51B3B6CC">
      <w:pPr>
        <w:spacing w:after="0"/>
        <w:jc w:val="center"/>
        <w:rPr>
          <w:b/>
          <w:bCs/>
          <w:sz w:val="24"/>
          <w:szCs w:val="24"/>
          <w:lang w:val="en-US"/>
        </w:rPr>
      </w:pPr>
      <w:r>
        <w:rPr>
          <w:b/>
          <w:bCs/>
          <w:sz w:val="24"/>
          <w:szCs w:val="24"/>
          <w:lang w:val="en-US"/>
        </w:rPr>
        <w:t>Series of 2025</w:t>
      </w:r>
    </w:p>
    <w:p w14:paraId="76788A2C">
      <w:pPr>
        <w:spacing w:after="0"/>
        <w:jc w:val="center"/>
        <w:rPr>
          <w:b/>
          <w:bCs/>
          <w:sz w:val="24"/>
          <w:szCs w:val="24"/>
          <w:lang w:val="en-US"/>
        </w:rPr>
      </w:pPr>
    </w:p>
    <w:p w14:paraId="0959A091">
      <w:pPr>
        <w:spacing w:after="0"/>
        <w:jc w:val="center"/>
        <w:rPr>
          <w:b/>
          <w:bCs/>
          <w:sz w:val="24"/>
          <w:szCs w:val="24"/>
          <w:lang w:val="en-US"/>
        </w:rPr>
      </w:pPr>
      <w:r>
        <w:rPr>
          <w:b/>
          <w:bCs/>
          <w:sz w:val="24"/>
          <w:szCs w:val="24"/>
          <w:lang w:val="en-US"/>
        </w:rPr>
        <w:t>A RESOLUTION APPROVING THE DIFFERENT PROGRAMS, AND ACTIVITIES EMBODIED IN THE SK SUPPLEMENTAL BARANGAY YOUTH INVESTMENT PROGRAM NO.1 CY OF 2025 OF BARANGAY BAGTIC, CATIGBIAN, BOHOL AMOUNTING OF SEVENTY THOUSAND ONLY (70,000.00)</w:t>
      </w:r>
    </w:p>
    <w:p w14:paraId="4E71816A">
      <w:pPr>
        <w:spacing w:after="0"/>
        <w:jc w:val="center"/>
        <w:rPr>
          <w:b/>
          <w:bCs/>
          <w:sz w:val="24"/>
          <w:szCs w:val="24"/>
          <w:lang w:val="en-US"/>
        </w:rPr>
      </w:pPr>
    </w:p>
    <w:p w14:paraId="737E95D3">
      <w:pPr>
        <w:spacing w:after="0"/>
        <w:jc w:val="center"/>
        <w:rPr>
          <w:sz w:val="24"/>
          <w:szCs w:val="24"/>
          <w:lang w:val="en-US"/>
        </w:rPr>
      </w:pPr>
      <w:r>
        <w:rPr>
          <w:sz w:val="24"/>
          <w:szCs w:val="24"/>
          <w:lang w:val="en-US"/>
        </w:rPr>
        <w:t>Unanimously Sponsored</w:t>
      </w:r>
    </w:p>
    <w:p w14:paraId="5A46A315">
      <w:pPr>
        <w:spacing w:after="0"/>
        <w:rPr>
          <w:sz w:val="24"/>
          <w:szCs w:val="24"/>
          <w:lang w:val="en-US"/>
        </w:rPr>
      </w:pPr>
    </w:p>
    <w:p w14:paraId="62EB37F7">
      <w:pPr>
        <w:spacing w:after="0"/>
        <w:rPr>
          <w:sz w:val="24"/>
          <w:szCs w:val="24"/>
          <w:lang w:val="en-US"/>
        </w:rPr>
      </w:pPr>
      <w:r>
        <w:rPr>
          <w:b/>
          <w:bCs/>
          <w:sz w:val="24"/>
          <w:szCs w:val="24"/>
          <w:lang w:val="en-US"/>
        </w:rPr>
        <w:t>"WHEREAS,</w:t>
      </w:r>
      <w:r>
        <w:rPr>
          <w:sz w:val="24"/>
          <w:szCs w:val="24"/>
          <w:lang w:val="en-US"/>
        </w:rPr>
        <w:t xml:space="preserve"> the Sangguniang Kabataan in a session duly assembled held on November 2, 2025 at the Barangay Bagtic Session Hall of Barangay Bagtic, Catigbian, Bohol discussed a proposed SK Supplemental Barangay Youth Investment Program No.1 series 2025 amounting Seventy Thousand Pesos Only, (Php.70,000.00)</w:t>
      </w:r>
    </w:p>
    <w:p w14:paraId="74CEE8AD">
      <w:pPr>
        <w:spacing w:after="0"/>
        <w:rPr>
          <w:sz w:val="24"/>
          <w:szCs w:val="24"/>
          <w:lang w:val="en-US"/>
        </w:rPr>
      </w:pPr>
    </w:p>
    <w:p w14:paraId="40C12EE8">
      <w:pPr>
        <w:spacing w:after="0"/>
        <w:rPr>
          <w:sz w:val="24"/>
          <w:szCs w:val="24"/>
          <w:lang w:val="en-US"/>
        </w:rPr>
      </w:pPr>
    </w:p>
    <w:p w14:paraId="4E315013">
      <w:pPr>
        <w:spacing w:after="0"/>
        <w:rPr>
          <w:sz w:val="24"/>
          <w:szCs w:val="24"/>
          <w:lang w:val="en-US"/>
        </w:rPr>
      </w:pPr>
      <w:r>
        <w:rPr>
          <w:b/>
          <w:bCs/>
          <w:sz w:val="24"/>
          <w:szCs w:val="24"/>
          <w:lang w:val="en-US"/>
        </w:rPr>
        <w:t>"WHEREAS,</w:t>
      </w:r>
      <w:r>
        <w:rPr>
          <w:sz w:val="24"/>
          <w:szCs w:val="24"/>
          <w:lang w:val="en-US"/>
        </w:rPr>
        <w:t xml:space="preserve"> different programs, projects and activities have been presented and deliberated through SK Supplemental Barangay Youth Investment Program No.1 Series of 2025</w:t>
      </w:r>
    </w:p>
    <w:p w14:paraId="54D9C1EB">
      <w:pPr>
        <w:spacing w:after="0"/>
        <w:rPr>
          <w:sz w:val="24"/>
          <w:szCs w:val="24"/>
          <w:lang w:val="en-US"/>
        </w:rPr>
      </w:pPr>
    </w:p>
    <w:p w14:paraId="40F1261E">
      <w:pPr>
        <w:spacing w:after="0"/>
        <w:rPr>
          <w:sz w:val="24"/>
          <w:szCs w:val="24"/>
          <w:lang w:val="en-US"/>
        </w:rPr>
      </w:pPr>
      <w:r>
        <w:rPr>
          <w:b/>
          <w:bCs/>
          <w:sz w:val="24"/>
          <w:szCs w:val="24"/>
          <w:lang w:val="en-US"/>
        </w:rPr>
        <w:t>"WHERAS,</w:t>
      </w:r>
      <w:r>
        <w:rPr>
          <w:sz w:val="24"/>
          <w:szCs w:val="24"/>
          <w:lang w:val="en-US"/>
        </w:rPr>
        <w:t xml:space="preserve"> after though deliberation and prioritization by the council, it was moved by SK Member Rico T. Dinorog, for its approval and duly seconded by the mass.</w:t>
      </w:r>
    </w:p>
    <w:p w14:paraId="7E502D41">
      <w:pPr>
        <w:spacing w:after="0"/>
        <w:rPr>
          <w:sz w:val="24"/>
          <w:szCs w:val="24"/>
          <w:lang w:val="en-US"/>
        </w:rPr>
      </w:pPr>
    </w:p>
    <w:p w14:paraId="64E50714">
      <w:pPr>
        <w:spacing w:after="0"/>
        <w:rPr>
          <w:sz w:val="24"/>
          <w:szCs w:val="24"/>
          <w:lang w:val="en-US"/>
        </w:rPr>
      </w:pPr>
      <w:r>
        <w:rPr>
          <w:b/>
          <w:bCs/>
          <w:sz w:val="24"/>
          <w:szCs w:val="24"/>
          <w:lang w:val="en-US"/>
        </w:rPr>
        <w:t>"RESOLVED,</w:t>
      </w:r>
      <w:r>
        <w:rPr>
          <w:sz w:val="24"/>
          <w:szCs w:val="24"/>
          <w:lang w:val="en-US"/>
        </w:rPr>
        <w:t xml:space="preserve"> as it is hereby resolved to approved all the programs and activities embodied in the SK Supplemental Barangay Youth Investment Program No.1, with a total Investment of Seventy Thousand Pesos Only. (Php.70,000.00),</w:t>
      </w:r>
    </w:p>
    <w:p w14:paraId="414D7CD5">
      <w:pPr>
        <w:spacing w:after="0"/>
        <w:rPr>
          <w:sz w:val="24"/>
          <w:szCs w:val="24"/>
          <w:lang w:val="en-US"/>
        </w:rPr>
      </w:pPr>
    </w:p>
    <w:p w14:paraId="54BAC6CD">
      <w:pPr>
        <w:spacing w:after="0"/>
        <w:rPr>
          <w:sz w:val="24"/>
          <w:szCs w:val="24"/>
          <w:lang w:val="en-US"/>
        </w:rPr>
      </w:pPr>
      <w:r>
        <w:rPr>
          <w:b/>
          <w:bCs/>
          <w:sz w:val="24"/>
          <w:szCs w:val="24"/>
          <w:lang w:val="en-US"/>
        </w:rPr>
        <w:t>"RESOLVED FURTHER,</w:t>
      </w:r>
      <w:r>
        <w:rPr>
          <w:sz w:val="24"/>
          <w:szCs w:val="24"/>
          <w:lang w:val="en-US"/>
        </w:rPr>
        <w:t xml:space="preserve"> to endorse the foregoing resolution to Honorable Members of the Sangguniang Bayan of Catigbian, Bohol for their information, guidance and appropriate legislative action</w:t>
      </w:r>
    </w:p>
    <w:p w14:paraId="1C6994FF">
      <w:pPr>
        <w:spacing w:after="0"/>
        <w:rPr>
          <w:sz w:val="24"/>
          <w:szCs w:val="24"/>
          <w:lang w:val="en-US"/>
        </w:rPr>
      </w:pPr>
    </w:p>
    <w:p w14:paraId="1985AB0B">
      <w:pPr>
        <w:spacing w:after="0"/>
        <w:rPr>
          <w:sz w:val="24"/>
          <w:szCs w:val="24"/>
          <w:lang w:val="en-US"/>
        </w:rPr>
      </w:pPr>
      <w:r>
        <w:rPr>
          <w:b/>
          <w:bCs/>
          <w:sz w:val="24"/>
          <w:szCs w:val="24"/>
          <w:lang w:val="en-US"/>
        </w:rPr>
        <w:t xml:space="preserve">"RESOLVED, </w:t>
      </w:r>
      <w:r>
        <w:rPr>
          <w:sz w:val="24"/>
          <w:szCs w:val="24"/>
          <w:lang w:val="en-US"/>
        </w:rPr>
        <w:t>to furnished copies of this resolution to the Municipal Budget Office, Municipal Accountant and Municipal Treasurer of Catigbian, Bohol for their information, guidance and reference.</w:t>
      </w:r>
    </w:p>
    <w:p w14:paraId="37FF8583">
      <w:pPr>
        <w:spacing w:after="0"/>
        <w:rPr>
          <w:sz w:val="24"/>
          <w:szCs w:val="24"/>
          <w:lang w:val="en-US"/>
        </w:rPr>
      </w:pPr>
    </w:p>
    <w:p w14:paraId="60B1B520">
      <w:pPr>
        <w:spacing w:after="0"/>
        <w:rPr>
          <w:b/>
          <w:bCs/>
          <w:sz w:val="24"/>
          <w:szCs w:val="24"/>
          <w:lang w:val="en-US"/>
        </w:rPr>
      </w:pPr>
      <w:r>
        <w:rPr>
          <w:b/>
          <w:bCs/>
          <w:sz w:val="24"/>
          <w:szCs w:val="24"/>
          <w:lang w:val="en-US"/>
        </w:rPr>
        <w:t>UNANIMOSLY ADOPTED:</w:t>
      </w:r>
    </w:p>
    <w:p w14:paraId="1C7E71DB">
      <w:pPr>
        <w:spacing w:after="0"/>
        <w:rPr>
          <w:sz w:val="24"/>
          <w:szCs w:val="24"/>
          <w:lang w:val="en-US"/>
        </w:rPr>
      </w:pPr>
      <w:r>
        <w:rPr>
          <w:sz w:val="24"/>
          <w:szCs w:val="24"/>
          <w:lang w:val="en-US"/>
        </w:rPr>
        <w:t>November 2, 2025</w:t>
      </w:r>
    </w:p>
    <w:p w14:paraId="39E2A13F">
      <w:pPr>
        <w:spacing w:after="0"/>
        <w:rPr>
          <w:sz w:val="24"/>
          <w:szCs w:val="24"/>
          <w:lang w:val="en-US"/>
        </w:rPr>
      </w:pPr>
    </w:p>
    <w:p w14:paraId="4650BAB0">
      <w:pPr>
        <w:spacing w:after="0"/>
        <w:rPr>
          <w:sz w:val="24"/>
          <w:szCs w:val="24"/>
          <w:lang w:val="en-US"/>
        </w:rPr>
      </w:pPr>
      <w:r>
        <w:rPr>
          <w:sz w:val="24"/>
          <w:szCs w:val="24"/>
          <w:lang w:val="en-US"/>
        </w:rPr>
        <w:t>I HEREBY certify to the correctness of the above quoted resolution.</w:t>
      </w:r>
    </w:p>
    <w:p w14:paraId="2216D2BF">
      <w:pPr>
        <w:spacing w:after="0"/>
        <w:rPr>
          <w:sz w:val="24"/>
          <w:szCs w:val="24"/>
          <w:lang w:val="en-US"/>
        </w:rPr>
      </w:pPr>
    </w:p>
    <w:p w14:paraId="609FB6F0">
      <w:pPr>
        <w:spacing w:after="0"/>
        <w:rPr>
          <w:sz w:val="24"/>
          <w:szCs w:val="24"/>
          <w:lang w:val="en-US"/>
        </w:rPr>
      </w:pPr>
      <w:r>
        <w:rPr>
          <w:sz w:val="24"/>
          <w:szCs w:val="24"/>
          <w:lang w:val="en-US"/>
        </w:rPr>
        <w:t>ATTESTED:                                                                         APPROVED:</w:t>
      </w:r>
    </w:p>
    <w:p w14:paraId="6A39EEF3">
      <w:pPr>
        <w:spacing w:after="0"/>
        <w:rPr>
          <w:b/>
          <w:bCs/>
          <w:sz w:val="24"/>
          <w:szCs w:val="24"/>
          <w:u w:val="single"/>
          <w:lang w:val="en-US"/>
        </w:rPr>
      </w:pPr>
      <w:r>
        <w:rPr>
          <w:sz w:val="24"/>
          <w:szCs w:val="24"/>
          <w:lang w:val="en-US"/>
        </w:rPr>
        <w:t xml:space="preserve">                       </w:t>
      </w:r>
      <w:r>
        <w:rPr>
          <w:b/>
          <w:bCs/>
          <w:sz w:val="24"/>
          <w:szCs w:val="24"/>
          <w:u w:val="single"/>
          <w:lang w:val="en-US"/>
        </w:rPr>
        <w:t>VALERIE MAE D. TOCMO</w:t>
      </w:r>
      <w:r>
        <w:rPr>
          <w:b/>
          <w:bCs/>
          <w:sz w:val="24"/>
          <w:szCs w:val="24"/>
          <w:lang w:val="en-US"/>
        </w:rPr>
        <w:t xml:space="preserve">                                                </w:t>
      </w:r>
      <w:r>
        <w:rPr>
          <w:b/>
          <w:bCs/>
          <w:sz w:val="24"/>
          <w:szCs w:val="24"/>
          <w:u w:val="single"/>
          <w:lang w:val="en-US"/>
        </w:rPr>
        <w:t xml:space="preserve">KEVIN C. SILAGAN   </w:t>
      </w:r>
    </w:p>
    <w:p w14:paraId="4B90D158">
      <w:pPr>
        <w:spacing w:after="0"/>
        <w:rPr>
          <w:sz w:val="24"/>
          <w:szCs w:val="24"/>
          <w:lang w:val="en-US"/>
        </w:rPr>
      </w:pPr>
      <w:r>
        <w:rPr>
          <w:b/>
          <w:bCs/>
          <w:sz w:val="24"/>
          <w:szCs w:val="24"/>
          <w:lang w:val="en-US"/>
        </w:rPr>
        <w:t xml:space="preserve">                        </w:t>
      </w:r>
      <w:r>
        <w:rPr>
          <w:sz w:val="24"/>
          <w:szCs w:val="24"/>
          <w:lang w:val="en-US"/>
        </w:rPr>
        <w:t xml:space="preserve">         SK Secretary                                                               SK Chairperson</w:t>
      </w:r>
    </w:p>
    <w:p w14:paraId="0DBBFA7C">
      <w:pPr>
        <w:rPr>
          <w:sz w:val="24"/>
          <w:szCs w:val="24"/>
          <w:lang w:val="en-US"/>
        </w:rPr>
      </w:pPr>
      <w:r>
        <w:rPr>
          <w:sz w:val="24"/>
          <w:szCs w:val="24"/>
          <w:lang w:val="en-US"/>
        </w:rPr>
        <w:br w:type="page"/>
      </w:r>
    </w:p>
    <w:p w14:paraId="7F850E88">
      <w:pPr>
        <w:spacing w:after="0"/>
        <w:jc w:val="center"/>
        <w:rPr>
          <w:b/>
          <w:bCs/>
          <w:sz w:val="24"/>
          <w:szCs w:val="24"/>
          <w:lang w:val="en-US"/>
        </w:rPr>
      </w:pPr>
      <w:r>
        <w:rPr>
          <w:b/>
          <w:bCs/>
          <w:sz w:val="24"/>
          <w:szCs w:val="24"/>
          <w:lang w:val="en-US"/>
        </w:rPr>
        <w:t>Republic of the Philippines</w:t>
      </w:r>
    </w:p>
    <w:p w14:paraId="2E8B6D0C">
      <w:pPr>
        <w:spacing w:after="0"/>
        <w:jc w:val="center"/>
        <w:rPr>
          <w:b/>
          <w:bCs/>
          <w:sz w:val="24"/>
          <w:szCs w:val="24"/>
          <w:lang w:val="en-US"/>
        </w:rPr>
      </w:pPr>
      <w:r>
        <w:rPr>
          <w:b/>
          <w:bCs/>
          <w:sz w:val="24"/>
          <w:szCs w:val="24"/>
          <w:lang w:val="en-US"/>
        </w:rPr>
        <w:t>Province of Bohol</w:t>
      </w:r>
    </w:p>
    <w:p w14:paraId="35E31FBB">
      <w:pPr>
        <w:spacing w:after="0"/>
        <w:jc w:val="center"/>
        <w:rPr>
          <w:b/>
          <w:bCs/>
          <w:sz w:val="24"/>
          <w:szCs w:val="24"/>
          <w:lang w:val="en-US"/>
        </w:rPr>
      </w:pPr>
      <w:r>
        <w:rPr>
          <w:b/>
          <w:bCs/>
          <w:sz w:val="24"/>
          <w:szCs w:val="24"/>
          <w:lang w:val="en-US"/>
        </w:rPr>
        <w:t xml:space="preserve"> Municipality of CATIGBIAN </w:t>
      </w:r>
    </w:p>
    <w:p w14:paraId="65450F84">
      <w:pPr>
        <w:spacing w:after="0"/>
        <w:jc w:val="center"/>
        <w:rPr>
          <w:b/>
          <w:bCs/>
          <w:sz w:val="24"/>
          <w:szCs w:val="24"/>
          <w:lang w:val="en-US"/>
        </w:rPr>
      </w:pPr>
      <w:r>
        <w:rPr>
          <w:b/>
          <w:bCs/>
          <w:sz w:val="24"/>
          <w:szCs w:val="24"/>
          <w:lang w:val="en-US"/>
        </w:rPr>
        <w:t>Barangay BAGTIC.</w:t>
      </w:r>
    </w:p>
    <w:p w14:paraId="257118D7">
      <w:pPr>
        <w:spacing w:after="0"/>
        <w:jc w:val="center"/>
        <w:rPr>
          <w:b/>
          <w:bCs/>
          <w:sz w:val="24"/>
          <w:szCs w:val="24"/>
          <w:lang w:val="en-US"/>
        </w:rPr>
      </w:pPr>
    </w:p>
    <w:p w14:paraId="7ED2BA6E">
      <w:pPr>
        <w:spacing w:after="0"/>
        <w:jc w:val="center"/>
        <w:rPr>
          <w:b/>
          <w:bCs/>
          <w:sz w:val="24"/>
          <w:szCs w:val="24"/>
          <w:lang w:val="en-US"/>
        </w:rPr>
      </w:pPr>
      <w:r>
        <w:rPr>
          <w:b/>
          <w:bCs/>
          <w:sz w:val="24"/>
          <w:szCs w:val="24"/>
          <w:lang w:val="en-US"/>
        </w:rPr>
        <w:t>Office of the Sangguniang Kabataan</w:t>
      </w:r>
    </w:p>
    <w:p w14:paraId="7547155A">
      <w:pPr>
        <w:spacing w:after="0"/>
        <w:jc w:val="center"/>
        <w:rPr>
          <w:b/>
          <w:bCs/>
          <w:sz w:val="24"/>
          <w:szCs w:val="24"/>
          <w:lang w:val="en-US"/>
        </w:rPr>
      </w:pPr>
    </w:p>
    <w:p w14:paraId="430B2697">
      <w:pPr>
        <w:spacing w:after="0"/>
        <w:jc w:val="center"/>
        <w:rPr>
          <w:b/>
          <w:bCs/>
          <w:sz w:val="24"/>
          <w:szCs w:val="24"/>
          <w:lang w:val="en-US"/>
        </w:rPr>
      </w:pPr>
      <w:r>
        <w:rPr>
          <w:b/>
          <w:bCs/>
          <w:sz w:val="24"/>
          <w:szCs w:val="24"/>
          <w:lang w:val="en-US"/>
        </w:rPr>
        <w:t>Minutes of the Sangguniang Kabataan Barangay Bagtic Regular Meeting Session November 2, 2025 held at Barangay Bagtic, Catigbian, Bohol.</w:t>
      </w:r>
    </w:p>
    <w:p w14:paraId="1DD4434D">
      <w:pPr>
        <w:spacing w:after="0"/>
        <w:rPr>
          <w:b/>
          <w:bCs/>
          <w:sz w:val="24"/>
          <w:szCs w:val="24"/>
          <w:lang w:val="en-US"/>
        </w:rPr>
      </w:pPr>
    </w:p>
    <w:p w14:paraId="7326AFA5">
      <w:pPr>
        <w:spacing w:after="0"/>
        <w:rPr>
          <w:b/>
          <w:bCs/>
          <w:sz w:val="24"/>
          <w:szCs w:val="24"/>
          <w:lang w:val="en-US"/>
        </w:rPr>
      </w:pPr>
      <w:r>
        <w:rPr>
          <w:b/>
          <w:bCs/>
          <w:sz w:val="24"/>
          <w:szCs w:val="24"/>
          <w:lang w:val="en-US"/>
        </w:rPr>
        <w:t>I. CALL TO ORDER</w:t>
      </w:r>
    </w:p>
    <w:p w14:paraId="2E2D4281">
      <w:pPr>
        <w:spacing w:after="0"/>
        <w:rPr>
          <w:sz w:val="24"/>
          <w:szCs w:val="24"/>
          <w:lang w:val="en-US"/>
        </w:rPr>
      </w:pPr>
      <w:r>
        <w:rPr>
          <w:sz w:val="24"/>
          <w:szCs w:val="24"/>
          <w:lang w:val="en-US"/>
        </w:rPr>
        <w:t xml:space="preserve">      The session was called to order at 2:00 pm by the presiding officer Kevin C. Silagan</w:t>
      </w:r>
    </w:p>
    <w:p w14:paraId="195D288E">
      <w:pPr>
        <w:spacing w:after="0"/>
        <w:rPr>
          <w:b/>
          <w:bCs/>
          <w:sz w:val="24"/>
          <w:szCs w:val="24"/>
          <w:lang w:val="en-US"/>
        </w:rPr>
      </w:pPr>
      <w:r>
        <w:rPr>
          <w:b/>
          <w:bCs/>
          <w:sz w:val="24"/>
          <w:szCs w:val="24"/>
          <w:lang w:val="en-US"/>
        </w:rPr>
        <w:t>II. INVOCATION</w:t>
      </w:r>
    </w:p>
    <w:p w14:paraId="25E99353">
      <w:pPr>
        <w:spacing w:after="0"/>
        <w:rPr>
          <w:sz w:val="24"/>
          <w:szCs w:val="24"/>
          <w:lang w:val="en-US"/>
        </w:rPr>
      </w:pPr>
      <w:r>
        <w:rPr>
          <w:sz w:val="24"/>
          <w:szCs w:val="24"/>
          <w:lang w:val="en-US"/>
        </w:rPr>
        <w:t xml:space="preserve">     The Presiding officer has requested to stand for the invocation to be led by SK Member Lera T. Catad. </w:t>
      </w:r>
    </w:p>
    <w:p w14:paraId="0CC5926D">
      <w:pPr>
        <w:spacing w:after="0"/>
        <w:rPr>
          <w:b/>
          <w:bCs/>
          <w:sz w:val="24"/>
          <w:szCs w:val="24"/>
          <w:lang w:val="en-US"/>
        </w:rPr>
      </w:pPr>
      <w:r>
        <w:rPr>
          <w:b/>
          <w:bCs/>
          <w:sz w:val="24"/>
          <w:szCs w:val="24"/>
          <w:lang w:val="en-US"/>
        </w:rPr>
        <w:t>III. SINGING OF HYMNS</w:t>
      </w:r>
    </w:p>
    <w:p w14:paraId="128F06B7">
      <w:pPr>
        <w:spacing w:after="0"/>
        <w:rPr>
          <w:sz w:val="24"/>
          <w:szCs w:val="24"/>
          <w:lang w:val="en-US"/>
        </w:rPr>
      </w:pPr>
      <w:r>
        <w:rPr>
          <w:sz w:val="24"/>
          <w:szCs w:val="24"/>
          <w:lang w:val="en-US"/>
        </w:rPr>
        <w:t>The presiding officer has requested the body to remain standing for the singing of hymns to be led by the SK Kagawad Geremy J. Silagan</w:t>
      </w:r>
    </w:p>
    <w:p w14:paraId="140146EA">
      <w:pPr>
        <w:spacing w:after="0"/>
        <w:rPr>
          <w:b/>
          <w:bCs/>
          <w:sz w:val="24"/>
          <w:szCs w:val="24"/>
          <w:lang w:val="en-US"/>
        </w:rPr>
      </w:pPr>
      <w:r>
        <w:rPr>
          <w:b/>
          <w:bCs/>
          <w:sz w:val="24"/>
          <w:szCs w:val="24"/>
          <w:lang w:val="en-US"/>
        </w:rPr>
        <w:t>IV. ROLL CALL AND DECLARATION OF QUORUM</w:t>
      </w:r>
    </w:p>
    <w:p w14:paraId="100A4DD6">
      <w:pPr>
        <w:spacing w:after="0"/>
        <w:rPr>
          <w:sz w:val="24"/>
          <w:szCs w:val="24"/>
          <w:lang w:val="en-US"/>
        </w:rPr>
      </w:pPr>
      <w:r>
        <w:rPr>
          <w:sz w:val="24"/>
          <w:szCs w:val="24"/>
          <w:lang w:val="en-US"/>
        </w:rPr>
        <w:t>As showed in the duly signed attendance all 8 Members are present. Soo the chair declared the session is still quorum.</w:t>
      </w:r>
    </w:p>
    <w:p w14:paraId="7658C183">
      <w:pPr>
        <w:spacing w:after="0"/>
        <w:rPr>
          <w:sz w:val="24"/>
          <w:szCs w:val="24"/>
          <w:lang w:val="en-US"/>
        </w:rPr>
      </w:pPr>
    </w:p>
    <w:p w14:paraId="4604B653">
      <w:pPr>
        <w:spacing w:after="0"/>
        <w:rPr>
          <w:b/>
          <w:bCs/>
          <w:sz w:val="24"/>
          <w:szCs w:val="24"/>
          <w:lang w:val="en-US"/>
        </w:rPr>
      </w:pPr>
      <w:r>
        <w:rPr>
          <w:b/>
          <w:bCs/>
          <w:sz w:val="24"/>
          <w:szCs w:val="24"/>
          <w:lang w:val="en-US"/>
        </w:rPr>
        <w:t>Present:</w:t>
      </w:r>
    </w:p>
    <w:p w14:paraId="3DD3722F">
      <w:pPr>
        <w:spacing w:after="0"/>
        <w:rPr>
          <w:sz w:val="24"/>
          <w:szCs w:val="24"/>
          <w:lang w:val="en-US"/>
        </w:rPr>
      </w:pPr>
    </w:p>
    <w:p w14:paraId="73D03B5B">
      <w:pPr>
        <w:spacing w:after="0"/>
        <w:rPr>
          <w:sz w:val="24"/>
          <w:szCs w:val="24"/>
          <w:lang w:val="en-US"/>
        </w:rPr>
      </w:pPr>
      <w:r>
        <w:rPr>
          <w:sz w:val="24"/>
          <w:szCs w:val="24"/>
          <w:lang w:val="en-US"/>
        </w:rPr>
        <w:t>SK CHAIRPERSON - KEVIN C. SILAGAN</w:t>
      </w:r>
    </w:p>
    <w:p w14:paraId="1681FA70">
      <w:pPr>
        <w:spacing w:after="0"/>
        <w:rPr>
          <w:sz w:val="24"/>
          <w:szCs w:val="24"/>
          <w:lang w:val="en-US"/>
        </w:rPr>
      </w:pPr>
      <w:r>
        <w:rPr>
          <w:sz w:val="24"/>
          <w:szCs w:val="24"/>
          <w:lang w:val="en-US"/>
        </w:rPr>
        <w:t>SK MEMBER - RICO T. DINOROG</w:t>
      </w:r>
    </w:p>
    <w:p w14:paraId="13714F37">
      <w:pPr>
        <w:spacing w:after="0"/>
        <w:rPr>
          <w:sz w:val="24"/>
          <w:szCs w:val="24"/>
          <w:lang w:val="en-US"/>
        </w:rPr>
      </w:pPr>
      <w:r>
        <w:rPr>
          <w:sz w:val="24"/>
          <w:szCs w:val="24"/>
          <w:lang w:val="en-US"/>
        </w:rPr>
        <w:t>SK MEMBER -  GEREMY S. SILAGAN</w:t>
      </w:r>
    </w:p>
    <w:p w14:paraId="7CF8B11E">
      <w:pPr>
        <w:spacing w:after="0"/>
        <w:rPr>
          <w:sz w:val="24"/>
          <w:szCs w:val="24"/>
          <w:lang w:val="en-US"/>
        </w:rPr>
      </w:pPr>
      <w:r>
        <w:rPr>
          <w:sz w:val="24"/>
          <w:szCs w:val="24"/>
          <w:lang w:val="en-US"/>
        </w:rPr>
        <w:t>SK MEMBER -  ALFREDO L. DELANTAR JR.</w:t>
      </w:r>
    </w:p>
    <w:p w14:paraId="6BAFB851">
      <w:pPr>
        <w:spacing w:after="0"/>
        <w:rPr>
          <w:sz w:val="24"/>
          <w:szCs w:val="24"/>
          <w:lang w:val="en-US"/>
        </w:rPr>
      </w:pPr>
      <w:r>
        <w:rPr>
          <w:sz w:val="24"/>
          <w:szCs w:val="24"/>
          <w:lang w:val="en-US"/>
        </w:rPr>
        <w:t>SK MEMBER -  LAWRENCE S. FUERZAS</w:t>
      </w:r>
    </w:p>
    <w:p w14:paraId="4F3EF555">
      <w:pPr>
        <w:spacing w:after="0"/>
        <w:rPr>
          <w:sz w:val="24"/>
          <w:szCs w:val="24"/>
          <w:lang w:val="en-US"/>
        </w:rPr>
      </w:pPr>
      <w:r>
        <w:rPr>
          <w:sz w:val="24"/>
          <w:szCs w:val="24"/>
          <w:lang w:val="en-US"/>
        </w:rPr>
        <w:t>SK MEMBER -  LERA T. CATAD</w:t>
      </w:r>
    </w:p>
    <w:p w14:paraId="3D56AC19">
      <w:pPr>
        <w:spacing w:after="0"/>
        <w:rPr>
          <w:sz w:val="24"/>
          <w:szCs w:val="24"/>
          <w:lang w:val="en-US"/>
        </w:rPr>
      </w:pPr>
      <w:r>
        <w:rPr>
          <w:sz w:val="24"/>
          <w:szCs w:val="24"/>
          <w:lang w:val="en-US"/>
        </w:rPr>
        <w:t>SK TREASURER KATHLEEN A. PATAC</w:t>
      </w:r>
    </w:p>
    <w:p w14:paraId="41151C57">
      <w:pPr>
        <w:spacing w:after="0"/>
        <w:rPr>
          <w:sz w:val="24"/>
          <w:szCs w:val="24"/>
          <w:lang w:val="en-US"/>
        </w:rPr>
      </w:pPr>
      <w:r>
        <w:rPr>
          <w:sz w:val="24"/>
          <w:szCs w:val="24"/>
          <w:lang w:val="en-US"/>
        </w:rPr>
        <w:t>SK SECRETARY VALERIE MAE D. TOCMO</w:t>
      </w:r>
    </w:p>
    <w:p w14:paraId="61ED069A">
      <w:pPr>
        <w:spacing w:after="0"/>
        <w:rPr>
          <w:sz w:val="24"/>
          <w:szCs w:val="24"/>
          <w:lang w:val="en-US"/>
        </w:rPr>
      </w:pPr>
    </w:p>
    <w:p w14:paraId="5D232958">
      <w:pPr>
        <w:spacing w:after="0"/>
        <w:rPr>
          <w:b/>
          <w:bCs/>
          <w:sz w:val="24"/>
          <w:szCs w:val="24"/>
          <w:lang w:val="en-US"/>
        </w:rPr>
      </w:pPr>
      <w:r>
        <w:rPr>
          <w:b/>
          <w:bCs/>
          <w:sz w:val="24"/>
          <w:szCs w:val="24"/>
          <w:lang w:val="en-US"/>
        </w:rPr>
        <w:t>V.  AGENDA:</w:t>
      </w:r>
    </w:p>
    <w:p w14:paraId="28F60849">
      <w:pPr>
        <w:spacing w:after="0"/>
        <w:rPr>
          <w:sz w:val="24"/>
          <w:szCs w:val="24"/>
          <w:lang w:val="en-US"/>
        </w:rPr>
      </w:pPr>
      <w:r>
        <w:rPr>
          <w:sz w:val="24"/>
          <w:szCs w:val="24"/>
          <w:lang w:val="en-US"/>
        </w:rPr>
        <w:t>1. Supplemental Budget CY-2025 and Plans (Budget Allocation)</w:t>
      </w:r>
    </w:p>
    <w:p w14:paraId="01A8A0E8">
      <w:pPr>
        <w:spacing w:after="0"/>
        <w:rPr>
          <w:sz w:val="24"/>
          <w:szCs w:val="24"/>
          <w:lang w:val="en-US"/>
        </w:rPr>
      </w:pPr>
      <w:r>
        <w:rPr>
          <w:sz w:val="24"/>
          <w:szCs w:val="24"/>
          <w:lang w:val="en-US"/>
        </w:rPr>
        <w:t xml:space="preserve">2. Target Budget 2024 remaining balance </w:t>
      </w:r>
    </w:p>
    <w:p w14:paraId="3D31833A">
      <w:pPr>
        <w:spacing w:after="0"/>
        <w:rPr>
          <w:sz w:val="24"/>
          <w:szCs w:val="24"/>
          <w:lang w:val="en-US"/>
        </w:rPr>
      </w:pPr>
    </w:p>
    <w:p w14:paraId="2F842296">
      <w:pPr>
        <w:spacing w:after="0"/>
        <w:rPr>
          <w:b/>
          <w:bCs/>
          <w:sz w:val="24"/>
          <w:szCs w:val="24"/>
          <w:lang w:val="en-US"/>
        </w:rPr>
      </w:pPr>
      <w:r>
        <w:rPr>
          <w:b/>
          <w:bCs/>
          <w:sz w:val="24"/>
          <w:szCs w:val="24"/>
          <w:lang w:val="en-US"/>
        </w:rPr>
        <w:t>VI. REPORTS</w:t>
      </w:r>
    </w:p>
    <w:p w14:paraId="7B2FA39D">
      <w:pPr>
        <w:spacing w:after="0"/>
        <w:rPr>
          <w:b/>
          <w:bCs/>
          <w:sz w:val="24"/>
          <w:szCs w:val="24"/>
          <w:lang w:val="en-US"/>
        </w:rPr>
      </w:pPr>
    </w:p>
    <w:p w14:paraId="6DA4B70B">
      <w:pPr>
        <w:spacing w:after="0"/>
        <w:jc w:val="center"/>
        <w:rPr>
          <w:b/>
          <w:bCs/>
          <w:sz w:val="24"/>
          <w:szCs w:val="24"/>
          <w:lang w:val="en-US"/>
        </w:rPr>
      </w:pPr>
      <w:r>
        <w:rPr>
          <w:b/>
          <w:bCs/>
          <w:sz w:val="24"/>
          <w:szCs w:val="24"/>
          <w:lang w:val="en-US"/>
        </w:rPr>
        <w:t>SUPPLEMENTAL BUDGET ON FUNDS ACTUALLY AVAILABLE CY-2025</w:t>
      </w:r>
    </w:p>
    <w:p w14:paraId="630F0852">
      <w:pPr>
        <w:spacing w:after="0"/>
        <w:jc w:val="center"/>
        <w:rPr>
          <w:b/>
          <w:bCs/>
          <w:sz w:val="24"/>
          <w:szCs w:val="24"/>
          <w:lang w:val="en-US"/>
        </w:rPr>
      </w:pPr>
    </w:p>
    <w:p w14:paraId="52BF1E36">
      <w:pPr>
        <w:spacing w:after="0"/>
        <w:jc w:val="center"/>
        <w:rPr>
          <w:b/>
          <w:bCs/>
          <w:sz w:val="24"/>
          <w:szCs w:val="24"/>
          <w:lang w:val="en-US"/>
        </w:rPr>
      </w:pPr>
      <w:r>
        <w:rPr>
          <w:b/>
          <w:bCs/>
          <w:sz w:val="24"/>
          <w:szCs w:val="24"/>
          <w:lang w:val="en-US"/>
        </w:rPr>
        <w:t>SUPPLEMENTAL BUDGET NO.1</w:t>
      </w:r>
    </w:p>
    <w:p w14:paraId="08F6D117">
      <w:pPr>
        <w:spacing w:after="0"/>
        <w:jc w:val="center"/>
        <w:rPr>
          <w:sz w:val="24"/>
          <w:szCs w:val="24"/>
          <w:lang w:val="en-US"/>
        </w:rPr>
      </w:pPr>
      <w:r>
        <w:rPr>
          <w:sz w:val="24"/>
          <w:szCs w:val="24"/>
          <w:lang w:val="en-US"/>
        </w:rPr>
        <w:t xml:space="preserve"> PART I-STATEMENT OF FUNDS</w:t>
      </w:r>
    </w:p>
    <w:p w14:paraId="7FC0202A">
      <w:pPr>
        <w:spacing w:after="0"/>
        <w:rPr>
          <w:sz w:val="24"/>
          <w:szCs w:val="24"/>
          <w:lang w:val="en-US"/>
        </w:rPr>
      </w:pPr>
      <w:r>
        <w:rPr>
          <w:sz w:val="24"/>
          <w:szCs w:val="24"/>
          <w:lang w:val="en-US"/>
        </w:rPr>
        <w:t xml:space="preserve"> Source of Funds:</w:t>
      </w:r>
    </w:p>
    <w:p w14:paraId="089EF009">
      <w:pPr>
        <w:spacing w:after="0"/>
        <w:rPr>
          <w:sz w:val="24"/>
          <w:szCs w:val="24"/>
          <w:lang w:val="en-US"/>
        </w:rPr>
      </w:pPr>
      <w:r>
        <w:rPr>
          <w:sz w:val="24"/>
          <w:szCs w:val="24"/>
          <w:lang w:val="en-US"/>
        </w:rPr>
        <w:t xml:space="preserve"> SK Budget-10% of the General Funds of Barangay</w:t>
      </w:r>
    </w:p>
    <w:p w14:paraId="546B37A6">
      <w:pPr>
        <w:spacing w:after="0"/>
        <w:rPr>
          <w:sz w:val="24"/>
          <w:szCs w:val="24"/>
          <w:lang w:val="en-US"/>
        </w:rPr>
      </w:pPr>
    </w:p>
    <w:p w14:paraId="3042C5DB">
      <w:pPr>
        <w:spacing w:after="0"/>
        <w:rPr>
          <w:sz w:val="24"/>
          <w:szCs w:val="24"/>
          <w:lang w:val="en-US"/>
        </w:rPr>
      </w:pPr>
      <w:r>
        <w:rPr>
          <w:sz w:val="24"/>
          <w:szCs w:val="24"/>
          <w:lang w:val="en-US"/>
        </w:rPr>
        <w:t>A. Unappropriated Surplus                                                                                     AMOUNT</w:t>
      </w:r>
    </w:p>
    <w:p w14:paraId="0CAD2147">
      <w:pPr>
        <w:spacing w:after="0"/>
        <w:rPr>
          <w:sz w:val="24"/>
          <w:szCs w:val="24"/>
          <w:lang w:val="en-US"/>
        </w:rPr>
      </w:pPr>
      <w:r>
        <w:rPr>
          <w:sz w:val="24"/>
          <w:szCs w:val="24"/>
          <w:lang w:val="en-US"/>
        </w:rPr>
        <w:t>CY-2023-2024</w:t>
      </w:r>
    </w:p>
    <w:p w14:paraId="68E2558A">
      <w:pPr>
        <w:spacing w:after="0"/>
        <w:rPr>
          <w:sz w:val="24"/>
          <w:szCs w:val="24"/>
          <w:lang w:val="en-US"/>
        </w:rPr>
      </w:pPr>
      <w:r>
        <w:rPr>
          <w:sz w:val="24"/>
          <w:szCs w:val="24"/>
          <w:lang w:val="en-US"/>
        </w:rPr>
        <w:t xml:space="preserve">                                                                                                                                   70,000.00</w:t>
      </w:r>
    </w:p>
    <w:p w14:paraId="4DF88A8A">
      <w:pPr>
        <w:spacing w:after="0"/>
        <w:rPr>
          <w:b/>
          <w:bCs/>
          <w:sz w:val="24"/>
          <w:szCs w:val="24"/>
          <w:lang w:val="en-US"/>
        </w:rPr>
      </w:pPr>
      <w:r>
        <w:rPr>
          <w:b/>
          <w:bCs/>
          <w:sz w:val="24"/>
          <w:szCs w:val="24"/>
          <w:lang w:val="en-US"/>
        </w:rPr>
        <w:t>Total Amount of Appropriation                                                                          70,000.00</w:t>
      </w:r>
    </w:p>
    <w:p w14:paraId="52E7B031">
      <w:pPr>
        <w:spacing w:after="0"/>
        <w:rPr>
          <w:b/>
          <w:bCs/>
          <w:sz w:val="24"/>
          <w:szCs w:val="24"/>
          <w:lang w:val="en-US"/>
        </w:rPr>
      </w:pPr>
    </w:p>
    <w:p w14:paraId="1D5F1C66">
      <w:pPr>
        <w:spacing w:after="0"/>
        <w:rPr>
          <w:b/>
          <w:bCs/>
          <w:sz w:val="24"/>
          <w:szCs w:val="24"/>
          <w:lang w:val="en-US"/>
        </w:rPr>
      </w:pPr>
    </w:p>
    <w:p w14:paraId="64D12B4D">
      <w:pPr>
        <w:spacing w:after="0"/>
        <w:jc w:val="center"/>
        <w:rPr>
          <w:b/>
          <w:bCs/>
          <w:sz w:val="24"/>
          <w:szCs w:val="24"/>
          <w:lang w:val="en-US"/>
        </w:rPr>
      </w:pPr>
      <w:r>
        <w:rPr>
          <w:b/>
          <w:bCs/>
          <w:sz w:val="24"/>
          <w:szCs w:val="24"/>
          <w:lang w:val="en-US"/>
        </w:rPr>
        <w:t>PART II- STATEMENT OF SUPPLEMENTAL APPROPRIATIONS</w:t>
      </w:r>
    </w:p>
    <w:p w14:paraId="4777164B">
      <w:pPr>
        <w:spacing w:after="0"/>
        <w:rPr>
          <w:b/>
          <w:bCs/>
          <w:sz w:val="24"/>
          <w:szCs w:val="24"/>
          <w:lang w:val="en-US"/>
        </w:rPr>
      </w:pPr>
    </w:p>
    <w:p w14:paraId="3E9F159C">
      <w:pPr>
        <w:spacing w:after="0"/>
        <w:rPr>
          <w:b/>
          <w:bCs/>
          <w:sz w:val="24"/>
          <w:szCs w:val="24"/>
          <w:lang w:val="en-US"/>
        </w:rPr>
      </w:pPr>
      <w:r>
        <w:rPr>
          <w:b/>
          <w:bCs/>
          <w:sz w:val="24"/>
          <w:szCs w:val="24"/>
          <w:lang w:val="en-US"/>
        </w:rPr>
        <w:t>VI.   OBJECTIVES OF EXPENDITURES: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57FA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780CDDC1">
            <w:pPr>
              <w:spacing w:after="0" w:line="240" w:lineRule="auto"/>
              <w:rPr>
                <w:sz w:val="24"/>
                <w:szCs w:val="24"/>
                <w:lang w:val="en-US"/>
              </w:rPr>
            </w:pPr>
            <w:r>
              <w:rPr>
                <w:sz w:val="24"/>
                <w:szCs w:val="24"/>
                <w:lang w:val="en-US"/>
              </w:rPr>
              <w:t>A. Prices and Honorarium of Referes</w:t>
            </w:r>
          </w:p>
        </w:tc>
        <w:tc>
          <w:tcPr>
            <w:tcW w:w="5395" w:type="dxa"/>
          </w:tcPr>
          <w:p w14:paraId="20A43E62">
            <w:pPr>
              <w:spacing w:after="0" w:line="240" w:lineRule="auto"/>
              <w:rPr>
                <w:sz w:val="24"/>
                <w:szCs w:val="24"/>
                <w:lang w:val="en-US"/>
              </w:rPr>
            </w:pPr>
            <w:r>
              <w:rPr>
                <w:sz w:val="24"/>
                <w:szCs w:val="24"/>
                <w:lang w:val="en-US"/>
              </w:rPr>
              <w:t>50,000.00</w:t>
            </w:r>
          </w:p>
        </w:tc>
      </w:tr>
      <w:tr w14:paraId="647D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5" w:type="dxa"/>
          </w:tcPr>
          <w:p w14:paraId="2DD6433E">
            <w:pPr>
              <w:spacing w:after="0" w:line="240" w:lineRule="auto"/>
              <w:rPr>
                <w:sz w:val="24"/>
                <w:szCs w:val="24"/>
                <w:lang w:val="en-US"/>
              </w:rPr>
            </w:pPr>
            <w:r>
              <w:rPr>
                <w:sz w:val="24"/>
                <w:szCs w:val="24"/>
                <w:lang w:val="en-US"/>
              </w:rPr>
              <w:t>B. Traveling Expenses</w:t>
            </w:r>
          </w:p>
        </w:tc>
        <w:tc>
          <w:tcPr>
            <w:tcW w:w="5395" w:type="dxa"/>
          </w:tcPr>
          <w:p w14:paraId="0FDE76B8">
            <w:pPr>
              <w:spacing w:after="0" w:line="240" w:lineRule="auto"/>
              <w:rPr>
                <w:sz w:val="24"/>
                <w:szCs w:val="24"/>
                <w:lang w:val="en-US"/>
              </w:rPr>
            </w:pPr>
            <w:r>
              <w:rPr>
                <w:sz w:val="24"/>
                <w:szCs w:val="24"/>
                <w:lang w:val="en-US"/>
              </w:rPr>
              <w:t>20,000.00</w:t>
            </w:r>
          </w:p>
        </w:tc>
      </w:tr>
    </w:tbl>
    <w:p w14:paraId="32EC6CAC">
      <w:pPr>
        <w:spacing w:after="0"/>
        <w:rPr>
          <w:b/>
          <w:bCs/>
          <w:sz w:val="24"/>
          <w:szCs w:val="24"/>
          <w:lang w:val="en-US"/>
        </w:rPr>
      </w:pPr>
    </w:p>
    <w:p w14:paraId="3311DFD9">
      <w:pPr>
        <w:spacing w:after="0"/>
        <w:rPr>
          <w:b/>
          <w:bCs/>
          <w:sz w:val="24"/>
          <w:szCs w:val="24"/>
          <w:lang w:val="en-US"/>
        </w:rPr>
      </w:pPr>
    </w:p>
    <w:p w14:paraId="4FC547BF">
      <w:pPr>
        <w:spacing w:after="0"/>
        <w:rPr>
          <w:b/>
          <w:bCs/>
          <w:sz w:val="24"/>
          <w:szCs w:val="24"/>
          <w:lang w:val="en-US"/>
        </w:rPr>
      </w:pPr>
      <w:r>
        <w:rPr>
          <w:b/>
          <w:bCs/>
          <w:sz w:val="24"/>
          <w:szCs w:val="24"/>
          <w:lang w:val="en-US"/>
        </w:rPr>
        <w:t>TOTAL Amount and Referral to Committees                                             70,000.00</w:t>
      </w:r>
    </w:p>
    <w:p w14:paraId="5E5E41E7">
      <w:pPr>
        <w:spacing w:after="0"/>
        <w:rPr>
          <w:b/>
          <w:bCs/>
          <w:sz w:val="24"/>
          <w:szCs w:val="24"/>
          <w:lang w:val="en-US"/>
        </w:rPr>
      </w:pPr>
    </w:p>
    <w:p w14:paraId="61131AC0">
      <w:pPr>
        <w:spacing w:after="0"/>
        <w:rPr>
          <w:b/>
          <w:bCs/>
          <w:sz w:val="24"/>
          <w:szCs w:val="24"/>
          <w:lang w:val="en-US"/>
        </w:rPr>
      </w:pPr>
      <w:r>
        <w:rPr>
          <w:b/>
          <w:bCs/>
          <w:sz w:val="24"/>
          <w:szCs w:val="24"/>
          <w:lang w:val="en-US"/>
        </w:rPr>
        <w:t>VII. ANNOUNCEMENTS</w:t>
      </w:r>
    </w:p>
    <w:p w14:paraId="34F61DCE">
      <w:pPr>
        <w:spacing w:after="0"/>
        <w:rPr>
          <w:sz w:val="24"/>
          <w:szCs w:val="24"/>
          <w:lang w:val="en-US"/>
        </w:rPr>
      </w:pPr>
      <w:r>
        <w:rPr>
          <w:b/>
          <w:bCs/>
          <w:sz w:val="24"/>
          <w:szCs w:val="24"/>
          <w:lang w:val="en-US"/>
        </w:rPr>
        <w:t xml:space="preserve">       </w:t>
      </w:r>
      <w:r>
        <w:rPr>
          <w:sz w:val="24"/>
          <w:szCs w:val="24"/>
          <w:lang w:val="en-US"/>
        </w:rPr>
        <w:t>SK Chairperson request each SK Members to report in each committee.</w:t>
      </w:r>
    </w:p>
    <w:p w14:paraId="60E22A72">
      <w:pPr>
        <w:spacing w:after="0"/>
        <w:rPr>
          <w:b/>
          <w:bCs/>
          <w:sz w:val="24"/>
          <w:szCs w:val="24"/>
          <w:lang w:val="en-US"/>
        </w:rPr>
      </w:pPr>
      <w:r>
        <w:rPr>
          <w:b/>
          <w:bCs/>
          <w:sz w:val="24"/>
          <w:szCs w:val="24"/>
          <w:lang w:val="en-US"/>
        </w:rPr>
        <w:t>VIII. ADJOURNMENT TIME AND CLOSING PRAYER;</w:t>
      </w:r>
    </w:p>
    <w:p w14:paraId="5F83439C">
      <w:pPr>
        <w:spacing w:after="0"/>
        <w:rPr>
          <w:b/>
          <w:bCs/>
          <w:sz w:val="24"/>
          <w:szCs w:val="24"/>
          <w:lang w:val="en-US"/>
        </w:rPr>
      </w:pPr>
    </w:p>
    <w:p w14:paraId="49C59C9A">
      <w:pPr>
        <w:spacing w:after="0"/>
        <w:rPr>
          <w:sz w:val="24"/>
          <w:szCs w:val="24"/>
          <w:lang w:val="en-US"/>
        </w:rPr>
      </w:pPr>
      <w:r>
        <w:rPr>
          <w:b/>
          <w:bCs/>
          <w:sz w:val="24"/>
          <w:szCs w:val="24"/>
          <w:lang w:val="en-US"/>
        </w:rPr>
        <w:t xml:space="preserve">          </w:t>
      </w:r>
      <w:r>
        <w:rPr>
          <w:sz w:val="24"/>
          <w:szCs w:val="24"/>
          <w:lang w:val="en-US"/>
        </w:rPr>
        <w:t>There having no more matters for consideration SK Member Geremy J. Silagan moved to adjourned the session and duly seconded by SK Member Lera T. Catad at 3:25 pm.</w:t>
      </w:r>
    </w:p>
    <w:p w14:paraId="3D158D1F">
      <w:pPr>
        <w:spacing w:after="0"/>
        <w:rPr>
          <w:sz w:val="24"/>
          <w:szCs w:val="24"/>
          <w:lang w:val="en-US"/>
        </w:rPr>
      </w:pPr>
    </w:p>
    <w:p w14:paraId="7ED3BB8B">
      <w:pPr>
        <w:spacing w:after="0"/>
        <w:rPr>
          <w:sz w:val="24"/>
          <w:szCs w:val="24"/>
          <w:lang w:val="en-US"/>
        </w:rPr>
      </w:pPr>
    </w:p>
    <w:p w14:paraId="1BCEC92C">
      <w:pPr>
        <w:spacing w:after="0"/>
        <w:rPr>
          <w:sz w:val="24"/>
          <w:szCs w:val="24"/>
          <w:lang w:val="en-US"/>
        </w:rPr>
      </w:pPr>
      <w:r>
        <w:rPr>
          <w:sz w:val="24"/>
          <w:szCs w:val="24"/>
          <w:lang w:val="en-US"/>
        </w:rPr>
        <w:t xml:space="preserve">Prepared by: </w:t>
      </w:r>
    </w:p>
    <w:p w14:paraId="67085242">
      <w:pPr>
        <w:spacing w:after="0"/>
        <w:rPr>
          <w:b/>
          <w:bCs/>
          <w:sz w:val="24"/>
          <w:szCs w:val="24"/>
          <w:u w:val="single"/>
          <w:lang w:val="en-US"/>
        </w:rPr>
      </w:pPr>
      <w:r>
        <w:rPr>
          <w:sz w:val="24"/>
          <w:szCs w:val="24"/>
          <w:lang w:val="en-US"/>
        </w:rPr>
        <w:t xml:space="preserve">                          </w:t>
      </w:r>
      <w:r>
        <w:rPr>
          <w:b/>
          <w:bCs/>
          <w:sz w:val="24"/>
          <w:szCs w:val="24"/>
          <w:u w:val="single"/>
          <w:lang w:val="en-US"/>
        </w:rPr>
        <w:t>VALERIE MAE D. TOCMO</w:t>
      </w:r>
    </w:p>
    <w:p w14:paraId="45488D6F">
      <w:pPr>
        <w:spacing w:after="0"/>
        <w:rPr>
          <w:sz w:val="24"/>
          <w:szCs w:val="24"/>
          <w:lang w:val="en-US"/>
        </w:rPr>
      </w:pPr>
      <w:r>
        <w:rPr>
          <w:b/>
          <w:bCs/>
          <w:sz w:val="24"/>
          <w:szCs w:val="24"/>
          <w:lang w:val="en-US"/>
        </w:rPr>
        <w:t xml:space="preserve">                                   </w:t>
      </w:r>
      <w:r>
        <w:rPr>
          <w:sz w:val="24"/>
          <w:szCs w:val="24"/>
          <w:lang w:val="en-US"/>
        </w:rPr>
        <w:t>SK Secretary</w:t>
      </w:r>
    </w:p>
    <w:p w14:paraId="0B66C4E7">
      <w:pPr>
        <w:spacing w:after="0"/>
        <w:rPr>
          <w:sz w:val="24"/>
          <w:szCs w:val="24"/>
          <w:lang w:val="en-US"/>
        </w:rPr>
      </w:pPr>
    </w:p>
    <w:p w14:paraId="009C82C7">
      <w:pPr>
        <w:spacing w:after="0"/>
        <w:rPr>
          <w:sz w:val="24"/>
          <w:szCs w:val="24"/>
          <w:lang w:val="en-US"/>
        </w:rPr>
      </w:pPr>
    </w:p>
    <w:p w14:paraId="0F51A9E5">
      <w:pPr>
        <w:spacing w:after="0"/>
        <w:rPr>
          <w:sz w:val="24"/>
          <w:szCs w:val="24"/>
          <w:lang w:val="en-US"/>
        </w:rPr>
      </w:pPr>
      <w:r>
        <w:rPr>
          <w:sz w:val="24"/>
          <w:szCs w:val="24"/>
          <w:lang w:val="en-US"/>
        </w:rPr>
        <w:t xml:space="preserve">                                                                                                     Approved by: </w:t>
      </w:r>
    </w:p>
    <w:p w14:paraId="4AEF6001">
      <w:pPr>
        <w:spacing w:after="0"/>
        <w:rPr>
          <w:b/>
          <w:bCs/>
          <w:sz w:val="24"/>
          <w:szCs w:val="24"/>
          <w:u w:val="single"/>
          <w:lang w:val="en-US"/>
        </w:rPr>
      </w:pPr>
      <w:r>
        <w:rPr>
          <w:sz w:val="24"/>
          <w:szCs w:val="24"/>
          <w:lang w:val="en-US"/>
        </w:rPr>
        <w:t xml:space="preserve">                                                                                                                                 </w:t>
      </w:r>
      <w:r>
        <w:rPr>
          <w:b/>
          <w:bCs/>
          <w:sz w:val="24"/>
          <w:szCs w:val="24"/>
          <w:u w:val="single"/>
          <w:lang w:val="en-US"/>
        </w:rPr>
        <w:t>KEVIN C. SILAGAN</w:t>
      </w:r>
    </w:p>
    <w:p w14:paraId="5C42D2FA">
      <w:pPr>
        <w:spacing w:after="0"/>
        <w:rPr>
          <w:sz w:val="24"/>
          <w:szCs w:val="24"/>
          <w:lang w:val="en-US"/>
        </w:rPr>
      </w:pPr>
      <w:r>
        <w:rPr>
          <w:b/>
          <w:bCs/>
          <w:sz w:val="24"/>
          <w:szCs w:val="24"/>
          <w:lang w:val="en-US"/>
        </w:rPr>
        <w:t xml:space="preserve">                                                                                                                                   </w:t>
      </w:r>
      <w:r>
        <w:rPr>
          <w:sz w:val="24"/>
          <w:szCs w:val="24"/>
          <w:lang w:val="en-US"/>
        </w:rPr>
        <w:t>SK Chairperson</w:t>
      </w:r>
    </w:p>
    <w:p w14:paraId="5C920872"/>
    <w:p w14:paraId="4C0E6472">
      <w:bookmarkStart w:id="0" w:name="_GoBack"/>
      <w:bookmarkEnd w:id="0"/>
    </w:p>
    <w:sectPr>
      <w:pgSz w:w="12240" w:h="18720"/>
      <w:pgMar w:top="720" w:right="720"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9517D"/>
    <w:multiLevelType w:val="multilevel"/>
    <w:tmpl w:val="01B9517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08F35EA"/>
    <w:multiLevelType w:val="multilevel"/>
    <w:tmpl w:val="208F35EA"/>
    <w:lvl w:ilvl="0" w:tentative="0">
      <w:start w:val="1"/>
      <w:numFmt w:val="decimal"/>
      <w:lvlText w:val="%1.0"/>
      <w:lvlJc w:val="left"/>
      <w:pPr>
        <w:ind w:left="360" w:hanging="360"/>
      </w:pPr>
      <w:rPr>
        <w:rFonts w:hint="default"/>
      </w:rPr>
    </w:lvl>
    <w:lvl w:ilvl="1" w:tentative="0">
      <w:start w:val="1"/>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4680" w:hanging="108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480" w:hanging="1440"/>
      </w:pPr>
      <w:rPr>
        <w:rFonts w:hint="default"/>
      </w:rPr>
    </w:lvl>
    <w:lvl w:ilvl="8" w:tentative="0">
      <w:start w:val="1"/>
      <w:numFmt w:val="decimal"/>
      <w:lvlText w:val="%1.%2.%3.%4.%5.%6.%7.%8.%9"/>
      <w:lvlJc w:val="left"/>
      <w:pPr>
        <w:ind w:left="7560" w:hanging="1800"/>
      </w:pPr>
      <w:rPr>
        <w:rFonts w:hint="default"/>
      </w:rPr>
    </w:lvl>
  </w:abstractNum>
  <w:abstractNum w:abstractNumId="2">
    <w:nsid w:val="50575B38"/>
    <w:multiLevelType w:val="multilevel"/>
    <w:tmpl w:val="50575B3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075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2026-07-24T02:14:48Z</dcterms:created>
  <dc:creator>User</dc:creator>
  <cp:lastModifiedBy>Silagan Kia Marie</cp:lastModifiedBy>
  <dcterms:modified xsi:type="dcterms:W3CDTF">2026-07-24T02:14:59Z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eyJoZGlkIjoiOTVmZTRlMDEwZThiMjk4ZGRjODRiZjBhZDFmODFmOTkiLCJ1c2VySWQiOiIxNjY3MDc5NDIwMzgwIn0=</vt:lpwstr>
  </property>
  <property fmtid="{D5CDD505-2E9C-101B-9397-08002B2CF9AE}" pid="4" name="ICV">
    <vt:lpwstr>E14B6C64C93943D880FBB1EB56DAE697_12</vt:lpwstr>
  </property>
</Properties>
</file>