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0763D" w14:textId="4D04C341" w:rsidR="00FA6D8F" w:rsidRPr="00530490" w:rsidRDefault="00FA6D8F" w:rsidP="006D7F3A">
      <w:pPr>
        <w:pStyle w:val="Title"/>
        <w:jc w:val="center"/>
        <w:rPr>
          <w:rFonts w:eastAsia="Times New Roman"/>
        </w:rPr>
      </w:pPr>
      <w:r w:rsidRPr="00530490">
        <w:rPr>
          <w:rFonts w:eastAsia="Times New Roman"/>
        </w:rPr>
        <w:t>ETL Project</w:t>
      </w:r>
      <w:r w:rsidR="006D7F3A" w:rsidRPr="00530490">
        <w:rPr>
          <w:rFonts w:eastAsia="Times New Roman"/>
        </w:rPr>
        <w:t>: Annual Fishing Data</w:t>
      </w:r>
    </w:p>
    <w:p w14:paraId="04FACDE2" w14:textId="7668AD74" w:rsidR="00FA6D8F" w:rsidRPr="00530490" w:rsidRDefault="00FA6D8F" w:rsidP="006D7F3A">
      <w:pPr>
        <w:jc w:val="center"/>
      </w:pPr>
      <w:proofErr w:type="spellStart"/>
      <w:r w:rsidRPr="00530490">
        <w:t>Gizem</w:t>
      </w:r>
      <w:proofErr w:type="spellEnd"/>
      <w:r w:rsidRPr="00530490">
        <w:t xml:space="preserve"> </w:t>
      </w:r>
      <w:proofErr w:type="spellStart"/>
      <w:r w:rsidRPr="00530490">
        <w:t>Yali</w:t>
      </w:r>
      <w:proofErr w:type="spellEnd"/>
      <w:r w:rsidRPr="00530490">
        <w:t>-Pepper</w:t>
      </w:r>
      <w:r w:rsidRPr="00530490">
        <w:t xml:space="preserve">, </w:t>
      </w:r>
      <w:r w:rsidRPr="00530490">
        <w:t xml:space="preserve">Khalid </w:t>
      </w:r>
      <w:proofErr w:type="spellStart"/>
      <w:r w:rsidRPr="00530490">
        <w:t>E</w:t>
      </w:r>
      <w:r w:rsidRPr="00530490">
        <w:t>ttalii</w:t>
      </w:r>
      <w:proofErr w:type="spellEnd"/>
      <w:r w:rsidRPr="00530490">
        <w:t>, Omar Eltorai</w:t>
      </w:r>
    </w:p>
    <w:p w14:paraId="3DE9DD69" w14:textId="4E36C07E" w:rsidR="00F651D4" w:rsidRPr="00530490" w:rsidRDefault="00EC4A32" w:rsidP="00A03BDB">
      <w:pPr>
        <w:pStyle w:val="Heading1"/>
        <w:rPr>
          <w:rFonts w:eastAsia="Times New Roman"/>
          <w:color w:val="auto"/>
        </w:rPr>
      </w:pPr>
      <w:r w:rsidRPr="00FA440A">
        <w:rPr>
          <w:rFonts w:eastAsia="Times New Roman"/>
          <w:b/>
          <w:bCs/>
          <w:color w:val="auto"/>
        </w:rPr>
        <w:t>Extract:</w:t>
      </w:r>
      <w:r w:rsidRPr="00530490">
        <w:rPr>
          <w:rFonts w:eastAsia="Times New Roman"/>
          <w:color w:val="auto"/>
        </w:rPr>
        <w:t xml:space="preserve"> </w:t>
      </w:r>
      <w:r w:rsidR="00F651D4" w:rsidRPr="00530490">
        <w:rPr>
          <w:rFonts w:eastAsia="Times New Roman"/>
          <w:color w:val="auto"/>
        </w:rPr>
        <w:t>Data source</w:t>
      </w:r>
      <w:r w:rsidR="00FA6D8F" w:rsidRPr="00530490">
        <w:rPr>
          <w:rFonts w:eastAsia="Times New Roman"/>
          <w:color w:val="auto"/>
        </w:rPr>
        <w:t>s</w:t>
      </w:r>
    </w:p>
    <w:p w14:paraId="699FB3C1" w14:textId="3D3D0335" w:rsidR="00F651D4" w:rsidRPr="00530490" w:rsidRDefault="00F651D4" w:rsidP="00FA6D8F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The datasets provides data of annual nominal catches of more than 200 species of fish and shellfish in the Northeast Atlantic region, which are officially submitted by 20 </w:t>
      </w:r>
      <w:hyperlink r:id="rId5" w:history="1">
        <w:r w:rsidRPr="00530490">
          <w:rPr>
            <w:rFonts w:ascii="Calibri" w:eastAsia="Times New Roman" w:hAnsi="Calibri" w:cs="Times New Roman"/>
          </w:rPr>
          <w:t>International Council for the Exploration of the Sea (ICES)</w:t>
        </w:r>
      </w:hyperlink>
      <w:r w:rsidRPr="00530490">
        <w:rPr>
          <w:rFonts w:ascii="Calibri" w:eastAsia="Times New Roman" w:hAnsi="Calibri" w:cs="Times New Roman"/>
        </w:rPr>
        <w:t> member countries between 2006 and 2014.</w:t>
      </w:r>
      <w:r w:rsidR="005701F9" w:rsidRPr="00530490">
        <w:rPr>
          <w:rFonts w:ascii="Calibri" w:eastAsia="Times New Roman" w:hAnsi="Calibri" w:cs="Times New Roman"/>
        </w:rPr>
        <w:t xml:space="preserve"> The unit metric used to measure the catch quantity is total live weight (“TLW”). </w:t>
      </w:r>
    </w:p>
    <w:p w14:paraId="670EDA72" w14:textId="16084270" w:rsidR="00530490" w:rsidRPr="00530490" w:rsidRDefault="00FA6D8F" w:rsidP="0053049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t xml:space="preserve">Link: </w:t>
      </w:r>
      <w:hyperlink r:id="rId6" w:history="1">
        <w:r w:rsidRPr="00530490">
          <w:rPr>
            <w:rStyle w:val="Hyperlink"/>
            <w:color w:val="auto"/>
          </w:rPr>
          <w:t>https://www.kaggle.com/victorgenin/ices-fish-catch/version/1#RECO_Export_08-04-2016.csv</w:t>
        </w:r>
      </w:hyperlink>
    </w:p>
    <w:p w14:paraId="57599E60" w14:textId="13522DFA" w:rsidR="00F651D4" w:rsidRPr="00530490" w:rsidRDefault="00F651D4" w:rsidP="00F651D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There are three primary files (csv and xlsx</w:t>
      </w:r>
      <w:r w:rsidR="00EC4A32" w:rsidRPr="00530490">
        <w:rPr>
          <w:rFonts w:ascii="Calibri" w:eastAsia="Times New Roman" w:hAnsi="Calibri" w:cs="Times New Roman"/>
        </w:rPr>
        <w:t xml:space="preserve"> format</w:t>
      </w:r>
      <w:r w:rsidRPr="00530490">
        <w:rPr>
          <w:rFonts w:ascii="Calibri" w:eastAsia="Times New Roman" w:hAnsi="Calibri" w:cs="Times New Roman"/>
        </w:rPr>
        <w:t>) that were used:</w:t>
      </w:r>
    </w:p>
    <w:p w14:paraId="3F3D2994" w14:textId="135FC2F6" w:rsidR="00F651D4" w:rsidRPr="00530490" w:rsidRDefault="00F651D4" w:rsidP="00F651D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country_code.csv</w:t>
      </w:r>
    </w:p>
    <w:p w14:paraId="4B37C61D" w14:textId="787AC818" w:rsidR="00F651D4" w:rsidRPr="00530490" w:rsidRDefault="00F651D4" w:rsidP="00F651D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fish_catches.csv</w:t>
      </w:r>
    </w:p>
    <w:p w14:paraId="3CD39940" w14:textId="4FBFD3F9" w:rsidR="00F651D4" w:rsidRPr="00530490" w:rsidRDefault="00F651D4" w:rsidP="00F651D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fish_name.xlsx</w:t>
      </w:r>
    </w:p>
    <w:p w14:paraId="5B946C5C" w14:textId="377BABD5" w:rsidR="00F651D4" w:rsidRPr="00530490" w:rsidRDefault="00F651D4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45F511D" w14:textId="7136301D" w:rsidR="00A03BDB" w:rsidRPr="00530490" w:rsidRDefault="00EC4A32" w:rsidP="00A03BDB">
      <w:pPr>
        <w:pStyle w:val="Heading1"/>
        <w:rPr>
          <w:rFonts w:eastAsia="Times New Roman"/>
          <w:color w:val="auto"/>
        </w:rPr>
      </w:pPr>
      <w:r w:rsidRPr="00FA440A">
        <w:rPr>
          <w:rFonts w:eastAsia="Times New Roman"/>
          <w:b/>
          <w:bCs/>
          <w:color w:val="auto"/>
        </w:rPr>
        <w:t>Transform:</w:t>
      </w:r>
      <w:r w:rsidRPr="00530490">
        <w:rPr>
          <w:rFonts w:eastAsia="Times New Roman"/>
          <w:color w:val="auto"/>
        </w:rPr>
        <w:t xml:space="preserve"> </w:t>
      </w:r>
      <w:r w:rsidR="00F651D4" w:rsidRPr="00530490">
        <w:rPr>
          <w:rFonts w:eastAsia="Times New Roman"/>
          <w:color w:val="auto"/>
        </w:rPr>
        <w:t xml:space="preserve">Data </w:t>
      </w:r>
      <w:r w:rsidR="00A03BDB" w:rsidRPr="00530490">
        <w:rPr>
          <w:rFonts w:eastAsia="Times New Roman"/>
          <w:color w:val="auto"/>
        </w:rPr>
        <w:t>transformation</w:t>
      </w:r>
    </w:p>
    <w:p w14:paraId="04CB9F02" w14:textId="61719E1D" w:rsidR="005701F9" w:rsidRPr="00530490" w:rsidRDefault="00A03BD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Cleaning activities performed included primarily d</w:t>
      </w:r>
      <w:r w:rsidR="005701F9" w:rsidRPr="00530490">
        <w:rPr>
          <w:rFonts w:ascii="Calibri" w:eastAsia="Times New Roman" w:hAnsi="Calibri" w:cs="Times New Roman"/>
        </w:rPr>
        <w:t>ata dropping, transposing (using “melt”</w:t>
      </w:r>
      <w:r w:rsidRPr="00530490">
        <w:rPr>
          <w:rFonts w:ascii="Calibri" w:eastAsia="Times New Roman" w:hAnsi="Calibri" w:cs="Times New Roman"/>
        </w:rPr>
        <w:t xml:space="preserve"> in pandas</w:t>
      </w:r>
      <w:r w:rsidR="005701F9" w:rsidRPr="00530490">
        <w:rPr>
          <w:rFonts w:ascii="Calibri" w:eastAsia="Times New Roman" w:hAnsi="Calibri" w:cs="Times New Roman"/>
        </w:rPr>
        <w:t xml:space="preserve">), </w:t>
      </w:r>
      <w:r w:rsidRPr="00530490">
        <w:rPr>
          <w:rFonts w:ascii="Calibri" w:eastAsia="Times New Roman" w:hAnsi="Calibri" w:cs="Times New Roman"/>
        </w:rPr>
        <w:t xml:space="preserve">aggregating, and merging. </w:t>
      </w:r>
      <w:proofErr w:type="gramStart"/>
      <w:r w:rsidRPr="00530490">
        <w:rPr>
          <w:rFonts w:ascii="Calibri" w:eastAsia="Times New Roman" w:hAnsi="Calibri" w:cs="Times New Roman"/>
        </w:rPr>
        <w:t>The majority of</w:t>
      </w:r>
      <w:proofErr w:type="gramEnd"/>
      <w:r w:rsidRPr="00530490">
        <w:rPr>
          <w:rFonts w:ascii="Calibri" w:eastAsia="Times New Roman" w:hAnsi="Calibri" w:cs="Times New Roman"/>
        </w:rPr>
        <w:t xml:space="preserve"> the data cleaning and transformation was </w:t>
      </w:r>
      <w:r w:rsidR="00FA6D8F" w:rsidRPr="00530490">
        <w:rPr>
          <w:rFonts w:ascii="Calibri" w:eastAsia="Times New Roman" w:hAnsi="Calibri" w:cs="Times New Roman"/>
        </w:rPr>
        <w:t xml:space="preserve">performed </w:t>
      </w:r>
      <w:r w:rsidRPr="00530490">
        <w:rPr>
          <w:rFonts w:ascii="Calibri" w:eastAsia="Times New Roman" w:hAnsi="Calibri" w:cs="Times New Roman"/>
        </w:rPr>
        <w:t xml:space="preserve">using pandas. </w:t>
      </w:r>
    </w:p>
    <w:p w14:paraId="0E6726E3" w14:textId="265E4ACB" w:rsidR="00A03BDB" w:rsidRPr="00530490" w:rsidRDefault="00A03BD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DAB20A9" w14:textId="46A1D80F" w:rsidR="00FA6D8F" w:rsidRPr="00530490" w:rsidRDefault="00FA6D8F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drawing>
          <wp:anchor distT="0" distB="0" distL="114300" distR="114300" simplePos="0" relativeHeight="251658240" behindDoc="0" locked="0" layoutInCell="1" allowOverlap="1" wp14:anchorId="08972069" wp14:editId="38CA7A37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2911111" cy="431482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11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3BDB" w:rsidRPr="00530490">
        <w:rPr>
          <w:rFonts w:ascii="Calibri" w:eastAsia="Times New Roman" w:hAnsi="Calibri" w:cs="Times New Roman"/>
        </w:rPr>
        <w:t xml:space="preserve">For data dropping, we went through each file and determined which data fields </w:t>
      </w:r>
      <w:r w:rsidRPr="00530490">
        <w:rPr>
          <w:rFonts w:ascii="Calibri" w:eastAsia="Times New Roman" w:hAnsi="Calibri" w:cs="Times New Roman"/>
        </w:rPr>
        <w:t xml:space="preserve">were relevant </w:t>
      </w:r>
      <w:r w:rsidR="00A03BDB" w:rsidRPr="00530490">
        <w:rPr>
          <w:rFonts w:ascii="Calibri" w:eastAsia="Times New Roman" w:hAnsi="Calibri" w:cs="Times New Roman"/>
        </w:rPr>
        <w:t xml:space="preserve">and </w:t>
      </w:r>
      <w:r w:rsidRPr="00530490">
        <w:rPr>
          <w:rFonts w:ascii="Calibri" w:eastAsia="Times New Roman" w:hAnsi="Calibri" w:cs="Times New Roman"/>
        </w:rPr>
        <w:t xml:space="preserve">which were not relevant to this project. We </w:t>
      </w:r>
      <w:r w:rsidR="00A03BDB" w:rsidRPr="00530490">
        <w:rPr>
          <w:rFonts w:ascii="Calibri" w:eastAsia="Times New Roman" w:hAnsi="Calibri" w:cs="Times New Roman"/>
        </w:rPr>
        <w:t xml:space="preserve">dropped </w:t>
      </w:r>
      <w:r w:rsidRPr="00530490">
        <w:rPr>
          <w:rFonts w:ascii="Calibri" w:eastAsia="Times New Roman" w:hAnsi="Calibri" w:cs="Times New Roman"/>
        </w:rPr>
        <w:t>the fields that we determined were not relevant (shown to the right)</w:t>
      </w:r>
      <w:r w:rsidR="00861E4B" w:rsidRPr="00530490">
        <w:rPr>
          <w:rFonts w:ascii="Calibri" w:eastAsia="Times New Roman" w:hAnsi="Calibri" w:cs="Times New Roman"/>
        </w:rPr>
        <w:t xml:space="preserve">. </w:t>
      </w:r>
    </w:p>
    <w:p w14:paraId="5298DFBF" w14:textId="0064446B" w:rsidR="00FA6D8F" w:rsidRPr="00530490" w:rsidRDefault="00FA6D8F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5A87528" w14:textId="77777777" w:rsidR="00FA6D8F" w:rsidRPr="00530490" w:rsidRDefault="00FA6D8F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 xml:space="preserve">After filtering for only the relevant data, we then performed data transformation as needed. </w:t>
      </w:r>
      <w:r w:rsidR="00861E4B" w:rsidRPr="00530490">
        <w:rPr>
          <w:rFonts w:ascii="Calibri" w:eastAsia="Times New Roman" w:hAnsi="Calibri" w:cs="Times New Roman"/>
        </w:rPr>
        <w:t xml:space="preserve">In the “fish_catches.csv” data set, we transposed the data so that the annual data was not broken into separate columns, but was put into a single column, and we added a new column that corresponded with the year. </w:t>
      </w:r>
      <w:r w:rsidRPr="00530490">
        <w:rPr>
          <w:rFonts w:ascii="Calibri" w:eastAsia="Times New Roman" w:hAnsi="Calibri" w:cs="Times New Roman"/>
        </w:rPr>
        <w:t>We were able to do so using the ‘melt’ functionality in pandas to u</w:t>
      </w:r>
      <w:r w:rsidRPr="00530490">
        <w:rPr>
          <w:rFonts w:ascii="Calibri" w:eastAsia="Times New Roman" w:hAnsi="Calibri" w:cs="Times New Roman"/>
        </w:rPr>
        <w:t xml:space="preserve">npivot a </w:t>
      </w:r>
      <w:proofErr w:type="spellStart"/>
      <w:r w:rsidRPr="00530490">
        <w:rPr>
          <w:rFonts w:ascii="Calibri" w:eastAsia="Times New Roman" w:hAnsi="Calibri" w:cs="Times New Roman"/>
        </w:rPr>
        <w:t>DataFrame</w:t>
      </w:r>
      <w:proofErr w:type="spellEnd"/>
      <w:r w:rsidRPr="00530490">
        <w:rPr>
          <w:rFonts w:ascii="Calibri" w:eastAsia="Times New Roman" w:hAnsi="Calibri" w:cs="Times New Roman"/>
        </w:rPr>
        <w:t xml:space="preserve"> from wide format to long format</w:t>
      </w:r>
      <w:r w:rsidRPr="00530490">
        <w:rPr>
          <w:rFonts w:ascii="Calibri" w:eastAsia="Times New Roman" w:hAnsi="Calibri" w:cs="Times New Roman"/>
        </w:rPr>
        <w:t xml:space="preserve">. </w:t>
      </w:r>
    </w:p>
    <w:p w14:paraId="51FFA45D" w14:textId="77777777" w:rsidR="00FA6D8F" w:rsidRPr="00530490" w:rsidRDefault="00FA6D8F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9659F9B" w14:textId="2AA3339C" w:rsidR="00A03BDB" w:rsidRPr="00530490" w:rsidRDefault="00861E4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After observing a discrepancy between the country data in the “fish_catches.csv” and “country_code.csv” data sets, we combined the two data sets in pandas to remove the catch data for the countries which were not included in the “country_code.csv” set.</w:t>
      </w:r>
    </w:p>
    <w:p w14:paraId="47771C08" w14:textId="77777777" w:rsidR="00861E4B" w:rsidRPr="00530490" w:rsidRDefault="00861E4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CA1AF57" w14:textId="77777777" w:rsidR="00F651D4" w:rsidRPr="00530490" w:rsidRDefault="00F651D4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9A8E71B" w14:textId="048DBE86" w:rsidR="005C2075" w:rsidRPr="00530490" w:rsidRDefault="00EC4A32" w:rsidP="005C2075">
      <w:pPr>
        <w:pStyle w:val="Heading1"/>
        <w:rPr>
          <w:rFonts w:eastAsia="Times New Roman"/>
          <w:color w:val="auto"/>
        </w:rPr>
      </w:pPr>
      <w:r w:rsidRPr="00FA440A">
        <w:rPr>
          <w:rFonts w:eastAsia="Times New Roman"/>
          <w:b/>
          <w:bCs/>
          <w:color w:val="auto"/>
        </w:rPr>
        <w:t>Load:</w:t>
      </w:r>
      <w:r w:rsidRPr="00530490">
        <w:rPr>
          <w:rFonts w:eastAsia="Times New Roman"/>
          <w:color w:val="auto"/>
        </w:rPr>
        <w:t xml:space="preserve"> </w:t>
      </w:r>
      <w:r w:rsidR="005C2075" w:rsidRPr="00530490">
        <w:rPr>
          <w:rFonts w:eastAsia="Times New Roman"/>
          <w:color w:val="auto"/>
        </w:rPr>
        <w:t>F</w:t>
      </w:r>
      <w:r w:rsidR="005C2075" w:rsidRPr="00530490">
        <w:rPr>
          <w:rFonts w:eastAsia="Times New Roman"/>
          <w:color w:val="auto"/>
        </w:rPr>
        <w:t xml:space="preserve">inal </w:t>
      </w:r>
      <w:r w:rsidR="005C2075" w:rsidRPr="00530490">
        <w:rPr>
          <w:rFonts w:eastAsia="Times New Roman"/>
          <w:color w:val="auto"/>
        </w:rPr>
        <w:t>P</w:t>
      </w:r>
      <w:r w:rsidR="005C2075" w:rsidRPr="00530490">
        <w:rPr>
          <w:rFonts w:eastAsia="Times New Roman"/>
          <w:color w:val="auto"/>
        </w:rPr>
        <w:t xml:space="preserve">roduction </w:t>
      </w:r>
      <w:r w:rsidR="005C2075" w:rsidRPr="00530490">
        <w:rPr>
          <w:rFonts w:eastAsia="Times New Roman"/>
          <w:color w:val="auto"/>
        </w:rPr>
        <w:t>D</w:t>
      </w:r>
      <w:r w:rsidR="005C2075" w:rsidRPr="00530490">
        <w:rPr>
          <w:rFonts w:eastAsia="Times New Roman"/>
          <w:color w:val="auto"/>
        </w:rPr>
        <w:t>atabase</w:t>
      </w:r>
    </w:p>
    <w:p w14:paraId="52B54E24" w14:textId="71B7D89A" w:rsidR="005C2075" w:rsidRPr="00530490" w:rsidRDefault="00A03BDB">
      <w:p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Once the three individual data sets were cleaned,</w:t>
      </w:r>
      <w:r w:rsidR="005C2075" w:rsidRPr="00530490">
        <w:rPr>
          <w:rFonts w:ascii="Calibri" w:eastAsia="Times New Roman" w:hAnsi="Calibri" w:cs="Times New Roman"/>
        </w:rPr>
        <w:t xml:space="preserve"> we then loaded the data into a relational database using PostgreSQL. The database was named “</w:t>
      </w:r>
      <w:proofErr w:type="spellStart"/>
      <w:r w:rsidR="005C2075" w:rsidRPr="00530490">
        <w:rPr>
          <w:rFonts w:ascii="Calibri" w:eastAsia="Times New Roman" w:hAnsi="Calibri" w:cs="Times New Roman"/>
        </w:rPr>
        <w:t>etl_db</w:t>
      </w:r>
      <w:proofErr w:type="spellEnd"/>
      <w:r w:rsidR="005C2075" w:rsidRPr="00530490">
        <w:rPr>
          <w:rFonts w:ascii="Calibri" w:eastAsia="Times New Roman" w:hAnsi="Calibri" w:cs="Times New Roman"/>
        </w:rPr>
        <w:t>”. Four tables were created in the schema, and included</w:t>
      </w:r>
      <w:r w:rsidR="00EC4A32" w:rsidRPr="00530490">
        <w:rPr>
          <w:rFonts w:ascii="Calibri" w:eastAsia="Times New Roman" w:hAnsi="Calibri" w:cs="Times New Roman"/>
        </w:rPr>
        <w:t xml:space="preserve"> (column</w:t>
      </w:r>
      <w:bookmarkStart w:id="0" w:name="_GoBack"/>
      <w:bookmarkEnd w:id="0"/>
      <w:r w:rsidR="00EC4A32" w:rsidRPr="00530490">
        <w:rPr>
          <w:rFonts w:ascii="Calibri" w:eastAsia="Times New Roman" w:hAnsi="Calibri" w:cs="Times New Roman"/>
        </w:rPr>
        <w:t xml:space="preserve"> header shown in parentheses)</w:t>
      </w:r>
      <w:r w:rsidR="005C2075" w:rsidRPr="00530490">
        <w:rPr>
          <w:rFonts w:ascii="Calibri" w:eastAsia="Times New Roman" w:hAnsi="Calibri" w:cs="Times New Roman"/>
        </w:rPr>
        <w:t>:</w:t>
      </w:r>
    </w:p>
    <w:p w14:paraId="3BDEC0D9" w14:textId="41230620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catch</w:t>
      </w:r>
      <w:r w:rsidR="00EC4A32" w:rsidRPr="00530490">
        <w:rPr>
          <w:rFonts w:ascii="Calibri" w:eastAsia="Times New Roman" w:hAnsi="Calibri" w:cs="Times New Roman"/>
        </w:rPr>
        <w:t xml:space="preserve"> (country, species, year, </w:t>
      </w:r>
      <w:proofErr w:type="spellStart"/>
      <w:r w:rsidR="00EC4A32" w:rsidRPr="00530490">
        <w:rPr>
          <w:rFonts w:ascii="Calibri" w:eastAsia="Times New Roman" w:hAnsi="Calibri" w:cs="Times New Roman"/>
        </w:rPr>
        <w:t>tlw</w:t>
      </w:r>
      <w:proofErr w:type="spellEnd"/>
      <w:r w:rsidR="00EC4A32" w:rsidRPr="00530490">
        <w:rPr>
          <w:rFonts w:ascii="Calibri" w:eastAsia="Times New Roman" w:hAnsi="Calibri" w:cs="Times New Roman"/>
        </w:rPr>
        <w:t>)</w:t>
      </w:r>
      <w:r w:rsidR="00D354AB" w:rsidRPr="00530490">
        <w:rPr>
          <w:rFonts w:ascii="Calibri" w:eastAsia="Times New Roman" w:hAnsi="Calibri" w:cs="Times New Roman"/>
        </w:rPr>
        <w:t xml:space="preserve"> – contains country code, fish code, year, and total live weight (</w:t>
      </w:r>
      <w:proofErr w:type="spellStart"/>
      <w:r w:rsidR="00D354AB" w:rsidRPr="00530490">
        <w:rPr>
          <w:rFonts w:ascii="Calibri" w:eastAsia="Times New Roman" w:hAnsi="Calibri" w:cs="Times New Roman"/>
        </w:rPr>
        <w:t>tlw</w:t>
      </w:r>
      <w:proofErr w:type="spellEnd"/>
      <w:r w:rsidR="00D354AB" w:rsidRPr="00530490">
        <w:rPr>
          <w:rFonts w:ascii="Calibri" w:eastAsia="Times New Roman" w:hAnsi="Calibri" w:cs="Times New Roman"/>
        </w:rPr>
        <w:t>) caught</w:t>
      </w:r>
    </w:p>
    <w:p w14:paraId="6821EE26" w14:textId="00B75766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country</w:t>
      </w:r>
      <w:r w:rsidR="00EC4A32" w:rsidRPr="00530490">
        <w:rPr>
          <w:rFonts w:ascii="Calibri" w:eastAsia="Times New Roman" w:hAnsi="Calibri" w:cs="Times New Roman"/>
        </w:rPr>
        <w:t xml:space="preserve"> (country, description)</w:t>
      </w:r>
      <w:r w:rsidR="00D354AB" w:rsidRPr="00530490">
        <w:rPr>
          <w:rFonts w:ascii="Calibri" w:eastAsia="Times New Roman" w:hAnsi="Calibri" w:cs="Times New Roman"/>
        </w:rPr>
        <w:t xml:space="preserve"> – contains the country code and name of the country</w:t>
      </w:r>
    </w:p>
    <w:p w14:paraId="053A5134" w14:textId="3042ADA9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fish</w:t>
      </w:r>
      <w:r w:rsidR="00EC4A32" w:rsidRPr="00530490">
        <w:rPr>
          <w:rFonts w:ascii="Calibri" w:eastAsia="Times New Roman" w:hAnsi="Calibri" w:cs="Times New Roman"/>
        </w:rPr>
        <w:t xml:space="preserve"> (species, scientific name, family)</w:t>
      </w:r>
      <w:r w:rsidR="00D354AB" w:rsidRPr="00530490">
        <w:rPr>
          <w:rFonts w:ascii="Calibri" w:eastAsia="Times New Roman" w:hAnsi="Calibri" w:cs="Times New Roman"/>
        </w:rPr>
        <w:t xml:space="preserve"> – contains the fish code and taxonomic details for the fish</w:t>
      </w:r>
    </w:p>
    <w:p w14:paraId="144AB44B" w14:textId="615784A3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proofErr w:type="spellStart"/>
      <w:r w:rsidRPr="00530490">
        <w:rPr>
          <w:rFonts w:ascii="Calibri" w:eastAsia="Times New Roman" w:hAnsi="Calibri" w:cs="Times New Roman"/>
        </w:rPr>
        <w:t>fish_name</w:t>
      </w:r>
      <w:proofErr w:type="spellEnd"/>
      <w:r w:rsidR="00EC4A32" w:rsidRPr="00530490">
        <w:rPr>
          <w:rFonts w:ascii="Calibri" w:eastAsia="Times New Roman" w:hAnsi="Calibri" w:cs="Times New Roman"/>
        </w:rPr>
        <w:t xml:space="preserve"> (species</w:t>
      </w:r>
      <w:r w:rsidR="00D354AB" w:rsidRPr="00530490">
        <w:rPr>
          <w:rFonts w:ascii="Calibri" w:eastAsia="Times New Roman" w:hAnsi="Calibri" w:cs="Times New Roman"/>
        </w:rPr>
        <w:t>,</w:t>
      </w:r>
      <w:r w:rsidR="00EC4A32" w:rsidRPr="00530490">
        <w:rPr>
          <w:rFonts w:ascii="Calibri" w:eastAsia="Times New Roman" w:hAnsi="Calibri" w:cs="Times New Roman"/>
        </w:rPr>
        <w:t xml:space="preserve"> name)</w:t>
      </w:r>
      <w:r w:rsidR="00D354AB" w:rsidRPr="00530490">
        <w:rPr>
          <w:rFonts w:ascii="Calibri" w:eastAsia="Times New Roman" w:hAnsi="Calibri" w:cs="Times New Roman"/>
        </w:rPr>
        <w:t xml:space="preserve"> – contains the fish code and common name for the fish</w:t>
      </w:r>
    </w:p>
    <w:p w14:paraId="28831DEA" w14:textId="075ED27C" w:rsidR="005C2075" w:rsidRPr="00530490" w:rsidRDefault="0080265D" w:rsidP="005C2075">
      <w:p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With the tables created, the data from the csv files were imported to populate the newly created tables.</w:t>
      </w:r>
      <w:r w:rsidR="00927767" w:rsidRPr="00530490">
        <w:rPr>
          <w:rFonts w:ascii="Calibri" w:eastAsia="Times New Roman" w:hAnsi="Calibri" w:cs="Times New Roman"/>
        </w:rPr>
        <w:t xml:space="preserve"> The populated tables in the database were then accessed </w:t>
      </w:r>
      <w:r w:rsidR="00EC4A32" w:rsidRPr="00530490">
        <w:rPr>
          <w:rFonts w:ascii="Calibri" w:eastAsia="Times New Roman" w:hAnsi="Calibri" w:cs="Times New Roman"/>
        </w:rPr>
        <w:t xml:space="preserve">in Python libraries (pandas, matplotlib, etc.) using the </w:t>
      </w:r>
      <w:proofErr w:type="spellStart"/>
      <w:r w:rsidR="00EC4A32" w:rsidRPr="00530490">
        <w:rPr>
          <w:rFonts w:ascii="Calibri" w:eastAsia="Times New Roman" w:hAnsi="Calibri" w:cs="Times New Roman"/>
        </w:rPr>
        <w:t>SQLAlchemy</w:t>
      </w:r>
      <w:proofErr w:type="spellEnd"/>
      <w:r w:rsidR="00EC4A32" w:rsidRPr="00530490">
        <w:rPr>
          <w:rFonts w:ascii="Calibri" w:eastAsia="Times New Roman" w:hAnsi="Calibri" w:cs="Times New Roman"/>
        </w:rPr>
        <w:t xml:space="preserve"> ORM. </w:t>
      </w:r>
    </w:p>
    <w:p w14:paraId="11AB1BDD" w14:textId="47F1D019" w:rsidR="00EC4A32" w:rsidRPr="00530490" w:rsidRDefault="00A9205B">
      <w:r w:rsidRPr="00530490">
        <w:t>The diagram below maps the data base and the relationships between the different tables.</w:t>
      </w:r>
    </w:p>
    <w:p w14:paraId="1328F3BB" w14:textId="5BBD8BDA" w:rsidR="007111D4" w:rsidRPr="00530490" w:rsidRDefault="007111D4">
      <w:pPr>
        <w:rPr>
          <w:b/>
          <w:bCs/>
          <w:u w:val="single"/>
        </w:rPr>
      </w:pPr>
      <w:r w:rsidRPr="00530490">
        <w:rPr>
          <w:b/>
          <w:bCs/>
          <w:u w:val="single"/>
        </w:rPr>
        <w:t>E</w:t>
      </w:r>
      <w:r w:rsidR="00A03BDB" w:rsidRPr="00530490">
        <w:rPr>
          <w:b/>
          <w:bCs/>
          <w:u w:val="single"/>
        </w:rPr>
        <w:t xml:space="preserve">ntity </w:t>
      </w:r>
      <w:r w:rsidRPr="00530490">
        <w:rPr>
          <w:b/>
          <w:bCs/>
          <w:u w:val="single"/>
        </w:rPr>
        <w:t>R</w:t>
      </w:r>
      <w:r w:rsidR="00A03BDB" w:rsidRPr="00530490">
        <w:rPr>
          <w:b/>
          <w:bCs/>
          <w:u w:val="single"/>
        </w:rPr>
        <w:t xml:space="preserve">elationship </w:t>
      </w:r>
      <w:r w:rsidRPr="00530490">
        <w:rPr>
          <w:b/>
          <w:bCs/>
          <w:u w:val="single"/>
        </w:rPr>
        <w:t>D</w:t>
      </w:r>
      <w:r w:rsidR="00A03BDB" w:rsidRPr="00530490">
        <w:rPr>
          <w:b/>
          <w:bCs/>
          <w:u w:val="single"/>
        </w:rPr>
        <w:t>iagram (ERD)</w:t>
      </w:r>
    </w:p>
    <w:p w14:paraId="17542108" w14:textId="4397708C" w:rsidR="00F651D4" w:rsidRPr="00530490" w:rsidRDefault="00297F73">
      <w:r w:rsidRPr="00530490">
        <w:rPr>
          <w:noProof/>
        </w:rPr>
        <w:drawing>
          <wp:inline distT="0" distB="0" distL="0" distR="0" wp14:anchorId="23C58B98" wp14:editId="6C890CCC">
            <wp:extent cx="49434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0F0" w14:textId="554FD4EC" w:rsidR="00861E4B" w:rsidRPr="00530490" w:rsidRDefault="00861E4B"/>
    <w:p w14:paraId="3401F4CF" w14:textId="77777777" w:rsidR="00530490" w:rsidRPr="00530490" w:rsidRDefault="00530490"/>
    <w:sectPr w:rsidR="00530490" w:rsidRPr="0053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A4E52"/>
    <w:multiLevelType w:val="hybridMultilevel"/>
    <w:tmpl w:val="C0EE1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941E5"/>
    <w:multiLevelType w:val="multilevel"/>
    <w:tmpl w:val="5DDE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D4"/>
    <w:rsid w:val="00026F8A"/>
    <w:rsid w:val="00297F73"/>
    <w:rsid w:val="0035164B"/>
    <w:rsid w:val="00530490"/>
    <w:rsid w:val="005701F9"/>
    <w:rsid w:val="005C2075"/>
    <w:rsid w:val="006D7F3A"/>
    <w:rsid w:val="007111D4"/>
    <w:rsid w:val="0080265D"/>
    <w:rsid w:val="00861E4B"/>
    <w:rsid w:val="00927767"/>
    <w:rsid w:val="00932620"/>
    <w:rsid w:val="00A03BDB"/>
    <w:rsid w:val="00A6728E"/>
    <w:rsid w:val="00A9205B"/>
    <w:rsid w:val="00D354AB"/>
    <w:rsid w:val="00EC4A32"/>
    <w:rsid w:val="00F651D4"/>
    <w:rsid w:val="00FA440A"/>
    <w:rsid w:val="00FA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60F1"/>
  <w15:chartTrackingRefBased/>
  <w15:docId w15:val="{CD02DBC8-A73B-4E1C-A358-28D360E6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1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3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6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ictorgenin/ices-fish-catch/version/1#RECO_Export_08-04-2016.csv" TargetMode="External"/><Relationship Id="rId5" Type="http://schemas.openxmlformats.org/officeDocument/2006/relationships/hyperlink" Target="http://www.ices.d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Eltorai</dc:creator>
  <cp:keywords/>
  <dc:description/>
  <cp:lastModifiedBy>Omar Eltorai</cp:lastModifiedBy>
  <cp:revision>4</cp:revision>
  <dcterms:created xsi:type="dcterms:W3CDTF">2019-10-17T16:55:00Z</dcterms:created>
  <dcterms:modified xsi:type="dcterms:W3CDTF">2019-10-17T16:56:00Z</dcterms:modified>
</cp:coreProperties>
</file>