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5274D4">
        <w:rPr>
          <w:b/>
          <w:sz w:val="28"/>
          <w:szCs w:val="28"/>
        </w:rPr>
        <w:t xml:space="preserve"> №3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6A5F6F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 xml:space="preserve">Тема: </w:t>
      </w:r>
      <w:r w:rsidR="002C7B32">
        <w:rPr>
          <w:rStyle w:val="aff"/>
          <w:smallCaps w:val="0"/>
          <w:sz w:val="28"/>
          <w:szCs w:val="28"/>
        </w:rPr>
        <w:t>Обработка выборочных данных.</w:t>
      </w:r>
    </w:p>
    <w:p w:rsidR="006A5F6F" w:rsidRDefault="006A5F6F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Нахождение оценок параметров распределения.</w:t>
      </w:r>
    </w:p>
    <w:p w:rsidR="002C7B32" w:rsidRPr="006A5F6F" w:rsidRDefault="006A5F6F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нормальном законе распределения</w:t>
      </w:r>
      <w:r w:rsidR="002C7B32">
        <w:rPr>
          <w:rStyle w:val="aff"/>
          <w:smallCaps w:val="0"/>
          <w:sz w:val="28"/>
          <w:szCs w:val="28"/>
        </w:rPr>
        <w:t>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F22C1A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375840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75840" w:rsidRDefault="00375840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Середа В.И</w:t>
            </w:r>
            <w:r>
              <w:rPr>
                <w:color w:val="000000"/>
                <w:sz w:val="27"/>
                <w:szCs w:val="27"/>
                <w:lang w:val="en-US"/>
              </w:rPr>
              <w:t>.</w:t>
            </w:r>
          </w:p>
        </w:tc>
      </w:tr>
    </w:tbl>
    <w:p w:rsidR="00A34642" w:rsidRPr="00DF0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6A5F6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вычисления интервальных статистических оценок параметров распределения выборочных данных и проверки «справедливости» статистических гипотез.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F4214" w:rsidRPr="00182C8C" w:rsidRDefault="00182C8C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заданной надежности определить (на основании выборочных данных и результатов выполнения лабораторной работы №2) границы доверительных интервалов для математического ожидания и среднеквадратического отклонения случайной величины. Проверить гипотезу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82C8C">
        <w:rPr>
          <w:sz w:val="28"/>
          <w:szCs w:val="28"/>
        </w:rPr>
        <w:t xml:space="preserve">. </w:t>
      </w:r>
      <w:r>
        <w:rPr>
          <w:sz w:val="28"/>
          <w:szCs w:val="28"/>
        </w:rPr>
        <w:t>Дать содержательную интерпретацию полученным результатам.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границы доверительного интервала для математического ожидания случайной величины, </w:t>
      </w:r>
      <w:r w:rsidR="00D15DF8">
        <w:rPr>
          <w:sz w:val="28"/>
          <w:szCs w:val="28"/>
        </w:rPr>
        <w:t xml:space="preserve">предположительно </w:t>
      </w:r>
      <w:r>
        <w:rPr>
          <w:sz w:val="28"/>
          <w:szCs w:val="28"/>
        </w:rPr>
        <w:t xml:space="preserve">имеющей нормальное распределение, </w:t>
      </w:r>
      <w:r w:rsidR="00D15DF8">
        <w:rPr>
          <w:sz w:val="28"/>
          <w:szCs w:val="28"/>
        </w:rPr>
        <w:t>в случае</w:t>
      </w:r>
      <w:r>
        <w:rPr>
          <w:sz w:val="28"/>
          <w:szCs w:val="28"/>
        </w:rPr>
        <w:t xml:space="preserve"> неизвестной дисперсии.</w:t>
      </w:r>
    </w:p>
    <w:p w:rsidR="00835BB2" w:rsidRDefault="00835BB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Воспользуемся формулой</w:t>
      </w:r>
      <w:r w:rsidR="00D15DF8">
        <w:rPr>
          <w:sz w:val="28"/>
          <w:szCs w:val="28"/>
        </w:rPr>
        <w:t xml:space="preserve"> подставив туда значения из прошлой работы</w:t>
      </w:r>
      <w:r>
        <w:rPr>
          <w:sz w:val="28"/>
          <w:szCs w:val="28"/>
        </w:rPr>
        <w:t>:</w:t>
      </w:r>
    </w:p>
    <w:p w:rsidR="00D15DF8" w:rsidRPr="009C1C68" w:rsidRDefault="00835BB2" w:rsidP="00D15DF8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=459.91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S=59.42,  </m:t>
          </m:r>
          <m:r>
            <w:rPr>
              <w:rFonts w:ascii="Cambria Math" w:hAnsi="Cambria Math"/>
              <w:sz w:val="28"/>
              <w:szCs w:val="28"/>
            </w:rPr>
            <m:t>N=96</m:t>
          </m:r>
        </m:oMath>
      </m:oMathPara>
    </w:p>
    <w:p w:rsidR="009C1C68" w:rsidRPr="006747D9" w:rsidRDefault="00967EC6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895E0" wp14:editId="514A6D31">
            <wp:simplePos x="0" y="0"/>
            <wp:positionH relativeFrom="column">
              <wp:posOffset>56515</wp:posOffset>
            </wp:positionH>
            <wp:positionV relativeFrom="paragraph">
              <wp:posOffset>603885</wp:posOffset>
            </wp:positionV>
            <wp:extent cx="6120130" cy="3289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7D9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таблицу</w:t>
      </w:r>
      <w:r w:rsidR="009C1C68">
        <w:rPr>
          <w:sz w:val="28"/>
          <w:szCs w:val="28"/>
        </w:rPr>
        <w:t xml:space="preserve"> </w:t>
      </w:r>
      <w:r w:rsidR="006747D9">
        <w:rPr>
          <w:sz w:val="28"/>
          <w:szCs w:val="28"/>
        </w:rPr>
        <w:t xml:space="preserve">и параметры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9C1C68" w:rsidRPr="009C1C68">
        <w:rPr>
          <w:sz w:val="28"/>
          <w:szCs w:val="28"/>
        </w:rPr>
        <w:t xml:space="preserve"> </w:t>
      </w:r>
      <w:r w:rsidR="009C1C68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n=N-1=95</m:t>
        </m:r>
      </m:oMath>
      <w:r w:rsidR="009C1C68" w:rsidRPr="009C1C68">
        <w:rPr>
          <w:sz w:val="28"/>
          <w:szCs w:val="28"/>
        </w:rPr>
        <w:t xml:space="preserve"> </w:t>
      </w:r>
      <w:r w:rsidR="009C1C68">
        <w:rPr>
          <w:sz w:val="28"/>
          <w:szCs w:val="28"/>
        </w:rPr>
        <w:t xml:space="preserve">получим </w:t>
      </w:r>
      <w:r w:rsidR="006747D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 xml:space="preserve">значение коэффициента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=1.9855.</m:t>
        </m:r>
      </m:oMath>
      <w:r>
        <w:rPr>
          <w:sz w:val="28"/>
          <w:szCs w:val="28"/>
        </w:rPr>
        <w:t xml:space="preserve"> Получим:</w:t>
      </w:r>
    </w:p>
    <w:p w:rsidR="00D7675B" w:rsidRPr="00967EC6" w:rsidRDefault="00480E15" w:rsidP="00967EC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34B04" wp14:editId="6CC1A554">
            <wp:simplePos x="0" y="0"/>
            <wp:positionH relativeFrom="column">
              <wp:posOffset>55245</wp:posOffset>
            </wp:positionH>
            <wp:positionV relativeFrom="paragraph">
              <wp:posOffset>1633855</wp:posOffset>
            </wp:positionV>
            <wp:extent cx="6120130" cy="3536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EC6" w:rsidRPr="00967EC6">
        <w:rPr>
          <w:sz w:val="28"/>
          <w:szCs w:val="28"/>
        </w:rPr>
        <w:t xml:space="preserve">Далее будем находить </w:t>
      </w:r>
      <w:r w:rsidR="00D7675B">
        <w:rPr>
          <w:sz w:val="28"/>
          <w:szCs w:val="28"/>
        </w:rPr>
        <w:t>границы доверительного интервала для СКО.</w:t>
      </w:r>
      <w:r w:rsidR="00967EC6">
        <w:rPr>
          <w:sz w:val="28"/>
          <w:szCs w:val="28"/>
        </w:rPr>
        <w:t xml:space="preserve"> </w:t>
      </w:r>
      <w:r w:rsidR="00D7675B">
        <w:rPr>
          <w:sz w:val="28"/>
          <w:szCs w:val="28"/>
        </w:rPr>
        <w:t xml:space="preserve">Для этого по таблице найдем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D7675B" w:rsidRPr="00D7675B">
        <w:rPr>
          <w:sz w:val="28"/>
          <w:szCs w:val="28"/>
        </w:rPr>
        <w:t xml:space="preserve"> </w:t>
      </w:r>
      <w:r w:rsidR="00F319E3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F319E3" w:rsidRPr="00F319E3">
        <w:rPr>
          <w:sz w:val="28"/>
          <w:szCs w:val="28"/>
        </w:rPr>
        <w:t xml:space="preserve"> </w:t>
      </w:r>
      <w:r w:rsidR="00F319E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N=96</m:t>
        </m:r>
      </m:oMath>
      <w:r w:rsidR="00F319E3" w:rsidRPr="00F319E3">
        <w:rPr>
          <w:sz w:val="28"/>
          <w:szCs w:val="28"/>
        </w:rPr>
        <w:t xml:space="preserve">. </w:t>
      </w:r>
      <w:r w:rsidR="00F319E3">
        <w:rPr>
          <w:sz w:val="28"/>
          <w:szCs w:val="28"/>
        </w:rPr>
        <w:t xml:space="preserve">Получим </w:t>
      </w:r>
      <m:oMath>
        <m:r>
          <w:rPr>
            <w:rFonts w:ascii="Cambria Math" w:hAnsi="Cambria Math"/>
            <w:sz w:val="28"/>
            <w:szCs w:val="28"/>
          </w:rPr>
          <m:t>q=0.147</m:t>
        </m:r>
      </m:oMath>
      <w:r>
        <w:rPr>
          <w:sz w:val="28"/>
          <w:szCs w:val="28"/>
        </w:rPr>
        <w:t xml:space="preserve">, </w:t>
      </w:r>
      <w:proofErr w:type="spellStart"/>
      <w:r w:rsidR="00261EAE">
        <w:rPr>
          <w:sz w:val="28"/>
          <w:szCs w:val="28"/>
        </w:rPr>
        <w:t>проинтерполировав</w:t>
      </w:r>
      <w:proofErr w:type="spellEnd"/>
      <w:r w:rsidR="00261EAE" w:rsidRPr="00261EAE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для 90 и 100. Будем использовать формулу</w:t>
      </w:r>
    </w:p>
    <w:p w:rsidR="00F319E3" w:rsidRPr="00480E15" w:rsidRDefault="00F319E3" w:rsidP="00480E15">
      <w:pPr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;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480E15">
        <w:rPr>
          <w:i/>
          <w:sz w:val="28"/>
          <w:szCs w:val="28"/>
        </w:rPr>
        <w:t xml:space="preserve"> </w:t>
      </w:r>
      <w:r w:rsidR="00480E15">
        <w:rPr>
          <w:sz w:val="28"/>
          <w:szCs w:val="28"/>
        </w:rPr>
        <w:t>и получим</w:t>
      </w:r>
      <w:r w:rsidR="00480E15">
        <w:rPr>
          <w:i/>
          <w:sz w:val="28"/>
          <w:szCs w:val="28"/>
        </w:rPr>
        <w:t>:</w:t>
      </w:r>
    </w:p>
    <w:p w:rsidR="00480E15" w:rsidRDefault="00480E15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212BB8" w:rsidRDefault="00480E1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</w:t>
      </w:r>
      <w:r w:rsidR="00212BB8">
        <w:rPr>
          <w:sz w:val="28"/>
          <w:szCs w:val="28"/>
        </w:rPr>
        <w:t xml:space="preserve">роверим гипотезу о согласии с нормальным распределением с </w:t>
      </w:r>
      <w:r w:rsidR="003358FF">
        <w:rPr>
          <w:sz w:val="28"/>
          <w:szCs w:val="28"/>
        </w:rPr>
        <w:t>параметрами</w:t>
      </w:r>
      <w:r w:rsidR="00212BB8">
        <w:rPr>
          <w:sz w:val="28"/>
          <w:szCs w:val="28"/>
        </w:rPr>
        <w:t xml:space="preserve"> </w:t>
      </w:r>
      <w:r w:rsidR="003358FF">
        <w:rPr>
          <w:sz w:val="28"/>
          <w:szCs w:val="28"/>
        </w:rPr>
        <w:t>(</w:t>
      </w:r>
      <w:r w:rsidR="002A72EB">
        <w:rPr>
          <w:sz w:val="28"/>
          <w:szCs w:val="28"/>
        </w:rPr>
        <w:t>459.91</w:t>
      </w:r>
      <w:r w:rsidR="003358FF">
        <w:rPr>
          <w:sz w:val="28"/>
          <w:szCs w:val="28"/>
        </w:rPr>
        <w:t xml:space="preserve">, </w:t>
      </w:r>
      <w:r w:rsidR="002A72EB">
        <w:rPr>
          <w:sz w:val="28"/>
          <w:szCs w:val="28"/>
        </w:rPr>
        <w:t>59.42</w:t>
      </w:r>
      <w:r w:rsidR="003358FF">
        <w:rPr>
          <w:sz w:val="28"/>
          <w:szCs w:val="28"/>
        </w:rPr>
        <w:t>)</w:t>
      </w:r>
      <w:r w:rsidR="00EC1518">
        <w:rPr>
          <w:sz w:val="28"/>
          <w:szCs w:val="28"/>
        </w:rPr>
        <w:t xml:space="preserve">. Для этого воспользуемся критерием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C1518" w:rsidRPr="00EC1518">
        <w:rPr>
          <w:sz w:val="28"/>
          <w:szCs w:val="28"/>
        </w:rPr>
        <w:t xml:space="preserve"> </w:t>
      </w:r>
      <w:r w:rsidR="00EC1518">
        <w:rPr>
          <w:sz w:val="28"/>
          <w:szCs w:val="28"/>
        </w:rPr>
        <w:t>для проверки сложной гипотезы.</w:t>
      </w:r>
      <w:r w:rsidR="002B4326">
        <w:rPr>
          <w:sz w:val="28"/>
          <w:szCs w:val="28"/>
        </w:rPr>
        <w:t xml:space="preserve"> При этом проверяемые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B4326">
        <w:rPr>
          <w:sz w:val="28"/>
          <w:szCs w:val="28"/>
        </w:rPr>
        <w:t xml:space="preserve"> будут формулироваться следующим образом:</w:t>
      </w:r>
    </w:p>
    <w:p w:rsidR="00EC1518" w:rsidRPr="0026780F" w:rsidRDefault="007B62DB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</m:oMath>
      <w:r w:rsidR="00EC1518">
        <w:rPr>
          <w:sz w:val="28"/>
          <w:szCs w:val="28"/>
        </w:rPr>
        <w:t xml:space="preserve">выборка взята из нормального распределения </w:t>
      </w:r>
      <w:r w:rsidR="0026780F">
        <w:rPr>
          <w:sz w:val="28"/>
          <w:szCs w:val="28"/>
        </w:rPr>
        <w:t xml:space="preserve">с параметрами </w:t>
      </w:r>
      <m:oMath>
        <m:r>
          <w:rPr>
            <w:rFonts w:ascii="Cambria Math" w:hAnsi="Cambria Math"/>
            <w:sz w:val="28"/>
            <w:szCs w:val="28"/>
          </w:rPr>
          <m:t>a=459.91</m:t>
        </m:r>
      </m:oMath>
      <w:r w:rsidR="0026780F" w:rsidRPr="0026780F">
        <w:rPr>
          <w:sz w:val="28"/>
          <w:szCs w:val="28"/>
        </w:rPr>
        <w:t xml:space="preserve"> </w:t>
      </w:r>
      <w:r w:rsidR="0026780F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σ=59.42</m:t>
        </m:r>
      </m:oMath>
      <w:r w:rsidR="0026780F" w:rsidRPr="0026780F">
        <w:rPr>
          <w:sz w:val="28"/>
          <w:szCs w:val="28"/>
        </w:rPr>
        <w:t>.</w:t>
      </w:r>
    </w:p>
    <w:p w:rsidR="00EC1518" w:rsidRPr="0026780F" w:rsidRDefault="007B62DB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C1518" w:rsidRPr="0026780F">
        <w:rPr>
          <w:sz w:val="28"/>
          <w:szCs w:val="28"/>
        </w:rPr>
        <w:t>:</w:t>
      </w:r>
      <w:r w:rsidR="00EC1518" w:rsidRPr="00EC1518">
        <w:rPr>
          <w:i/>
          <w:sz w:val="28"/>
          <w:szCs w:val="28"/>
        </w:rPr>
        <w:t xml:space="preserve"> </w:t>
      </w:r>
      <w:r w:rsidR="00EC1518">
        <w:rPr>
          <w:sz w:val="28"/>
          <w:szCs w:val="28"/>
        </w:rPr>
        <w:t>выборка взята не из нормального распределения</w:t>
      </w:r>
      <w:r w:rsidR="0026780F" w:rsidRPr="0026780F">
        <w:rPr>
          <w:sz w:val="28"/>
          <w:szCs w:val="28"/>
        </w:rPr>
        <w:t xml:space="preserve"> с параметрами </w:t>
      </w:r>
      <m:oMath>
        <m:r>
          <w:rPr>
            <w:rFonts w:ascii="Cambria Math" w:hAnsi="Cambria Math"/>
            <w:sz w:val="28"/>
            <w:szCs w:val="28"/>
          </w:rPr>
          <m:t>a=459.91</m:t>
        </m:r>
      </m:oMath>
      <w:r w:rsidR="0026780F" w:rsidRPr="002678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σ=59.42</m:t>
        </m:r>
      </m:oMath>
      <w:r w:rsidR="00EC1518">
        <w:rPr>
          <w:sz w:val="28"/>
          <w:szCs w:val="28"/>
        </w:rPr>
        <w:t>.</w:t>
      </w:r>
    </w:p>
    <w:p w:rsidR="0059510A" w:rsidRDefault="0000739B" w:rsidP="00007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E25A6A" wp14:editId="3BB36A9A">
            <wp:simplePos x="0" y="0"/>
            <wp:positionH relativeFrom="column">
              <wp:posOffset>1878965</wp:posOffset>
            </wp:positionH>
            <wp:positionV relativeFrom="paragraph">
              <wp:posOffset>964565</wp:posOffset>
            </wp:positionV>
            <wp:extent cx="2362200" cy="10623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6CE">
        <w:rPr>
          <w:sz w:val="28"/>
          <w:szCs w:val="28"/>
        </w:rPr>
        <w:t xml:space="preserve">Для </w:t>
      </w:r>
      <w:r w:rsidR="002F3FB3">
        <w:rPr>
          <w:sz w:val="28"/>
          <w:szCs w:val="28"/>
        </w:rPr>
        <w:t>использования</w:t>
      </w:r>
      <w:r w:rsidR="002556CE">
        <w:rPr>
          <w:sz w:val="28"/>
          <w:szCs w:val="28"/>
        </w:rPr>
        <w:t xml:space="preserve">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358FF">
        <w:rPr>
          <w:sz w:val="28"/>
          <w:szCs w:val="28"/>
        </w:rPr>
        <w:t xml:space="preserve"> </w:t>
      </w:r>
      <w:r w:rsidR="002F3FB3">
        <w:rPr>
          <w:sz w:val="28"/>
          <w:szCs w:val="28"/>
        </w:rPr>
        <w:t xml:space="preserve">для проверки гипотезы </w:t>
      </w:r>
      <w:r w:rsidR="002556CE">
        <w:rPr>
          <w:sz w:val="28"/>
          <w:szCs w:val="28"/>
        </w:rPr>
        <w:t xml:space="preserve">сформируем интервалы таким образом, чтобы ожидаемые частоты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2556CE" w:rsidRPr="002556CE">
        <w:rPr>
          <w:sz w:val="28"/>
          <w:szCs w:val="28"/>
        </w:rPr>
        <w:t xml:space="preserve"> </w:t>
      </w:r>
      <w:r w:rsidR="002F3FB3">
        <w:rPr>
          <w:sz w:val="28"/>
          <w:szCs w:val="28"/>
        </w:rPr>
        <w:t>в них были</w:t>
      </w:r>
      <w:r w:rsidR="002556CE">
        <w:rPr>
          <w:sz w:val="28"/>
          <w:szCs w:val="28"/>
        </w:rPr>
        <w:t xml:space="preserve"> не менее </w:t>
      </w:r>
      <m:oMath>
        <m:r>
          <w:rPr>
            <w:rFonts w:ascii="Cambria Math" w:hAnsi="Cambria Math"/>
            <w:sz w:val="28"/>
            <w:szCs w:val="28"/>
          </w:rPr>
          <m:t>5.</m:t>
        </m:r>
      </m:oMath>
      <w:r>
        <w:rPr>
          <w:sz w:val="28"/>
          <w:szCs w:val="28"/>
        </w:rPr>
        <w:t xml:space="preserve"> Объединим последние 2 интервала. Получим:</w:t>
      </w:r>
    </w:p>
    <w:p w:rsidR="0000739B" w:rsidRDefault="0000739B" w:rsidP="00007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данных, полученных при расчёте значений критерия, построим таблицу для 6 интервалов: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8"/>
        <w:gridCol w:w="1279"/>
        <w:gridCol w:w="1326"/>
        <w:gridCol w:w="1309"/>
        <w:gridCol w:w="973"/>
        <w:gridCol w:w="1045"/>
        <w:gridCol w:w="1030"/>
        <w:gridCol w:w="1408"/>
      </w:tblGrid>
      <w:tr w:rsidR="00BF0163" w:rsidTr="00A94477">
        <w:tc>
          <w:tcPr>
            <w:tcW w:w="1258" w:type="dxa"/>
          </w:tcPr>
          <w:p w:rsidR="002D64EA" w:rsidRPr="002556CE" w:rsidRDefault="007B62DB" w:rsidP="002556CE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:rsidR="002D64EA" w:rsidRPr="002556CE" w:rsidRDefault="007B62DB" w:rsidP="002556C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326" w:type="dxa"/>
          </w:tcPr>
          <w:p w:rsidR="002D64EA" w:rsidRDefault="007B62DB" w:rsidP="0016347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9" w:type="dxa"/>
          </w:tcPr>
          <w:p w:rsidR="002D64EA" w:rsidRDefault="007B62DB" w:rsidP="0016347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:rsidR="002D64EA" w:rsidRDefault="007B62DB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:rsidR="002D64EA" w:rsidRDefault="007B62DB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0" w:type="dxa"/>
          </w:tcPr>
          <w:p w:rsidR="002D64EA" w:rsidRDefault="007B62DB" w:rsidP="00C043F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08" w:type="dxa"/>
          </w:tcPr>
          <w:p w:rsidR="002D64EA" w:rsidRDefault="007B62DB" w:rsidP="002D64E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BF0163" w:rsidTr="00A94477">
        <w:tc>
          <w:tcPr>
            <w:tcW w:w="1258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321.00</m:t>
                </m:r>
              </m:oMath>
            </m:oMathPara>
          </w:p>
        </w:tc>
        <w:tc>
          <w:tcPr>
            <w:tcW w:w="1279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364.14</m:t>
                </m:r>
              </m:oMath>
            </m:oMathPara>
          </w:p>
        </w:tc>
        <w:tc>
          <w:tcPr>
            <w:tcW w:w="1326" w:type="dxa"/>
          </w:tcPr>
          <w:p w:rsidR="002D64EA" w:rsidRPr="00672D5A" w:rsidRDefault="002D64EA" w:rsidP="00672D5A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-∞</m:t>
                </m:r>
              </m:oMath>
            </m:oMathPara>
          </w:p>
        </w:tc>
        <w:tc>
          <w:tcPr>
            <w:tcW w:w="1309" w:type="dxa"/>
          </w:tcPr>
          <w:p w:rsidR="002D64EA" w:rsidRPr="00672D5A" w:rsidRDefault="0000739B" w:rsidP="00672D5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-1.61</m:t>
                </m:r>
              </m:oMath>
            </m:oMathPara>
          </w:p>
        </w:tc>
        <w:tc>
          <w:tcPr>
            <w:tcW w:w="973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045" w:type="dxa"/>
          </w:tcPr>
          <w:p w:rsidR="002D64EA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0.05</m:t>
                </m:r>
              </m:oMath>
            </m:oMathPara>
          </w:p>
        </w:tc>
        <w:tc>
          <w:tcPr>
            <w:tcW w:w="1030" w:type="dxa"/>
          </w:tcPr>
          <w:p w:rsidR="002D64EA" w:rsidRDefault="00A94477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5.14</m:t>
                </m:r>
              </m:oMath>
            </m:oMathPara>
          </w:p>
        </w:tc>
        <w:tc>
          <w:tcPr>
            <w:tcW w:w="1408" w:type="dxa"/>
          </w:tcPr>
          <w:p w:rsidR="002D64EA" w:rsidRDefault="00CB298B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0.0037</m:t>
                </m:r>
              </m:oMath>
            </m:oMathPara>
          </w:p>
        </w:tc>
      </w:tr>
      <w:tr w:rsidR="00BF0163" w:rsidTr="00A94477">
        <w:tc>
          <w:tcPr>
            <w:tcW w:w="1258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364.14</m:t>
                </m:r>
              </m:oMath>
            </m:oMathPara>
          </w:p>
        </w:tc>
        <w:tc>
          <w:tcPr>
            <w:tcW w:w="1279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407.29</m:t>
                </m:r>
              </m:oMath>
            </m:oMathPara>
          </w:p>
        </w:tc>
        <w:tc>
          <w:tcPr>
            <w:tcW w:w="1326" w:type="dxa"/>
          </w:tcPr>
          <w:p w:rsidR="002D64EA" w:rsidRDefault="0000739B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-1.61</m:t>
                </m:r>
              </m:oMath>
            </m:oMathPara>
          </w:p>
        </w:tc>
        <w:tc>
          <w:tcPr>
            <w:tcW w:w="1309" w:type="dxa"/>
          </w:tcPr>
          <w:p w:rsidR="002D64EA" w:rsidRDefault="00A94477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-0.89</m:t>
                </m:r>
              </m:oMath>
            </m:oMathPara>
          </w:p>
        </w:tc>
        <w:tc>
          <w:tcPr>
            <w:tcW w:w="973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045" w:type="dxa"/>
          </w:tcPr>
          <w:p w:rsidR="002D64EA" w:rsidRPr="00C043F0" w:rsidRDefault="00A94477" w:rsidP="00C043F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0.13</m:t>
                </m:r>
              </m:oMath>
            </m:oMathPara>
          </w:p>
        </w:tc>
        <w:tc>
          <w:tcPr>
            <w:tcW w:w="1030" w:type="dxa"/>
          </w:tcPr>
          <w:p w:rsidR="002D64EA" w:rsidRDefault="00A94477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12.90</m:t>
                </m:r>
              </m:oMath>
            </m:oMathPara>
          </w:p>
        </w:tc>
        <w:tc>
          <w:tcPr>
            <w:tcW w:w="1408" w:type="dxa"/>
          </w:tcPr>
          <w:p w:rsidR="002D64EA" w:rsidRDefault="00CB298B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0.0007</m:t>
                </m:r>
              </m:oMath>
            </m:oMathPara>
          </w:p>
        </w:tc>
      </w:tr>
      <w:tr w:rsidR="00BF0163" w:rsidTr="00A94477">
        <w:tc>
          <w:tcPr>
            <w:tcW w:w="1258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407.29</m:t>
                </m:r>
              </m:oMath>
            </m:oMathPara>
          </w:p>
        </w:tc>
        <w:tc>
          <w:tcPr>
            <w:tcW w:w="1279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450.43</m:t>
                </m:r>
              </m:oMath>
            </m:oMathPara>
          </w:p>
        </w:tc>
        <w:tc>
          <w:tcPr>
            <w:tcW w:w="1326" w:type="dxa"/>
          </w:tcPr>
          <w:p w:rsidR="002D64EA" w:rsidRDefault="00A94477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-0.89</m:t>
                </m:r>
              </m:oMath>
            </m:oMathPara>
          </w:p>
        </w:tc>
        <w:tc>
          <w:tcPr>
            <w:tcW w:w="1309" w:type="dxa"/>
          </w:tcPr>
          <w:p w:rsidR="002D64EA" w:rsidRDefault="00A94477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-0.16</m:t>
                </m:r>
              </m:oMath>
            </m:oMathPara>
          </w:p>
        </w:tc>
        <w:tc>
          <w:tcPr>
            <w:tcW w:w="973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1045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0.25</m:t>
                </m:r>
              </m:oMath>
            </m:oMathPara>
          </w:p>
        </w:tc>
        <w:tc>
          <w:tcPr>
            <w:tcW w:w="1030" w:type="dxa"/>
          </w:tcPr>
          <w:p w:rsidR="002D64EA" w:rsidRDefault="00A94477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23.88</m:t>
                </m:r>
              </m:oMath>
            </m:oMathPara>
          </w:p>
        </w:tc>
        <w:tc>
          <w:tcPr>
            <w:tcW w:w="1408" w:type="dxa"/>
          </w:tcPr>
          <w:p w:rsidR="002D64EA" w:rsidRDefault="00CB298B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0.0529</m:t>
                </m:r>
              </m:oMath>
            </m:oMathPara>
          </w:p>
        </w:tc>
      </w:tr>
      <w:tr w:rsidR="00BF0163" w:rsidTr="00A94477">
        <w:tc>
          <w:tcPr>
            <w:tcW w:w="1258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450.43</m:t>
                </m:r>
              </m:oMath>
            </m:oMathPara>
          </w:p>
        </w:tc>
        <w:tc>
          <w:tcPr>
            <w:tcW w:w="1279" w:type="dxa"/>
          </w:tcPr>
          <w:p w:rsidR="002D64EA" w:rsidRDefault="0000739B" w:rsidP="0016347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493.57</m:t>
                </m:r>
              </m:oMath>
            </m:oMathPara>
          </w:p>
        </w:tc>
        <w:tc>
          <w:tcPr>
            <w:tcW w:w="1326" w:type="dxa"/>
          </w:tcPr>
          <w:p w:rsidR="002D64EA" w:rsidRDefault="00A94477" w:rsidP="00672D5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-0.16</m:t>
                </m:r>
              </m:oMath>
            </m:oMathPara>
          </w:p>
        </w:tc>
        <w:tc>
          <w:tcPr>
            <w:tcW w:w="1309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0.57</m:t>
                </m:r>
              </m:oMath>
            </m:oMathPara>
          </w:p>
        </w:tc>
        <w:tc>
          <w:tcPr>
            <w:tcW w:w="973" w:type="dxa"/>
          </w:tcPr>
          <w:p w:rsidR="002D64EA" w:rsidRDefault="00A94477" w:rsidP="00C043F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26</m:t>
                </m:r>
              </m:oMath>
            </m:oMathPara>
          </w:p>
        </w:tc>
        <w:tc>
          <w:tcPr>
            <w:tcW w:w="1045" w:type="dxa"/>
          </w:tcPr>
          <w:p w:rsidR="002D64EA" w:rsidRPr="00C043F0" w:rsidRDefault="00A94477" w:rsidP="00C043F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0.28</m:t>
                </m:r>
              </m:oMath>
            </m:oMathPara>
          </w:p>
        </w:tc>
        <w:tc>
          <w:tcPr>
            <w:tcW w:w="1030" w:type="dxa"/>
          </w:tcPr>
          <w:p w:rsidR="002D64EA" w:rsidRDefault="00A94477" w:rsidP="002D64E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26.67</m:t>
                </m:r>
              </m:oMath>
            </m:oMathPara>
          </w:p>
        </w:tc>
        <w:tc>
          <w:tcPr>
            <w:tcW w:w="1408" w:type="dxa"/>
          </w:tcPr>
          <w:p w:rsidR="002D64EA" w:rsidRDefault="00CB298B" w:rsidP="00BF016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0.0170</m:t>
                </m:r>
              </m:oMath>
            </m:oMathPara>
          </w:p>
        </w:tc>
      </w:tr>
      <w:tr w:rsidR="00A94477" w:rsidTr="00A94477">
        <w:tc>
          <w:tcPr>
            <w:tcW w:w="1258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493.57</m:t>
                </m:r>
              </m:oMath>
            </m:oMathPara>
          </w:p>
        </w:tc>
        <w:tc>
          <w:tcPr>
            <w:tcW w:w="1279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536.71</m:t>
                </m:r>
              </m:oMath>
            </m:oMathPara>
          </w:p>
        </w:tc>
        <w:tc>
          <w:tcPr>
            <w:tcW w:w="1326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0.57</m:t>
                </m:r>
              </m:oMath>
            </m:oMathPara>
          </w:p>
        </w:tc>
        <w:tc>
          <w:tcPr>
            <w:tcW w:w="1309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4477">
              <w:rPr>
                <w:sz w:val="28"/>
                <w:szCs w:val="28"/>
              </w:rPr>
              <w:t>1.29</w:t>
            </w:r>
          </w:p>
        </w:tc>
        <w:tc>
          <w:tcPr>
            <w:tcW w:w="973" w:type="dxa"/>
          </w:tcPr>
          <w:p w:rsidR="00A94477" w:rsidRPr="00C043F0" w:rsidRDefault="00A94477" w:rsidP="00A9447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oMath>
            </m:oMathPara>
          </w:p>
        </w:tc>
        <w:tc>
          <w:tcPr>
            <w:tcW w:w="1045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0.19</m:t>
                </m:r>
              </m:oMath>
            </m:oMathPara>
          </w:p>
        </w:tc>
        <w:tc>
          <w:tcPr>
            <w:tcW w:w="1030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17.99</m:t>
                </m:r>
              </m:oMath>
            </m:oMathPara>
          </w:p>
        </w:tc>
        <w:tc>
          <w:tcPr>
            <w:tcW w:w="1408" w:type="dxa"/>
          </w:tcPr>
          <w:p w:rsidR="00A94477" w:rsidRDefault="00CB298B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0.0549</m:t>
                </m:r>
              </m:oMath>
            </m:oMathPara>
          </w:p>
        </w:tc>
      </w:tr>
      <w:tr w:rsidR="00A94477" w:rsidTr="00A94477">
        <w:tc>
          <w:tcPr>
            <w:tcW w:w="1258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0739B">
              <w:rPr>
                <w:sz w:val="28"/>
                <w:szCs w:val="28"/>
              </w:rPr>
              <w:t>536.71</w:t>
            </w:r>
          </w:p>
        </w:tc>
        <w:tc>
          <w:tcPr>
            <w:tcW w:w="1279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0739B">
              <w:rPr>
                <w:sz w:val="28"/>
                <w:szCs w:val="28"/>
              </w:rPr>
              <w:t>623.00</w:t>
            </w:r>
          </w:p>
        </w:tc>
        <w:tc>
          <w:tcPr>
            <w:tcW w:w="1326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4477">
              <w:rPr>
                <w:sz w:val="28"/>
                <w:szCs w:val="28"/>
              </w:rPr>
              <w:t>1.29</w:t>
            </w:r>
          </w:p>
        </w:tc>
        <w:tc>
          <w:tcPr>
            <w:tcW w:w="1309" w:type="dxa"/>
          </w:tcPr>
          <w:p w:rsidR="00A94477" w:rsidRDefault="00A94477" w:rsidP="00A9447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973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45" w:type="dxa"/>
          </w:tcPr>
          <w:p w:rsidR="00A94477" w:rsidRP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4477">
              <w:rPr>
                <w:sz w:val="28"/>
                <w:szCs w:val="28"/>
              </w:rPr>
              <w:t>0.10</w:t>
            </w:r>
          </w:p>
        </w:tc>
        <w:tc>
          <w:tcPr>
            <w:tcW w:w="1030" w:type="dxa"/>
          </w:tcPr>
          <w:p w:rsidR="00A94477" w:rsidRDefault="00A94477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4477">
              <w:rPr>
                <w:sz w:val="28"/>
                <w:szCs w:val="28"/>
              </w:rPr>
              <w:t>9.41</w:t>
            </w:r>
          </w:p>
        </w:tc>
        <w:tc>
          <w:tcPr>
            <w:tcW w:w="1408" w:type="dxa"/>
          </w:tcPr>
          <w:p w:rsidR="00A94477" w:rsidRDefault="00CB298B" w:rsidP="00A944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298B">
              <w:rPr>
                <w:sz w:val="28"/>
                <w:szCs w:val="28"/>
              </w:rPr>
              <w:t>0.0364</w:t>
            </w:r>
          </w:p>
        </w:tc>
      </w:tr>
    </w:tbl>
    <w:p w:rsidR="00BF0163" w:rsidRPr="0059510A" w:rsidRDefault="00BF01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Статистика критерия</w:t>
      </w:r>
      <w:r w:rsidR="0023179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=0.1656</m:t>
            </m:r>
          </m:e>
        </m:nary>
      </m:oMath>
    </w:p>
    <w:p w:rsidR="00BF0163" w:rsidRDefault="00BF01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Критическое значение статистики критерия на уровне значимости</w:t>
      </w:r>
      <w:r w:rsidR="0023179D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α=0.05 </m:t>
        </m:r>
      </m:oMath>
      <w:r>
        <w:rPr>
          <w:sz w:val="28"/>
          <w:szCs w:val="28"/>
        </w:rPr>
        <w:t>и</w:t>
      </w:r>
      <w:r w:rsidR="0023179D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 w:rsidRPr="00BF0163">
        <w:rPr>
          <w:sz w:val="28"/>
          <w:szCs w:val="28"/>
        </w:rPr>
        <w:t xml:space="preserve"> </w:t>
      </w:r>
      <w:r w:rsidR="0023179D">
        <w:rPr>
          <w:sz w:val="28"/>
          <w:szCs w:val="28"/>
        </w:rPr>
        <w:t>степенях</w:t>
      </w:r>
      <w:r>
        <w:rPr>
          <w:sz w:val="28"/>
          <w:szCs w:val="28"/>
        </w:rPr>
        <w:t xml:space="preserve"> свободы </w:t>
      </w:r>
      <w:r w:rsidR="0023179D">
        <w:rPr>
          <w:sz w:val="28"/>
          <w:szCs w:val="28"/>
        </w:rPr>
        <w:t>равно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≈6</m:t>
        </m:r>
      </m:oMath>
      <w:r>
        <w:rPr>
          <w:sz w:val="28"/>
          <w:szCs w:val="28"/>
        </w:rPr>
        <w:t>.</w:t>
      </w:r>
    </w:p>
    <w:p w:rsidR="00BF0163" w:rsidRPr="0059510A" w:rsidRDefault="00002A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Получаем, что</w:t>
      </w:r>
      <w:r w:rsidR="00BF0163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>. Поэтому принимаем</w:t>
      </w:r>
      <w:r w:rsidR="00BF0163"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F0163" w:rsidRPr="00BF0163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ED1102" w:rsidRDefault="00D366A1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63EC2">
        <w:rPr>
          <w:bCs/>
          <w:szCs w:val="28"/>
        </w:rPr>
        <w:t xml:space="preserve">В ходе выполнения лабораторной работы были </w:t>
      </w:r>
      <w:r w:rsidR="00F603E0">
        <w:rPr>
          <w:bCs/>
          <w:szCs w:val="28"/>
        </w:rPr>
        <w:t xml:space="preserve">изучены теоретические и </w:t>
      </w:r>
      <w:r w:rsidR="00163EC2">
        <w:rPr>
          <w:bCs/>
          <w:szCs w:val="28"/>
        </w:rPr>
        <w:t>получены практические навыки нахождения интервальных статистических оценок для параметров нормального распределения – математического ожидания и среднеквадратического отклонения.</w:t>
      </w:r>
    </w:p>
    <w:p w:rsidR="001453B7" w:rsidRDefault="00F603E0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Получили интервальную оценку</w:t>
      </w:r>
      <w:r w:rsidR="001453B7">
        <w:rPr>
          <w:bCs/>
          <w:szCs w:val="28"/>
        </w:rPr>
        <w:t xml:space="preserve"> математического ожидания ге</w:t>
      </w:r>
      <w:r>
        <w:rPr>
          <w:bCs/>
          <w:szCs w:val="28"/>
        </w:rPr>
        <w:t xml:space="preserve">неральной совокупности </w:t>
      </w:r>
      <w:r w:rsidR="001453B7">
        <w:rPr>
          <w:bCs/>
          <w:szCs w:val="28"/>
        </w:rPr>
        <w:t xml:space="preserve">с 95% доверительной вероятностью: </w:t>
      </w:r>
      <m:oMath>
        <m:r>
          <w:rPr>
            <w:rFonts w:ascii="Cambria Math" w:hAnsi="Cambria Math"/>
            <w:szCs w:val="28"/>
          </w:rPr>
          <m:t xml:space="preserve"> a∈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447.87; 471.95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1453B7" w:rsidRPr="00100303" w:rsidRDefault="00F603E0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Получили интервальную оценку</w:t>
      </w:r>
      <w:r w:rsidR="001453B7">
        <w:rPr>
          <w:bCs/>
          <w:szCs w:val="28"/>
        </w:rPr>
        <w:t xml:space="preserve"> среднеквадратического откло</w:t>
      </w:r>
      <w:r>
        <w:rPr>
          <w:bCs/>
          <w:szCs w:val="28"/>
        </w:rPr>
        <w:t xml:space="preserve">нения генеральной совокупности </w:t>
      </w:r>
      <w:r w:rsidR="001453B7">
        <w:rPr>
          <w:bCs/>
          <w:szCs w:val="28"/>
        </w:rPr>
        <w:t>с 95% доверительной вероятностью:</w:t>
      </w:r>
      <w:r>
        <w:rPr>
          <w:bCs/>
          <w:szCs w:val="28"/>
        </w:rPr>
        <w:br/>
      </w:r>
      <m:oMath>
        <m:r>
          <w:rPr>
            <w:rFonts w:ascii="Cambria Math" w:hAnsi="Cambria Math"/>
            <w:szCs w:val="28"/>
          </w:rPr>
          <m:t>σ∈(50.69; 68.15)</m:t>
        </m:r>
      </m:oMath>
      <w:r w:rsidR="00100303">
        <w:rPr>
          <w:bCs/>
          <w:szCs w:val="28"/>
        </w:rPr>
        <w:t>.</w:t>
      </w:r>
    </w:p>
    <w:p w:rsidR="00787635" w:rsidRDefault="009E28B2" w:rsidP="00F1760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Проверили гипотезу</w:t>
      </w:r>
      <w:r w:rsidR="0059510A">
        <w:rPr>
          <w:bCs/>
          <w:szCs w:val="28"/>
        </w:rPr>
        <w:t xml:space="preserve"> соглас</w:t>
      </w:r>
      <w:r>
        <w:rPr>
          <w:bCs/>
          <w:szCs w:val="28"/>
        </w:rPr>
        <w:t xml:space="preserve">ия с нормальным распределением </w:t>
      </w:r>
      <w:r w:rsidR="0059510A">
        <w:rPr>
          <w:bCs/>
          <w:szCs w:val="28"/>
        </w:rPr>
        <w:t xml:space="preserve">с использованием критерия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59510A" w:rsidRPr="0059510A">
        <w:rPr>
          <w:bCs/>
          <w:szCs w:val="28"/>
        </w:rPr>
        <w:t xml:space="preserve"> </w:t>
      </w:r>
      <w:r w:rsidR="0059510A">
        <w:rPr>
          <w:bCs/>
          <w:szCs w:val="28"/>
        </w:rPr>
        <w:t xml:space="preserve">на уровне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59510A" w:rsidRPr="0059510A">
        <w:rPr>
          <w:bCs/>
          <w:szCs w:val="28"/>
        </w:rPr>
        <w:t xml:space="preserve">. </w:t>
      </w:r>
      <w:r w:rsidR="002D05E5">
        <w:rPr>
          <w:bCs/>
          <w:szCs w:val="28"/>
        </w:rPr>
        <w:t xml:space="preserve">На основании произведённых расчётов </w:t>
      </w:r>
      <w:r w:rsidR="002E7C8E">
        <w:rPr>
          <w:bCs/>
          <w:szCs w:val="28"/>
        </w:rPr>
        <w:t>и полученного и критического</w:t>
      </w:r>
      <w:r w:rsidR="00554F03">
        <w:rPr>
          <w:bCs/>
          <w:szCs w:val="28"/>
        </w:rPr>
        <w:t xml:space="preserve"> значений статистического критерия </w:t>
      </w:r>
      <w:r w:rsidR="00DB5067">
        <w:rPr>
          <w:bCs/>
          <w:szCs w:val="28"/>
        </w:rPr>
        <w:t xml:space="preserve">это гипотеза </w:t>
      </w:r>
      <w:r w:rsidR="00F35DC3">
        <w:rPr>
          <w:bCs/>
          <w:szCs w:val="28"/>
        </w:rPr>
        <w:t>не была опровергнута, что может говорить о</w:t>
      </w:r>
      <w:r w:rsidR="00BD2052">
        <w:rPr>
          <w:bCs/>
          <w:szCs w:val="28"/>
        </w:rPr>
        <w:t xml:space="preserve"> том, что выборка действительно согласована с нормальным </w:t>
      </w:r>
      <w:r w:rsidR="00DB5067">
        <w:rPr>
          <w:bCs/>
          <w:szCs w:val="28"/>
        </w:rPr>
        <w:t>законом распределения</w:t>
      </w:r>
      <w:bookmarkStart w:id="0" w:name="_GoBack"/>
      <w:bookmarkEnd w:id="0"/>
      <w:r w:rsidR="00BD2052">
        <w:rPr>
          <w:bCs/>
          <w:szCs w:val="28"/>
        </w:rPr>
        <w:t>.</w:t>
      </w:r>
      <w:r w:rsidR="002D05E5">
        <w:rPr>
          <w:bCs/>
          <w:szCs w:val="28"/>
        </w:rPr>
        <w:t xml:space="preserve"> </w:t>
      </w:r>
    </w:p>
    <w:p w:rsidR="00787635" w:rsidRDefault="00787635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964740" w:rsidRPr="00F22C1A" w:rsidRDefault="00964740" w:rsidP="00964740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gramStart"/>
      <w:r w:rsidRPr="00F22C1A">
        <w:rPr>
          <w:rFonts w:ascii="Courier New" w:hAnsi="Courier New" w:cs="Courier New"/>
          <w:bCs/>
          <w:sz w:val="24"/>
          <w:szCs w:val="28"/>
        </w:rPr>
        <w:t>#!/</w:t>
      </w:r>
      <w:proofErr w:type="spellStart"/>
      <w:proofErr w:type="gramEnd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usr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>/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bin</w:t>
      </w:r>
      <w:r w:rsidRPr="00F22C1A">
        <w:rPr>
          <w:rFonts w:ascii="Courier New" w:hAnsi="Courier New" w:cs="Courier New"/>
          <w:bCs/>
          <w:sz w:val="24"/>
          <w:szCs w:val="28"/>
        </w:rPr>
        <w:t>/</w:t>
      </w:r>
      <w:proofErr w:type="spellStart"/>
      <w:r w:rsidRPr="00964740">
        <w:rPr>
          <w:rFonts w:ascii="Courier New" w:hAnsi="Courier New" w:cs="Courier New"/>
          <w:bCs/>
          <w:sz w:val="24"/>
          <w:szCs w:val="28"/>
          <w:lang w:val="en-US"/>
        </w:rPr>
        <w:t>env</w:t>
      </w:r>
      <w:proofErr w:type="spellEnd"/>
      <w:r w:rsidRPr="00F22C1A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64740">
        <w:rPr>
          <w:rFonts w:ascii="Courier New" w:hAnsi="Courier New" w:cs="Courier New"/>
          <w:bCs/>
          <w:sz w:val="24"/>
          <w:szCs w:val="28"/>
          <w:lang w:val="en-US"/>
        </w:rPr>
        <w:t>python</w:t>
      </w:r>
    </w:p>
    <w:p w:rsidR="003358FF" w:rsidRPr="00DB5067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import</w:t>
      </w:r>
      <w:r w:rsidRPr="00DB5067">
        <w:rPr>
          <w:rFonts w:ascii="Courier New" w:hAnsi="Courier New" w:cs="Courier New"/>
          <w:bCs/>
          <w:sz w:val="24"/>
          <w:szCs w:val="28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lab</w:t>
      </w:r>
      <w:r w:rsidRPr="00DB5067">
        <w:rPr>
          <w:rFonts w:ascii="Courier New" w:hAnsi="Courier New" w:cs="Courier New"/>
          <w:bCs/>
          <w:sz w:val="24"/>
          <w:szCs w:val="28"/>
        </w:rPr>
        <w:t>1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import lab2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scipy.stats</w:t>
      </w:r>
      <w:proofErr w:type="spellEnd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import t, chi2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scipy.special</w:t>
      </w:r>
      <w:proofErr w:type="spellEnd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import erf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</w:rPr>
        <w:t>Ф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lambda x: erf(x/2**0.5)/2 # </w:t>
      </w:r>
      <w:r w:rsidRPr="003358FF">
        <w:rPr>
          <w:rFonts w:ascii="Courier New" w:hAnsi="Courier New" w:cs="Courier New"/>
          <w:bCs/>
          <w:sz w:val="24"/>
          <w:szCs w:val="28"/>
        </w:rPr>
        <w:t>функция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лапласа</w:t>
      </w:r>
      <w:proofErr w:type="spellEnd"/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from math import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digits(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list, string):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print(string)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for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in list: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    print("{0:.2f}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".format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), end=" 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print(end="\n")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N = lab1.selection_size # 96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n = N-1 # 95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lab1.read_data(filename=lab1.data_file_name)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sample = lab1.get_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sample(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, lab1.selection_size)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[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pair.density</w:t>
      </w:r>
      <w:proofErr w:type="spellEnd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for pair in sample]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table = lab2.build_table(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X, S = lab2.get_main_values_from_table(table)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"С прошлой работы получим значения:\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nX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= {0:.2f}\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nS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= {1:.2f}".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format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(X, S))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igrek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0.95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t_igrek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1.9855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a_left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X -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t_igrek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* S /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(N)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a_right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X +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t_igrek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* S /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(N)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lastRenderedPageBreak/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 xml:space="preserve">"Доверительный интервал для математического ожидания: ",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end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="")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print("({0:.4f}; {1:.4f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})\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n".format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a_left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a_right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gamma = 0.95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q = 0.147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sd_left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S*(1-q)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sd_right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= S*(1+q)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 xml:space="preserve">"Доверительный интервал для среднеквадратического отклонения: ", 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end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="")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print("({0:.4f}; {1:.4f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})\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n".format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sd_left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sd_right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borders, buckets = lab1.get_interval_sample(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borders, buckets)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(bucket) for bucket in buckets]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# print(borders)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# print(buckets)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"</w:t>
      </w:r>
      <w:r w:rsidRPr="003358FF">
        <w:rPr>
          <w:rFonts w:ascii="Courier New" w:hAnsi="Courier New" w:cs="Courier New"/>
          <w:bCs/>
          <w:sz w:val="24"/>
          <w:szCs w:val="28"/>
        </w:rPr>
        <w:t>Частоты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в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интервалах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:")</w:t>
      </w:r>
    </w:p>
    <w:p w:rsidR="003358FF" w:rsidRPr="00DB5067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DB5067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Объединяем последние интервалы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borders[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-2] = (borders[-2][0], borders[-1][1])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del 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borders[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-1]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buckets[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-2] += buckets[-1]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del 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buckets[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-1]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(bucket) for bucket in buckets]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# print(borders)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# print(buckets)</w:t>
      </w:r>
    </w:p>
    <w:p w:rsidR="003358FF" w:rsidRPr="00DB5067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DB5067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DB5067">
        <w:rPr>
          <w:rFonts w:ascii="Courier New" w:hAnsi="Courier New" w:cs="Courier New"/>
          <w:bCs/>
          <w:sz w:val="24"/>
          <w:szCs w:val="28"/>
        </w:rPr>
        <w:t>"</w:t>
      </w:r>
      <w:r w:rsidRPr="003358FF">
        <w:rPr>
          <w:rFonts w:ascii="Courier New" w:hAnsi="Courier New" w:cs="Courier New"/>
          <w:bCs/>
          <w:sz w:val="24"/>
          <w:szCs w:val="28"/>
        </w:rPr>
        <w:t>Частоты</w:t>
      </w:r>
      <w:r w:rsidRPr="00DB5067">
        <w:rPr>
          <w:rFonts w:ascii="Courier New" w:hAnsi="Courier New" w:cs="Courier New"/>
          <w:bCs/>
          <w:sz w:val="24"/>
          <w:szCs w:val="28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в</w:t>
      </w:r>
      <w:r w:rsidRPr="00DB5067">
        <w:rPr>
          <w:rFonts w:ascii="Courier New" w:hAnsi="Courier New" w:cs="Courier New"/>
          <w:bCs/>
          <w:sz w:val="24"/>
          <w:szCs w:val="28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интервалах</w:t>
      </w:r>
      <w:r w:rsidRPr="00DB5067">
        <w:rPr>
          <w:rFonts w:ascii="Courier New" w:hAnsi="Courier New" w:cs="Courier New"/>
          <w:bCs/>
          <w:sz w:val="24"/>
          <w:szCs w:val="28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после</w:t>
      </w:r>
      <w:r w:rsidRPr="00DB5067">
        <w:rPr>
          <w:rFonts w:ascii="Courier New" w:hAnsi="Courier New" w:cs="Courier New"/>
          <w:bCs/>
          <w:sz w:val="24"/>
          <w:szCs w:val="28"/>
        </w:rPr>
        <w:t>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vals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границы интервалов в интервальном ряду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bins = [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0] for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in borders] + [borders[-1][1]]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digits(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bins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, "Границы интервалов:")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# стандартизуем границы интервалов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 xml:space="preserve">z = [(e - X)/S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for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e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in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bins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z[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0] = -float('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inf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')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z[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-1] = float('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inf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')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digits(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z, "</w:t>
      </w:r>
      <w:r w:rsidRPr="003358FF">
        <w:rPr>
          <w:rFonts w:ascii="Courier New" w:hAnsi="Courier New" w:cs="Courier New"/>
          <w:bCs/>
          <w:sz w:val="24"/>
          <w:szCs w:val="28"/>
        </w:rPr>
        <w:t>Значения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Z:")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 = []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1,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(z)):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p.append</w:t>
      </w:r>
      <w:proofErr w:type="spellEnd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3358FF">
        <w:rPr>
          <w:rFonts w:ascii="Courier New" w:hAnsi="Courier New" w:cs="Courier New"/>
          <w:bCs/>
          <w:sz w:val="24"/>
          <w:szCs w:val="28"/>
        </w:rPr>
        <w:t>Ф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(z[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])-</w:t>
      </w:r>
      <w:r w:rsidRPr="003358FF">
        <w:rPr>
          <w:rFonts w:ascii="Courier New" w:hAnsi="Courier New" w:cs="Courier New"/>
          <w:bCs/>
          <w:sz w:val="24"/>
          <w:szCs w:val="28"/>
        </w:rPr>
        <w:t>Ф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(z[i-1]))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digits(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p, "Вероятности попадания в интервалы:")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freq_theor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map(lambda x: x*n, p))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freq_theor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[x*N for x in p]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digits(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freq_theor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, "Теоретические частоты по интервалам:")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freq_expect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vals</w:t>
      </w:r>
      <w:proofErr w:type="spellEnd"/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print_2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digits(</w:t>
      </w:r>
      <w:proofErr w:type="spellStart"/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freq_expect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, "Ожидаемые частоты по интервалам:")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end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посчитаем статистику критерия Хи-квадрат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stats_crit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= []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in range(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freq_expect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)):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stats_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crit.append</w:t>
      </w:r>
      <w:proofErr w:type="spellEnd"/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freq_expect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] -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freq_theor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])**2/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freq_theor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])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chi2_calculated = sum(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stats_crit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"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Cтатистики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критерия Хи-квадрат:")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for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stats_crit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   print("{0:.4f}</w:t>
      </w: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".format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), end=" 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3358FF">
        <w:rPr>
          <w:rFonts w:ascii="Courier New" w:hAnsi="Courier New" w:cs="Courier New"/>
          <w:bCs/>
          <w:sz w:val="24"/>
          <w:szCs w:val="28"/>
          <w:lang w:val="en-US"/>
        </w:rPr>
        <w:t>'</w:t>
      </w:r>
      <w:r w:rsidRPr="003358FF">
        <w:rPr>
          <w:rFonts w:ascii="Courier New" w:hAnsi="Courier New" w:cs="Courier New"/>
          <w:bCs/>
          <w:sz w:val="24"/>
          <w:szCs w:val="28"/>
        </w:rPr>
        <w:t>Общее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3358FF">
        <w:rPr>
          <w:rFonts w:ascii="Courier New" w:hAnsi="Courier New" w:cs="Courier New"/>
          <w:bCs/>
          <w:sz w:val="24"/>
          <w:szCs w:val="28"/>
        </w:rPr>
        <w:t>значение</w:t>
      </w: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: {}'.format(chi2_calculated))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end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="\n")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k = 5 # число интервалов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l = 2 # число параметров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alpha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 xml:space="preserve"> = 0.05 # уровень значимости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критическое значение статистики критерия</w:t>
      </w:r>
    </w:p>
    <w:p w:rsidR="003358FF" w:rsidRPr="00DB5067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DB5067">
        <w:rPr>
          <w:rFonts w:ascii="Courier New" w:hAnsi="Courier New" w:cs="Courier New"/>
          <w:bCs/>
          <w:sz w:val="24"/>
          <w:szCs w:val="28"/>
          <w:lang w:val="en-US"/>
        </w:rPr>
        <w:t xml:space="preserve">chi2_criterion = </w:t>
      </w:r>
      <w:proofErr w:type="gramStart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>chi2.ppf(</w:t>
      </w:r>
      <w:proofErr w:type="gramEnd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 xml:space="preserve">1-alpha, </w:t>
      </w:r>
      <w:proofErr w:type="spellStart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DB5067">
        <w:rPr>
          <w:rFonts w:ascii="Courier New" w:hAnsi="Courier New" w:cs="Courier New"/>
          <w:bCs/>
          <w:sz w:val="24"/>
          <w:szCs w:val="28"/>
          <w:lang w:val="en-US"/>
        </w:rPr>
        <w:t>=k-l-1)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'Критическое значение: {}'.</w:t>
      </w: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format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(chi2_criterion))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3358FF">
        <w:rPr>
          <w:rFonts w:ascii="Courier New" w:hAnsi="Courier New" w:cs="Courier New"/>
          <w:bCs/>
          <w:sz w:val="24"/>
          <w:szCs w:val="28"/>
        </w:rPr>
        <w:t># принимаем решение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3358FF">
        <w:rPr>
          <w:rFonts w:ascii="Courier New" w:hAnsi="Courier New" w:cs="Courier New"/>
          <w:bCs/>
          <w:sz w:val="24"/>
          <w:szCs w:val="28"/>
          <w:lang w:val="en-US"/>
        </w:rPr>
        <w:t>if chi2_calculated &gt; chi2_criterion: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2E7C8E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3358FF">
        <w:rPr>
          <w:rFonts w:ascii="Courier New" w:hAnsi="Courier New" w:cs="Courier New"/>
          <w:bCs/>
          <w:sz w:val="24"/>
          <w:szCs w:val="28"/>
        </w:rPr>
        <w:t>print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3358FF">
        <w:rPr>
          <w:rFonts w:ascii="Courier New" w:hAnsi="Courier New" w:cs="Courier New"/>
          <w:bCs/>
          <w:sz w:val="24"/>
          <w:szCs w:val="28"/>
        </w:rPr>
        <w:t>'Отвергаем гипотезу H0')</w:t>
      </w:r>
    </w:p>
    <w:p w:rsidR="003358FF" w:rsidRPr="003358FF" w:rsidRDefault="003358FF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proofErr w:type="spellStart"/>
      <w:r w:rsidRPr="003358FF">
        <w:rPr>
          <w:rFonts w:ascii="Courier New" w:hAnsi="Courier New" w:cs="Courier New"/>
          <w:bCs/>
          <w:sz w:val="24"/>
          <w:szCs w:val="28"/>
        </w:rPr>
        <w:t>else</w:t>
      </w:r>
      <w:proofErr w:type="spellEnd"/>
      <w:r w:rsidRPr="003358FF">
        <w:rPr>
          <w:rFonts w:ascii="Courier New" w:hAnsi="Courier New" w:cs="Courier New"/>
          <w:bCs/>
          <w:sz w:val="24"/>
          <w:szCs w:val="28"/>
        </w:rPr>
        <w:t>:</w:t>
      </w:r>
    </w:p>
    <w:p w:rsidR="00F17605" w:rsidRDefault="002E7C8E" w:rsidP="003358FF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5433BB" wp14:editId="2F5176E2">
            <wp:simplePos x="0" y="0"/>
            <wp:positionH relativeFrom="column">
              <wp:posOffset>691515</wp:posOffset>
            </wp:positionH>
            <wp:positionV relativeFrom="paragraph">
              <wp:posOffset>389890</wp:posOffset>
            </wp:positionV>
            <wp:extent cx="4445000" cy="39090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8FF" w:rsidRPr="003358FF">
        <w:rPr>
          <w:rFonts w:ascii="Courier New" w:hAnsi="Courier New" w:cs="Courier New"/>
          <w:bCs/>
          <w:sz w:val="24"/>
          <w:szCs w:val="28"/>
        </w:rPr>
        <w:t xml:space="preserve">    </w:t>
      </w:r>
      <w:proofErr w:type="spellStart"/>
      <w:proofErr w:type="gramStart"/>
      <w:r w:rsidR="003358FF" w:rsidRPr="003358FF">
        <w:rPr>
          <w:rFonts w:ascii="Courier New" w:hAnsi="Courier New" w:cs="Courier New"/>
          <w:bCs/>
          <w:sz w:val="24"/>
          <w:szCs w:val="28"/>
        </w:rPr>
        <w:t>pr</w:t>
      </w:r>
      <w:r w:rsidR="003358FF">
        <w:rPr>
          <w:rFonts w:ascii="Courier New" w:hAnsi="Courier New" w:cs="Courier New"/>
          <w:bCs/>
          <w:sz w:val="24"/>
          <w:szCs w:val="28"/>
        </w:rPr>
        <w:t>int</w:t>
      </w:r>
      <w:proofErr w:type="spellEnd"/>
      <w:r w:rsidR="003358FF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="003358FF">
        <w:rPr>
          <w:rFonts w:ascii="Courier New" w:hAnsi="Courier New" w:cs="Courier New"/>
          <w:bCs/>
          <w:sz w:val="24"/>
          <w:szCs w:val="28"/>
        </w:rPr>
        <w:t xml:space="preserve">'Не </w:t>
      </w:r>
      <w:proofErr w:type="spellStart"/>
      <w:r w:rsidR="003358FF">
        <w:rPr>
          <w:rFonts w:ascii="Courier New" w:hAnsi="Courier New" w:cs="Courier New"/>
          <w:bCs/>
          <w:sz w:val="24"/>
          <w:szCs w:val="28"/>
        </w:rPr>
        <w:t>отвергем</w:t>
      </w:r>
      <w:proofErr w:type="spellEnd"/>
      <w:r w:rsidR="003358FF">
        <w:rPr>
          <w:rFonts w:ascii="Courier New" w:hAnsi="Courier New" w:cs="Courier New"/>
          <w:bCs/>
          <w:sz w:val="24"/>
          <w:szCs w:val="28"/>
        </w:rPr>
        <w:t xml:space="preserve"> </w:t>
      </w:r>
      <w:proofErr w:type="spellStart"/>
      <w:r w:rsidR="003358FF">
        <w:rPr>
          <w:rFonts w:ascii="Courier New" w:hAnsi="Courier New" w:cs="Courier New"/>
          <w:bCs/>
          <w:sz w:val="24"/>
          <w:szCs w:val="28"/>
        </w:rPr>
        <w:t>гипоетезу</w:t>
      </w:r>
      <w:proofErr w:type="spellEnd"/>
      <w:r w:rsidR="003358FF">
        <w:rPr>
          <w:rFonts w:ascii="Courier New" w:hAnsi="Courier New" w:cs="Courier New"/>
          <w:bCs/>
          <w:sz w:val="24"/>
          <w:szCs w:val="28"/>
        </w:rPr>
        <w:t xml:space="preserve"> H0')</w:t>
      </w:r>
    </w:p>
    <w:p w:rsidR="002E7C8E" w:rsidRPr="003358FF" w:rsidRDefault="002E7C8E" w:rsidP="003358FF">
      <w:pPr>
        <w:pStyle w:val="Times142"/>
        <w:spacing w:line="360" w:lineRule="auto"/>
        <w:rPr>
          <w:rStyle w:val="aff"/>
          <w:rFonts w:ascii="Courier New" w:hAnsi="Courier New" w:cs="Courier New"/>
          <w:b w:val="0"/>
          <w:smallCaps w:val="0"/>
          <w:spacing w:val="0"/>
          <w:sz w:val="24"/>
          <w:szCs w:val="28"/>
        </w:rPr>
      </w:pPr>
    </w:p>
    <w:sectPr w:rsidR="002E7C8E" w:rsidRPr="003358FF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2DB" w:rsidRDefault="007B62DB" w:rsidP="0098338E">
      <w:r>
        <w:separator/>
      </w:r>
    </w:p>
  </w:endnote>
  <w:endnote w:type="continuationSeparator" w:id="0">
    <w:p w:rsidR="007B62DB" w:rsidRDefault="007B62D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E45" w:rsidRDefault="002A1E4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B5067">
      <w:rPr>
        <w:noProof/>
      </w:rPr>
      <w:t>8</w:t>
    </w:r>
    <w:r>
      <w:fldChar w:fldCharType="end"/>
    </w:r>
  </w:p>
  <w:p w:rsidR="002A1E45" w:rsidRDefault="002A1E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2DB" w:rsidRDefault="007B62DB" w:rsidP="0098338E">
      <w:r>
        <w:separator/>
      </w:r>
    </w:p>
  </w:footnote>
  <w:footnote w:type="continuationSeparator" w:id="0">
    <w:p w:rsidR="007B62DB" w:rsidRDefault="007B62D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E45" w:rsidRDefault="002A1E4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15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6"/>
  </w:num>
  <w:num w:numId="15">
    <w:abstractNumId w:val="8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2AAC"/>
    <w:rsid w:val="0000422A"/>
    <w:rsid w:val="00005330"/>
    <w:rsid w:val="00005391"/>
    <w:rsid w:val="000055CC"/>
    <w:rsid w:val="0000610B"/>
    <w:rsid w:val="0000739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7094"/>
    <w:rsid w:val="00171683"/>
    <w:rsid w:val="001722CB"/>
    <w:rsid w:val="001726B4"/>
    <w:rsid w:val="00174BE2"/>
    <w:rsid w:val="001750C7"/>
    <w:rsid w:val="00182C8C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740"/>
    <w:rsid w:val="00216FCB"/>
    <w:rsid w:val="00217BE8"/>
    <w:rsid w:val="0022076D"/>
    <w:rsid w:val="00221FB6"/>
    <w:rsid w:val="00222895"/>
    <w:rsid w:val="0022365A"/>
    <w:rsid w:val="00227399"/>
    <w:rsid w:val="0023179D"/>
    <w:rsid w:val="0023383B"/>
    <w:rsid w:val="0023628A"/>
    <w:rsid w:val="00237BFB"/>
    <w:rsid w:val="00237E35"/>
    <w:rsid w:val="0024002F"/>
    <w:rsid w:val="002403D2"/>
    <w:rsid w:val="0024062D"/>
    <w:rsid w:val="0024255C"/>
    <w:rsid w:val="00246E84"/>
    <w:rsid w:val="00246ECD"/>
    <w:rsid w:val="002472EE"/>
    <w:rsid w:val="00250306"/>
    <w:rsid w:val="00251993"/>
    <w:rsid w:val="00251C9E"/>
    <w:rsid w:val="002532A5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1EAE"/>
    <w:rsid w:val="00263976"/>
    <w:rsid w:val="00265596"/>
    <w:rsid w:val="0026780F"/>
    <w:rsid w:val="002715C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E45"/>
    <w:rsid w:val="002A34CF"/>
    <w:rsid w:val="002A3D8F"/>
    <w:rsid w:val="002A3F96"/>
    <w:rsid w:val="002A43EF"/>
    <w:rsid w:val="002A4B45"/>
    <w:rsid w:val="002A57EF"/>
    <w:rsid w:val="002A6E08"/>
    <w:rsid w:val="002A7230"/>
    <w:rsid w:val="002A72EB"/>
    <w:rsid w:val="002B030E"/>
    <w:rsid w:val="002B191F"/>
    <w:rsid w:val="002B267E"/>
    <w:rsid w:val="002B2B7F"/>
    <w:rsid w:val="002B2BB1"/>
    <w:rsid w:val="002B2E5A"/>
    <w:rsid w:val="002B35F3"/>
    <w:rsid w:val="002B432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B32"/>
    <w:rsid w:val="002D05E5"/>
    <w:rsid w:val="002D245B"/>
    <w:rsid w:val="002D5D9F"/>
    <w:rsid w:val="002D6095"/>
    <w:rsid w:val="002D6336"/>
    <w:rsid w:val="002D64EA"/>
    <w:rsid w:val="002D72A8"/>
    <w:rsid w:val="002E2E79"/>
    <w:rsid w:val="002E42D2"/>
    <w:rsid w:val="002E7C8E"/>
    <w:rsid w:val="002F0969"/>
    <w:rsid w:val="002F0C0B"/>
    <w:rsid w:val="002F3463"/>
    <w:rsid w:val="002F3FB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99C"/>
    <w:rsid w:val="00327488"/>
    <w:rsid w:val="00327722"/>
    <w:rsid w:val="00330D53"/>
    <w:rsid w:val="00334679"/>
    <w:rsid w:val="003357FD"/>
    <w:rsid w:val="003358FF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5840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28"/>
    <w:rsid w:val="00416255"/>
    <w:rsid w:val="004203AF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E15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03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97A90"/>
    <w:rsid w:val="005A1039"/>
    <w:rsid w:val="005A18E4"/>
    <w:rsid w:val="005A23DF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7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47D9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D75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72"/>
    <w:rsid w:val="007B5B56"/>
    <w:rsid w:val="007B6007"/>
    <w:rsid w:val="007B62DB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BB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4740"/>
    <w:rsid w:val="00966824"/>
    <w:rsid w:val="00967EC6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28B2"/>
    <w:rsid w:val="009E313B"/>
    <w:rsid w:val="009E353B"/>
    <w:rsid w:val="009E353D"/>
    <w:rsid w:val="009E7AD7"/>
    <w:rsid w:val="009F0B7F"/>
    <w:rsid w:val="009F1B49"/>
    <w:rsid w:val="009F27A1"/>
    <w:rsid w:val="009F31BC"/>
    <w:rsid w:val="009F421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8F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4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4DB3"/>
    <w:rsid w:val="00BD0C07"/>
    <w:rsid w:val="00BD16EA"/>
    <w:rsid w:val="00BD2052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EAC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7357"/>
    <w:rsid w:val="00C9778B"/>
    <w:rsid w:val="00C97DD5"/>
    <w:rsid w:val="00CA3E6E"/>
    <w:rsid w:val="00CA4C1A"/>
    <w:rsid w:val="00CA5167"/>
    <w:rsid w:val="00CA653E"/>
    <w:rsid w:val="00CA73C6"/>
    <w:rsid w:val="00CB05A6"/>
    <w:rsid w:val="00CB1C8E"/>
    <w:rsid w:val="00CB298B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692A"/>
    <w:rsid w:val="00D107B7"/>
    <w:rsid w:val="00D14246"/>
    <w:rsid w:val="00D142A6"/>
    <w:rsid w:val="00D146E3"/>
    <w:rsid w:val="00D15DF8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6BC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75B"/>
    <w:rsid w:val="00D777A2"/>
    <w:rsid w:val="00D778C3"/>
    <w:rsid w:val="00D77F6E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5067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146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C61"/>
    <w:rsid w:val="00EF4119"/>
    <w:rsid w:val="00EF4B23"/>
    <w:rsid w:val="00EF6877"/>
    <w:rsid w:val="00EF71B1"/>
    <w:rsid w:val="00EF757D"/>
    <w:rsid w:val="00F00B92"/>
    <w:rsid w:val="00F0137C"/>
    <w:rsid w:val="00F013BE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2C1A"/>
    <w:rsid w:val="00F23311"/>
    <w:rsid w:val="00F236E2"/>
    <w:rsid w:val="00F25C70"/>
    <w:rsid w:val="00F318EC"/>
    <w:rsid w:val="00F319E3"/>
    <w:rsid w:val="00F31AB2"/>
    <w:rsid w:val="00F32BE6"/>
    <w:rsid w:val="00F33730"/>
    <w:rsid w:val="00F3577F"/>
    <w:rsid w:val="00F357D2"/>
    <w:rsid w:val="00F359F2"/>
    <w:rsid w:val="00F35DC3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4940"/>
    <w:rsid w:val="00F54AAE"/>
    <w:rsid w:val="00F564D1"/>
    <w:rsid w:val="00F56A6D"/>
    <w:rsid w:val="00F56BF5"/>
    <w:rsid w:val="00F57068"/>
    <w:rsid w:val="00F603E0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B17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0CDCB8"/>
  <w15:chartTrackingRefBased/>
  <w15:docId w15:val="{05C59022-5E52-45AB-BEDC-72713D09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35264-E5BF-46A3-936E-954A951E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7</cp:revision>
  <cp:lastPrinted>2015-07-17T09:06:00Z</cp:lastPrinted>
  <dcterms:created xsi:type="dcterms:W3CDTF">2020-02-24T21:40:00Z</dcterms:created>
  <dcterms:modified xsi:type="dcterms:W3CDTF">2020-03-23T22:05:00Z</dcterms:modified>
</cp:coreProperties>
</file>