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</w:t>
      </w:r>
      <w:proofErr w:type="gramStart"/>
      <w:r>
        <w:t>implemented</w:t>
      </w:r>
      <w:proofErr w:type="gramEnd"/>
      <w:r>
        <w:t xml:space="preserve">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53CD0F83" w14:textId="77777777" w:rsidR="000B06C9" w:rsidRDefault="0004457E" w:rsidP="000B06C9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09A151D4" w14:textId="77777777" w:rsidR="000B06C9" w:rsidRDefault="000B06C9" w:rsidP="000B06C9">
      <w:pPr>
        <w:pStyle w:val="ListParagraph"/>
        <w:numPr>
          <w:ilvl w:val="0"/>
          <w:numId w:val="9"/>
        </w:numPr>
        <w:ind w:left="720"/>
      </w:pPr>
      <w:r>
        <w:t xml:space="preserve">Changed </w:t>
      </w:r>
      <w:proofErr w:type="spellStart"/>
      <w:r>
        <w:t>BiRadsAssessmentCategory</w:t>
      </w:r>
      <w:proofErr w:type="spellEnd"/>
      <w:r>
        <w:t xml:space="preserve"> from </w:t>
      </w:r>
      <w:proofErr w:type="spellStart"/>
      <w:r>
        <w:t>Observation.hasmember</w:t>
      </w:r>
      <w:proofErr w:type="spellEnd"/>
      <w:r>
        <w:t xml:space="preserve"> to </w:t>
      </w:r>
      <w:proofErr w:type="spellStart"/>
      <w:r>
        <w:t>Observation.component.</w:t>
      </w:r>
      <w:proofErr w:type="spellEnd"/>
    </w:p>
    <w:p w14:paraId="38BA4952" w14:textId="1F794037" w:rsidR="000B06C9" w:rsidRPr="00645F35" w:rsidRDefault="000B06C9" w:rsidP="000B06C9">
      <w:pPr>
        <w:pStyle w:val="ListParagraph"/>
        <w:numPr>
          <w:ilvl w:val="0"/>
          <w:numId w:val="9"/>
        </w:numPr>
        <w:ind w:left="720"/>
      </w:pPr>
      <w:r>
        <w:t xml:space="preserve">Changed Breast Composition Category from </w:t>
      </w:r>
      <w:proofErr w:type="spellStart"/>
      <w:r>
        <w:t>Observation.hasMember</w:t>
      </w:r>
      <w:proofErr w:type="spellEnd"/>
      <w:r>
        <w:t xml:space="preserve"> to </w:t>
      </w:r>
      <w:proofErr w:type="spellStart"/>
      <w:r>
        <w:t>Observation.component</w:t>
      </w:r>
      <w:proofErr w:type="spellEnd"/>
      <w:r>
        <w:t>.</w:t>
      </w:r>
      <w:r>
        <w:br/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>Modified Orientation 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Count 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>Sized 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>Modified Associated Features Observation to use ACR terminology.</w:t>
      </w:r>
    </w:p>
    <w:p w14:paraId="2DF37446" w14:textId="1F71B48D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Distribution Observation to use ACR terminology.</w:t>
      </w:r>
    </w:p>
    <w:p w14:paraId="0E36D4F5" w14:textId="77777777" w:rsidR="000B06C9" w:rsidRDefault="000B06C9" w:rsidP="000B06C9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>
        <w:br/>
        <w:t xml:space="preserve">Integrating </w:t>
      </w:r>
      <w:r w:rsidRPr="0055198F">
        <w:t>RDE156</w:t>
      </w:r>
      <w:r>
        <w:t>3</w:t>
      </w:r>
      <w:r w:rsidRPr="0055198F">
        <w:t>_</w:t>
      </w:r>
      <w:r>
        <w:t>QuadrantOd</w:t>
      </w:r>
      <w:r w:rsidRPr="0055198F">
        <w:t>fBreast</w:t>
      </w:r>
      <w:r>
        <w:br/>
        <w:t xml:space="preserve">Integrating </w:t>
      </w:r>
      <w:r w:rsidRPr="0055198F">
        <w:t>RDE1564_RegionOfBreast</w:t>
      </w:r>
    </w:p>
    <w:p w14:paraId="68948568" w14:textId="77777777" w:rsidR="000B06C9" w:rsidRDefault="000B06C9" w:rsidP="000B06C9">
      <w:pPr>
        <w:pStyle w:val="ListParagraph"/>
      </w:pPr>
      <w:r>
        <w:t xml:space="preserve">Integrated </w:t>
      </w:r>
      <w:r w:rsidRPr="005D33D8">
        <w:t>RDE1558_BreastBodyLocationClockPosition</w:t>
      </w:r>
      <w:r>
        <w:br/>
        <w:t xml:space="preserve">Integrated </w:t>
      </w:r>
      <w:r w:rsidRPr="007F00B7">
        <w:t>RDE1559_BreastBodyLocationDepth</w:t>
      </w:r>
      <w:r>
        <w:br/>
        <w:t xml:space="preserve">Integrated </w:t>
      </w:r>
      <w:r w:rsidRPr="00FD402D">
        <w:t>RDE1560_BreastBodyLandmark</w:t>
      </w:r>
    </w:p>
    <w:p w14:paraId="3B176D07" w14:textId="77777777" w:rsidR="000B06C9" w:rsidRDefault="000B06C9" w:rsidP="000B06C9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CalcificationAbnormality</w:t>
      </w:r>
      <w:proofErr w:type="spellEnd"/>
      <w:r>
        <w:t xml:space="preserve"> to use ACR terminology.</w:t>
      </w:r>
    </w:p>
    <w:p w14:paraId="003EF49A" w14:textId="77777777" w:rsidR="000B06C9" w:rsidRDefault="000B06C9" w:rsidP="000B06C9">
      <w:pPr>
        <w:pStyle w:val="ListParagraph"/>
      </w:pP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1A96548" w14:textId="436B71B0" w:rsidR="002D179B" w:rsidRDefault="004F1CB0" w:rsidP="004F1CB0">
      <w:pPr>
        <w:pStyle w:val="ListParagraph"/>
        <w:numPr>
          <w:ilvl w:val="0"/>
          <w:numId w:val="11"/>
        </w:numPr>
      </w:pPr>
      <w:r>
        <w:t>Replace</w:t>
      </w:r>
      <w:r w:rsidR="002D179B">
        <w:t xml:space="preserve">d </w:t>
      </w:r>
      <w:r>
        <w:t xml:space="preserve">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 xml:space="preserve">RDE1571 Associated feature </w:t>
      </w:r>
      <w:proofErr w:type="spellStart"/>
      <w:r w:rsidRPr="004F1CB0">
        <w:t>ValueSet</w:t>
      </w:r>
      <w:proofErr w:type="spellEnd"/>
    </w:p>
    <w:p w14:paraId="11079AF3" w14:textId="77777777" w:rsidR="00C11BEA" w:rsidRDefault="002D179B" w:rsidP="004F1CB0">
      <w:pPr>
        <w:pStyle w:val="ListParagraph"/>
        <w:numPr>
          <w:ilvl w:val="0"/>
          <w:numId w:val="11"/>
        </w:numPr>
      </w:pPr>
      <w:r>
        <w:t xml:space="preserve">Replaced local Shape </w:t>
      </w:r>
      <w:proofErr w:type="spellStart"/>
      <w:r>
        <w:t>Codeset</w:t>
      </w:r>
      <w:proofErr w:type="spellEnd"/>
      <w:r>
        <w:t xml:space="preserve">/Value set with ACR </w:t>
      </w:r>
      <w:r w:rsidRPr="002D179B">
        <w:t>RDE1576</w:t>
      </w:r>
      <w:r>
        <w:t xml:space="preserve"> Shape </w:t>
      </w:r>
      <w:proofErr w:type="spellStart"/>
      <w:r w:rsidRPr="004F1CB0">
        <w:t>ValueSet</w:t>
      </w:r>
      <w:proofErr w:type="spellEnd"/>
    </w:p>
    <w:p w14:paraId="5D0E9A50" w14:textId="77777777" w:rsidR="00CB6628" w:rsidRDefault="00C11BEA" w:rsidP="004F1CB0">
      <w:pPr>
        <w:pStyle w:val="ListParagraph"/>
        <w:numPr>
          <w:ilvl w:val="0"/>
          <w:numId w:val="11"/>
        </w:numPr>
      </w:pPr>
      <w:r>
        <w:t xml:space="preserve">Replaced local Orientation </w:t>
      </w:r>
      <w:proofErr w:type="spellStart"/>
      <w:r>
        <w:t>Codeset</w:t>
      </w:r>
      <w:proofErr w:type="spellEnd"/>
      <w:r>
        <w:t xml:space="preserve">/Value set with ACR </w:t>
      </w:r>
      <w:r w:rsidRPr="00C11BEA">
        <w:t xml:space="preserve">RDE1580 </w:t>
      </w:r>
      <w:r>
        <w:t xml:space="preserve">Orientation </w:t>
      </w:r>
      <w:proofErr w:type="spellStart"/>
      <w:r w:rsidRPr="004F1CB0">
        <w:t>ValueSet</w:t>
      </w:r>
      <w:proofErr w:type="spellEnd"/>
    </w:p>
    <w:p w14:paraId="5D69B5EA" w14:textId="0BACCB20" w:rsidR="000B06C9" w:rsidRDefault="000B06C9" w:rsidP="000B06C9">
      <w:pPr>
        <w:pStyle w:val="ListParagraph"/>
        <w:numPr>
          <w:ilvl w:val="0"/>
          <w:numId w:val="11"/>
        </w:numPr>
      </w:pPr>
      <w:r>
        <w:t xml:space="preserve">Replaced local </w:t>
      </w:r>
      <w:proofErr w:type="spellStart"/>
      <w:r>
        <w:t>ObservedChanges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0B06C9">
        <w:t>RDE1566</w:t>
      </w:r>
      <w:r>
        <w:t xml:space="preserve"> Observed Changes</w:t>
      </w:r>
      <w:r>
        <w:t xml:space="preserve"> </w:t>
      </w:r>
      <w:proofErr w:type="spellStart"/>
      <w:r w:rsidRPr="004F1CB0">
        <w:t>ValueSet</w:t>
      </w:r>
      <w:proofErr w:type="spellEnd"/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B06C9"/>
    <w:rsid w:val="000E1AE1"/>
    <w:rsid w:val="001D4363"/>
    <w:rsid w:val="00213631"/>
    <w:rsid w:val="00225760"/>
    <w:rsid w:val="0023648E"/>
    <w:rsid w:val="002D179B"/>
    <w:rsid w:val="002D4434"/>
    <w:rsid w:val="004F1CB0"/>
    <w:rsid w:val="00513636"/>
    <w:rsid w:val="005304B5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11BEA"/>
    <w:rsid w:val="00C60155"/>
    <w:rsid w:val="00CB6628"/>
    <w:rsid w:val="00DC51E2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25</cp:revision>
  <dcterms:created xsi:type="dcterms:W3CDTF">2022-02-13T14:45:00Z</dcterms:created>
  <dcterms:modified xsi:type="dcterms:W3CDTF">2022-11-29T15:48:00Z</dcterms:modified>
</cp:coreProperties>
</file>