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6BD" w:rsidRPr="00E156BD" w:rsidRDefault="00E156BD" w:rsidP="00E156BD">
      <w:pPr>
        <w:spacing w:line="256" w:lineRule="auto"/>
        <w:jc w:val="right"/>
        <w:rPr>
          <w:rFonts w:ascii="Times New Roman" w:hAnsi="Times New Roman"/>
          <w:sz w:val="24"/>
          <w:szCs w:val="24"/>
          <w:lang w:eastAsia="ru-RU"/>
        </w:rPr>
      </w:pPr>
      <w:r w:rsidRPr="00E156BD">
        <w:rPr>
          <w:noProof/>
          <w:lang w:val="en-US"/>
        </w:rPr>
        <w:drawing>
          <wp:anchor distT="0" distB="0" distL="114300" distR="114300" simplePos="0" relativeHeight="251702784" behindDoc="1" locked="0" layoutInCell="1" allowOverlap="1" wp14:anchorId="71F38969" wp14:editId="2EC4A22A">
            <wp:simplePos x="0" y="0"/>
            <wp:positionH relativeFrom="margin">
              <wp:align>left</wp:align>
            </wp:positionH>
            <wp:positionV relativeFrom="paragraph">
              <wp:posOffset>137160</wp:posOffset>
            </wp:positionV>
            <wp:extent cx="1828800" cy="342900"/>
            <wp:effectExtent l="0" t="0" r="0" b="0"/>
            <wp:wrapNone/>
            <wp:docPr id="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56BD">
        <w:rPr>
          <w:rFonts w:ascii="Times New Roman" w:eastAsia="Times New Roman" w:hAnsi="Times New Roman"/>
          <w:noProof/>
          <w:sz w:val="20"/>
          <w:szCs w:val="20"/>
          <w:lang w:val="en-US"/>
        </w:rPr>
        <w:drawing>
          <wp:inline distT="0" distB="0" distL="0" distR="0" wp14:anchorId="7E7659E6" wp14:editId="7C7AF2A6">
            <wp:extent cx="1066800" cy="601980"/>
            <wp:effectExtent l="0" t="0" r="0" b="762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6BD" w:rsidRPr="00E156BD" w:rsidRDefault="00E156BD" w:rsidP="00E156BD">
      <w:pPr>
        <w:spacing w:line="256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E156BD">
        <w:rPr>
          <w:rFonts w:ascii="Times New Roman" w:hAnsi="Times New Roman"/>
          <w:b/>
          <w:sz w:val="24"/>
          <w:szCs w:val="24"/>
          <w:lang w:eastAsia="ru-RU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156B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Институт Информационных технологий </w:t>
      </w: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 w:rsidRPr="00E156BD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 xml:space="preserve"> (наименование факультета/ института)</w:t>
      </w: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E156BD">
        <w:rPr>
          <w:rFonts w:ascii="Times New Roman" w:eastAsia="Times New Roman" w:hAnsi="Times New Roman"/>
          <w:b/>
          <w:sz w:val="24"/>
          <w:szCs w:val="24"/>
          <w:lang w:eastAsia="ru-RU"/>
        </w:rPr>
        <w:t>Направление подготовки /специальность:</w:t>
      </w:r>
      <w:r w:rsidRPr="00E156B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E156BD">
        <w:rPr>
          <w:rFonts w:ascii="Times New Roman" w:eastAsia="Times New Roman" w:hAnsi="Times New Roman"/>
          <w:sz w:val="24"/>
          <w:szCs w:val="28"/>
          <w:u w:val="single"/>
          <w:lang w:eastAsia="ru-RU"/>
        </w:rPr>
        <w:t>09.03.02 Информационные системы и технологии</w:t>
      </w: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 w:rsidRPr="00E156BD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(код и наименование направления подготовки /специальности)</w:t>
      </w: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u w:val="single"/>
          <w:lang w:eastAsia="ru-RU"/>
        </w:rPr>
      </w:pPr>
      <w:r w:rsidRPr="00E156BD">
        <w:rPr>
          <w:rFonts w:ascii="Times New Roman" w:eastAsia="Times New Roman" w:hAnsi="Times New Roman"/>
          <w:b/>
          <w:sz w:val="24"/>
          <w:szCs w:val="24"/>
          <w:lang w:eastAsia="ru-RU"/>
        </w:rPr>
        <w:t>Профиль/специализация:</w:t>
      </w:r>
      <w:r w:rsidRPr="00E156B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E156BD">
        <w:rPr>
          <w:rFonts w:ascii="Times New Roman" w:eastAsia="Times New Roman" w:hAnsi="Times New Roman"/>
          <w:sz w:val="24"/>
          <w:szCs w:val="28"/>
          <w:u w:val="single"/>
          <w:lang w:eastAsia="ru-RU"/>
        </w:rPr>
        <w:t xml:space="preserve">Разработка, сопровождение и обеспечение безопасности </w:t>
      </w: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 w:rsidRPr="00E156BD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(наименование профиля/специализации)</w:t>
      </w: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E156BD">
        <w:rPr>
          <w:rFonts w:ascii="Times New Roman" w:eastAsia="Times New Roman" w:hAnsi="Times New Roman"/>
          <w:sz w:val="24"/>
          <w:szCs w:val="28"/>
          <w:u w:val="single"/>
          <w:lang w:eastAsia="ru-RU"/>
        </w:rPr>
        <w:t>информационных систем</w:t>
      </w:r>
      <w:r w:rsidRPr="00E156BD">
        <w:rPr>
          <w:rFonts w:ascii="Times New Roman" w:eastAsia="Times New Roman" w:hAnsi="Times New Roman"/>
          <w:color w:val="FFFFFF"/>
          <w:sz w:val="24"/>
          <w:szCs w:val="24"/>
          <w:u w:val="single"/>
          <w:lang w:eastAsia="ru-RU"/>
        </w:rPr>
        <w:t>.</w:t>
      </w: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E156BD">
        <w:rPr>
          <w:rFonts w:ascii="Times New Roman" w:eastAsia="Times New Roman" w:hAnsi="Times New Roman"/>
          <w:b/>
          <w:sz w:val="24"/>
          <w:szCs w:val="24"/>
          <w:lang w:eastAsia="ru-RU"/>
        </w:rPr>
        <w:t>Форма обучения:</w:t>
      </w:r>
      <w:r w:rsidRPr="00E156B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E156B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заочная</w:t>
      </w:r>
      <w:r w:rsidRPr="00E156BD">
        <w:rPr>
          <w:rFonts w:ascii="Times New Roman" w:eastAsia="Times New Roman" w:hAnsi="Times New Roman"/>
          <w:color w:val="FFFFFF"/>
          <w:sz w:val="24"/>
          <w:szCs w:val="24"/>
          <w:u w:val="single"/>
          <w:lang w:eastAsia="ru-RU"/>
        </w:rPr>
        <w:t>.</w:t>
      </w:r>
    </w:p>
    <w:tbl>
      <w:tblPr>
        <w:tblW w:w="4740" w:type="dxa"/>
        <w:jc w:val="right"/>
        <w:tblLook w:val="04A0" w:firstRow="1" w:lastRow="0" w:firstColumn="1" w:lastColumn="0" w:noHBand="0" w:noVBand="1"/>
      </w:tblPr>
      <w:tblGrid>
        <w:gridCol w:w="4740"/>
      </w:tblGrid>
      <w:tr w:rsidR="00E156BD" w:rsidRPr="00E156BD" w:rsidTr="00E156BD">
        <w:trPr>
          <w:trHeight w:val="315"/>
          <w:jc w:val="right"/>
        </w:trPr>
        <w:tc>
          <w:tcPr>
            <w:tcW w:w="4740" w:type="dxa"/>
          </w:tcPr>
          <w:p w:rsidR="00E156BD" w:rsidRPr="00E156BD" w:rsidRDefault="00E156BD" w:rsidP="00E156BD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  <w:p w:rsidR="00E156BD" w:rsidRPr="00E156BD" w:rsidRDefault="00E156BD" w:rsidP="00E156BD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E156BD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УТВЕРЖДАЮ</w:t>
            </w:r>
          </w:p>
          <w:p w:rsidR="00E156BD" w:rsidRPr="00E156BD" w:rsidRDefault="00E156BD" w:rsidP="00E156B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156BD" w:rsidRPr="00E156BD" w:rsidTr="00E156BD">
        <w:trPr>
          <w:trHeight w:val="315"/>
          <w:jc w:val="right"/>
        </w:trPr>
        <w:tc>
          <w:tcPr>
            <w:tcW w:w="4740" w:type="dxa"/>
            <w:hideMark/>
          </w:tcPr>
          <w:p w:rsidR="00E156BD" w:rsidRPr="00E156BD" w:rsidRDefault="00E156BD" w:rsidP="00E156B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Директор Института </w:t>
            </w:r>
          </w:p>
          <w:p w:rsidR="00E156BD" w:rsidRPr="00E156BD" w:rsidRDefault="00E156BD" w:rsidP="00E156B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156BD">
              <w:rPr>
                <w:rFonts w:ascii="Times New Roman" w:hAnsi="Times New Roman"/>
                <w:sz w:val="24"/>
                <w:szCs w:val="24"/>
                <w:lang w:eastAsia="ru-RU"/>
              </w:rPr>
              <w:t>Информационных технологий</w:t>
            </w:r>
          </w:p>
        </w:tc>
      </w:tr>
      <w:tr w:rsidR="00E156BD" w:rsidRPr="00E156BD" w:rsidTr="00E156BD">
        <w:trPr>
          <w:trHeight w:val="631"/>
          <w:jc w:val="right"/>
        </w:trPr>
        <w:tc>
          <w:tcPr>
            <w:tcW w:w="4740" w:type="dxa"/>
          </w:tcPr>
          <w:p w:rsidR="00E156BD" w:rsidRPr="00E156BD" w:rsidRDefault="00E156BD" w:rsidP="00E156B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000000"/>
                <w:spacing w:val="-4"/>
                <w:sz w:val="16"/>
                <w:szCs w:val="16"/>
                <w:lang w:eastAsia="ru-RU"/>
              </w:rPr>
            </w:pPr>
          </w:p>
          <w:p w:rsidR="00E156BD" w:rsidRPr="00E156BD" w:rsidRDefault="00E156BD" w:rsidP="00E156BD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bCs/>
                <w:color w:val="000000"/>
                <w:spacing w:val="-4"/>
                <w:sz w:val="16"/>
                <w:szCs w:val="16"/>
                <w:u w:val="single"/>
                <w:lang w:eastAsia="ru-RU"/>
              </w:rPr>
              <w:t xml:space="preserve">                                                            </w:t>
            </w:r>
            <w:r w:rsidRPr="00E156BD">
              <w:rPr>
                <w:rFonts w:ascii="Times New Roman" w:eastAsia="Times New Roman" w:hAnsi="Times New Roman"/>
                <w:bCs/>
                <w:color w:val="000000"/>
                <w:spacing w:val="-4"/>
                <w:sz w:val="16"/>
                <w:szCs w:val="16"/>
                <w:lang w:eastAsia="ru-RU"/>
              </w:rPr>
              <w:t xml:space="preserve">     </w:t>
            </w:r>
            <w:r w:rsidRPr="00E156BD">
              <w:rPr>
                <w:rFonts w:ascii="Times New Roman" w:eastAsia="Times New Roman" w:hAnsi="Times New Roman"/>
                <w:bCs/>
                <w:color w:val="000000"/>
                <w:spacing w:val="-4"/>
                <w:sz w:val="16"/>
                <w:szCs w:val="16"/>
                <w:u w:val="single"/>
                <w:lang w:eastAsia="ru-RU"/>
              </w:rPr>
              <w:t xml:space="preserve"> </w:t>
            </w:r>
            <w:r w:rsidRPr="00E156BD">
              <w:rPr>
                <w:rFonts w:ascii="Times New Roman" w:eastAsia="Times New Roman" w:hAnsi="Times New Roman"/>
                <w:bCs/>
                <w:color w:val="000000"/>
                <w:spacing w:val="-4"/>
                <w:sz w:val="24"/>
                <w:szCs w:val="24"/>
                <w:u w:val="single"/>
                <w:lang w:eastAsia="ru-RU"/>
              </w:rPr>
              <w:t>Косарев С.А.</w:t>
            </w:r>
            <w:r w:rsidRPr="00E156BD">
              <w:rPr>
                <w:rFonts w:ascii="Times New Roman" w:eastAsia="Times New Roman" w:hAnsi="Times New Roman"/>
                <w:bCs/>
                <w:color w:val="FFFFFF"/>
                <w:spacing w:val="-4"/>
                <w:sz w:val="24"/>
                <w:szCs w:val="24"/>
                <w:lang w:eastAsia="ru-RU"/>
              </w:rPr>
              <w:t>.</w:t>
            </w:r>
            <w:r w:rsidRPr="00E156BD">
              <w:rPr>
                <w:rFonts w:ascii="Times New Roman" w:eastAsia="Times New Roman" w:hAnsi="Times New Roman"/>
                <w:bCs/>
                <w:color w:val="000000"/>
                <w:spacing w:val="-4"/>
                <w:sz w:val="16"/>
                <w:szCs w:val="16"/>
                <w:lang w:eastAsia="ru-RU"/>
              </w:rPr>
              <w:t xml:space="preserve">                                             </w:t>
            </w:r>
            <w:r w:rsidRPr="00E156BD">
              <w:rPr>
                <w:rFonts w:ascii="Times New Roman" w:eastAsia="Times New Roman" w:hAnsi="Times New Roman"/>
                <w:bCs/>
                <w:color w:val="FFFFFF"/>
                <w:spacing w:val="-4"/>
                <w:sz w:val="16"/>
                <w:szCs w:val="16"/>
                <w:lang w:eastAsia="ru-RU"/>
              </w:rPr>
              <w:t xml:space="preserve">Подпись  </w:t>
            </w:r>
            <w:r w:rsidRPr="00E156BD">
              <w:rPr>
                <w:rFonts w:ascii="Times New Roman" w:eastAsia="Times New Roman" w:hAnsi="Times New Roman"/>
                <w:bCs/>
                <w:color w:val="000000"/>
                <w:spacing w:val="-4"/>
                <w:sz w:val="16"/>
                <w:szCs w:val="16"/>
                <w:lang w:eastAsia="ru-RU"/>
              </w:rPr>
              <w:t xml:space="preserve">        (Подпись)                                            (ФИО)       </w:t>
            </w:r>
          </w:p>
        </w:tc>
      </w:tr>
      <w:tr w:rsidR="00E156BD" w:rsidRPr="00E156BD" w:rsidTr="00E156BD">
        <w:trPr>
          <w:trHeight w:val="305"/>
          <w:jc w:val="right"/>
        </w:trPr>
        <w:tc>
          <w:tcPr>
            <w:tcW w:w="4740" w:type="dxa"/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000000"/>
                <w:spacing w:val="-4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hAnsi="Times New Roman"/>
                <w:sz w:val="24"/>
                <w:szCs w:val="24"/>
                <w:lang w:eastAsia="ru-RU"/>
              </w:rPr>
              <w:t>«____» ___________________ 2021 г.</w:t>
            </w:r>
          </w:p>
        </w:tc>
      </w:tr>
    </w:tbl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E156BD">
        <w:rPr>
          <w:rFonts w:ascii="Times New Roman" w:eastAsia="Times New Roman" w:hAnsi="Times New Roman"/>
          <w:b/>
          <w:sz w:val="28"/>
          <w:szCs w:val="28"/>
          <w:lang w:eastAsia="ru-RU"/>
        </w:rPr>
        <w:t>ИНДИВИДУАЛЬНОЕ ЗАДАНИЕ</w:t>
      </w: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E156BD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НА </w:t>
      </w:r>
      <w:r w:rsidRPr="00E156BD">
        <w:rPr>
          <w:rFonts w:ascii="Times New Roman" w:eastAsia="Times New Roman" w:hAnsi="Times New Roman"/>
          <w:b/>
          <w:bCs/>
          <w:color w:val="000000"/>
          <w:spacing w:val="-4"/>
          <w:sz w:val="28"/>
          <w:szCs w:val="28"/>
          <w:lang w:eastAsia="ru-RU"/>
        </w:rPr>
        <w:t xml:space="preserve">ПРОИЗВОДСТВЕННУЮ </w:t>
      </w:r>
      <w:r w:rsidRPr="00E156BD">
        <w:rPr>
          <w:rFonts w:ascii="Times New Roman" w:eastAsia="Times New Roman" w:hAnsi="Times New Roman"/>
          <w:b/>
          <w:sz w:val="28"/>
          <w:szCs w:val="28"/>
          <w:lang w:eastAsia="ru-RU"/>
        </w:rPr>
        <w:t>ПРАКТИКУ</w:t>
      </w: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 w:rsidRPr="00E156BD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 xml:space="preserve">(вид практики) </w:t>
      </w: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</w:pPr>
      <w:r w:rsidRPr="00E156BD"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>Эксплуатационная практика</w:t>
      </w: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 w:rsidRPr="00E156BD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 xml:space="preserve">(тип практики) </w:t>
      </w: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156BD">
        <w:rPr>
          <w:rFonts w:ascii="Times New Roman" w:eastAsia="Times New Roman" w:hAnsi="Times New Roman"/>
          <w:b/>
          <w:sz w:val="24"/>
          <w:szCs w:val="24"/>
          <w:lang w:eastAsia="ru-RU"/>
        </w:rPr>
        <w:t>7 семестр</w:t>
      </w: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</w:pPr>
    </w:p>
    <w:p w:rsidR="00E156BD" w:rsidRPr="00E156BD" w:rsidRDefault="00E156BD" w:rsidP="00E156B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hanging="43"/>
        <w:jc w:val="center"/>
        <w:rPr>
          <w:rFonts w:ascii="Times New Roman" w:eastAsia="Times New Roman" w:hAnsi="Times New Roman"/>
          <w:color w:val="000000"/>
          <w:spacing w:val="-5"/>
          <w:sz w:val="28"/>
          <w:szCs w:val="28"/>
          <w:u w:val="single"/>
          <w:lang w:eastAsia="ru-RU"/>
        </w:rPr>
      </w:pPr>
      <w:r w:rsidRPr="00E156BD">
        <w:rPr>
          <w:rFonts w:ascii="Times New Roman" w:eastAsia="Times New Roman" w:hAnsi="Times New Roman"/>
          <w:color w:val="000000"/>
          <w:spacing w:val="-5"/>
          <w:sz w:val="24"/>
          <w:szCs w:val="24"/>
          <w:lang w:eastAsia="ru-RU"/>
        </w:rPr>
        <w:t>обучающегося группы</w:t>
      </w:r>
      <w:r w:rsidRPr="00E156BD">
        <w:rPr>
          <w:rFonts w:ascii="Times New Roman" w:eastAsia="Times New Roman" w:hAnsi="Times New Roman"/>
          <w:color w:val="000000"/>
          <w:spacing w:val="-5"/>
          <w:sz w:val="28"/>
          <w:szCs w:val="28"/>
          <w:u w:val="single"/>
          <w:lang w:eastAsia="ru-RU"/>
        </w:rPr>
        <w:t xml:space="preserve">                               </w:t>
      </w:r>
      <w:r w:rsidRPr="00E156BD">
        <w:rPr>
          <w:rFonts w:ascii="Times New Roman" w:eastAsia="Times New Roman" w:hAnsi="Times New Roman"/>
          <w:color w:val="000000"/>
          <w:spacing w:val="-5"/>
          <w:sz w:val="28"/>
          <w:szCs w:val="28"/>
          <w:lang w:eastAsia="ru-RU"/>
        </w:rPr>
        <w:t xml:space="preserve">                      </w:t>
      </w:r>
      <w:r w:rsidRPr="00E156BD">
        <w:rPr>
          <w:rFonts w:ascii="Times New Roman" w:eastAsia="Times New Roman" w:hAnsi="Times New Roman"/>
          <w:color w:val="000000"/>
          <w:spacing w:val="-5"/>
          <w:sz w:val="28"/>
          <w:szCs w:val="28"/>
          <w:u w:val="single"/>
          <w:lang w:eastAsia="ru-RU"/>
        </w:rPr>
        <w:t xml:space="preserve">                                                .</w:t>
      </w:r>
    </w:p>
    <w:p w:rsidR="00E156BD" w:rsidRPr="00E156BD" w:rsidRDefault="00E156BD" w:rsidP="00E156BD">
      <w:pPr>
        <w:shd w:val="clear" w:color="auto" w:fill="FFFFFF"/>
        <w:tabs>
          <w:tab w:val="left" w:leader="underscore" w:pos="5342"/>
        </w:tabs>
        <w:spacing w:after="0" w:line="240" w:lineRule="auto"/>
        <w:jc w:val="center"/>
        <w:rPr>
          <w:rFonts w:ascii="Times New Roman" w:eastAsia="Times New Roman" w:hAnsi="Times New Roman"/>
          <w:color w:val="000000"/>
          <w:spacing w:val="-5"/>
          <w:sz w:val="16"/>
          <w:szCs w:val="16"/>
          <w:lang w:eastAsia="ru-RU"/>
        </w:rPr>
      </w:pPr>
      <w:r w:rsidRPr="00E156BD">
        <w:rPr>
          <w:rFonts w:ascii="Times New Roman" w:eastAsia="Times New Roman" w:hAnsi="Times New Roman"/>
          <w:color w:val="000000"/>
          <w:spacing w:val="-5"/>
          <w:sz w:val="16"/>
          <w:szCs w:val="16"/>
          <w:lang w:eastAsia="ru-RU"/>
        </w:rPr>
        <w:t xml:space="preserve">                        (Шифр и № группы)                                                           (</w:t>
      </w:r>
      <w:r w:rsidRPr="00E156BD">
        <w:rPr>
          <w:rFonts w:ascii="Times New Roman" w:eastAsia="Times New Roman" w:hAnsi="Times New Roman"/>
          <w:iCs/>
          <w:sz w:val="16"/>
          <w:szCs w:val="16"/>
          <w:lang w:eastAsia="ru-RU"/>
        </w:rPr>
        <w:t>ФИО</w:t>
      </w:r>
      <w:r w:rsidRPr="00E156BD">
        <w:rPr>
          <w:rFonts w:ascii="Times New Roman" w:eastAsia="Times New Roman" w:hAnsi="Times New Roman"/>
          <w:color w:val="000000"/>
          <w:spacing w:val="-5"/>
          <w:sz w:val="16"/>
          <w:szCs w:val="16"/>
          <w:lang w:eastAsia="ru-RU"/>
        </w:rPr>
        <w:t xml:space="preserve"> обучающегося)</w:t>
      </w: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56BD">
        <w:rPr>
          <w:rFonts w:ascii="Times New Roman" w:eastAsia="Times New Roman" w:hAnsi="Times New Roman"/>
          <w:sz w:val="24"/>
          <w:szCs w:val="24"/>
          <w:lang w:eastAsia="ru-RU"/>
        </w:rPr>
        <w:t xml:space="preserve">Место прохождения практики: 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E156BD" w:rsidRPr="00E156BD" w:rsidTr="00E156BD"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АО "Тандер"</w:t>
            </w:r>
          </w:p>
        </w:tc>
      </w:tr>
    </w:tbl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16"/>
          <w:szCs w:val="16"/>
          <w:lang w:eastAsia="ru-RU"/>
        </w:rPr>
      </w:pPr>
      <w:r w:rsidRPr="00E156BD">
        <w:rPr>
          <w:rFonts w:ascii="Times New Roman" w:eastAsia="Times New Roman" w:hAnsi="Times New Roman"/>
          <w:sz w:val="16"/>
          <w:szCs w:val="16"/>
          <w:lang w:eastAsia="ru-RU"/>
        </w:rPr>
        <w:t xml:space="preserve"> (наименование структурного подразделения Образовательной организации)</w:t>
      </w: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56BD">
        <w:rPr>
          <w:rFonts w:ascii="Times New Roman" w:eastAsia="Times New Roman" w:hAnsi="Times New Roman"/>
          <w:sz w:val="24"/>
          <w:szCs w:val="24"/>
          <w:lang w:eastAsia="ru-RU"/>
        </w:rPr>
        <w:t xml:space="preserve">Срок прохождения практики: с «___» __________ 20__ г. по «__» _________20__ г. </w:t>
      </w:r>
    </w:p>
    <w:p w:rsidR="00E156BD" w:rsidRPr="00E156BD" w:rsidRDefault="00E156BD" w:rsidP="00E156BD">
      <w:pPr>
        <w:spacing w:line="256" w:lineRule="auto"/>
        <w:ind w:firstLine="709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156BD">
        <w:rPr>
          <w:rFonts w:ascii="Times New Roman" w:eastAsia="Times New Roman" w:hAnsi="Times New Roman"/>
          <w:b/>
          <w:sz w:val="28"/>
          <w:szCs w:val="28"/>
          <w:lang w:eastAsia="ru-RU"/>
        </w:rPr>
        <w:br w:type="page"/>
      </w:r>
      <w:r w:rsidRPr="00E156BD">
        <w:rPr>
          <w:rFonts w:ascii="Times New Roman" w:eastAsia="Times New Roman" w:hAnsi="Times New Roman"/>
          <w:b/>
          <w:sz w:val="24"/>
          <w:szCs w:val="24"/>
          <w:lang w:eastAsia="ru-RU"/>
        </w:rPr>
        <w:lastRenderedPageBreak/>
        <w:t>Содержание индивидуального задания на практику:</w:t>
      </w: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9356"/>
      </w:tblGrid>
      <w:tr w:rsidR="00E156BD" w:rsidRPr="00E156BD" w:rsidTr="00E156BD">
        <w:trPr>
          <w:tblHeader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Виды работ</w:t>
            </w:r>
          </w:p>
        </w:tc>
      </w:tr>
      <w:tr w:rsidR="00E156BD" w:rsidRPr="00E156BD" w:rsidTr="00E156BD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нормативов.</w:t>
            </w:r>
          </w:p>
        </w:tc>
      </w:tr>
      <w:tr w:rsidR="00E156BD" w:rsidRPr="00E156BD" w:rsidTr="00E156BD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Выполнение определенных практических кейсов-задач, необходимых для оценки знаний, умений, навыков и (или) опыта деятельности по итогам производственной практики (эксплуатационной практики)</w:t>
            </w:r>
          </w:p>
        </w:tc>
      </w:tr>
      <w:tr w:rsidR="00E156BD" w:rsidRPr="00E156BD" w:rsidTr="00E156BD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2.1.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Кейс-задача № 1</w:t>
            </w:r>
          </w:p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Ознакомиться с деятельностью организации, с нормативной и справочной документацией. Дать краткое описание организации. С помощью программного продукта </w:t>
            </w:r>
            <w:r w:rsidRPr="00E156BD">
              <w:rPr>
                <w:rFonts w:ascii="Times New Roman" w:hAnsi="Times New Roman"/>
                <w:sz w:val="24"/>
                <w:szCs w:val="24"/>
                <w:lang w:val="en-US" w:eastAsia="ru-RU"/>
              </w:rPr>
              <w:t>Microsoft</w:t>
            </w:r>
            <w:r w:rsidRPr="00E156B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E156BD">
              <w:rPr>
                <w:rFonts w:ascii="Times New Roman" w:hAnsi="Times New Roman"/>
                <w:sz w:val="24"/>
                <w:szCs w:val="24"/>
                <w:lang w:val="en-US" w:eastAsia="ru-RU"/>
              </w:rPr>
              <w:t>Visio</w:t>
            </w:r>
            <w:r w:rsidRPr="00E156B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(или иного другого) необходимо составить схему организационной структуры компании. Указать тип и дать характеристику организационной структуры компании.</w:t>
            </w:r>
          </w:p>
        </w:tc>
      </w:tr>
      <w:tr w:rsidR="00E156BD" w:rsidRPr="00E156BD" w:rsidTr="00E156BD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2.2.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Кейс-задача № 2</w:t>
            </w:r>
          </w:p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lang w:eastAsia="ar-SA"/>
              </w:rPr>
              <w:t xml:space="preserve">Определите параметры устройства по следующему описанию: Мат. плата </w:t>
            </w:r>
            <w:r w:rsidRPr="00E156BD">
              <w:rPr>
                <w:rFonts w:ascii="Times New Roman" w:eastAsia="Times New Roman" w:hAnsi="Times New Roman"/>
                <w:lang w:val="en-US" w:eastAsia="ar-SA"/>
              </w:rPr>
              <w:t>Socket</w:t>
            </w:r>
            <w:r w:rsidRPr="00E156BD">
              <w:rPr>
                <w:rFonts w:ascii="Times New Roman" w:eastAsia="Times New Roman" w:hAnsi="Times New Roman"/>
                <w:lang w:eastAsia="ar-SA"/>
              </w:rPr>
              <w:t xml:space="preserve">2066 </w:t>
            </w:r>
            <w:r w:rsidRPr="00E156BD">
              <w:rPr>
                <w:rFonts w:ascii="Times New Roman" w:eastAsia="Times New Roman" w:hAnsi="Times New Roman"/>
                <w:lang w:val="en-US" w:eastAsia="ar-SA"/>
              </w:rPr>
              <w:t>MSI</w:t>
            </w:r>
            <w:r w:rsidRPr="00E156BD">
              <w:rPr>
                <w:rFonts w:ascii="Times New Roman" w:eastAsia="Times New Roman" w:hAnsi="Times New Roman"/>
                <w:lang w:eastAsia="ar-SA"/>
              </w:rPr>
              <w:t xml:space="preserve"> "</w:t>
            </w:r>
            <w:r w:rsidRPr="00E156BD">
              <w:rPr>
                <w:rFonts w:ascii="Times New Roman" w:eastAsia="Times New Roman" w:hAnsi="Times New Roman"/>
                <w:lang w:val="en-US" w:eastAsia="ar-SA"/>
              </w:rPr>
              <w:t>X</w:t>
            </w:r>
            <w:r w:rsidRPr="00E156BD">
              <w:rPr>
                <w:rFonts w:ascii="Times New Roman" w:eastAsia="Times New Roman" w:hAnsi="Times New Roman"/>
                <w:lang w:eastAsia="ar-SA"/>
              </w:rPr>
              <w:t xml:space="preserve">299 </w:t>
            </w:r>
            <w:r w:rsidRPr="00E156BD">
              <w:rPr>
                <w:rFonts w:ascii="Times New Roman" w:eastAsia="Times New Roman" w:hAnsi="Times New Roman"/>
                <w:lang w:val="en-US" w:eastAsia="ar-SA"/>
              </w:rPr>
              <w:t>GAMINGPROCARBON</w:t>
            </w:r>
            <w:r w:rsidRPr="00E156BD">
              <w:rPr>
                <w:rFonts w:ascii="Times New Roman" w:eastAsia="Times New Roman" w:hAnsi="Times New Roman"/>
                <w:lang w:eastAsia="ar-SA"/>
              </w:rPr>
              <w:t>" (</w:t>
            </w:r>
            <w:r w:rsidRPr="00E156BD">
              <w:rPr>
                <w:rFonts w:ascii="Times New Roman" w:eastAsia="Times New Roman" w:hAnsi="Times New Roman"/>
                <w:lang w:val="en-US" w:eastAsia="ar-SA"/>
              </w:rPr>
              <w:t>iX</w:t>
            </w:r>
            <w:r w:rsidRPr="00E156BD">
              <w:rPr>
                <w:rFonts w:ascii="Times New Roman" w:eastAsia="Times New Roman" w:hAnsi="Times New Roman"/>
                <w:lang w:eastAsia="ar-SA"/>
              </w:rPr>
              <w:t>299, 8</w:t>
            </w:r>
            <w:r w:rsidRPr="00E156BD">
              <w:rPr>
                <w:rFonts w:ascii="Times New Roman" w:eastAsia="Times New Roman" w:hAnsi="Times New Roman"/>
                <w:lang w:val="en-US" w:eastAsia="ar-SA"/>
              </w:rPr>
              <w:t>xDDR</w:t>
            </w:r>
            <w:r w:rsidRPr="00E156BD">
              <w:rPr>
                <w:rFonts w:ascii="Times New Roman" w:eastAsia="Times New Roman" w:hAnsi="Times New Roman"/>
                <w:lang w:eastAsia="ar-SA"/>
              </w:rPr>
              <w:t xml:space="preserve">4, </w:t>
            </w:r>
            <w:r w:rsidRPr="00E156BD">
              <w:rPr>
                <w:rFonts w:ascii="Times New Roman" w:eastAsia="Times New Roman" w:hAnsi="Times New Roman"/>
                <w:lang w:val="en-US" w:eastAsia="ar-SA"/>
              </w:rPr>
              <w:t>M</w:t>
            </w:r>
            <w:r w:rsidRPr="00E156BD">
              <w:rPr>
                <w:rFonts w:ascii="Times New Roman" w:eastAsia="Times New Roman" w:hAnsi="Times New Roman"/>
                <w:lang w:eastAsia="ar-SA"/>
              </w:rPr>
              <w:t xml:space="preserve">.2, </w:t>
            </w:r>
            <w:r w:rsidRPr="00E156BD">
              <w:rPr>
                <w:rFonts w:ascii="Times New Roman" w:eastAsia="Times New Roman" w:hAnsi="Times New Roman"/>
                <w:lang w:val="en-US" w:eastAsia="ar-SA"/>
              </w:rPr>
              <w:t>U</w:t>
            </w:r>
            <w:r w:rsidRPr="00E156BD">
              <w:rPr>
                <w:rFonts w:ascii="Times New Roman" w:eastAsia="Times New Roman" w:hAnsi="Times New Roman"/>
                <w:lang w:eastAsia="ar-SA"/>
              </w:rPr>
              <w:t xml:space="preserve">.2, </w:t>
            </w:r>
            <w:r w:rsidRPr="00E156BD">
              <w:rPr>
                <w:rFonts w:ascii="Times New Roman" w:eastAsia="Times New Roman" w:hAnsi="Times New Roman"/>
                <w:lang w:val="en-US" w:eastAsia="ar-SA"/>
              </w:rPr>
              <w:t>SATAIII</w:t>
            </w:r>
            <w:r w:rsidRPr="00E156BD">
              <w:rPr>
                <w:rFonts w:ascii="Times New Roman" w:eastAsia="Times New Roman" w:hAnsi="Times New Roman"/>
                <w:lang w:eastAsia="ar-SA"/>
              </w:rPr>
              <w:t xml:space="preserve">, </w:t>
            </w:r>
            <w:r w:rsidRPr="00E156BD">
              <w:rPr>
                <w:rFonts w:ascii="Times New Roman" w:eastAsia="Times New Roman" w:hAnsi="Times New Roman"/>
                <w:lang w:val="en-US" w:eastAsia="ar-SA"/>
              </w:rPr>
              <w:t>RAID</w:t>
            </w:r>
            <w:r w:rsidRPr="00E156BD">
              <w:rPr>
                <w:rFonts w:ascii="Times New Roman" w:eastAsia="Times New Roman" w:hAnsi="Times New Roman"/>
                <w:lang w:eastAsia="ar-SA"/>
              </w:rPr>
              <w:t>, 4</w:t>
            </w:r>
            <w:r w:rsidRPr="00E156BD">
              <w:rPr>
                <w:rFonts w:ascii="Times New Roman" w:eastAsia="Times New Roman" w:hAnsi="Times New Roman"/>
                <w:lang w:val="en-US" w:eastAsia="ar-SA"/>
              </w:rPr>
              <w:t>xPCI</w:t>
            </w:r>
            <w:r w:rsidRPr="00E156BD">
              <w:rPr>
                <w:rFonts w:ascii="Times New Roman" w:eastAsia="Times New Roman" w:hAnsi="Times New Roman"/>
                <w:lang w:eastAsia="ar-SA"/>
              </w:rPr>
              <w:t>-</w:t>
            </w:r>
            <w:r w:rsidRPr="00E156BD">
              <w:rPr>
                <w:rFonts w:ascii="Times New Roman" w:eastAsia="Times New Roman" w:hAnsi="Times New Roman"/>
                <w:lang w:val="en-US" w:eastAsia="ar-SA"/>
              </w:rPr>
              <w:t>E</w:t>
            </w:r>
            <w:r w:rsidRPr="00E156BD">
              <w:rPr>
                <w:rFonts w:ascii="Times New Roman" w:eastAsia="Times New Roman" w:hAnsi="Times New Roman"/>
                <w:lang w:eastAsia="ar-SA"/>
              </w:rPr>
              <w:t xml:space="preserve">, 1Гбит </w:t>
            </w:r>
            <w:r w:rsidRPr="00E156BD">
              <w:rPr>
                <w:rFonts w:ascii="Times New Roman" w:eastAsia="Times New Roman" w:hAnsi="Times New Roman"/>
                <w:lang w:val="en-US" w:eastAsia="ar-SA"/>
              </w:rPr>
              <w:t>LAN</w:t>
            </w:r>
            <w:r w:rsidRPr="00E156BD">
              <w:rPr>
                <w:rFonts w:ascii="Times New Roman" w:eastAsia="Times New Roman" w:hAnsi="Times New Roman"/>
                <w:lang w:eastAsia="ar-SA"/>
              </w:rPr>
              <w:t xml:space="preserve">, </w:t>
            </w:r>
            <w:r w:rsidRPr="00E156BD">
              <w:rPr>
                <w:rFonts w:ascii="Times New Roman" w:eastAsia="Times New Roman" w:hAnsi="Times New Roman"/>
                <w:lang w:val="en-US" w:eastAsia="ar-SA"/>
              </w:rPr>
              <w:t>USB</w:t>
            </w:r>
            <w:r w:rsidRPr="00E156BD">
              <w:rPr>
                <w:rFonts w:ascii="Times New Roman" w:eastAsia="Times New Roman" w:hAnsi="Times New Roman"/>
                <w:lang w:eastAsia="ar-SA"/>
              </w:rPr>
              <w:t xml:space="preserve">3.1, </w:t>
            </w:r>
            <w:r w:rsidRPr="00E156BD">
              <w:rPr>
                <w:rFonts w:ascii="Times New Roman" w:eastAsia="Times New Roman" w:hAnsi="Times New Roman"/>
                <w:lang w:val="en-US" w:eastAsia="ar-SA"/>
              </w:rPr>
              <w:t>ATX</w:t>
            </w:r>
            <w:r w:rsidRPr="00E156BD">
              <w:rPr>
                <w:rFonts w:ascii="Times New Roman" w:eastAsia="Times New Roman" w:hAnsi="Times New Roman"/>
                <w:lang w:eastAsia="ar-SA"/>
              </w:rPr>
              <w:t>) (</w:t>
            </w:r>
            <w:r w:rsidRPr="00E156BD">
              <w:rPr>
                <w:rFonts w:ascii="Times New Roman" w:eastAsia="Times New Roman" w:hAnsi="Times New Roman"/>
                <w:lang w:val="en-US" w:eastAsia="ar-SA"/>
              </w:rPr>
              <w:t>ret</w:t>
            </w:r>
            <w:r w:rsidRPr="00E156BD">
              <w:rPr>
                <w:rFonts w:ascii="Times New Roman" w:eastAsia="Times New Roman" w:hAnsi="Times New Roman"/>
                <w:lang w:eastAsia="ar-SA"/>
              </w:rPr>
              <w:t>)</w:t>
            </w:r>
          </w:p>
        </w:tc>
      </w:tr>
      <w:tr w:rsidR="00E156BD" w:rsidRPr="00E156BD" w:rsidTr="00E156BD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2.3.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u w:val="single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Кейс-задача № 3</w:t>
            </w:r>
            <w:r w:rsidRPr="00E156BD"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</w:p>
          <w:p w:rsidR="00E156BD" w:rsidRPr="00E156BD" w:rsidRDefault="00E156BD" w:rsidP="00E156B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Исходя из разработанной вами технической архитектуры и описания конфигураций ПК определите, какие из них нуждаются в модернизации и предложите соответствующие решения.</w:t>
            </w:r>
          </w:p>
        </w:tc>
      </w:tr>
      <w:tr w:rsidR="00E156BD" w:rsidRPr="00E156BD" w:rsidTr="00E156BD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2.4.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Кейс-задача № 4</w:t>
            </w:r>
          </w:p>
          <w:p w:rsidR="00E156BD" w:rsidRPr="00E156BD" w:rsidRDefault="00E156BD" w:rsidP="00E156BD">
            <w:pPr>
              <w:widowControl w:val="0"/>
              <w:autoSpaceDE w:val="0"/>
              <w:autoSpaceDN w:val="0"/>
              <w:spacing w:before="54"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 w:bidi="ru-RU"/>
              </w:rPr>
            </w:pPr>
            <w:r w:rsidRPr="00E156BD">
              <w:rPr>
                <w:rFonts w:ascii="Times New Roman" w:eastAsia="Times New Roman" w:hAnsi="Times New Roman"/>
                <w:sz w:val="24"/>
                <w:szCs w:val="24"/>
                <w:lang w:eastAsia="ru-RU" w:bidi="ru-RU"/>
              </w:rPr>
              <w:t>В модель обслуживания потока заявок с очередями (созданную  в соответствующей системе имитационного моделирования) внесите элементы, обеспечивающие возможность обслуживания с а) относительными и б) абсолютными приоритетами. Дайте развернутую интерпретацию результатов запуска модели (созданной  в соответствующей системе имитационного моделирования) на основании анализа стандартного отчета прогона.</w:t>
            </w:r>
          </w:p>
        </w:tc>
      </w:tr>
      <w:tr w:rsidR="00E156BD" w:rsidRPr="00E156BD" w:rsidTr="00E156BD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2.5.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u w:val="single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Кейс-задача № 5</w:t>
            </w:r>
            <w:r w:rsidRPr="00E156BD">
              <w:rPr>
                <w:rFonts w:ascii="Times New Roman" w:hAnsi="Times New Roman"/>
                <w:u w:val="single"/>
                <w:lang w:eastAsia="ru-RU"/>
              </w:rPr>
              <w:t xml:space="preserve"> </w:t>
            </w:r>
          </w:p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u w:val="single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Напишите операторы фрагмента программы метода статистических испытаний на языке С++ для оценивания надежности схемы, состоящей из двух последовательно соединенных блоков с заданной надежностью работы.</w:t>
            </w:r>
          </w:p>
        </w:tc>
      </w:tr>
      <w:tr w:rsidR="00E156BD" w:rsidRPr="00E156BD" w:rsidTr="00E156BD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Систематизация собранного нормативного и фактического материала.</w:t>
            </w:r>
          </w:p>
        </w:tc>
      </w:tr>
      <w:tr w:rsidR="00E156BD" w:rsidRPr="00E156BD" w:rsidTr="00E156BD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Оформление отчета о прохождении практики.</w:t>
            </w:r>
          </w:p>
        </w:tc>
      </w:tr>
      <w:tr w:rsidR="00E156BD" w:rsidRPr="00E156BD" w:rsidTr="00E156BD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Защита отчета по практике.</w:t>
            </w:r>
          </w:p>
        </w:tc>
      </w:tr>
    </w:tbl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pacing w:val="-4"/>
          <w:sz w:val="28"/>
          <w:szCs w:val="28"/>
          <w:lang w:eastAsia="ru-RU"/>
        </w:rPr>
      </w:pP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pacing w:val="-4"/>
          <w:sz w:val="28"/>
          <w:szCs w:val="28"/>
          <w:lang w:eastAsia="ru-RU"/>
        </w:rPr>
      </w:pP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</w:pPr>
      <w:r w:rsidRPr="00E156BD"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t>Разработано</w:t>
      </w: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</w:pPr>
      <w:r w:rsidRPr="00E156BD"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t>руководителем практики от Университета</w:t>
      </w:r>
      <w:r w:rsidRPr="00E156BD">
        <w:rPr>
          <w:rFonts w:ascii="Times New Roman" w:eastAsia="Times New Roman" w:hAnsi="Times New Roman"/>
          <w:sz w:val="24"/>
          <w:szCs w:val="24"/>
          <w:lang w:eastAsia="ru-RU"/>
        </w:rPr>
        <w:t xml:space="preserve"> ________________       ___________________________</w:t>
      </w: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16"/>
          <w:szCs w:val="16"/>
          <w:lang w:eastAsia="ru-RU"/>
        </w:rPr>
      </w:pPr>
      <w:r w:rsidRPr="00E156BD">
        <w:rPr>
          <w:rFonts w:ascii="Times New Roman" w:eastAsia="Times New Roman" w:hAnsi="Times New Roman"/>
          <w:iCs/>
          <w:sz w:val="16"/>
          <w:szCs w:val="16"/>
          <w:lang w:eastAsia="ru-RU"/>
        </w:rPr>
        <w:t xml:space="preserve">                                                                                                                           (ФИО)</w:t>
      </w:r>
      <w:r w:rsidRPr="00E156BD">
        <w:rPr>
          <w:rFonts w:ascii="Times New Roman" w:eastAsia="Times New Roman" w:hAnsi="Times New Roman"/>
          <w:sz w:val="16"/>
          <w:szCs w:val="16"/>
          <w:lang w:eastAsia="ru-RU"/>
        </w:rPr>
        <w:t xml:space="preserve">                                                                (Подпись)</w:t>
      </w:r>
    </w:p>
    <w:p w:rsidR="00E156BD" w:rsidRPr="00E156BD" w:rsidRDefault="00E156BD" w:rsidP="00E156B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</w:pPr>
    </w:p>
    <w:p w:rsidR="00E156BD" w:rsidRPr="00E156BD" w:rsidRDefault="00E156BD" w:rsidP="00E156B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</w:pPr>
      <w:r w:rsidRPr="00E156BD"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t>«___»______________ 20__г.</w:t>
      </w:r>
    </w:p>
    <w:p w:rsidR="00E156BD" w:rsidRPr="00E156BD" w:rsidRDefault="00E156BD" w:rsidP="00E156B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</w:pPr>
    </w:p>
    <w:p w:rsidR="00E156BD" w:rsidRPr="00E156BD" w:rsidRDefault="00E156BD" w:rsidP="00E156BD">
      <w:pPr>
        <w:spacing w:after="0" w:line="240" w:lineRule="auto"/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</w:pPr>
      <w:r w:rsidRPr="00E156BD"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br w:type="page"/>
      </w:r>
    </w:p>
    <w:p w:rsidR="00E156BD" w:rsidRPr="00E156BD" w:rsidRDefault="00E156BD" w:rsidP="00E156BD">
      <w:pPr>
        <w:keepNext/>
        <w:widowControl w:val="0"/>
        <w:spacing w:after="0" w:line="240" w:lineRule="auto"/>
        <w:ind w:left="5387"/>
        <w:jc w:val="right"/>
        <w:rPr>
          <w:rFonts w:ascii="Times New Roman" w:hAnsi="Times New Roman"/>
          <w:sz w:val="24"/>
          <w:szCs w:val="24"/>
          <w:lang w:eastAsia="ru-RU"/>
        </w:rPr>
      </w:pPr>
      <w:r w:rsidRPr="00E156BD">
        <w:rPr>
          <w:noProof/>
          <w:lang w:val="en-US"/>
        </w:rPr>
        <w:drawing>
          <wp:anchor distT="0" distB="0" distL="114300" distR="114300" simplePos="0" relativeHeight="251700736" behindDoc="1" locked="0" layoutInCell="1" allowOverlap="1" wp14:anchorId="26EB639A" wp14:editId="771B286B">
            <wp:simplePos x="0" y="0"/>
            <wp:positionH relativeFrom="column">
              <wp:posOffset>5423535</wp:posOffset>
            </wp:positionH>
            <wp:positionV relativeFrom="paragraph">
              <wp:posOffset>-110490</wp:posOffset>
            </wp:positionV>
            <wp:extent cx="1066800" cy="600075"/>
            <wp:effectExtent l="0" t="0" r="0" b="9525"/>
            <wp:wrapNone/>
            <wp:docPr id="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56BD">
        <w:rPr>
          <w:noProof/>
          <w:lang w:val="en-US"/>
        </w:rPr>
        <w:drawing>
          <wp:anchor distT="0" distB="0" distL="114300" distR="114300" simplePos="0" relativeHeight="251701760" behindDoc="1" locked="0" layoutInCell="1" allowOverlap="1" wp14:anchorId="2F58D87F" wp14:editId="3BEB0AA3">
            <wp:simplePos x="0" y="0"/>
            <wp:positionH relativeFrom="margin">
              <wp:align>left</wp:align>
            </wp:positionH>
            <wp:positionV relativeFrom="paragraph">
              <wp:posOffset>34290</wp:posOffset>
            </wp:positionV>
            <wp:extent cx="1828800" cy="342900"/>
            <wp:effectExtent l="0" t="0" r="0" b="0"/>
            <wp:wrapNone/>
            <wp:docPr id="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E156B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НЕГОСУДАРСТВЕННОЕ ОБРАЗОВАТЕЛЬНОЕ ЧАСТНОЕ УЧРЕЖДЕНИЕ ВЫСШЕГО ОБРАЗОВАНИЯ </w:t>
      </w: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ind w:left="-142" w:right="-284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E156B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«МОСКОВСКИЙ ФИНАНСОВО-ПРОМЫШЛЕННЫЙ УНИВЕРСИТЕТ «СИНЕРГИЯ»</w:t>
      </w: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156B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Институт Информационных технологий </w:t>
      </w: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 w:rsidRPr="00E156BD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 xml:space="preserve"> (наименование факультета/ института)</w:t>
      </w: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E156BD">
        <w:rPr>
          <w:rFonts w:ascii="Times New Roman" w:eastAsia="Times New Roman" w:hAnsi="Times New Roman"/>
          <w:b/>
          <w:sz w:val="24"/>
          <w:szCs w:val="24"/>
          <w:lang w:eastAsia="ru-RU"/>
        </w:rPr>
        <w:t>Направление подготовки /специальность:</w:t>
      </w:r>
      <w:r w:rsidRPr="00E156B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E156BD">
        <w:rPr>
          <w:rFonts w:ascii="Times New Roman" w:eastAsia="Times New Roman" w:hAnsi="Times New Roman"/>
          <w:sz w:val="24"/>
          <w:szCs w:val="28"/>
          <w:u w:val="single"/>
          <w:lang w:eastAsia="ru-RU"/>
        </w:rPr>
        <w:t>09.03.02 Информационные системы и технологии</w:t>
      </w: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 w:rsidRPr="00E156BD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(код и наименование направления подготовки /специальности)</w:t>
      </w: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u w:val="single"/>
          <w:lang w:eastAsia="ru-RU"/>
        </w:rPr>
      </w:pPr>
      <w:r w:rsidRPr="00E156BD">
        <w:rPr>
          <w:rFonts w:ascii="Times New Roman" w:eastAsia="Times New Roman" w:hAnsi="Times New Roman"/>
          <w:b/>
          <w:sz w:val="24"/>
          <w:szCs w:val="24"/>
          <w:lang w:eastAsia="ru-RU"/>
        </w:rPr>
        <w:t>Профиль/специализация:</w:t>
      </w:r>
      <w:r w:rsidRPr="00E156B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E156BD">
        <w:rPr>
          <w:rFonts w:ascii="Times New Roman" w:eastAsia="Times New Roman" w:hAnsi="Times New Roman"/>
          <w:sz w:val="24"/>
          <w:szCs w:val="28"/>
          <w:u w:val="single"/>
          <w:lang w:eastAsia="ru-RU"/>
        </w:rPr>
        <w:t xml:space="preserve">Разработка, сопровождение и обеспечение безопасности </w:t>
      </w: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 w:rsidRPr="00E156BD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(наименование профиля/специализации)</w:t>
      </w: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E156BD">
        <w:rPr>
          <w:rFonts w:ascii="Times New Roman" w:eastAsia="Times New Roman" w:hAnsi="Times New Roman"/>
          <w:sz w:val="24"/>
          <w:szCs w:val="28"/>
          <w:u w:val="single"/>
          <w:lang w:eastAsia="ru-RU"/>
        </w:rPr>
        <w:t>информационных систем</w:t>
      </w:r>
      <w:r w:rsidRPr="00E156BD">
        <w:rPr>
          <w:rFonts w:ascii="Times New Roman" w:eastAsia="Times New Roman" w:hAnsi="Times New Roman"/>
          <w:color w:val="FFFFFF"/>
          <w:sz w:val="24"/>
          <w:szCs w:val="24"/>
          <w:u w:val="single"/>
          <w:lang w:eastAsia="ru-RU"/>
        </w:rPr>
        <w:t>.</w:t>
      </w: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E156BD">
        <w:rPr>
          <w:rFonts w:ascii="Times New Roman" w:eastAsia="Times New Roman" w:hAnsi="Times New Roman"/>
          <w:b/>
          <w:sz w:val="24"/>
          <w:szCs w:val="24"/>
          <w:lang w:eastAsia="ru-RU"/>
        </w:rPr>
        <w:t>Форма обучения:</w:t>
      </w:r>
      <w:r w:rsidRPr="00E156B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E156B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заочная</w:t>
      </w:r>
      <w:r w:rsidRPr="00E156BD">
        <w:rPr>
          <w:rFonts w:ascii="Times New Roman" w:eastAsia="Times New Roman" w:hAnsi="Times New Roman"/>
          <w:color w:val="FFFFFF"/>
          <w:sz w:val="24"/>
          <w:szCs w:val="24"/>
          <w:u w:val="single"/>
          <w:lang w:eastAsia="ru-RU"/>
        </w:rPr>
        <w:t>.</w:t>
      </w: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</w:pPr>
      <w:r w:rsidRPr="00E156BD"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  <w:t xml:space="preserve">Отчет </w:t>
      </w: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E156BD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ПО </w:t>
      </w:r>
      <w:r w:rsidRPr="00E156BD">
        <w:rPr>
          <w:rFonts w:ascii="Times New Roman" w:eastAsia="Times New Roman" w:hAnsi="Times New Roman"/>
          <w:b/>
          <w:bCs/>
          <w:color w:val="000000"/>
          <w:spacing w:val="-4"/>
          <w:sz w:val="28"/>
          <w:szCs w:val="28"/>
          <w:lang w:eastAsia="ru-RU"/>
        </w:rPr>
        <w:t xml:space="preserve">ПРОИЗВОДСТВЕННОЙ </w:t>
      </w:r>
      <w:r w:rsidRPr="00E156BD">
        <w:rPr>
          <w:rFonts w:ascii="Times New Roman" w:eastAsia="Times New Roman" w:hAnsi="Times New Roman"/>
          <w:b/>
          <w:sz w:val="28"/>
          <w:szCs w:val="28"/>
          <w:lang w:eastAsia="ru-RU"/>
        </w:rPr>
        <w:t>ПРАКТИКЕ</w:t>
      </w: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 w:rsidRPr="00E156BD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 xml:space="preserve">(вид практики) </w:t>
      </w: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</w:pPr>
      <w:r w:rsidRPr="00E156BD"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>Эксплуатационная практика</w:t>
      </w: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 w:rsidRPr="00E156BD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 xml:space="preserve"> (тип практики) </w:t>
      </w: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156BD">
        <w:rPr>
          <w:rFonts w:ascii="Times New Roman" w:eastAsia="Times New Roman" w:hAnsi="Times New Roman"/>
          <w:b/>
          <w:sz w:val="24"/>
          <w:szCs w:val="24"/>
          <w:lang w:eastAsia="ru-RU"/>
        </w:rPr>
        <w:t>7 семестр</w:t>
      </w: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245"/>
        <w:gridCol w:w="3962"/>
        <w:gridCol w:w="505"/>
        <w:gridCol w:w="2425"/>
      </w:tblGrid>
      <w:tr w:rsidR="00E156BD" w:rsidRPr="00E156BD" w:rsidTr="00E156BD">
        <w:trPr>
          <w:trHeight w:val="629"/>
        </w:trPr>
        <w:tc>
          <w:tcPr>
            <w:tcW w:w="1601" w:type="pct"/>
            <w:noWrap/>
            <w:vAlign w:val="bottom"/>
          </w:tcPr>
          <w:p w:rsidR="00E156BD" w:rsidRPr="00E156BD" w:rsidRDefault="00E156BD" w:rsidP="00E156B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  <w:p w:rsidR="00E156BD" w:rsidRPr="00E156BD" w:rsidRDefault="00E156BD" w:rsidP="00E156B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  <w:p w:rsidR="00E156BD" w:rsidRPr="00E156BD" w:rsidRDefault="00E156BD" w:rsidP="00E156B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  <w:p w:rsidR="00E156BD" w:rsidRPr="00E156BD" w:rsidRDefault="00E156BD" w:rsidP="00E156B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Обучающийся</w:t>
            </w:r>
          </w:p>
        </w:tc>
        <w:tc>
          <w:tcPr>
            <w:tcW w:w="195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9" w:type="pct"/>
            <w:noWrap/>
            <w:vAlign w:val="bottom"/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Chars="100" w:firstLine="200"/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9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  <w:t> </w:t>
            </w:r>
          </w:p>
        </w:tc>
      </w:tr>
      <w:tr w:rsidR="00E156BD" w:rsidRPr="00E156BD" w:rsidTr="00E156BD">
        <w:trPr>
          <w:trHeight w:val="195"/>
        </w:trPr>
        <w:tc>
          <w:tcPr>
            <w:tcW w:w="1601" w:type="pct"/>
            <w:noWrap/>
            <w:vAlign w:val="bottom"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954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  <w:t>(ФИО)</w:t>
            </w:r>
          </w:p>
        </w:tc>
        <w:tc>
          <w:tcPr>
            <w:tcW w:w="249" w:type="pct"/>
            <w:noWrap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</w:pPr>
          </w:p>
        </w:tc>
        <w:tc>
          <w:tcPr>
            <w:tcW w:w="1196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  <w:t>(подпись)</w:t>
            </w:r>
          </w:p>
        </w:tc>
      </w:tr>
    </w:tbl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245"/>
        <w:gridCol w:w="3962"/>
        <w:gridCol w:w="505"/>
        <w:gridCol w:w="2425"/>
      </w:tblGrid>
      <w:tr w:rsidR="00E156BD" w:rsidRPr="00E156BD" w:rsidTr="00E156BD">
        <w:trPr>
          <w:trHeight w:val="629"/>
        </w:trPr>
        <w:tc>
          <w:tcPr>
            <w:tcW w:w="1601" w:type="pct"/>
            <w:noWrap/>
            <w:vAlign w:val="bottom"/>
          </w:tcPr>
          <w:p w:rsidR="00E156BD" w:rsidRPr="00E156BD" w:rsidRDefault="00E156BD" w:rsidP="00E156B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  <w:p w:rsidR="00E156BD" w:rsidRPr="00E156BD" w:rsidRDefault="00E156BD" w:rsidP="00E156B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  <w:p w:rsidR="00E156BD" w:rsidRPr="00E156BD" w:rsidRDefault="00E156BD" w:rsidP="00E156B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Ответственное лицо </w:t>
            </w:r>
          </w:p>
          <w:p w:rsidR="00E156BD" w:rsidRPr="00E156BD" w:rsidRDefault="00E156BD" w:rsidP="00E156B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от Профильной организации</w:t>
            </w:r>
          </w:p>
        </w:tc>
        <w:tc>
          <w:tcPr>
            <w:tcW w:w="195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9" w:type="pct"/>
            <w:noWrap/>
            <w:vAlign w:val="bottom"/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Chars="100" w:firstLine="200"/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9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  <w:t> </w:t>
            </w:r>
          </w:p>
        </w:tc>
      </w:tr>
      <w:tr w:rsidR="00E156BD" w:rsidRPr="00E156BD" w:rsidTr="00E156BD">
        <w:trPr>
          <w:trHeight w:val="195"/>
        </w:trPr>
        <w:tc>
          <w:tcPr>
            <w:tcW w:w="1601" w:type="pct"/>
            <w:noWrap/>
            <w:vAlign w:val="bottom"/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М.П. (при наличии)</w:t>
            </w:r>
          </w:p>
        </w:tc>
        <w:tc>
          <w:tcPr>
            <w:tcW w:w="1954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  <w:t>(ФИО)</w:t>
            </w:r>
          </w:p>
        </w:tc>
        <w:tc>
          <w:tcPr>
            <w:tcW w:w="249" w:type="pct"/>
            <w:noWrap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</w:pPr>
          </w:p>
        </w:tc>
        <w:tc>
          <w:tcPr>
            <w:tcW w:w="1196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  <w:t>(подпись)</w:t>
            </w:r>
          </w:p>
        </w:tc>
      </w:tr>
    </w:tbl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156BD">
        <w:rPr>
          <w:rFonts w:ascii="Times New Roman" w:eastAsia="Times New Roman" w:hAnsi="Times New Roman"/>
          <w:b/>
          <w:sz w:val="24"/>
          <w:szCs w:val="24"/>
          <w:lang w:eastAsia="ru-RU"/>
        </w:rPr>
        <w:t>Москва 20</w:t>
      </w:r>
      <w:r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>24</w:t>
      </w:r>
      <w:r w:rsidRPr="00E156BD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</w:t>
      </w:r>
      <w:r w:rsidRPr="00E156BD">
        <w:rPr>
          <w:rFonts w:ascii="Times New Roman" w:eastAsia="Times New Roman" w:hAnsi="Times New Roman"/>
          <w:b/>
          <w:sz w:val="24"/>
          <w:szCs w:val="24"/>
          <w:lang w:eastAsia="ru-RU"/>
        </w:rPr>
        <w:t>г.</w:t>
      </w:r>
    </w:p>
    <w:p w:rsidR="00B84C19" w:rsidRDefault="00E156BD" w:rsidP="00E156BD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B84C19">
        <w:rPr>
          <w:rFonts w:ascii="Times New Roman" w:eastAsia="Times New Roman" w:hAnsi="Times New Roman"/>
          <w:b/>
          <w:sz w:val="24"/>
          <w:szCs w:val="24"/>
          <w:lang w:eastAsia="ru-RU"/>
        </w:rPr>
        <w:br w:type="page"/>
      </w:r>
    </w:p>
    <w:p w:rsidR="00B84C19" w:rsidRPr="00FD7542" w:rsidRDefault="00B84C19" w:rsidP="00B84C19">
      <w:pPr>
        <w:pStyle w:val="a8"/>
        <w:shd w:val="clear" w:color="auto" w:fill="FFFFFF"/>
        <w:tabs>
          <w:tab w:val="left" w:pos="-7797"/>
        </w:tabs>
        <w:adjustRightInd w:val="0"/>
        <w:ind w:left="390" w:firstLine="0"/>
        <w:jc w:val="center"/>
        <w:rPr>
          <w:b/>
          <w:color w:val="000000"/>
          <w:spacing w:val="-1"/>
          <w:sz w:val="24"/>
          <w:szCs w:val="24"/>
          <w:lang w:eastAsia="ru-RU"/>
        </w:rPr>
      </w:pPr>
      <w:r w:rsidRPr="00FD7542">
        <w:rPr>
          <w:b/>
          <w:sz w:val="24"/>
          <w:szCs w:val="24"/>
          <w:lang w:eastAsia="ru-RU"/>
        </w:rPr>
        <w:t xml:space="preserve">Практические кейсы-задачи, необходимые для оценки знаний, умений, навыков и (или) опыта деятельности по итогам </w:t>
      </w:r>
      <w:r w:rsidRPr="00FD7542">
        <w:rPr>
          <w:b/>
          <w:color w:val="000000"/>
          <w:spacing w:val="-1"/>
          <w:sz w:val="24"/>
          <w:szCs w:val="24"/>
          <w:lang w:eastAsia="ru-RU"/>
        </w:rPr>
        <w:t>практики</w:t>
      </w:r>
    </w:p>
    <w:p w:rsidR="00B84C19" w:rsidRDefault="00B84C19" w:rsidP="00B84C19">
      <w:pPr>
        <w:shd w:val="clear" w:color="auto" w:fill="FFFFFF"/>
        <w:tabs>
          <w:tab w:val="left" w:pos="-7797"/>
        </w:tabs>
        <w:adjustRightInd w:val="0"/>
        <w:rPr>
          <w:b/>
          <w:color w:val="000000"/>
          <w:spacing w:val="-1"/>
          <w:sz w:val="24"/>
          <w:szCs w:val="24"/>
          <w:lang w:eastAsia="ru-RU"/>
        </w:rPr>
      </w:pP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3"/>
        <w:gridCol w:w="8897"/>
      </w:tblGrid>
      <w:tr w:rsidR="00E11F93" w:rsidRPr="002507ED" w:rsidTr="00E156BD">
        <w:trPr>
          <w:tblHeader/>
          <w:jc w:val="center"/>
        </w:trPr>
        <w:tc>
          <w:tcPr>
            <w:tcW w:w="1163" w:type="dxa"/>
            <w:shd w:val="clear" w:color="auto" w:fill="auto"/>
            <w:vAlign w:val="center"/>
          </w:tcPr>
          <w:p w:rsidR="00E11F93" w:rsidRPr="002507ED" w:rsidRDefault="00E11F93" w:rsidP="007607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8897" w:type="dxa"/>
            <w:shd w:val="clear" w:color="auto" w:fill="auto"/>
            <w:vAlign w:val="center"/>
          </w:tcPr>
          <w:p w:rsidR="00E11F93" w:rsidRPr="002507ED" w:rsidRDefault="00E11F93" w:rsidP="007607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Подробные ответы обучающегося на практические кейсы-задачи</w:t>
            </w:r>
          </w:p>
        </w:tc>
      </w:tr>
      <w:tr w:rsidR="00E11F93" w:rsidRPr="002507ED" w:rsidTr="00E156BD">
        <w:trPr>
          <w:trHeight w:val="2268"/>
          <w:jc w:val="center"/>
        </w:trPr>
        <w:tc>
          <w:tcPr>
            <w:tcW w:w="1163" w:type="dxa"/>
            <w:shd w:val="clear" w:color="auto" w:fill="auto"/>
          </w:tcPr>
          <w:p w:rsidR="00E11F93" w:rsidRPr="00560B55" w:rsidRDefault="00E11F93" w:rsidP="007607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Кейс-задача № 1</w:t>
            </w:r>
          </w:p>
        </w:tc>
        <w:tc>
          <w:tcPr>
            <w:tcW w:w="8897" w:type="dxa"/>
            <w:shd w:val="clear" w:color="auto" w:fill="auto"/>
          </w:tcPr>
          <w:p w:rsidR="007607B0" w:rsidRPr="007607B0" w:rsidRDefault="00E11F93" w:rsidP="00E156BD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607B0">
              <w:rPr>
                <w:rFonts w:ascii="Times New Roman" w:hAnsi="Times New Roman"/>
                <w:sz w:val="24"/>
                <w:szCs w:val="24"/>
              </w:rPr>
              <w:t xml:space="preserve">Наименование организации: </w:t>
            </w:r>
            <w:r w:rsidR="007607B0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АО</w:t>
            </w:r>
            <w:r w:rsid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7607B0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«</w:t>
            </w:r>
            <w:r w:rsidR="007607B0" w:rsidRPr="007607B0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Тандер</w:t>
            </w:r>
            <w:r w:rsidR="007607B0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» (Розничная сеть «Магнит») </w:t>
            </w:r>
          </w:p>
          <w:p w:rsidR="007607B0" w:rsidRPr="007607B0" w:rsidRDefault="00E11F93" w:rsidP="00E156BD">
            <w:pPr>
              <w:shd w:val="clear" w:color="auto" w:fill="FFFFFF"/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607B0">
              <w:rPr>
                <w:rFonts w:ascii="Times New Roman" w:hAnsi="Times New Roman"/>
                <w:sz w:val="24"/>
                <w:szCs w:val="24"/>
              </w:rPr>
              <w:t xml:space="preserve">Организационно - правовая форма: </w:t>
            </w:r>
            <w:r w:rsidR="007607B0" w:rsidRPr="007607B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ОКОПФ: 12267 - Непубличные акционерные общества</w:t>
            </w:r>
          </w:p>
          <w:p w:rsidR="007607B0" w:rsidRPr="007607B0" w:rsidRDefault="007607B0" w:rsidP="00E156BD">
            <w:pPr>
              <w:shd w:val="clear" w:color="auto" w:fill="FFFFFF"/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607B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ОКФС: 16 - Частная собственность</w:t>
            </w:r>
          </w:p>
          <w:p w:rsidR="007607B0" w:rsidRPr="007607B0" w:rsidRDefault="007607B0" w:rsidP="00E156BD">
            <w:pPr>
              <w:shd w:val="clear" w:color="auto" w:fill="FFFFFF"/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607B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ОКОГУ: 4210014 - Организации, учрежденные юридическими лицами или гражданами, или юридическими лицами и гражданами совместно</w:t>
            </w:r>
          </w:p>
          <w:p w:rsidR="007607B0" w:rsidRDefault="007607B0" w:rsidP="00E156BD">
            <w:pPr>
              <w:pStyle w:val="enquiry-tiletext"/>
              <w:spacing w:before="0" w:beforeAutospacing="0" w:after="0" w:afterAutospacing="0" w:line="360" w:lineRule="auto"/>
              <w:ind w:firstLine="709"/>
              <w:jc w:val="both"/>
            </w:pPr>
            <w:r>
              <w:t xml:space="preserve">Краткая характеристика: </w:t>
            </w:r>
          </w:p>
          <w:p w:rsidR="007607B0" w:rsidRDefault="007607B0" w:rsidP="00E156BD">
            <w:pPr>
              <w:pStyle w:val="enquiry-tiletext"/>
              <w:spacing w:before="0" w:beforeAutospacing="0" w:after="0" w:afterAutospacing="0" w:line="360" w:lineRule="auto"/>
              <w:ind w:firstLine="709"/>
              <w:jc w:val="both"/>
            </w:pPr>
            <w:r>
              <w:t xml:space="preserve">- юридическое наименование: АО «Тандер»; </w:t>
            </w:r>
          </w:p>
          <w:p w:rsidR="007607B0" w:rsidRDefault="007607B0" w:rsidP="00E156BD">
            <w:pPr>
              <w:pStyle w:val="enquiry-tiletext"/>
              <w:spacing w:before="0" w:beforeAutospacing="0" w:after="0" w:afterAutospacing="0" w:line="360" w:lineRule="auto"/>
              <w:ind w:firstLine="709"/>
              <w:jc w:val="both"/>
            </w:pPr>
            <w:r>
              <w:t xml:space="preserve">- отрасль: розничная торговля; </w:t>
            </w:r>
          </w:p>
          <w:p w:rsidR="007607B0" w:rsidRDefault="007607B0" w:rsidP="00E156BD">
            <w:pPr>
              <w:pStyle w:val="enquiry-tiletext"/>
              <w:spacing w:before="0" w:beforeAutospacing="0" w:after="0" w:afterAutospacing="0" w:line="360" w:lineRule="auto"/>
              <w:ind w:firstLine="709"/>
              <w:jc w:val="both"/>
            </w:pPr>
            <w:r>
              <w:t xml:space="preserve">- организационно-правовая форма: акционерное общество. </w:t>
            </w:r>
          </w:p>
          <w:p w:rsidR="007607B0" w:rsidRDefault="007607B0" w:rsidP="00E156BD">
            <w:pPr>
              <w:pStyle w:val="enquiry-tiletext"/>
              <w:spacing w:before="0" w:beforeAutospacing="0" w:after="0" w:afterAutospacing="0" w:line="360" w:lineRule="auto"/>
              <w:ind w:firstLine="709"/>
              <w:jc w:val="both"/>
            </w:pPr>
            <w:r>
              <w:t xml:space="preserve">Целью создания сети магазина «Магнит» является обеспечение высокой степени конкурентоспособности и жизнестойкости компании с помощью укрепления концепций жизнеобеспечения на необходимом уровне, высококачественной и своевременной адаптации представляемой услуги к требованиям приоритетов потребителей и изменяющего правопорядка. </w:t>
            </w:r>
          </w:p>
          <w:p w:rsidR="007607B0" w:rsidRDefault="007607B0" w:rsidP="00E156BD">
            <w:pPr>
              <w:pStyle w:val="enquiry-tiletext"/>
              <w:spacing w:before="0" w:beforeAutospacing="0" w:after="0" w:afterAutospacing="0" w:line="360" w:lineRule="auto"/>
              <w:ind w:firstLine="709"/>
              <w:jc w:val="both"/>
            </w:pPr>
            <w:r>
              <w:t>Миссия гипермаркета «Магнит» - повышение благосостояния покупателей, сокращая их расходы на покупку качественных товаров повседневного спроса, бережно относиться к ресурсам компании, улучшая технологию и достойно вознаграждая сотрудников</w:t>
            </w:r>
          </w:p>
          <w:p w:rsidR="007607B0" w:rsidRPr="007607B0" w:rsidRDefault="00E11F93" w:rsidP="00E156BD">
            <w:pPr>
              <w:pStyle w:val="enquiry-tiletext"/>
              <w:spacing w:before="0" w:beforeAutospacing="0" w:after="0" w:afterAutospacing="0" w:line="360" w:lineRule="auto"/>
              <w:ind w:firstLine="709"/>
              <w:jc w:val="both"/>
            </w:pPr>
            <w:r w:rsidRPr="007607B0">
              <w:t xml:space="preserve">Компания </w:t>
            </w:r>
            <w:r w:rsidR="007607B0" w:rsidRPr="007607B0">
              <w:rPr>
                <w:shd w:val="clear" w:color="auto" w:fill="FFFFFF"/>
              </w:rPr>
              <w:t>АО</w:t>
            </w:r>
            <w:r w:rsidR="00E156BD">
              <w:rPr>
                <w:shd w:val="clear" w:color="auto" w:fill="FFFFFF"/>
              </w:rPr>
              <w:t xml:space="preserve"> </w:t>
            </w:r>
            <w:r w:rsidR="007607B0" w:rsidRPr="007607B0">
              <w:rPr>
                <w:shd w:val="clear" w:color="auto" w:fill="FFFFFF"/>
              </w:rPr>
              <w:t>«</w:t>
            </w:r>
            <w:r w:rsidR="007607B0" w:rsidRPr="007607B0">
              <w:rPr>
                <w:bCs/>
                <w:shd w:val="clear" w:color="auto" w:fill="FFFFFF"/>
              </w:rPr>
              <w:t>Тандер</w:t>
            </w:r>
            <w:r w:rsidR="007607B0" w:rsidRPr="007607B0">
              <w:rPr>
                <w:shd w:val="clear" w:color="auto" w:fill="FFFFFF"/>
              </w:rPr>
              <w:t xml:space="preserve">» </w:t>
            </w:r>
            <w:r w:rsidRPr="007607B0">
              <w:t xml:space="preserve">была зарегистрирована </w:t>
            </w:r>
            <w:r w:rsidR="007607B0" w:rsidRPr="007607B0">
              <w:t>12.08.2002 регистратором Межрайонная инспекция Федеральной налоговой службы № 16 по Краснодарскому краю. Руководитель организации: генеральный директор Мелешина Анна Юрьевна.</w:t>
            </w:r>
          </w:p>
          <w:p w:rsidR="007607B0" w:rsidRPr="007607B0" w:rsidRDefault="00E11F93" w:rsidP="00E156BD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7607B0">
              <w:rPr>
                <w:rFonts w:ascii="Times New Roman" w:hAnsi="Times New Roman"/>
                <w:sz w:val="24"/>
                <w:szCs w:val="24"/>
              </w:rPr>
              <w:t xml:space="preserve">Юридический адрес </w:t>
            </w:r>
            <w:r w:rsidR="007607B0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АО</w:t>
            </w:r>
            <w:r w:rsid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7607B0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«</w:t>
            </w:r>
            <w:r w:rsidR="007607B0" w:rsidRPr="007607B0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Тандер</w:t>
            </w:r>
            <w:r w:rsidR="007607B0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»: 350002, Краснодарский край, город Краснодар, ул. Им. Леваневского, д. 185 </w:t>
            </w:r>
          </w:p>
          <w:p w:rsidR="007607B0" w:rsidRDefault="007607B0" w:rsidP="00E156BD">
            <w:pPr>
              <w:pStyle w:val="enquiry-tiletext"/>
              <w:spacing w:before="0" w:beforeAutospacing="0" w:after="0" w:afterAutospacing="0" w:line="360" w:lineRule="auto"/>
              <w:ind w:firstLine="709"/>
              <w:jc w:val="both"/>
            </w:pPr>
            <w:r w:rsidRPr="00501B58">
              <w:t xml:space="preserve">Основным видом деятельности </w:t>
            </w:r>
            <w:r w:rsidRPr="007607B0">
              <w:rPr>
                <w:shd w:val="clear" w:color="auto" w:fill="FFFFFF"/>
              </w:rPr>
              <w:t>АО</w:t>
            </w:r>
            <w:r w:rsidR="00E156BD">
              <w:rPr>
                <w:shd w:val="clear" w:color="auto" w:fill="FFFFFF"/>
              </w:rPr>
              <w:t xml:space="preserve"> </w:t>
            </w:r>
            <w:r w:rsidRPr="007607B0">
              <w:rPr>
                <w:shd w:val="clear" w:color="auto" w:fill="FFFFFF"/>
              </w:rPr>
              <w:t>«</w:t>
            </w:r>
            <w:r w:rsidRPr="007607B0">
              <w:rPr>
                <w:bCs/>
                <w:shd w:val="clear" w:color="auto" w:fill="FFFFFF"/>
              </w:rPr>
              <w:t>Тандер</w:t>
            </w:r>
            <w:r w:rsidRPr="007607B0">
              <w:rPr>
                <w:shd w:val="clear" w:color="auto" w:fill="FFFFFF"/>
              </w:rPr>
              <w:t xml:space="preserve">» </w:t>
            </w:r>
            <w:r w:rsidRPr="00501B58">
              <w:t>является </w:t>
            </w:r>
            <w:hyperlink r:id="rId10" w:history="1">
              <w:r>
                <w:t>т</w:t>
              </w:r>
              <w:r w:rsidRPr="00501B58">
                <w:rPr>
                  <w:rStyle w:val="ab"/>
                  <w:color w:val="auto"/>
                  <w:u w:val="none"/>
                </w:rPr>
                <w:t>орговля розничная преимущественно пищевыми продуктами, включая напитки, и табачными изделиями в неспециализированных магазинах</w:t>
              </w:r>
            </w:hyperlink>
            <w:r w:rsidRPr="00501B58">
              <w:t xml:space="preserve">, зарегистрированы 163 дополнительных вида деятельности. </w:t>
            </w:r>
          </w:p>
          <w:p w:rsidR="007607B0" w:rsidRPr="00501B58" w:rsidRDefault="007607B0" w:rsidP="00E156BD">
            <w:pPr>
              <w:pStyle w:val="enquiry-tiletext"/>
              <w:spacing w:before="0" w:beforeAutospacing="0" w:after="0" w:afterAutospacing="0" w:line="360" w:lineRule="auto"/>
              <w:ind w:firstLine="709"/>
              <w:jc w:val="both"/>
            </w:pPr>
            <w:r w:rsidRPr="00501B58">
              <w:t>Организации АКЦИОНЕРНОЕ ОБЩЕСТВО "ТАНДЕР" присвоены ИНН 2310031475, ОГРН 1022301598549, ОКПО 41351125.</w:t>
            </w:r>
          </w:p>
          <w:p w:rsidR="00E11F93" w:rsidRPr="00D3198A" w:rsidRDefault="00E11F93" w:rsidP="00E156BD">
            <w:pPr>
              <w:tabs>
                <w:tab w:val="left" w:pos="851"/>
              </w:tabs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198A">
              <w:rPr>
                <w:rFonts w:ascii="Times New Roman" w:hAnsi="Times New Roman"/>
                <w:sz w:val="24"/>
                <w:szCs w:val="24"/>
              </w:rPr>
              <w:t xml:space="preserve">Основными источниками правового регулирования деятельности </w:t>
            </w:r>
            <w:r w:rsidR="007607B0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АО</w:t>
            </w:r>
            <w:r w:rsid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7607B0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«</w:t>
            </w:r>
            <w:r w:rsidR="007607B0" w:rsidRPr="007607B0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Тандер</w:t>
            </w:r>
            <w:r w:rsidR="007607B0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» </w:t>
            </w:r>
            <w:r w:rsidRPr="00D3198A">
              <w:rPr>
                <w:rFonts w:ascii="Times New Roman" w:hAnsi="Times New Roman"/>
                <w:sz w:val="24"/>
                <w:szCs w:val="24"/>
              </w:rPr>
              <w:t>являются:</w:t>
            </w:r>
          </w:p>
          <w:p w:rsidR="00E11F93" w:rsidRPr="00D3198A" w:rsidRDefault="00E11F93" w:rsidP="00E156BD">
            <w:pPr>
              <w:numPr>
                <w:ilvl w:val="0"/>
                <w:numId w:val="35"/>
              </w:numPr>
              <w:tabs>
                <w:tab w:val="left" w:pos="851"/>
              </w:tabs>
              <w:spacing w:after="0" w:line="360" w:lineRule="auto"/>
              <w:ind w:left="0"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198A">
              <w:rPr>
                <w:rFonts w:ascii="Times New Roman" w:hAnsi="Times New Roman"/>
                <w:sz w:val="24"/>
                <w:szCs w:val="24"/>
              </w:rPr>
              <w:t xml:space="preserve">Конституция Российской Федерации, принятая всенародным голосованием 12 декабря 1993 года; </w:t>
            </w:r>
          </w:p>
          <w:p w:rsidR="00E11F93" w:rsidRPr="00870B6B" w:rsidRDefault="00E11F93" w:rsidP="00E156BD">
            <w:pPr>
              <w:numPr>
                <w:ilvl w:val="0"/>
                <w:numId w:val="35"/>
              </w:numPr>
              <w:tabs>
                <w:tab w:val="left" w:pos="851"/>
              </w:tabs>
              <w:spacing w:after="0" w:line="360" w:lineRule="auto"/>
              <w:ind w:left="0"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198A">
              <w:rPr>
                <w:rFonts w:ascii="Times New Roman" w:hAnsi="Times New Roman"/>
                <w:sz w:val="24"/>
                <w:szCs w:val="24"/>
              </w:rPr>
              <w:t>Гражданский кодекс</w:t>
            </w:r>
            <w:r w:rsidRPr="00870B6B">
              <w:rPr>
                <w:rFonts w:ascii="Times New Roman" w:hAnsi="Times New Roman"/>
                <w:sz w:val="24"/>
                <w:szCs w:val="24"/>
              </w:rPr>
              <w:t xml:space="preserve"> Российской Федерации от 30.11.1994 № 51-ФЗ;</w:t>
            </w:r>
          </w:p>
          <w:p w:rsidR="00E11F93" w:rsidRPr="00870B6B" w:rsidRDefault="00E11F93" w:rsidP="00E156BD">
            <w:pPr>
              <w:numPr>
                <w:ilvl w:val="0"/>
                <w:numId w:val="35"/>
              </w:numPr>
              <w:tabs>
                <w:tab w:val="left" w:pos="851"/>
              </w:tabs>
              <w:spacing w:after="0" w:line="360" w:lineRule="auto"/>
              <w:ind w:left="0"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70B6B">
              <w:rPr>
                <w:rFonts w:ascii="Times New Roman" w:hAnsi="Times New Roman"/>
                <w:sz w:val="24"/>
                <w:szCs w:val="24"/>
              </w:rPr>
              <w:t>Уголовный кодекс Российской Федерации от 13.06.1996 № 63-ФЗ;</w:t>
            </w:r>
          </w:p>
          <w:p w:rsidR="00E11F93" w:rsidRPr="00870B6B" w:rsidRDefault="00E11F93" w:rsidP="00E156BD">
            <w:pPr>
              <w:numPr>
                <w:ilvl w:val="0"/>
                <w:numId w:val="35"/>
              </w:numPr>
              <w:tabs>
                <w:tab w:val="left" w:pos="851"/>
              </w:tabs>
              <w:spacing w:after="0" w:line="360" w:lineRule="auto"/>
              <w:ind w:left="0"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70B6B">
              <w:rPr>
                <w:rFonts w:ascii="Times New Roman" w:hAnsi="Times New Roman"/>
                <w:sz w:val="24"/>
                <w:szCs w:val="24"/>
              </w:rPr>
              <w:t>Бюджетный кодекс Российской Федерации от 31.07.1998 № 145-ФЗ;</w:t>
            </w:r>
          </w:p>
          <w:p w:rsidR="00E11F93" w:rsidRPr="00870B6B" w:rsidRDefault="00E11F93" w:rsidP="00E156BD">
            <w:pPr>
              <w:numPr>
                <w:ilvl w:val="0"/>
                <w:numId w:val="35"/>
              </w:numPr>
              <w:tabs>
                <w:tab w:val="left" w:pos="851"/>
              </w:tabs>
              <w:spacing w:after="0" w:line="360" w:lineRule="auto"/>
              <w:ind w:left="0"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70B6B">
              <w:rPr>
                <w:rFonts w:ascii="Times New Roman" w:hAnsi="Times New Roman"/>
                <w:sz w:val="24"/>
                <w:szCs w:val="24"/>
              </w:rPr>
              <w:t>Налоговый кодекс Российской Федерации от 31.07.1998 № 146-ФЗ;</w:t>
            </w:r>
          </w:p>
          <w:p w:rsidR="00E11F93" w:rsidRPr="00870B6B" w:rsidRDefault="00E11F93" w:rsidP="00E156BD">
            <w:pPr>
              <w:numPr>
                <w:ilvl w:val="0"/>
                <w:numId w:val="35"/>
              </w:numPr>
              <w:tabs>
                <w:tab w:val="left" w:pos="851"/>
              </w:tabs>
              <w:spacing w:after="0" w:line="360" w:lineRule="auto"/>
              <w:ind w:left="0"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70B6B">
              <w:rPr>
                <w:rFonts w:ascii="Times New Roman" w:hAnsi="Times New Roman"/>
                <w:sz w:val="24"/>
                <w:szCs w:val="24"/>
              </w:rPr>
              <w:t>Уголовно-процессуальный кодекс Российской Федерации от 18.12.2001 № 174-ФЗ;</w:t>
            </w:r>
          </w:p>
          <w:p w:rsidR="00E11F93" w:rsidRPr="00870B6B" w:rsidRDefault="00E11F93" w:rsidP="00E156BD">
            <w:pPr>
              <w:numPr>
                <w:ilvl w:val="0"/>
                <w:numId w:val="35"/>
              </w:numPr>
              <w:tabs>
                <w:tab w:val="left" w:pos="851"/>
              </w:tabs>
              <w:spacing w:after="0" w:line="360" w:lineRule="auto"/>
              <w:ind w:left="0"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70B6B">
              <w:rPr>
                <w:rFonts w:ascii="Times New Roman" w:hAnsi="Times New Roman"/>
                <w:sz w:val="24"/>
                <w:szCs w:val="24"/>
              </w:rPr>
              <w:t>Кодекс об административных правонарушениях от 30.12.2001 № 195-ФЗ;</w:t>
            </w:r>
          </w:p>
          <w:p w:rsidR="00E11F93" w:rsidRPr="00870B6B" w:rsidRDefault="00E11F93" w:rsidP="00E156BD">
            <w:pPr>
              <w:numPr>
                <w:ilvl w:val="0"/>
                <w:numId w:val="35"/>
              </w:numPr>
              <w:tabs>
                <w:tab w:val="left" w:pos="851"/>
              </w:tabs>
              <w:spacing w:after="0" w:line="360" w:lineRule="auto"/>
              <w:ind w:left="0"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70B6B">
              <w:rPr>
                <w:rFonts w:ascii="Times New Roman" w:hAnsi="Times New Roman"/>
                <w:sz w:val="24"/>
                <w:szCs w:val="24"/>
              </w:rPr>
              <w:t>Трудовой кодекс Российской Федерации от 30.12.2001 № 197-ФЗ;</w:t>
            </w:r>
          </w:p>
          <w:p w:rsidR="00E11F93" w:rsidRPr="00870B6B" w:rsidRDefault="00E11F93" w:rsidP="00E156BD">
            <w:pPr>
              <w:numPr>
                <w:ilvl w:val="0"/>
                <w:numId w:val="35"/>
              </w:numPr>
              <w:tabs>
                <w:tab w:val="left" w:pos="851"/>
              </w:tabs>
              <w:spacing w:after="0" w:line="360" w:lineRule="auto"/>
              <w:ind w:left="0"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70B6B">
              <w:rPr>
                <w:rFonts w:ascii="Times New Roman" w:hAnsi="Times New Roman"/>
                <w:sz w:val="24"/>
                <w:szCs w:val="24"/>
              </w:rPr>
              <w:t>Арбитражный кодекс Российской Федерации от 24.07.2002 № 95-ФЗ;</w:t>
            </w:r>
          </w:p>
          <w:p w:rsidR="00E11F93" w:rsidRPr="00870B6B" w:rsidRDefault="00E11F93" w:rsidP="00E156BD">
            <w:pPr>
              <w:numPr>
                <w:ilvl w:val="0"/>
                <w:numId w:val="35"/>
              </w:numPr>
              <w:tabs>
                <w:tab w:val="left" w:pos="851"/>
              </w:tabs>
              <w:spacing w:after="0" w:line="360" w:lineRule="auto"/>
              <w:ind w:left="0"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70B6B">
              <w:rPr>
                <w:rFonts w:ascii="Times New Roman" w:hAnsi="Times New Roman"/>
                <w:sz w:val="24"/>
                <w:szCs w:val="24"/>
              </w:rPr>
              <w:t>Закон Российской Федерации от 07.02.1992 № 2300-1 «О защите прав потребителей»;</w:t>
            </w:r>
          </w:p>
          <w:p w:rsidR="00E11F93" w:rsidRPr="00870B6B" w:rsidRDefault="00E11F93" w:rsidP="00E156BD">
            <w:pPr>
              <w:numPr>
                <w:ilvl w:val="0"/>
                <w:numId w:val="35"/>
              </w:numPr>
              <w:tabs>
                <w:tab w:val="left" w:pos="851"/>
              </w:tabs>
              <w:spacing w:after="0" w:line="360" w:lineRule="auto"/>
              <w:ind w:left="0"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70B6B">
              <w:rPr>
                <w:rFonts w:ascii="Times New Roman" w:hAnsi="Times New Roman"/>
                <w:sz w:val="24"/>
                <w:szCs w:val="24"/>
              </w:rPr>
              <w:t>Федеральный закон от 21.12.1994 № 69-ФЗ «О пожарной безопасности»;</w:t>
            </w:r>
          </w:p>
          <w:p w:rsidR="00E11F93" w:rsidRPr="00870B6B" w:rsidRDefault="00E11F93" w:rsidP="00E156BD">
            <w:pPr>
              <w:numPr>
                <w:ilvl w:val="0"/>
                <w:numId w:val="35"/>
              </w:numPr>
              <w:tabs>
                <w:tab w:val="left" w:pos="851"/>
              </w:tabs>
              <w:spacing w:after="0" w:line="360" w:lineRule="auto"/>
              <w:ind w:left="0"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70B6B">
              <w:rPr>
                <w:rFonts w:ascii="Times New Roman" w:hAnsi="Times New Roman"/>
                <w:sz w:val="24"/>
                <w:szCs w:val="24"/>
              </w:rPr>
              <w:t>Федеральный закон от 24.07.1998 № 125-ФЗ «Об обязательном социальном страховании от несчастных случаев на производстве и профессиональных заболеваний»;</w:t>
            </w:r>
          </w:p>
          <w:p w:rsidR="00E11F93" w:rsidRPr="00870B6B" w:rsidRDefault="00E11F93" w:rsidP="00E156BD">
            <w:pPr>
              <w:numPr>
                <w:ilvl w:val="0"/>
                <w:numId w:val="35"/>
              </w:numPr>
              <w:tabs>
                <w:tab w:val="left" w:pos="851"/>
              </w:tabs>
              <w:spacing w:after="0" w:line="360" w:lineRule="auto"/>
              <w:ind w:left="0"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70B6B">
              <w:rPr>
                <w:rFonts w:ascii="Times New Roman" w:hAnsi="Times New Roman"/>
                <w:sz w:val="24"/>
                <w:szCs w:val="24"/>
              </w:rPr>
              <w:t>Федеральный закон от 08.08.2001 № 129-ФЗ «О государственной регистрации юридических лиц и индивидуальных предпринимателей»;</w:t>
            </w:r>
          </w:p>
          <w:p w:rsidR="00E11F93" w:rsidRPr="00870B6B" w:rsidRDefault="00E11F93" w:rsidP="00E156BD">
            <w:pPr>
              <w:numPr>
                <w:ilvl w:val="0"/>
                <w:numId w:val="35"/>
              </w:numPr>
              <w:tabs>
                <w:tab w:val="left" w:pos="851"/>
              </w:tabs>
              <w:spacing w:after="0" w:line="360" w:lineRule="auto"/>
              <w:ind w:left="0"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70B6B">
              <w:rPr>
                <w:rFonts w:ascii="Times New Roman" w:hAnsi="Times New Roman"/>
                <w:sz w:val="24"/>
                <w:szCs w:val="24"/>
              </w:rPr>
              <w:t>Федеральный закон от 26.10.2002 № 127-ФЗ «О несостоятельности (банкротстве)»;</w:t>
            </w:r>
          </w:p>
          <w:p w:rsidR="00E11F93" w:rsidRPr="00870B6B" w:rsidRDefault="00E11F93" w:rsidP="00E156BD">
            <w:pPr>
              <w:numPr>
                <w:ilvl w:val="0"/>
                <w:numId w:val="35"/>
              </w:numPr>
              <w:tabs>
                <w:tab w:val="left" w:pos="851"/>
              </w:tabs>
              <w:spacing w:after="0" w:line="360" w:lineRule="auto"/>
              <w:ind w:left="0"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70B6B">
              <w:rPr>
                <w:rFonts w:ascii="Times New Roman" w:hAnsi="Times New Roman"/>
                <w:sz w:val="24"/>
                <w:szCs w:val="24"/>
              </w:rPr>
              <w:t>Федеральный закон от 27.12.2002 № 184-ФЗ «О техническом регулировании»;</w:t>
            </w:r>
          </w:p>
          <w:p w:rsidR="00E11F93" w:rsidRPr="00870B6B" w:rsidRDefault="00E11F93" w:rsidP="00E156BD">
            <w:pPr>
              <w:numPr>
                <w:ilvl w:val="0"/>
                <w:numId w:val="35"/>
              </w:numPr>
              <w:tabs>
                <w:tab w:val="left" w:pos="851"/>
              </w:tabs>
              <w:spacing w:after="0" w:line="360" w:lineRule="auto"/>
              <w:ind w:left="0"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70B6B">
              <w:rPr>
                <w:rFonts w:ascii="Times New Roman" w:hAnsi="Times New Roman"/>
                <w:sz w:val="24"/>
                <w:szCs w:val="24"/>
              </w:rPr>
              <w:t>Федеральный закон от 13.03.2006 № 38-ФЗ «О рекламе»;</w:t>
            </w:r>
          </w:p>
          <w:p w:rsidR="00E11F93" w:rsidRPr="00870B6B" w:rsidRDefault="00E11F93" w:rsidP="00E156BD">
            <w:pPr>
              <w:numPr>
                <w:ilvl w:val="0"/>
                <w:numId w:val="35"/>
              </w:numPr>
              <w:tabs>
                <w:tab w:val="left" w:pos="851"/>
              </w:tabs>
              <w:spacing w:after="0" w:line="360" w:lineRule="auto"/>
              <w:ind w:left="0"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70B6B">
              <w:rPr>
                <w:rFonts w:ascii="Times New Roman" w:hAnsi="Times New Roman"/>
                <w:sz w:val="24"/>
                <w:szCs w:val="24"/>
              </w:rPr>
              <w:t>Федеральный закон от 27.07.2006</w:t>
            </w:r>
            <w:r w:rsidR="00E156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70B6B">
              <w:rPr>
                <w:rFonts w:ascii="Times New Roman" w:hAnsi="Times New Roman"/>
                <w:sz w:val="24"/>
                <w:szCs w:val="24"/>
              </w:rPr>
              <w:t>№ 152-ФЗ «О персональных данных»;</w:t>
            </w:r>
          </w:p>
          <w:p w:rsidR="007607B0" w:rsidRDefault="00E11F93" w:rsidP="00E156BD">
            <w:pPr>
              <w:numPr>
                <w:ilvl w:val="0"/>
                <w:numId w:val="35"/>
              </w:numPr>
              <w:tabs>
                <w:tab w:val="left" w:pos="851"/>
              </w:tabs>
              <w:spacing w:after="0" w:line="360" w:lineRule="auto"/>
              <w:ind w:left="0"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07B0">
              <w:rPr>
                <w:rFonts w:ascii="Times New Roman" w:hAnsi="Times New Roman"/>
                <w:sz w:val="24"/>
                <w:szCs w:val="24"/>
              </w:rPr>
              <w:t>Федеральный закон от 04.05.2011 № 99-ФЗ «О лицензировании отдельных видов деятельности»;</w:t>
            </w:r>
          </w:p>
          <w:p w:rsidR="00E11F93" w:rsidRPr="007607B0" w:rsidRDefault="00E11F93" w:rsidP="00E156BD">
            <w:pPr>
              <w:numPr>
                <w:ilvl w:val="0"/>
                <w:numId w:val="35"/>
              </w:numPr>
              <w:tabs>
                <w:tab w:val="left" w:pos="851"/>
              </w:tabs>
              <w:spacing w:after="0" w:line="360" w:lineRule="auto"/>
              <w:ind w:left="0"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07B0">
              <w:rPr>
                <w:rFonts w:ascii="Times New Roman" w:hAnsi="Times New Roman"/>
                <w:sz w:val="24"/>
                <w:szCs w:val="24"/>
              </w:rPr>
              <w:t>Федеральный закон от 06.12.2011 № 402-ФЗ «О бухгалтерском учете»;</w:t>
            </w:r>
          </w:p>
          <w:p w:rsidR="00E11F93" w:rsidRPr="00D3198A" w:rsidRDefault="00E11F93" w:rsidP="00E156BD">
            <w:pPr>
              <w:tabs>
                <w:tab w:val="left" w:pos="851"/>
              </w:tabs>
              <w:spacing w:after="0" w:line="36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198A">
              <w:rPr>
                <w:rFonts w:ascii="Times New Roman" w:hAnsi="Times New Roman"/>
                <w:sz w:val="24"/>
                <w:szCs w:val="24"/>
              </w:rPr>
              <w:t>Локальные правовые акты</w:t>
            </w:r>
            <w:r w:rsidR="007607B0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АО</w:t>
            </w:r>
            <w:r w:rsid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7607B0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«</w:t>
            </w:r>
            <w:r w:rsidR="007607B0" w:rsidRPr="007607B0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Тандер</w:t>
            </w:r>
            <w:r w:rsidR="007607B0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»</w:t>
            </w:r>
            <w:r w:rsidRPr="00D3198A">
              <w:rPr>
                <w:rFonts w:ascii="Times New Roman" w:hAnsi="Times New Roman"/>
                <w:sz w:val="24"/>
                <w:szCs w:val="24"/>
              </w:rPr>
              <w:t>:</w:t>
            </w:r>
            <w:r w:rsidR="007607B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198A">
              <w:rPr>
                <w:rFonts w:ascii="Times New Roman" w:hAnsi="Times New Roman"/>
                <w:sz w:val="24"/>
                <w:szCs w:val="24"/>
              </w:rPr>
              <w:t>Устав;</w:t>
            </w:r>
            <w:r w:rsidR="007607B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198A">
              <w:rPr>
                <w:rFonts w:ascii="Times New Roman" w:hAnsi="Times New Roman"/>
                <w:sz w:val="24"/>
                <w:szCs w:val="24"/>
              </w:rPr>
              <w:t>правила внутреннего трудового распорядка;</w:t>
            </w:r>
            <w:r w:rsidR="007607B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198A">
              <w:rPr>
                <w:rFonts w:ascii="Times New Roman" w:hAnsi="Times New Roman"/>
                <w:sz w:val="24"/>
                <w:szCs w:val="24"/>
              </w:rPr>
              <w:t>политика обработки персональных данных;</w:t>
            </w:r>
            <w:r w:rsidR="007607B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198A">
              <w:rPr>
                <w:rFonts w:ascii="Times New Roman" w:hAnsi="Times New Roman"/>
                <w:sz w:val="24"/>
                <w:szCs w:val="24"/>
              </w:rPr>
              <w:t>должностные</w:t>
            </w:r>
            <w:r w:rsidR="007607B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198A">
              <w:rPr>
                <w:rFonts w:ascii="Times New Roman" w:hAnsi="Times New Roman"/>
                <w:sz w:val="24"/>
                <w:szCs w:val="24"/>
              </w:rPr>
              <w:t>инструкции должностных лиц;</w:t>
            </w:r>
            <w:r w:rsidR="007607B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198A">
              <w:rPr>
                <w:rFonts w:ascii="Times New Roman" w:hAnsi="Times New Roman"/>
                <w:sz w:val="24"/>
                <w:szCs w:val="24"/>
              </w:rPr>
              <w:t>положение об охране труда и другие.</w:t>
            </w:r>
          </w:p>
          <w:p w:rsidR="00E11F93" w:rsidRDefault="00E11F93" w:rsidP="00E156BD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198A">
              <w:rPr>
                <w:rFonts w:ascii="Times New Roman" w:hAnsi="Times New Roman"/>
                <w:sz w:val="24"/>
                <w:szCs w:val="24"/>
              </w:rPr>
              <w:t xml:space="preserve">Организационная структура компании </w:t>
            </w:r>
            <w:r w:rsidR="007607B0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АО</w:t>
            </w:r>
            <w:r w:rsid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7607B0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«</w:t>
            </w:r>
            <w:r w:rsidR="007607B0" w:rsidRPr="007607B0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Тандер</w:t>
            </w:r>
            <w:r w:rsidR="007607B0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» </w:t>
            </w:r>
            <w:r w:rsidRPr="00D3198A">
              <w:rPr>
                <w:rFonts w:ascii="Times New Roman" w:hAnsi="Times New Roman"/>
                <w:sz w:val="24"/>
                <w:szCs w:val="24"/>
              </w:rPr>
              <w:t xml:space="preserve">представляет собой совокупность специализированных функциональных подразделений, которые оказывают непосредственное влияние на принятия и реализации управленческих решений. </w:t>
            </w:r>
          </w:p>
          <w:p w:rsidR="007607B0" w:rsidRPr="007607B0" w:rsidRDefault="007607B0" w:rsidP="00E156BD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07B0">
              <w:rPr>
                <w:rFonts w:ascii="Times New Roman" w:hAnsi="Times New Roman"/>
                <w:sz w:val="24"/>
                <w:szCs w:val="24"/>
              </w:rPr>
              <w:t>Акционерное общество «Тандер» является холдинговой компанией группы обществ, которые занимаются розничной торговлей через сеть магазинов «Магнит»</w:t>
            </w:r>
          </w:p>
          <w:p w:rsidR="007607B0" w:rsidRDefault="007607B0" w:rsidP="00E156BD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07B0">
              <w:rPr>
                <w:rFonts w:ascii="Times New Roman" w:hAnsi="Times New Roman"/>
                <w:sz w:val="24"/>
                <w:szCs w:val="24"/>
              </w:rPr>
              <w:t xml:space="preserve">«Магнит» - одно из ведущих розничных сетей в России. Это говорит о том, что компания имеет большой устоявший круг клиентов. Основное направление сети «Магнит» - торговля продуктами питания и бытовой химией. </w:t>
            </w:r>
          </w:p>
          <w:p w:rsidR="007607B0" w:rsidRDefault="007607B0" w:rsidP="00E156BD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07B0">
              <w:rPr>
                <w:rFonts w:ascii="Times New Roman" w:hAnsi="Times New Roman"/>
                <w:sz w:val="24"/>
                <w:szCs w:val="24"/>
              </w:rPr>
              <w:t xml:space="preserve">Супермаркет «Магнит» расположенный в жилом доме имеет большое число положительных сторон. </w:t>
            </w:r>
          </w:p>
          <w:p w:rsidR="007607B0" w:rsidRDefault="007607B0" w:rsidP="00E156BD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07B0">
              <w:rPr>
                <w:rFonts w:ascii="Times New Roman" w:hAnsi="Times New Roman"/>
                <w:sz w:val="24"/>
                <w:szCs w:val="24"/>
              </w:rPr>
              <w:t>В первую очередь, это нахождение магазина прямо «У дома» и большой ассортимент. Он составляет несколько тысяч промышленных и продовольственных товаров.</w:t>
            </w:r>
            <w:r w:rsidR="00E156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607B0">
              <w:rPr>
                <w:rFonts w:ascii="Times New Roman" w:hAnsi="Times New Roman"/>
                <w:sz w:val="24"/>
                <w:szCs w:val="24"/>
              </w:rPr>
              <w:t xml:space="preserve">Так же можно приобрести бытовую химию, продукты питания, средства гигиены, товары для дома, электроприборы, канцелярские товары и многое другое. В структуре предприятия выделяют две группы: главное (торговый холл) и обслуживающее (склад). </w:t>
            </w:r>
          </w:p>
          <w:p w:rsidR="00036E74" w:rsidRDefault="00036E74" w:rsidP="00E156BD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36E74">
              <w:rPr>
                <w:rFonts w:ascii="Times New Roman" w:hAnsi="Times New Roman"/>
                <w:sz w:val="24"/>
                <w:szCs w:val="24"/>
              </w:rPr>
              <w:t xml:space="preserve">Как видно из представленной на рисунке </w:t>
            </w:r>
            <w:r>
              <w:rPr>
                <w:rFonts w:ascii="Times New Roman" w:hAnsi="Times New Roman"/>
                <w:sz w:val="24"/>
                <w:szCs w:val="24"/>
              </w:rPr>
              <w:t>1.1</w:t>
            </w:r>
            <w:r w:rsidRPr="00036E74">
              <w:rPr>
                <w:rFonts w:ascii="Times New Roman" w:hAnsi="Times New Roman"/>
                <w:sz w:val="24"/>
                <w:szCs w:val="24"/>
              </w:rPr>
              <w:t xml:space="preserve"> схемы организационной структуры, она во многом определяет принципы организации деятельности предприятия на основных участках. </w:t>
            </w:r>
          </w:p>
          <w:p w:rsidR="00036E74" w:rsidRPr="00036E74" w:rsidRDefault="00036E74" w:rsidP="00E156BD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36E74">
              <w:rPr>
                <w:rFonts w:ascii="Times New Roman" w:hAnsi="Times New Roman"/>
                <w:sz w:val="24"/>
                <w:szCs w:val="24"/>
              </w:rPr>
              <w:t>На основных участках она построена по технологическому принципу, т.е. каждый из участков специализируется на выполнении части общего технологического торгового процесса.</w:t>
            </w:r>
          </w:p>
          <w:p w:rsidR="007607B0" w:rsidRDefault="007607B0" w:rsidP="00E156BD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07B0">
              <w:rPr>
                <w:rFonts w:ascii="Times New Roman" w:hAnsi="Times New Roman"/>
                <w:sz w:val="24"/>
                <w:szCs w:val="24"/>
              </w:rPr>
              <w:t xml:space="preserve">Рассмотрим организационную структуру </w:t>
            </w:r>
            <w:r w:rsidR="00036E74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АО</w:t>
            </w:r>
            <w:r w:rsid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036E74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«</w:t>
            </w:r>
            <w:r w:rsidR="00036E74" w:rsidRPr="007607B0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Тандер</w:t>
            </w:r>
            <w:r w:rsidR="00036E74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»</w:t>
            </w:r>
            <w:r w:rsidR="00036E7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7607B0">
              <w:rPr>
                <w:rFonts w:ascii="Times New Roman" w:hAnsi="Times New Roman"/>
                <w:sz w:val="24"/>
                <w:szCs w:val="24"/>
              </w:rPr>
              <w:t xml:space="preserve">представленную на рисунке </w:t>
            </w:r>
            <w:r>
              <w:rPr>
                <w:rFonts w:ascii="Times New Roman" w:hAnsi="Times New Roman"/>
                <w:sz w:val="24"/>
                <w:szCs w:val="24"/>
              </w:rPr>
              <w:t>1.1</w:t>
            </w:r>
            <w:r w:rsidRPr="007607B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607B0" w:rsidRDefault="00036E74" w:rsidP="00E156BD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6E74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5164351" cy="3240000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32631" t="23953" r="7883" b="162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4351" cy="32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6E74" w:rsidRPr="007607B0" w:rsidRDefault="00E11F93" w:rsidP="00E156BD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Рисунок 1.1 – Организационная структура управления </w:t>
            </w:r>
            <w:r w:rsidR="00036E74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АО</w:t>
            </w:r>
            <w:r w:rsid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036E74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«</w:t>
            </w:r>
            <w:r w:rsidR="00036E74" w:rsidRPr="007607B0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Тандер</w:t>
            </w:r>
            <w:r w:rsidR="00036E74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»</w:t>
            </w:r>
            <w:r w:rsidR="00036E7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</w:p>
          <w:p w:rsidR="007607B0" w:rsidRDefault="007607B0" w:rsidP="00E156BD">
            <w:pPr>
              <w:pStyle w:val="enquiry-text"/>
              <w:spacing w:before="0" w:beforeAutospacing="0" w:after="0" w:afterAutospacing="0" w:line="360" w:lineRule="auto"/>
              <w:ind w:firstLine="709"/>
              <w:jc w:val="both"/>
            </w:pPr>
            <w:r w:rsidRPr="00D3198A">
              <w:t xml:space="preserve">Для </w:t>
            </w:r>
            <w:r w:rsidR="00036E74" w:rsidRPr="007607B0">
              <w:rPr>
                <w:shd w:val="clear" w:color="auto" w:fill="FFFFFF"/>
              </w:rPr>
              <w:t>АО</w:t>
            </w:r>
            <w:r w:rsidR="00E156BD">
              <w:rPr>
                <w:shd w:val="clear" w:color="auto" w:fill="FFFFFF"/>
              </w:rPr>
              <w:t xml:space="preserve"> </w:t>
            </w:r>
            <w:r w:rsidR="00036E74" w:rsidRPr="007607B0">
              <w:rPr>
                <w:shd w:val="clear" w:color="auto" w:fill="FFFFFF"/>
              </w:rPr>
              <w:t>«</w:t>
            </w:r>
            <w:r w:rsidR="00036E74" w:rsidRPr="007607B0">
              <w:rPr>
                <w:bCs/>
                <w:shd w:val="clear" w:color="auto" w:fill="FFFFFF"/>
              </w:rPr>
              <w:t>Тандер</w:t>
            </w:r>
            <w:r w:rsidR="00036E74" w:rsidRPr="007607B0">
              <w:rPr>
                <w:shd w:val="clear" w:color="auto" w:fill="FFFFFF"/>
              </w:rPr>
              <w:t>»</w:t>
            </w:r>
            <w:r w:rsidR="00E156BD">
              <w:t xml:space="preserve"> </w:t>
            </w:r>
            <w:r w:rsidRPr="006B6F01">
              <w:t>характерна линейно</w:t>
            </w:r>
            <w:r w:rsidRPr="002A06D5">
              <w:t xml:space="preserve">-функциональная структура управления, которая представляет собой </w:t>
            </w:r>
            <w:r w:rsidRPr="002A06D5">
              <w:rPr>
                <w:shd w:val="clear" w:color="auto" w:fill="FFFFFF"/>
              </w:rPr>
              <w:t>организованную совокупность взаимосвязанных подразделений, каждое из которых занимается решением специфических задач.</w:t>
            </w:r>
          </w:p>
          <w:p w:rsidR="00E11F93" w:rsidRDefault="00E11F93" w:rsidP="00E156BD">
            <w:pPr>
              <w:pStyle w:val="enquiry-text"/>
              <w:spacing w:before="0" w:beforeAutospacing="0" w:after="0" w:afterAutospacing="0" w:line="360" w:lineRule="auto"/>
              <w:ind w:firstLine="709"/>
              <w:jc w:val="both"/>
            </w:pPr>
            <w:r>
              <w:t>О</w:t>
            </w:r>
            <w:r w:rsidRPr="00FF4D78">
              <w:t>рганизационн</w:t>
            </w:r>
            <w:r>
              <w:t>ая</w:t>
            </w:r>
            <w:r w:rsidRPr="00FF4D78">
              <w:t xml:space="preserve"> структур</w:t>
            </w:r>
            <w:r>
              <w:t xml:space="preserve">а </w:t>
            </w:r>
            <w:r w:rsidR="00036E74" w:rsidRPr="007607B0">
              <w:rPr>
                <w:shd w:val="clear" w:color="auto" w:fill="FFFFFF"/>
              </w:rPr>
              <w:t>АО</w:t>
            </w:r>
            <w:r w:rsidR="00E156BD">
              <w:rPr>
                <w:shd w:val="clear" w:color="auto" w:fill="FFFFFF"/>
              </w:rPr>
              <w:t xml:space="preserve"> </w:t>
            </w:r>
            <w:r w:rsidR="00036E74" w:rsidRPr="007607B0">
              <w:rPr>
                <w:shd w:val="clear" w:color="auto" w:fill="FFFFFF"/>
              </w:rPr>
              <w:t>«</w:t>
            </w:r>
            <w:r w:rsidR="00036E74" w:rsidRPr="007607B0">
              <w:rPr>
                <w:bCs/>
                <w:shd w:val="clear" w:color="auto" w:fill="FFFFFF"/>
              </w:rPr>
              <w:t>Тандер</w:t>
            </w:r>
            <w:r w:rsidR="00036E74" w:rsidRPr="007607B0">
              <w:rPr>
                <w:shd w:val="clear" w:color="auto" w:fill="FFFFFF"/>
              </w:rPr>
              <w:t>»</w:t>
            </w:r>
            <w:r w:rsidR="00036E74">
              <w:rPr>
                <w:shd w:val="clear" w:color="auto" w:fill="FFFFFF"/>
              </w:rPr>
              <w:t xml:space="preserve"> </w:t>
            </w:r>
            <w:r w:rsidRPr="00B75E1F">
              <w:t xml:space="preserve">представляет собой совокупность специализированных функциональных подразделений, которые оказывают непосредственное влияние на принятия и реализации управленческих решений. </w:t>
            </w:r>
          </w:p>
          <w:p w:rsidR="00E11F93" w:rsidRPr="002A06D5" w:rsidRDefault="00E11F93" w:rsidP="00E156BD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B6F01">
              <w:rPr>
                <w:rFonts w:ascii="Times New Roman" w:hAnsi="Times New Roman"/>
                <w:sz w:val="24"/>
                <w:szCs w:val="24"/>
              </w:rPr>
              <w:t xml:space="preserve">Для </w:t>
            </w:r>
            <w:r w:rsidR="00036E74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АО</w:t>
            </w:r>
            <w:r w:rsid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036E74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«</w:t>
            </w:r>
            <w:r w:rsidR="00036E74" w:rsidRPr="007607B0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Тандер</w:t>
            </w:r>
            <w:r w:rsidR="00036E74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»</w:t>
            </w:r>
            <w:r w:rsidR="00036E7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6B6F01">
              <w:rPr>
                <w:rFonts w:ascii="Times New Roman" w:hAnsi="Times New Roman"/>
                <w:sz w:val="24"/>
                <w:szCs w:val="24"/>
              </w:rPr>
              <w:t>характерна линейно</w:t>
            </w:r>
            <w:r w:rsidRPr="002A06D5">
              <w:rPr>
                <w:rFonts w:ascii="Times New Roman" w:hAnsi="Times New Roman"/>
                <w:sz w:val="24"/>
                <w:szCs w:val="24"/>
              </w:rPr>
              <w:t xml:space="preserve">-функциональная структура управления, которая представляет собой </w:t>
            </w:r>
            <w:r w:rsidRPr="002A06D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организованную совокупность взаимосвязанных подразделений, каждое из которых занимается решением специфических задач.</w:t>
            </w:r>
            <w:r w:rsid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</w:p>
          <w:p w:rsidR="00E11F93" w:rsidRPr="002A06D5" w:rsidRDefault="00E11F93" w:rsidP="00E156BD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A06D5">
              <w:rPr>
                <w:rFonts w:ascii="Times New Roman" w:hAnsi="Times New Roman"/>
                <w:sz w:val="24"/>
                <w:szCs w:val="24"/>
              </w:rPr>
              <w:t>Основой линейно-функциональных структур является так называемый «шахтный» принцип построения и специализации процесса управления для функциональных подсистем организации (выполнение оперативной деятельности, снабжение, финансы и т.д.).</w:t>
            </w:r>
          </w:p>
          <w:p w:rsidR="00E11F93" w:rsidRPr="002A06D5" w:rsidRDefault="00E11F93" w:rsidP="00E156BD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A06D5">
              <w:rPr>
                <w:rFonts w:ascii="Times New Roman" w:hAnsi="Times New Roman"/>
                <w:sz w:val="24"/>
                <w:szCs w:val="24"/>
              </w:rPr>
              <w:t>Результаты каждой службы аппарата управления</w:t>
            </w:r>
            <w:r w:rsidR="00036E74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АО</w:t>
            </w:r>
            <w:r w:rsid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036E74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«</w:t>
            </w:r>
            <w:r w:rsidR="00036E74" w:rsidRPr="007607B0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Тандер</w:t>
            </w:r>
            <w:r w:rsidR="00036E74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»</w:t>
            </w:r>
            <w:r w:rsidR="00E156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06D5">
              <w:rPr>
                <w:rFonts w:ascii="Times New Roman" w:hAnsi="Times New Roman"/>
                <w:sz w:val="24"/>
                <w:szCs w:val="24"/>
              </w:rPr>
              <w:t>оцениваются по показателям, характеризующим выполнение их целей и задач</w:t>
            </w:r>
          </w:p>
          <w:p w:rsidR="00E11F93" w:rsidRPr="002A06D5" w:rsidRDefault="00E11F93" w:rsidP="00E156BD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A06D5">
              <w:rPr>
                <w:rFonts w:ascii="Times New Roman" w:hAnsi="Times New Roman"/>
                <w:sz w:val="24"/>
                <w:szCs w:val="24"/>
              </w:rPr>
              <w:t>Линейно-функциональные организационные структуры управления наиболее эффективны в стабильной среде, предназначены для использования существующих технологий, способствуют эффективной реализации стандартизированной операционной деятельности и ориентированы на ценовую конкуренцию.</w:t>
            </w:r>
          </w:p>
          <w:p w:rsidR="00E11F93" w:rsidRDefault="00E11F93" w:rsidP="00E156BD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A06D5">
              <w:rPr>
                <w:rFonts w:ascii="Times New Roman" w:hAnsi="Times New Roman"/>
                <w:sz w:val="24"/>
                <w:szCs w:val="24"/>
              </w:rPr>
              <w:t>Они наиболее эффективны, когда аппарат управления выполняет рутинные, часто повторяющиеся и редко меняющиеся задачи и функции</w:t>
            </w:r>
          </w:p>
          <w:p w:rsidR="00E11F93" w:rsidRPr="002A06D5" w:rsidRDefault="00E11F93" w:rsidP="00E156BD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A06D5">
              <w:rPr>
                <w:rFonts w:ascii="Times New Roman" w:hAnsi="Times New Roman"/>
                <w:sz w:val="24"/>
                <w:szCs w:val="24"/>
              </w:rPr>
              <w:t>Линейно-функциональные организационные структуры управления имеют преимущества как линейного, так и функционального. Их преимущества проявляются в управлении организациями, которые обслуживают множество похожих объектов.</w:t>
            </w:r>
          </w:p>
          <w:p w:rsidR="00E11F93" w:rsidRDefault="00E11F93" w:rsidP="00E156BD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A06D5">
              <w:rPr>
                <w:rFonts w:ascii="Times New Roman" w:hAnsi="Times New Roman"/>
                <w:sz w:val="24"/>
                <w:szCs w:val="24"/>
              </w:rPr>
              <w:t>Недостатками линейно-функциональной структуры</w:t>
            </w:r>
            <w:r w:rsidR="00036E74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АО</w:t>
            </w:r>
            <w:r w:rsid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036E74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«</w:t>
            </w:r>
            <w:r w:rsidR="00036E74" w:rsidRPr="007607B0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Тандер</w:t>
            </w:r>
            <w:r w:rsidR="00036E74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»</w:t>
            </w:r>
            <w:r w:rsidR="00036E7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2A06D5">
              <w:rPr>
                <w:rFonts w:ascii="Times New Roman" w:hAnsi="Times New Roman"/>
                <w:sz w:val="24"/>
                <w:szCs w:val="24"/>
              </w:rPr>
              <w:t>являются нарушение принципа единства командования, трудности в принятии и реализации согласованных управленческих решений.</w:t>
            </w:r>
          </w:p>
          <w:p w:rsidR="00E11F93" w:rsidRDefault="00E11F93" w:rsidP="00E156BD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A06D5">
              <w:rPr>
                <w:rFonts w:ascii="Times New Roman" w:hAnsi="Times New Roman"/>
                <w:sz w:val="24"/>
                <w:szCs w:val="24"/>
              </w:rPr>
              <w:t xml:space="preserve"> Жесткое разделение труда </w:t>
            </w:r>
            <w:r w:rsidR="00036E74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="00036E74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АО</w:t>
            </w:r>
            <w:r w:rsid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036E74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«</w:t>
            </w:r>
            <w:r w:rsidR="00036E74" w:rsidRPr="007607B0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Тандер</w:t>
            </w:r>
            <w:r w:rsidR="00036E74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»</w:t>
            </w:r>
            <w:r w:rsidR="00036E7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2A06D5">
              <w:rPr>
                <w:rFonts w:ascii="Times New Roman" w:hAnsi="Times New Roman"/>
                <w:sz w:val="24"/>
                <w:szCs w:val="24"/>
              </w:rPr>
              <w:t>повышает заинтересованность каждого органа управления в выполнении только своих «собственных» функций, что характерно для функциональных подразделений.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E11F93" w:rsidRDefault="00E11F93" w:rsidP="00E156BD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A06D5">
              <w:rPr>
                <w:rFonts w:ascii="Times New Roman" w:hAnsi="Times New Roman"/>
                <w:sz w:val="24"/>
                <w:szCs w:val="24"/>
              </w:rPr>
              <w:t>Поэтому, когда появляются новые, нестандартные, сложные, функциональные задачи, возникает необходимость частой координации проектных решений на самом высоком уровне управления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A06D5">
              <w:rPr>
                <w:rFonts w:ascii="Times New Roman" w:hAnsi="Times New Roman"/>
                <w:sz w:val="24"/>
                <w:szCs w:val="24"/>
              </w:rPr>
              <w:t>Это усложняет использование рассматриваемой системы управления, поскольку она наименее восприимчива к достижениям науки и техники.</w:t>
            </w:r>
          </w:p>
          <w:p w:rsidR="00E11F93" w:rsidRPr="002A06D5" w:rsidRDefault="00E11F93" w:rsidP="00E156BD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A06D5">
              <w:rPr>
                <w:rFonts w:ascii="Times New Roman" w:hAnsi="Times New Roman"/>
                <w:sz w:val="24"/>
                <w:szCs w:val="24"/>
              </w:rPr>
              <w:t>Недостатки линейно-функциональной структуры управления</w:t>
            </w:r>
            <w:r w:rsidRPr="00D319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36E74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АО</w:t>
            </w:r>
            <w:r w:rsid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036E74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«</w:t>
            </w:r>
            <w:r w:rsidR="00036E74" w:rsidRPr="007607B0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Тандер</w:t>
            </w:r>
            <w:r w:rsidR="00036E74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»</w:t>
            </w:r>
            <w:r w:rsidR="00036E7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2A06D5">
              <w:rPr>
                <w:rFonts w:ascii="Times New Roman" w:hAnsi="Times New Roman"/>
                <w:sz w:val="24"/>
                <w:szCs w:val="24"/>
              </w:rPr>
              <w:t>усугубляются такими условиями ведения бизнеса, при которых:</w:t>
            </w:r>
          </w:p>
          <w:p w:rsidR="00E11F93" w:rsidRDefault="00E11F93" w:rsidP="00E156BD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A06D5">
              <w:rPr>
                <w:rFonts w:ascii="Times New Roman" w:hAnsi="Times New Roman"/>
                <w:sz w:val="24"/>
                <w:szCs w:val="24"/>
              </w:rPr>
              <w:t xml:space="preserve">- может быть несоответствие между ответственностью и полномочиями руководителей на разных уровнях и в разных отделах; </w:t>
            </w:r>
          </w:p>
          <w:p w:rsidR="00E11F93" w:rsidRDefault="00E11F93" w:rsidP="00E156BD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2A06D5">
              <w:rPr>
                <w:rFonts w:ascii="Times New Roman" w:hAnsi="Times New Roman"/>
                <w:sz w:val="24"/>
                <w:szCs w:val="24"/>
              </w:rPr>
              <w:t xml:space="preserve">превышать стандарты обращения; формируются нерациональные информационные потоки; </w:t>
            </w:r>
          </w:p>
          <w:p w:rsidR="00E11F93" w:rsidRDefault="00E11F93" w:rsidP="00E156BD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2A06D5">
              <w:rPr>
                <w:rFonts w:ascii="Times New Roman" w:hAnsi="Times New Roman"/>
                <w:sz w:val="24"/>
                <w:szCs w:val="24"/>
              </w:rPr>
              <w:t>чрезмерно централизованное оперативное управление производством; не учитывает специфику работы разных отделов;</w:t>
            </w:r>
          </w:p>
          <w:p w:rsidR="00E11F93" w:rsidRDefault="00E11F93" w:rsidP="00E156BD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2A06D5">
              <w:rPr>
                <w:rFonts w:ascii="Times New Roman" w:hAnsi="Times New Roman"/>
                <w:sz w:val="24"/>
                <w:szCs w:val="24"/>
              </w:rPr>
              <w:t>для этого типа структуры не требуются нормативные и нормативные документы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11F93" w:rsidRDefault="00E11F93" w:rsidP="00E156BD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158E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Достоинства линейно-функциональной структуры управления</w:t>
            </w:r>
            <w:r w:rsidR="00036E74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АО</w:t>
            </w:r>
            <w:r w:rsid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036E74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«</w:t>
            </w:r>
            <w:r w:rsidR="00036E74" w:rsidRPr="007607B0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Тандер</w:t>
            </w:r>
            <w:r w:rsidR="00036E74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»</w:t>
            </w:r>
            <w:r w:rsidRPr="005158E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:</w:t>
            </w:r>
          </w:p>
          <w:p w:rsidR="00E11F93" w:rsidRDefault="00E11F93" w:rsidP="00E156BD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-</w:t>
            </w:r>
            <w:r w:rsidRPr="005158E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Привлечение к руководству более компетентных в конкретной области специалистов; </w:t>
            </w:r>
          </w:p>
          <w:p w:rsidR="00E11F93" w:rsidRDefault="00E11F93" w:rsidP="00E156BD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-</w:t>
            </w:r>
            <w:r w:rsidRPr="005158E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Оперативность в решении нестандартных ситуаций; </w:t>
            </w:r>
          </w:p>
          <w:p w:rsidR="00E11F93" w:rsidRDefault="00E11F93" w:rsidP="00E156BD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-</w:t>
            </w:r>
            <w:r w:rsidRPr="005158E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Быстрый рост профессионализма функциональных руководителей;</w:t>
            </w:r>
          </w:p>
          <w:p w:rsidR="00E11F93" w:rsidRDefault="00E11F93" w:rsidP="00E156BD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-</w:t>
            </w:r>
            <w:r w:rsidRPr="005158E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Получение непротиворечивых заданий и распоряжений; </w:t>
            </w:r>
          </w:p>
          <w:p w:rsidR="00E11F93" w:rsidRDefault="00E11F93" w:rsidP="00E156BD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-</w:t>
            </w:r>
            <w:r w:rsidRPr="005158E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Полная персональная ответственность за результаты работы.</w:t>
            </w:r>
          </w:p>
          <w:p w:rsidR="00036E74" w:rsidRDefault="00E11F93" w:rsidP="00E156BD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Таким образом, н</w:t>
            </w:r>
            <w:r w:rsidRPr="005158E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есмотря на то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,</w:t>
            </w:r>
            <w:r w:rsidRPr="005158E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что есть разные структуры управления, линейно-функциональная зарекомендовала себя лучше всех для большинства организаций. И всё благодаря её преимуществам. </w:t>
            </w:r>
          </w:p>
          <w:p w:rsidR="00036E74" w:rsidRDefault="00E11F93" w:rsidP="00E156BD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158E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Именно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5158E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линейно-функциональная структура управления позволяет </w:t>
            </w:r>
            <w:r w:rsidR="00036E74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АО</w:t>
            </w:r>
            <w:r w:rsid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036E74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«</w:t>
            </w:r>
            <w:r w:rsidR="00036E74" w:rsidRPr="007607B0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Тандер</w:t>
            </w:r>
            <w:r w:rsidR="00036E74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»</w:t>
            </w:r>
            <w:r w:rsidR="00036E7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5158E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передавать ответственность функциональным руководителям, не теряя при этом контроль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</w:t>
            </w:r>
          </w:p>
          <w:p w:rsidR="00E11F93" w:rsidRPr="00560B55" w:rsidRDefault="00E11F93" w:rsidP="00E156BD">
            <w:pPr>
              <w:spacing w:after="0" w:line="360" w:lineRule="auto"/>
              <w:ind w:firstLine="709"/>
              <w:jc w:val="both"/>
            </w:pPr>
            <w:r w:rsidRPr="00D656AA">
              <w:rPr>
                <w:rFonts w:ascii="Times New Roman" w:hAnsi="Times New Roman"/>
                <w:sz w:val="24"/>
                <w:szCs w:val="24"/>
              </w:rPr>
              <w:t>Такая структура является результатом увеличивающейся сложности процесса управления и развития специализации управленческого труда</w:t>
            </w:r>
            <w:r w:rsidR="00036E74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036E7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в </w:t>
            </w:r>
            <w:r w:rsidR="00036E74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АО</w:t>
            </w:r>
            <w:r w:rsid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036E74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«</w:t>
            </w:r>
            <w:r w:rsidR="00036E74" w:rsidRPr="007607B0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Тандер</w:t>
            </w:r>
            <w:r w:rsidR="00036E74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»</w:t>
            </w:r>
            <w:r w:rsidRPr="00D656AA">
              <w:rPr>
                <w:rFonts w:ascii="Times New Roman" w:hAnsi="Times New Roman"/>
                <w:sz w:val="24"/>
                <w:szCs w:val="24"/>
              </w:rPr>
              <w:t xml:space="preserve">, каждое звено управления (орган управления, исполнитель) специализировано на выполнении отдельной функции управления. </w:t>
            </w:r>
          </w:p>
        </w:tc>
      </w:tr>
      <w:tr w:rsidR="00E11F93" w:rsidRPr="00E156BD" w:rsidTr="00E156BD">
        <w:trPr>
          <w:trHeight w:val="2268"/>
          <w:jc w:val="center"/>
        </w:trPr>
        <w:tc>
          <w:tcPr>
            <w:tcW w:w="1163" w:type="dxa"/>
            <w:shd w:val="clear" w:color="auto" w:fill="auto"/>
          </w:tcPr>
          <w:p w:rsidR="00E11F93" w:rsidRPr="00560B55" w:rsidRDefault="00E11F93" w:rsidP="007607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Кейс-задача № 2</w:t>
            </w:r>
          </w:p>
        </w:tc>
        <w:tc>
          <w:tcPr>
            <w:tcW w:w="8897" w:type="dxa"/>
            <w:shd w:val="clear" w:color="auto" w:fill="auto"/>
          </w:tcPr>
          <w:p w:rsidR="00E11F93" w:rsidRPr="008075FD" w:rsidRDefault="00E11F93" w:rsidP="00E156BD">
            <w:pPr>
              <w:shd w:val="clear" w:color="auto" w:fill="FFFFFF"/>
              <w:spacing w:after="0" w:line="360" w:lineRule="auto"/>
              <w:ind w:firstLine="709"/>
              <w:outlineLvl w:val="0"/>
              <w:rPr>
                <w:rFonts w:ascii="Times New Roman" w:hAnsi="Times New Roman"/>
                <w:kern w:val="36"/>
                <w:sz w:val="24"/>
                <w:szCs w:val="24"/>
                <w:lang w:val="en-US" w:eastAsia="ru-RU"/>
              </w:rPr>
            </w:pPr>
            <w:r w:rsidRPr="005209CD">
              <w:rPr>
                <w:rFonts w:ascii="Times New Roman" w:hAnsi="Times New Roman"/>
                <w:kern w:val="36"/>
                <w:sz w:val="24"/>
                <w:szCs w:val="24"/>
                <w:lang w:eastAsia="ru-RU"/>
              </w:rPr>
              <w:t>Материнская</w:t>
            </w:r>
            <w:r w:rsidRPr="005209CD">
              <w:rPr>
                <w:rFonts w:ascii="Times New Roman" w:hAnsi="Times New Roman"/>
                <w:kern w:val="36"/>
                <w:sz w:val="24"/>
                <w:szCs w:val="24"/>
                <w:lang w:val="en-US" w:eastAsia="ru-RU"/>
              </w:rPr>
              <w:t xml:space="preserve"> </w:t>
            </w:r>
            <w:r w:rsidRPr="005209CD">
              <w:rPr>
                <w:rFonts w:ascii="Times New Roman" w:hAnsi="Times New Roman"/>
                <w:kern w:val="36"/>
                <w:sz w:val="24"/>
                <w:szCs w:val="24"/>
                <w:lang w:eastAsia="ru-RU"/>
              </w:rPr>
              <w:t>плата</w:t>
            </w:r>
            <w:r w:rsidRPr="005209CD">
              <w:rPr>
                <w:rFonts w:ascii="Times New Roman" w:hAnsi="Times New Roman"/>
                <w:kern w:val="36"/>
                <w:sz w:val="24"/>
                <w:szCs w:val="24"/>
                <w:lang w:val="en-US" w:eastAsia="ru-RU"/>
              </w:rPr>
              <w:t xml:space="preserve"> X299 S2066 ATX X299 GAMING PRO CARBON MSI</w:t>
            </w:r>
          </w:p>
          <w:p w:rsidR="00E156BD" w:rsidRPr="00E156BD" w:rsidRDefault="00E11F93" w:rsidP="00E156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</w:pPr>
            <w:r w:rsidRPr="008075F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Intel X299 Express</w:t>
            </w:r>
            <w:r w:rsidR="00E156BD" w:rsidRPr="00E156B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  <w:p w:rsidR="00E156BD" w:rsidRPr="00E156BD" w:rsidRDefault="00E11F93" w:rsidP="00E156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</w:pPr>
            <w:r w:rsidRPr="008075F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LGA</w:t>
            </w:r>
            <w:r w:rsidRPr="00E156B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2066</w:t>
            </w:r>
          </w:p>
          <w:p w:rsidR="00E156BD" w:rsidRDefault="00E11F93" w:rsidP="00E156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</w:pPr>
            <w:r w:rsidRPr="008075F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ATX</w:t>
            </w:r>
          </w:p>
          <w:p w:rsidR="00E156BD" w:rsidRDefault="00E11F93" w:rsidP="00E156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</w:pPr>
            <w:r w:rsidRPr="00E156B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2</w:t>
            </w:r>
            <w:r w:rsidRPr="008075F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xPCI</w:t>
            </w:r>
            <w:r w:rsidRPr="00E156B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-</w:t>
            </w:r>
            <w:r w:rsidRPr="008075F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Express</w:t>
            </w:r>
            <w:r w:rsidRPr="00E156B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3.0 1</w:t>
            </w:r>
            <w:r w:rsidRPr="008075F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  <w:p w:rsidR="00E156BD" w:rsidRDefault="00E11F93" w:rsidP="00E156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</w:pPr>
            <w:r w:rsidRPr="00E156B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4</w:t>
            </w:r>
            <w:r w:rsidRPr="008075F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xPCI</w:t>
            </w:r>
            <w:r w:rsidRPr="00E156B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-</w:t>
            </w:r>
            <w:r w:rsidRPr="008075F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Express</w:t>
            </w:r>
            <w:r w:rsidRPr="00E156B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3.0 16</w:t>
            </w:r>
            <w:r w:rsidRPr="008075F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  <w:p w:rsidR="00E156BD" w:rsidRDefault="00E11F93" w:rsidP="00E156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</w:pPr>
            <w:r w:rsidRPr="00E156B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2</w:t>
            </w:r>
            <w:r w:rsidRPr="008075F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xM</w:t>
            </w:r>
            <w:r w:rsidRPr="00E156B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.2</w:t>
            </w:r>
          </w:p>
          <w:p w:rsidR="00E156BD" w:rsidRDefault="00E11F93" w:rsidP="00E156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</w:pPr>
            <w:r w:rsidRPr="00E156B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1</w:t>
            </w:r>
            <w:r w:rsidRPr="008075F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xU</w:t>
            </w:r>
            <w:r w:rsidRPr="00E156B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.2</w:t>
            </w:r>
          </w:p>
          <w:p w:rsidR="00E156BD" w:rsidRPr="00E156BD" w:rsidRDefault="00E11F93" w:rsidP="00E156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8075F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DDR</w:t>
            </w:r>
            <w:r w:rsidRP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4</w:t>
            </w:r>
          </w:p>
          <w:p w:rsidR="00E156BD" w:rsidRDefault="00E11F93" w:rsidP="00E156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4333/4000/3866/3800/3733/3600/3466/3400/3333/3200/3000/2933/2800/2666/2400/2133 </w:t>
            </w:r>
            <w:r w:rsidRPr="00B167A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МГц</w:t>
            </w:r>
          </w:p>
          <w:p w:rsidR="00E156BD" w:rsidRDefault="00E11F93" w:rsidP="00E156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B167A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Количество</w:t>
            </w:r>
            <w:r w:rsidRP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B167A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слотов</w:t>
            </w:r>
            <w:r w:rsidRP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B167A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памяти</w:t>
            </w:r>
            <w:r w:rsidRP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8</w:t>
            </w:r>
          </w:p>
          <w:p w:rsidR="00E156BD" w:rsidRDefault="00E11F93" w:rsidP="00E156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3</w:t>
            </w:r>
            <w:r w:rsidRPr="008075F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x</w:t>
            </w:r>
            <w:r w:rsidRPr="00B167A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Наличие</w:t>
            </w:r>
            <w:r w:rsidRP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8075F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USB</w:t>
            </w:r>
            <w:r w:rsidRP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2.0</w:t>
            </w:r>
          </w:p>
          <w:p w:rsidR="00E156BD" w:rsidRDefault="00E11F93" w:rsidP="00E156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5</w:t>
            </w:r>
            <w:r w:rsidRPr="008075F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xUSB</w:t>
            </w:r>
            <w:r w:rsidRP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3.1</w:t>
            </w:r>
          </w:p>
          <w:p w:rsidR="00E156BD" w:rsidRPr="00E156BD" w:rsidRDefault="00E11F93" w:rsidP="00E156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</w:t>
            </w:r>
            <w:r w:rsidRPr="008075F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xUSB</w:t>
            </w:r>
            <w:r w:rsidRP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8075F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type</w:t>
            </w:r>
            <w:r w:rsidRP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8075F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C</w:t>
            </w:r>
          </w:p>
          <w:p w:rsidR="00E156BD" w:rsidRPr="00E156BD" w:rsidRDefault="00E11F93" w:rsidP="00E156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</w:t>
            </w:r>
            <w:r w:rsidRPr="008075F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x</w:t>
            </w:r>
            <w:r w:rsidRPr="00B167A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Наличие</w:t>
            </w:r>
            <w:r w:rsidRP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8075F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PS</w:t>
            </w:r>
            <w:r w:rsidRP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/2</w:t>
            </w:r>
          </w:p>
          <w:p w:rsidR="00E156BD" w:rsidRPr="00E156BD" w:rsidRDefault="00E11F93" w:rsidP="00E156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</w:t>
            </w:r>
            <w:r w:rsidRPr="008075F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x</w:t>
            </w:r>
            <w:r w:rsidRPr="00B167A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Оптический</w:t>
            </w:r>
            <w:r w:rsidRP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B167A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разьем</w:t>
            </w:r>
            <w:r w:rsidRP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8075F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SP</w:t>
            </w:r>
            <w:r w:rsidRP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-</w:t>
            </w:r>
            <w:r w:rsidRPr="008075F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DIF</w:t>
            </w:r>
          </w:p>
          <w:p w:rsidR="00E156BD" w:rsidRPr="00E156BD" w:rsidRDefault="00E11F93" w:rsidP="00E156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</w:t>
            </w:r>
            <w:r w:rsidRPr="008075F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xRJ</w:t>
            </w:r>
            <w:r w:rsidRP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45</w:t>
            </w:r>
          </w:p>
          <w:p w:rsidR="00E156BD" w:rsidRDefault="00E11F93" w:rsidP="00E156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5</w:t>
            </w:r>
            <w:r w:rsidRPr="008075F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x</w:t>
            </w:r>
            <w:r w:rsidRPr="00B167A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Аудио</w:t>
            </w:r>
            <w:r w:rsidRP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B167A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порт</w:t>
            </w:r>
          </w:p>
          <w:p w:rsidR="00E156BD" w:rsidRPr="00E156BD" w:rsidRDefault="00E11F93" w:rsidP="00E156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B167A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Наличие</w:t>
            </w:r>
            <w:r w:rsidRP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8075F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USB</w:t>
            </w:r>
            <w:r w:rsidRP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2.0</w:t>
            </w:r>
          </w:p>
          <w:p w:rsidR="00E156BD" w:rsidRPr="00E156BD" w:rsidRDefault="00E11F93" w:rsidP="00E156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8075F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USB</w:t>
            </w:r>
            <w:r w:rsidRP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3.1</w:t>
            </w:r>
          </w:p>
          <w:p w:rsidR="00E156BD" w:rsidRPr="00E156BD" w:rsidRDefault="00E11F93" w:rsidP="00E156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8075F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USB</w:t>
            </w:r>
            <w:r w:rsidRP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-</w:t>
            </w:r>
            <w:r w:rsidRPr="008075F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C</w:t>
            </w:r>
          </w:p>
          <w:p w:rsidR="00E156BD" w:rsidRPr="00E156BD" w:rsidRDefault="00E11F93" w:rsidP="00E156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B167A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Наличие</w:t>
            </w:r>
            <w:r w:rsidRP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8075F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SATA</w:t>
            </w:r>
            <w:r w:rsidRP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3.0</w:t>
            </w:r>
          </w:p>
          <w:p w:rsidR="00E156BD" w:rsidRDefault="00E11F93" w:rsidP="00E156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</w:pPr>
            <w:r w:rsidRPr="008075F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LAN</w:t>
            </w:r>
            <w:r w:rsidRPr="00E156B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8075F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Gigabit</w:t>
            </w:r>
          </w:p>
          <w:p w:rsidR="00E156BD" w:rsidRDefault="00E11F93" w:rsidP="00E156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</w:pPr>
            <w:r w:rsidRPr="008075F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Audio</w:t>
            </w:r>
            <w:r w:rsidRPr="00E156B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8075F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Realtek</w:t>
            </w:r>
            <w:r w:rsidRPr="00E156B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8075F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ALC</w:t>
            </w:r>
            <w:r w:rsidRPr="00E156B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1220</w:t>
            </w:r>
          </w:p>
          <w:p w:rsidR="00E156BD" w:rsidRDefault="00E11F93" w:rsidP="00E156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</w:pPr>
            <w:r w:rsidRPr="008075F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RAID</w:t>
            </w:r>
            <w:r w:rsidRPr="00E156B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8075F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SATA</w:t>
            </w:r>
            <w:r w:rsidRPr="00E156B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0, 1, 5, 10</w:t>
            </w:r>
          </w:p>
          <w:p w:rsidR="00E11F93" w:rsidRPr="00E156BD" w:rsidRDefault="00E11F93" w:rsidP="00E156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8075F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TPM</w:t>
            </w:r>
            <w:r w:rsidRPr="00E156B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8075FD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Header</w:t>
            </w:r>
          </w:p>
        </w:tc>
      </w:tr>
      <w:tr w:rsidR="00E11F93" w:rsidRPr="002507ED" w:rsidTr="00E156BD">
        <w:trPr>
          <w:trHeight w:val="975"/>
          <w:jc w:val="center"/>
        </w:trPr>
        <w:tc>
          <w:tcPr>
            <w:tcW w:w="1163" w:type="dxa"/>
            <w:shd w:val="clear" w:color="auto" w:fill="auto"/>
          </w:tcPr>
          <w:p w:rsidR="00E11F93" w:rsidRPr="00560B55" w:rsidRDefault="00E11F93" w:rsidP="007607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Кейс-задача № 3</w:t>
            </w:r>
          </w:p>
        </w:tc>
        <w:tc>
          <w:tcPr>
            <w:tcW w:w="8897" w:type="dxa"/>
            <w:shd w:val="clear" w:color="auto" w:fill="auto"/>
          </w:tcPr>
          <w:p w:rsidR="00E11F93" w:rsidRPr="00DF65BD" w:rsidRDefault="00E11F93" w:rsidP="007607B0">
            <w:pPr>
              <w:spacing w:after="0" w:line="360" w:lineRule="auto"/>
              <w:ind w:firstLine="68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F65BD">
              <w:rPr>
                <w:rFonts w:ascii="Times New Roman" w:hAnsi="Times New Roman"/>
                <w:sz w:val="24"/>
                <w:szCs w:val="24"/>
              </w:rPr>
              <w:t>В информационной системе</w:t>
            </w:r>
            <w:r w:rsidR="00036E74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АО</w:t>
            </w:r>
            <w:r w:rsid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036E74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«</w:t>
            </w:r>
            <w:r w:rsidR="00036E74" w:rsidRPr="007607B0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Тандер</w:t>
            </w:r>
            <w:r w:rsidR="00036E74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»</w:t>
            </w:r>
            <w:r w:rsidR="00036E7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CF33EA">
              <w:rPr>
                <w:rFonts w:ascii="Times New Roman" w:hAnsi="Times New Roman"/>
                <w:sz w:val="24"/>
                <w:szCs w:val="24"/>
              </w:rPr>
              <w:t>используется</w:t>
            </w:r>
            <w:r w:rsidRPr="00DF65BD">
              <w:rPr>
                <w:rFonts w:ascii="Times New Roman" w:hAnsi="Times New Roman"/>
                <w:sz w:val="24"/>
                <w:szCs w:val="24"/>
              </w:rPr>
              <w:t xml:space="preserve"> локальная вычислительная сеть </w:t>
            </w:r>
            <w:r w:rsidRPr="00DF65BD">
              <w:rPr>
                <w:rFonts w:ascii="Times New Roman" w:hAnsi="Times New Roman"/>
                <w:sz w:val="24"/>
                <w:szCs w:val="24"/>
                <w:lang w:val="en-US"/>
              </w:rPr>
              <w:t>Ethernet</w:t>
            </w:r>
            <w:r w:rsidRPr="00DF65BD">
              <w:rPr>
                <w:rFonts w:ascii="Times New Roman" w:hAnsi="Times New Roman"/>
                <w:sz w:val="24"/>
                <w:szCs w:val="24"/>
              </w:rPr>
              <w:t>, в которую включены:</w:t>
            </w:r>
          </w:p>
          <w:p w:rsidR="00E11F93" w:rsidRPr="00DF65BD" w:rsidRDefault="00E11F93" w:rsidP="007607B0">
            <w:pPr>
              <w:spacing w:after="0" w:line="360" w:lineRule="auto"/>
              <w:ind w:firstLine="68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F65BD">
              <w:rPr>
                <w:rFonts w:ascii="Times New Roman" w:hAnsi="Times New Roman"/>
                <w:sz w:val="24"/>
                <w:szCs w:val="24"/>
              </w:rPr>
              <w:t>- 42 рабочих станций специалистов;</w:t>
            </w:r>
          </w:p>
          <w:p w:rsidR="00E11F93" w:rsidRPr="00DF65BD" w:rsidRDefault="00E11F93" w:rsidP="007607B0">
            <w:pPr>
              <w:spacing w:after="0" w:line="360" w:lineRule="auto"/>
              <w:ind w:firstLine="68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F65BD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DF65BD">
              <w:rPr>
                <w:rFonts w:ascii="Times New Roman" w:hAnsi="Times New Roman"/>
                <w:sz w:val="24"/>
                <w:szCs w:val="24"/>
              </w:rPr>
              <w:t>6 терминалов, оборудованных аппаратурой автоматизации продаж и операций с банковскими картами;</w:t>
            </w:r>
          </w:p>
          <w:p w:rsidR="00E11F93" w:rsidRPr="00DF65BD" w:rsidRDefault="00E11F93" w:rsidP="007607B0">
            <w:pPr>
              <w:spacing w:after="0" w:line="360" w:lineRule="auto"/>
              <w:ind w:firstLine="68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F65BD">
              <w:rPr>
                <w:rFonts w:ascii="Times New Roman" w:hAnsi="Times New Roman"/>
                <w:sz w:val="24"/>
                <w:szCs w:val="24"/>
              </w:rPr>
              <w:t>- 25 сетевых принтеров;</w:t>
            </w:r>
          </w:p>
          <w:p w:rsidR="00E11F93" w:rsidRPr="00DF65BD" w:rsidRDefault="00E11F93" w:rsidP="007607B0">
            <w:pPr>
              <w:spacing w:after="0" w:line="360" w:lineRule="auto"/>
              <w:ind w:firstLine="68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F65BD">
              <w:rPr>
                <w:rFonts w:ascii="Times New Roman" w:hAnsi="Times New Roman"/>
                <w:sz w:val="24"/>
                <w:szCs w:val="24"/>
              </w:rPr>
              <w:t>-</w:t>
            </w:r>
            <w:r w:rsidR="00E156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F65BD">
              <w:rPr>
                <w:rFonts w:ascii="Times New Roman" w:hAnsi="Times New Roman"/>
                <w:sz w:val="24"/>
                <w:szCs w:val="24"/>
              </w:rPr>
              <w:t>2 файловых сервера.</w:t>
            </w:r>
          </w:p>
          <w:p w:rsidR="00E11F93" w:rsidRPr="00DF65BD" w:rsidRDefault="00E11F93" w:rsidP="007607B0">
            <w:pPr>
              <w:tabs>
                <w:tab w:val="left" w:pos="0"/>
                <w:tab w:val="left" w:pos="851"/>
              </w:tabs>
              <w:ind w:firstLine="720"/>
              <w:rPr>
                <w:rFonts w:ascii="Times New Roman" w:hAnsi="Times New Roman"/>
                <w:sz w:val="24"/>
                <w:szCs w:val="24"/>
              </w:rPr>
            </w:pPr>
            <w:r w:rsidRPr="00DF65BD">
              <w:rPr>
                <w:rFonts w:ascii="Times New Roman" w:hAnsi="Times New Roman"/>
                <w:sz w:val="24"/>
                <w:szCs w:val="24"/>
              </w:rPr>
              <w:t xml:space="preserve">Таблица </w:t>
            </w:r>
            <w:r>
              <w:rPr>
                <w:rFonts w:ascii="Times New Roman" w:hAnsi="Times New Roman"/>
                <w:sz w:val="24"/>
                <w:szCs w:val="24"/>
              </w:rPr>
              <w:t>3.1</w:t>
            </w:r>
            <w:r w:rsidRPr="00DF65BD">
              <w:rPr>
                <w:rFonts w:ascii="Times New Roman" w:hAnsi="Times New Roman"/>
                <w:sz w:val="24"/>
                <w:szCs w:val="24"/>
              </w:rPr>
              <w:t xml:space="preserve">. Технические характеристики сервера </w:t>
            </w:r>
            <w:r w:rsidRPr="00DF65BD">
              <w:rPr>
                <w:rFonts w:ascii="Times New Roman" w:hAnsi="Times New Roman"/>
                <w:sz w:val="24"/>
                <w:szCs w:val="24"/>
                <w:lang w:val="en-US"/>
              </w:rPr>
              <w:t>Flextron</w:t>
            </w:r>
            <w:r w:rsidRPr="00DF65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F65BD">
              <w:rPr>
                <w:rFonts w:ascii="Times New Roman" w:hAnsi="Times New Roman"/>
                <w:sz w:val="24"/>
                <w:szCs w:val="24"/>
                <w:lang w:val="en-US"/>
              </w:rPr>
              <w:t>SB</w:t>
            </w:r>
            <w:r w:rsidRPr="00DF65BD">
              <w:rPr>
                <w:rFonts w:ascii="Times New Roman" w:hAnsi="Times New Roman"/>
                <w:sz w:val="24"/>
                <w:szCs w:val="24"/>
              </w:rPr>
              <w:t>-</w:t>
            </w:r>
            <w:r w:rsidRPr="00DF65BD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DF65BD">
              <w:rPr>
                <w:rFonts w:ascii="Times New Roman" w:hAnsi="Times New Roman"/>
                <w:sz w:val="24"/>
                <w:szCs w:val="24"/>
              </w:rPr>
              <w:t>3-1240</w:t>
            </w:r>
          </w:p>
          <w:tbl>
            <w:tblPr>
              <w:tblStyle w:val="a5"/>
              <w:tblW w:w="0" w:type="auto"/>
              <w:tblLook w:val="01E0" w:firstRow="1" w:lastRow="1" w:firstColumn="1" w:lastColumn="1" w:noHBand="0" w:noVBand="0"/>
            </w:tblPr>
            <w:tblGrid>
              <w:gridCol w:w="4341"/>
              <w:gridCol w:w="4330"/>
            </w:tblGrid>
            <w:tr w:rsidR="00E11F93" w:rsidRPr="00A16C55" w:rsidTr="007607B0">
              <w:tc>
                <w:tcPr>
                  <w:tcW w:w="4785" w:type="dxa"/>
                </w:tcPr>
                <w:p w:rsidR="00E11F93" w:rsidRPr="00DF65BD" w:rsidRDefault="00E11F93" w:rsidP="00036E74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</w:rPr>
                  </w:pPr>
                  <w:r w:rsidRPr="00DF65BD">
                    <w:rPr>
                      <w:rFonts w:ascii="Times New Roman" w:hAnsi="Times New Roman"/>
                    </w:rPr>
                    <w:t>Характеристика</w:t>
                  </w:r>
                </w:p>
              </w:tc>
              <w:tc>
                <w:tcPr>
                  <w:tcW w:w="4785" w:type="dxa"/>
                </w:tcPr>
                <w:p w:rsidR="00E11F93" w:rsidRPr="00DF65BD" w:rsidRDefault="00E11F93" w:rsidP="00036E74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</w:rPr>
                  </w:pPr>
                  <w:r w:rsidRPr="00DF65BD">
                    <w:rPr>
                      <w:rFonts w:ascii="Times New Roman" w:hAnsi="Times New Roman"/>
                    </w:rPr>
                    <w:t>Значение</w:t>
                  </w:r>
                </w:p>
              </w:tc>
            </w:tr>
            <w:tr w:rsidR="00E11F93" w:rsidRPr="00E156BD" w:rsidTr="007607B0">
              <w:tc>
                <w:tcPr>
                  <w:tcW w:w="4785" w:type="dxa"/>
                </w:tcPr>
                <w:p w:rsidR="00E11F93" w:rsidRPr="00DF65BD" w:rsidRDefault="00E11F93" w:rsidP="00036E74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</w:rPr>
                  </w:pPr>
                  <w:r w:rsidRPr="00DF65BD">
                    <w:rPr>
                      <w:rFonts w:ascii="Times New Roman" w:hAnsi="Times New Roman"/>
                    </w:rPr>
                    <w:t>Процессор</w:t>
                  </w:r>
                </w:p>
              </w:tc>
              <w:tc>
                <w:tcPr>
                  <w:tcW w:w="4785" w:type="dxa"/>
                </w:tcPr>
                <w:p w:rsidR="00E11F93" w:rsidRPr="00DF65BD" w:rsidRDefault="00E11F93" w:rsidP="00036E74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DF65BD">
                    <w:rPr>
                      <w:rFonts w:ascii="Times New Roman" w:hAnsi="Times New Roman"/>
                      <w:lang w:val="en-US"/>
                    </w:rPr>
                    <w:t>Intel "Xeon E3-1240V2" (3.40ГГц, 4x256КБ+8МБ, EM64T)</w:t>
                  </w:r>
                </w:p>
              </w:tc>
            </w:tr>
            <w:tr w:rsidR="00E11F93" w:rsidRPr="00A16C55" w:rsidTr="007607B0">
              <w:tc>
                <w:tcPr>
                  <w:tcW w:w="4785" w:type="dxa"/>
                </w:tcPr>
                <w:p w:rsidR="00E11F93" w:rsidRPr="00DF65BD" w:rsidRDefault="00E11F93" w:rsidP="00036E74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</w:rPr>
                  </w:pPr>
                  <w:r w:rsidRPr="00DF65BD">
                    <w:rPr>
                      <w:rFonts w:ascii="Times New Roman" w:hAnsi="Times New Roman"/>
                    </w:rPr>
                    <w:t>Оперативная память</w:t>
                  </w:r>
                </w:p>
              </w:tc>
              <w:tc>
                <w:tcPr>
                  <w:tcW w:w="4785" w:type="dxa"/>
                </w:tcPr>
                <w:p w:rsidR="00E11F93" w:rsidRPr="00DF65BD" w:rsidRDefault="00E11F93" w:rsidP="00036E74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</w:rPr>
                  </w:pPr>
                  <w:r w:rsidRPr="00DF65BD">
                    <w:rPr>
                      <w:rFonts w:ascii="Times New Roman" w:hAnsi="Times New Roman"/>
                    </w:rPr>
                    <w:t xml:space="preserve">8ГБ </w:t>
                  </w:r>
                  <w:r w:rsidRPr="00DF65BD">
                    <w:rPr>
                      <w:rFonts w:ascii="Times New Roman" w:hAnsi="Times New Roman"/>
                      <w:lang w:val="en-US"/>
                    </w:rPr>
                    <w:t>DDR</w:t>
                  </w:r>
                  <w:r w:rsidRPr="00DF65BD">
                    <w:rPr>
                      <w:rFonts w:ascii="Times New Roman" w:hAnsi="Times New Roman"/>
                    </w:rPr>
                    <w:t xml:space="preserve">3 </w:t>
                  </w:r>
                  <w:r w:rsidRPr="00DF65BD">
                    <w:rPr>
                      <w:rFonts w:ascii="Times New Roman" w:hAnsi="Times New Roman"/>
                      <w:lang w:val="en-US"/>
                    </w:rPr>
                    <w:t>ECC</w:t>
                  </w:r>
                </w:p>
              </w:tc>
            </w:tr>
            <w:tr w:rsidR="00E11F93" w:rsidRPr="00A16C55" w:rsidTr="007607B0">
              <w:tc>
                <w:tcPr>
                  <w:tcW w:w="4785" w:type="dxa"/>
                </w:tcPr>
                <w:p w:rsidR="00E11F93" w:rsidRPr="00DF65BD" w:rsidRDefault="00E11F93" w:rsidP="00036E74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</w:rPr>
                  </w:pPr>
                  <w:r w:rsidRPr="00DF65BD">
                    <w:rPr>
                      <w:rFonts w:ascii="Times New Roman" w:hAnsi="Times New Roman"/>
                      <w:lang w:val="en-US"/>
                    </w:rPr>
                    <w:t>HDD</w:t>
                  </w:r>
                </w:p>
              </w:tc>
              <w:tc>
                <w:tcPr>
                  <w:tcW w:w="4785" w:type="dxa"/>
                </w:tcPr>
                <w:p w:rsidR="00E11F93" w:rsidRPr="00DF65BD" w:rsidRDefault="00E11F93" w:rsidP="00036E74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</w:rPr>
                  </w:pPr>
                  <w:r w:rsidRPr="00DF65BD">
                    <w:rPr>
                      <w:rFonts w:ascii="Times New Roman" w:hAnsi="Times New Roman"/>
                    </w:rPr>
                    <w:t xml:space="preserve">4 </w:t>
                  </w:r>
                  <w:r w:rsidRPr="00DF65BD">
                    <w:rPr>
                      <w:rFonts w:ascii="Times New Roman" w:hAnsi="Times New Roman"/>
                      <w:lang w:val="en-US"/>
                    </w:rPr>
                    <w:t>x</w:t>
                  </w:r>
                  <w:r w:rsidRPr="00DF65BD">
                    <w:rPr>
                      <w:rFonts w:ascii="Times New Roman" w:hAnsi="Times New Roman"/>
                    </w:rPr>
                    <w:t xml:space="preserve"> 1000ГБ </w:t>
                  </w:r>
                  <w:r w:rsidRPr="00DF65BD">
                    <w:rPr>
                      <w:rFonts w:ascii="Times New Roman" w:hAnsi="Times New Roman"/>
                      <w:lang w:val="en-US"/>
                    </w:rPr>
                    <w:t>SATA</w:t>
                  </w:r>
                  <w:r w:rsidRPr="00DF65BD">
                    <w:rPr>
                      <w:rFonts w:ascii="Times New Roman" w:hAnsi="Times New Roman"/>
                    </w:rPr>
                    <w:t xml:space="preserve"> </w:t>
                  </w:r>
                  <w:r w:rsidRPr="00DF65BD">
                    <w:rPr>
                      <w:rFonts w:ascii="Times New Roman" w:hAnsi="Times New Roman"/>
                      <w:lang w:val="en-US"/>
                    </w:rPr>
                    <w:t>III</w:t>
                  </w:r>
                </w:p>
              </w:tc>
            </w:tr>
            <w:tr w:rsidR="00E11F93" w:rsidRPr="00A16C55" w:rsidTr="007607B0">
              <w:tc>
                <w:tcPr>
                  <w:tcW w:w="4785" w:type="dxa"/>
                </w:tcPr>
                <w:p w:rsidR="00E11F93" w:rsidRPr="00DF65BD" w:rsidRDefault="00E11F93" w:rsidP="00036E74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</w:rPr>
                  </w:pPr>
                  <w:r w:rsidRPr="00DF65BD">
                    <w:rPr>
                      <w:rFonts w:ascii="Times New Roman" w:hAnsi="Times New Roman"/>
                    </w:rPr>
                    <w:t>Корпус</w:t>
                  </w:r>
                </w:p>
              </w:tc>
              <w:tc>
                <w:tcPr>
                  <w:tcW w:w="4785" w:type="dxa"/>
                </w:tcPr>
                <w:p w:rsidR="00E11F93" w:rsidRPr="00DF65BD" w:rsidRDefault="00E11F93" w:rsidP="00036E74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</w:rPr>
                  </w:pPr>
                  <w:r w:rsidRPr="00DF65BD">
                    <w:rPr>
                      <w:rFonts w:ascii="Times New Roman" w:hAnsi="Times New Roman"/>
                    </w:rPr>
                    <w:t>Платформа 4U, 17.24" x 24.9" x 6.81"</w:t>
                  </w:r>
                </w:p>
              </w:tc>
            </w:tr>
          </w:tbl>
          <w:p w:rsidR="00E11F93" w:rsidRPr="00DF65BD" w:rsidRDefault="00E11F93" w:rsidP="007607B0">
            <w:pPr>
              <w:tabs>
                <w:tab w:val="left" w:pos="0"/>
                <w:tab w:val="left" w:pos="851"/>
              </w:tabs>
              <w:spacing w:after="0" w:line="240" w:lineRule="auto"/>
              <w:ind w:firstLine="680"/>
              <w:rPr>
                <w:rFonts w:ascii="Times New Roman" w:hAnsi="Times New Roman"/>
                <w:sz w:val="24"/>
                <w:szCs w:val="24"/>
              </w:rPr>
            </w:pPr>
          </w:p>
          <w:p w:rsidR="00E11F93" w:rsidRDefault="00E11F93" w:rsidP="007607B0">
            <w:pPr>
              <w:tabs>
                <w:tab w:val="left" w:pos="0"/>
                <w:tab w:val="left" w:pos="851"/>
              </w:tabs>
              <w:spacing w:after="0" w:line="240" w:lineRule="auto"/>
              <w:ind w:firstLine="680"/>
              <w:rPr>
                <w:rFonts w:ascii="Times New Roman" w:hAnsi="Times New Roman"/>
                <w:sz w:val="24"/>
                <w:szCs w:val="24"/>
              </w:rPr>
            </w:pPr>
            <w:r w:rsidRPr="00DF65BD">
              <w:rPr>
                <w:rFonts w:ascii="Times New Roman" w:hAnsi="Times New Roman"/>
                <w:sz w:val="24"/>
                <w:szCs w:val="24"/>
              </w:rPr>
              <w:t>Технические характеристики маршрутизатора приведены в таблице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3.</w:t>
            </w:r>
            <w:r w:rsidRPr="00DF65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DF65B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11F93" w:rsidRDefault="00E11F93" w:rsidP="007607B0">
            <w:pPr>
              <w:tabs>
                <w:tab w:val="left" w:pos="0"/>
                <w:tab w:val="left" w:pos="851"/>
              </w:tabs>
              <w:spacing w:after="0" w:line="240" w:lineRule="auto"/>
              <w:ind w:firstLine="68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11F93" w:rsidRPr="00DF65BD" w:rsidRDefault="00E11F93" w:rsidP="007607B0">
            <w:pPr>
              <w:tabs>
                <w:tab w:val="left" w:pos="0"/>
                <w:tab w:val="left" w:pos="851"/>
              </w:tabs>
              <w:spacing w:after="0" w:line="360" w:lineRule="auto"/>
              <w:ind w:firstLine="6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F65BD">
              <w:rPr>
                <w:rFonts w:ascii="Times New Roman" w:hAnsi="Times New Roman"/>
                <w:sz w:val="24"/>
                <w:szCs w:val="24"/>
              </w:rPr>
              <w:t xml:space="preserve">Таблица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3.2. </w:t>
            </w:r>
            <w:r w:rsidRPr="00DF65BD">
              <w:rPr>
                <w:rFonts w:ascii="Times New Roman" w:hAnsi="Times New Roman"/>
                <w:sz w:val="24"/>
                <w:szCs w:val="24"/>
              </w:rPr>
              <w:t>Технические характеристики маршрутизатора</w:t>
            </w:r>
          </w:p>
          <w:tbl>
            <w:tblPr>
              <w:tblStyle w:val="a5"/>
              <w:tblW w:w="0" w:type="auto"/>
              <w:tblLook w:val="01E0" w:firstRow="1" w:lastRow="1" w:firstColumn="1" w:lastColumn="1" w:noHBand="0" w:noVBand="0"/>
            </w:tblPr>
            <w:tblGrid>
              <w:gridCol w:w="4365"/>
              <w:gridCol w:w="4306"/>
            </w:tblGrid>
            <w:tr w:rsidR="00E11F93" w:rsidRPr="00A16C55" w:rsidTr="007607B0">
              <w:tc>
                <w:tcPr>
                  <w:tcW w:w="4785" w:type="dxa"/>
                </w:tcPr>
                <w:p w:rsidR="00E11F93" w:rsidRPr="00DF65BD" w:rsidRDefault="00E11F93" w:rsidP="007607B0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</w:rPr>
                  </w:pPr>
                  <w:r w:rsidRPr="00DF65BD">
                    <w:rPr>
                      <w:rFonts w:ascii="Times New Roman" w:hAnsi="Times New Roman"/>
                    </w:rPr>
                    <w:t>Характеристика</w:t>
                  </w:r>
                </w:p>
              </w:tc>
              <w:tc>
                <w:tcPr>
                  <w:tcW w:w="4785" w:type="dxa"/>
                </w:tcPr>
                <w:p w:rsidR="00E11F93" w:rsidRPr="00DF65BD" w:rsidRDefault="00E11F93" w:rsidP="007607B0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</w:rPr>
                  </w:pPr>
                  <w:r w:rsidRPr="00DF65BD">
                    <w:rPr>
                      <w:rFonts w:ascii="Times New Roman" w:hAnsi="Times New Roman"/>
                    </w:rPr>
                    <w:t>Значение</w:t>
                  </w:r>
                </w:p>
              </w:tc>
            </w:tr>
            <w:tr w:rsidR="00E11F93" w:rsidRPr="00A16C55" w:rsidTr="007607B0">
              <w:tc>
                <w:tcPr>
                  <w:tcW w:w="4785" w:type="dxa"/>
                </w:tcPr>
                <w:p w:rsidR="00E11F93" w:rsidRPr="00DF65BD" w:rsidRDefault="00E11F93" w:rsidP="007607B0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</w:rPr>
                  </w:pPr>
                  <w:r w:rsidRPr="00DF65BD">
                    <w:rPr>
                      <w:rFonts w:ascii="Times New Roman" w:hAnsi="Times New Roman"/>
                    </w:rPr>
                    <w:t>Скорость</w:t>
                  </w:r>
                </w:p>
              </w:tc>
              <w:tc>
                <w:tcPr>
                  <w:tcW w:w="4785" w:type="dxa"/>
                </w:tcPr>
                <w:p w:rsidR="00E11F93" w:rsidRPr="00DF65BD" w:rsidRDefault="00E11F93" w:rsidP="007607B0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</w:rPr>
                  </w:pPr>
                  <w:r w:rsidRPr="00DF65BD">
                    <w:rPr>
                      <w:rFonts w:ascii="Times New Roman" w:hAnsi="Times New Roman"/>
                    </w:rPr>
                    <w:t>100 Мбит/с (UPLINK)</w:t>
                  </w:r>
                </w:p>
              </w:tc>
            </w:tr>
            <w:tr w:rsidR="00E11F93" w:rsidRPr="00A16C55" w:rsidTr="007607B0">
              <w:tc>
                <w:tcPr>
                  <w:tcW w:w="4785" w:type="dxa"/>
                </w:tcPr>
                <w:p w:rsidR="00E11F93" w:rsidRPr="00DF65BD" w:rsidRDefault="00E11F93" w:rsidP="007607B0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</w:rPr>
                  </w:pPr>
                  <w:r w:rsidRPr="00DF65BD">
                    <w:rPr>
                      <w:rFonts w:ascii="Times New Roman" w:hAnsi="Times New Roman"/>
                    </w:rPr>
                    <w:t>Интерфейс</w:t>
                  </w:r>
                </w:p>
              </w:tc>
              <w:tc>
                <w:tcPr>
                  <w:tcW w:w="4785" w:type="dxa"/>
                </w:tcPr>
                <w:p w:rsidR="00E11F93" w:rsidRPr="00DF65BD" w:rsidRDefault="00E11F93" w:rsidP="007607B0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</w:rPr>
                  </w:pPr>
                  <w:r w:rsidRPr="00DF65BD">
                    <w:rPr>
                      <w:rFonts w:ascii="Times New Roman" w:hAnsi="Times New Roman"/>
                    </w:rPr>
                    <w:t>RS-232, DB-9 ( консольный порт)</w:t>
                  </w:r>
                </w:p>
              </w:tc>
            </w:tr>
            <w:tr w:rsidR="00E11F93" w:rsidRPr="00E156BD" w:rsidTr="007607B0">
              <w:tc>
                <w:tcPr>
                  <w:tcW w:w="4785" w:type="dxa"/>
                </w:tcPr>
                <w:p w:rsidR="00E11F93" w:rsidRPr="00DF65BD" w:rsidRDefault="00E11F93" w:rsidP="007607B0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</w:rPr>
                  </w:pPr>
                  <w:r w:rsidRPr="00DF65BD">
                    <w:rPr>
                      <w:rFonts w:ascii="Times New Roman" w:hAnsi="Times New Roman"/>
                    </w:rPr>
                    <w:t>Поддерживаемые стандарты:</w:t>
                  </w:r>
                </w:p>
              </w:tc>
              <w:tc>
                <w:tcPr>
                  <w:tcW w:w="4785" w:type="dxa"/>
                </w:tcPr>
                <w:p w:rsidR="00E11F93" w:rsidRPr="00DF65BD" w:rsidRDefault="00E11F93" w:rsidP="007607B0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DF65BD">
                    <w:rPr>
                      <w:rFonts w:ascii="Times New Roman" w:hAnsi="Times New Roman"/>
                      <w:lang w:val="en-US"/>
                    </w:rPr>
                    <w:t>IEEE 802.1p (Prioritizing), IEEE 802.1Q (VLAN), IEEE 802.3 (Ethernet), IEEE 802.3u (Fast Ethernet),  IEEE 802.3x (Flow Control)</w:t>
                  </w:r>
                </w:p>
              </w:tc>
            </w:tr>
            <w:tr w:rsidR="00E11F93" w:rsidRPr="00A16C55" w:rsidTr="007607B0">
              <w:tc>
                <w:tcPr>
                  <w:tcW w:w="4785" w:type="dxa"/>
                </w:tcPr>
                <w:p w:rsidR="00E11F93" w:rsidRPr="00DF65BD" w:rsidRDefault="00E11F93" w:rsidP="007607B0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DF65BD">
                    <w:rPr>
                      <w:rFonts w:ascii="Times New Roman" w:hAnsi="Times New Roman"/>
                    </w:rPr>
                    <w:t>Порты</w:t>
                  </w:r>
                  <w:r w:rsidRPr="00DF65BD">
                    <w:rPr>
                      <w:rFonts w:ascii="Times New Roman" w:hAnsi="Times New Roman"/>
                      <w:lang w:val="en-US"/>
                    </w:rPr>
                    <w:t xml:space="preserve"> </w:t>
                  </w:r>
                  <w:r w:rsidRPr="00DF65BD">
                    <w:rPr>
                      <w:rFonts w:ascii="Times New Roman" w:hAnsi="Times New Roman"/>
                    </w:rPr>
                    <w:t>и</w:t>
                  </w:r>
                  <w:r w:rsidRPr="00DF65BD">
                    <w:rPr>
                      <w:rFonts w:ascii="Times New Roman" w:hAnsi="Times New Roman"/>
                      <w:lang w:val="en-US"/>
                    </w:rPr>
                    <w:t xml:space="preserve"> </w:t>
                  </w:r>
                  <w:r w:rsidRPr="00DF65BD">
                    <w:rPr>
                      <w:rFonts w:ascii="Times New Roman" w:hAnsi="Times New Roman"/>
                    </w:rPr>
                    <w:t>разъемы</w:t>
                  </w:r>
                </w:p>
              </w:tc>
              <w:tc>
                <w:tcPr>
                  <w:tcW w:w="4785" w:type="dxa"/>
                </w:tcPr>
                <w:p w:rsidR="00E11F93" w:rsidRPr="00DF65BD" w:rsidRDefault="00E11F93" w:rsidP="007607B0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DF65BD">
                    <w:rPr>
                      <w:rFonts w:ascii="Times New Roman" w:hAnsi="Times New Roman"/>
                      <w:lang w:val="en-US"/>
                    </w:rPr>
                    <w:t>24 x RJ-45 (Ethernet 10/100BaseT)</w:t>
                  </w:r>
                </w:p>
              </w:tc>
            </w:tr>
            <w:tr w:rsidR="00E11F93" w:rsidRPr="00A16C55" w:rsidTr="007607B0">
              <w:tc>
                <w:tcPr>
                  <w:tcW w:w="4785" w:type="dxa"/>
                </w:tcPr>
                <w:p w:rsidR="00E11F93" w:rsidRPr="00DF65BD" w:rsidRDefault="00E11F93" w:rsidP="007607B0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</w:rPr>
                  </w:pPr>
                  <w:r w:rsidRPr="00DF65BD">
                    <w:rPr>
                      <w:rFonts w:ascii="Times New Roman" w:hAnsi="Times New Roman"/>
                    </w:rPr>
                    <w:t>Память</w:t>
                  </w:r>
                </w:p>
              </w:tc>
              <w:tc>
                <w:tcPr>
                  <w:tcW w:w="4785" w:type="dxa"/>
                </w:tcPr>
                <w:p w:rsidR="00E11F93" w:rsidRPr="00DF65BD" w:rsidRDefault="00E11F93" w:rsidP="007607B0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DF65BD">
                    <w:rPr>
                      <w:rFonts w:ascii="Times New Roman" w:hAnsi="Times New Roman"/>
                    </w:rPr>
                    <w:t>8000 MAC-адресов</w:t>
                  </w:r>
                </w:p>
              </w:tc>
            </w:tr>
            <w:tr w:rsidR="00E11F93" w:rsidRPr="00E156BD" w:rsidTr="007607B0">
              <w:tc>
                <w:tcPr>
                  <w:tcW w:w="4785" w:type="dxa"/>
                </w:tcPr>
                <w:p w:rsidR="00E11F93" w:rsidRPr="00DF65BD" w:rsidRDefault="00E11F93" w:rsidP="007607B0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</w:rPr>
                  </w:pPr>
                  <w:r w:rsidRPr="00DF65BD">
                    <w:rPr>
                      <w:rFonts w:ascii="Times New Roman" w:hAnsi="Times New Roman"/>
                    </w:rPr>
                    <w:t>Протоколы и стандарты :</w:t>
                  </w:r>
                </w:p>
              </w:tc>
              <w:tc>
                <w:tcPr>
                  <w:tcW w:w="4785" w:type="dxa"/>
                </w:tcPr>
                <w:p w:rsidR="00E11F93" w:rsidRPr="00DF65BD" w:rsidRDefault="00E11F93" w:rsidP="007607B0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DF65BD">
                    <w:rPr>
                      <w:rFonts w:ascii="Times New Roman" w:hAnsi="Times New Roman"/>
                      <w:lang w:val="en-US"/>
                    </w:rPr>
                    <w:t>HTTP, RMON,RS-232, SNMP, Telnet</w:t>
                  </w:r>
                </w:p>
              </w:tc>
            </w:tr>
            <w:tr w:rsidR="00E11F93" w:rsidRPr="00A16C55" w:rsidTr="007607B0">
              <w:tc>
                <w:tcPr>
                  <w:tcW w:w="4785" w:type="dxa"/>
                </w:tcPr>
                <w:p w:rsidR="00E11F93" w:rsidRPr="00DF65BD" w:rsidRDefault="00E11F93" w:rsidP="007607B0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</w:rPr>
                  </w:pPr>
                  <w:r w:rsidRPr="00DF65BD">
                    <w:rPr>
                      <w:rFonts w:ascii="Times New Roman" w:hAnsi="Times New Roman"/>
                    </w:rPr>
                    <w:t>Размеры</w:t>
                  </w:r>
                </w:p>
              </w:tc>
              <w:tc>
                <w:tcPr>
                  <w:tcW w:w="4785" w:type="dxa"/>
                </w:tcPr>
                <w:p w:rsidR="00E11F93" w:rsidRPr="00DF65BD" w:rsidRDefault="00E11F93" w:rsidP="007607B0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</w:rPr>
                  </w:pPr>
                  <w:r w:rsidRPr="00DF65BD">
                    <w:rPr>
                      <w:rFonts w:ascii="Times New Roman" w:hAnsi="Times New Roman"/>
                    </w:rPr>
                    <w:t xml:space="preserve">44 х 440 х </w:t>
                  </w:r>
                  <w:smartTag w:uri="urn:schemas-microsoft-com:office:smarttags" w:element="metricconverter">
                    <w:smartTagPr>
                      <w:attr w:name="ProductID" w:val="274 мм"/>
                    </w:smartTagPr>
                    <w:r w:rsidRPr="00DF65BD">
                      <w:rPr>
                        <w:rFonts w:ascii="Times New Roman" w:hAnsi="Times New Roman"/>
                      </w:rPr>
                      <w:t>274 мм</w:t>
                    </w:r>
                  </w:smartTag>
                </w:p>
              </w:tc>
            </w:tr>
          </w:tbl>
          <w:p w:rsidR="00E11F93" w:rsidRDefault="00E11F93" w:rsidP="007607B0">
            <w:pPr>
              <w:tabs>
                <w:tab w:val="left" w:pos="0"/>
                <w:tab w:val="left" w:pos="851"/>
              </w:tabs>
              <w:spacing w:after="0"/>
              <w:ind w:firstLine="68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E11F93" w:rsidRDefault="00E11F93" w:rsidP="007607B0">
            <w:pPr>
              <w:tabs>
                <w:tab w:val="left" w:pos="0"/>
                <w:tab w:val="left" w:pos="851"/>
              </w:tabs>
              <w:spacing w:after="0" w:line="360" w:lineRule="auto"/>
              <w:ind w:firstLine="68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F65BD">
              <w:rPr>
                <w:rFonts w:ascii="Times New Roman" w:hAnsi="Times New Roman"/>
                <w:sz w:val="24"/>
                <w:szCs w:val="24"/>
              </w:rPr>
              <w:t xml:space="preserve">Средние технические характеристики рабочей станции, используемой в работе пользователей ИС приведены в таблице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DF65BD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E11F93" w:rsidRPr="00DF65BD" w:rsidRDefault="00E11F93" w:rsidP="007607B0">
            <w:pPr>
              <w:tabs>
                <w:tab w:val="left" w:pos="0"/>
                <w:tab w:val="left" w:pos="851"/>
              </w:tabs>
              <w:spacing w:after="0" w:line="360" w:lineRule="auto"/>
              <w:ind w:firstLine="6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F65BD">
              <w:rPr>
                <w:rFonts w:ascii="Times New Roman" w:hAnsi="Times New Roman"/>
                <w:sz w:val="24"/>
                <w:szCs w:val="24"/>
              </w:rPr>
              <w:t xml:space="preserve">Таблица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3.3 </w:t>
            </w:r>
            <w:r w:rsidRPr="00DF65BD">
              <w:rPr>
                <w:rFonts w:ascii="Times New Roman" w:hAnsi="Times New Roman"/>
                <w:sz w:val="24"/>
                <w:szCs w:val="24"/>
              </w:rPr>
              <w:t xml:space="preserve">Технические характеристики рабочей станции </w:t>
            </w:r>
            <w:r w:rsidRPr="00DF65BD">
              <w:rPr>
                <w:rFonts w:ascii="Times New Roman" w:hAnsi="Times New Roman"/>
                <w:sz w:val="24"/>
                <w:szCs w:val="24"/>
                <w:lang w:val="en-US"/>
              </w:rPr>
              <w:t>IRU</w:t>
            </w:r>
            <w:r w:rsidRPr="00DF65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F65BD">
              <w:rPr>
                <w:rFonts w:ascii="Times New Roman" w:hAnsi="Times New Roman"/>
                <w:sz w:val="24"/>
                <w:szCs w:val="24"/>
                <w:lang w:val="en-US"/>
              </w:rPr>
              <w:t>Ergo</w:t>
            </w:r>
            <w:r w:rsidRPr="00DF65BD">
              <w:rPr>
                <w:rFonts w:ascii="Times New Roman" w:hAnsi="Times New Roman"/>
                <w:sz w:val="24"/>
                <w:szCs w:val="24"/>
              </w:rPr>
              <w:t xml:space="preserve"> 310</w:t>
            </w:r>
          </w:p>
          <w:tbl>
            <w:tblPr>
              <w:tblStyle w:val="a5"/>
              <w:tblW w:w="0" w:type="auto"/>
              <w:tblLook w:val="01E0" w:firstRow="1" w:lastRow="1" w:firstColumn="1" w:lastColumn="1" w:noHBand="0" w:noVBand="0"/>
            </w:tblPr>
            <w:tblGrid>
              <w:gridCol w:w="4362"/>
              <w:gridCol w:w="4309"/>
            </w:tblGrid>
            <w:tr w:rsidR="00E11F93" w:rsidRPr="00DF65BD" w:rsidTr="007607B0">
              <w:tc>
                <w:tcPr>
                  <w:tcW w:w="4785" w:type="dxa"/>
                </w:tcPr>
                <w:p w:rsidR="00E11F93" w:rsidRPr="00DF65BD" w:rsidRDefault="00E11F93" w:rsidP="007607B0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</w:rPr>
                  </w:pPr>
                  <w:r w:rsidRPr="00DF65BD">
                    <w:rPr>
                      <w:rFonts w:ascii="Times New Roman" w:hAnsi="Times New Roman"/>
                    </w:rPr>
                    <w:t>Характеристика</w:t>
                  </w:r>
                </w:p>
              </w:tc>
              <w:tc>
                <w:tcPr>
                  <w:tcW w:w="4785" w:type="dxa"/>
                </w:tcPr>
                <w:p w:rsidR="00E11F93" w:rsidRPr="00DF65BD" w:rsidRDefault="00E11F93" w:rsidP="007607B0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</w:rPr>
                  </w:pPr>
                  <w:r w:rsidRPr="00DF65BD">
                    <w:rPr>
                      <w:rFonts w:ascii="Times New Roman" w:hAnsi="Times New Roman"/>
                    </w:rPr>
                    <w:t>Значение</w:t>
                  </w:r>
                </w:p>
              </w:tc>
            </w:tr>
            <w:tr w:rsidR="00E11F93" w:rsidRPr="00DF65BD" w:rsidTr="007607B0">
              <w:tc>
                <w:tcPr>
                  <w:tcW w:w="4785" w:type="dxa"/>
                </w:tcPr>
                <w:p w:rsidR="00E11F93" w:rsidRPr="00DF65BD" w:rsidRDefault="00E11F93" w:rsidP="007607B0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</w:rPr>
                  </w:pPr>
                  <w:r w:rsidRPr="00DF65BD">
                    <w:rPr>
                      <w:rFonts w:ascii="Times New Roman" w:hAnsi="Times New Roman"/>
                    </w:rPr>
                    <w:t>Периферия</w:t>
                  </w:r>
                </w:p>
              </w:tc>
              <w:tc>
                <w:tcPr>
                  <w:tcW w:w="4785" w:type="dxa"/>
                </w:tcPr>
                <w:p w:rsidR="00E11F93" w:rsidRPr="00DF65BD" w:rsidRDefault="00E11F93" w:rsidP="007607B0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DF65BD">
                    <w:rPr>
                      <w:rFonts w:ascii="Times New Roman" w:hAnsi="Times New Roman"/>
                    </w:rPr>
                    <w:t>Есть</w:t>
                  </w:r>
                </w:p>
              </w:tc>
            </w:tr>
            <w:tr w:rsidR="00E11F93" w:rsidRPr="00E156BD" w:rsidTr="007607B0">
              <w:tc>
                <w:tcPr>
                  <w:tcW w:w="4785" w:type="dxa"/>
                </w:tcPr>
                <w:p w:rsidR="00E11F93" w:rsidRPr="00DF65BD" w:rsidRDefault="00E11F93" w:rsidP="007607B0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</w:rPr>
                  </w:pPr>
                  <w:r w:rsidRPr="00DF65BD">
                    <w:rPr>
                      <w:rFonts w:ascii="Times New Roman" w:hAnsi="Times New Roman"/>
                    </w:rPr>
                    <w:t>Монитор</w:t>
                  </w:r>
                </w:p>
              </w:tc>
              <w:tc>
                <w:tcPr>
                  <w:tcW w:w="4785" w:type="dxa"/>
                </w:tcPr>
                <w:p w:rsidR="00E11F93" w:rsidRPr="00DF65BD" w:rsidRDefault="00E11F93" w:rsidP="007607B0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DF65BD">
                    <w:rPr>
                      <w:rFonts w:ascii="Times New Roman" w:hAnsi="Times New Roman"/>
                      <w:lang w:val="en-US"/>
                    </w:rPr>
                    <w:t>ASUS VX229H, 1920x1080 (16:9), TFT AH-IPS</w:t>
                  </w:r>
                </w:p>
              </w:tc>
            </w:tr>
            <w:tr w:rsidR="00E11F93" w:rsidRPr="00DF65BD" w:rsidTr="007607B0">
              <w:tc>
                <w:tcPr>
                  <w:tcW w:w="4785" w:type="dxa"/>
                </w:tcPr>
                <w:p w:rsidR="00E11F93" w:rsidRPr="00DF65BD" w:rsidRDefault="00E11F93" w:rsidP="007607B0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DF65BD">
                    <w:rPr>
                      <w:rFonts w:ascii="Times New Roman" w:hAnsi="Times New Roman"/>
                    </w:rPr>
                    <w:t>Описание</w:t>
                  </w:r>
                </w:p>
              </w:tc>
              <w:tc>
                <w:tcPr>
                  <w:tcW w:w="4785" w:type="dxa"/>
                </w:tcPr>
                <w:p w:rsidR="00E11F93" w:rsidRPr="00DF65BD" w:rsidRDefault="00E11F93" w:rsidP="007607B0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DF65BD">
                    <w:rPr>
                      <w:rFonts w:ascii="Times New Roman" w:hAnsi="Times New Roman"/>
                    </w:rPr>
                    <w:t>Офисный</w:t>
                  </w:r>
                  <w:r w:rsidRPr="00DF65BD">
                    <w:rPr>
                      <w:rFonts w:ascii="Times New Roman" w:hAnsi="Times New Roman"/>
                      <w:lang w:val="en-US"/>
                    </w:rPr>
                    <w:t xml:space="preserve"> </w:t>
                  </w:r>
                  <w:r w:rsidRPr="00DF65BD">
                    <w:rPr>
                      <w:rFonts w:ascii="Times New Roman" w:hAnsi="Times New Roman"/>
                    </w:rPr>
                    <w:t>ПК</w:t>
                  </w:r>
                </w:p>
              </w:tc>
            </w:tr>
            <w:tr w:rsidR="00E11F93" w:rsidRPr="00DF65BD" w:rsidTr="007607B0">
              <w:tc>
                <w:tcPr>
                  <w:tcW w:w="4785" w:type="dxa"/>
                </w:tcPr>
                <w:p w:rsidR="00E11F93" w:rsidRPr="00DF65BD" w:rsidRDefault="00E11F93" w:rsidP="007607B0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DF65BD">
                    <w:rPr>
                      <w:rFonts w:ascii="Times New Roman" w:hAnsi="Times New Roman"/>
                    </w:rPr>
                    <w:t>Процессор</w:t>
                  </w:r>
                </w:p>
              </w:tc>
              <w:tc>
                <w:tcPr>
                  <w:tcW w:w="4785" w:type="dxa"/>
                </w:tcPr>
                <w:p w:rsidR="00E11F93" w:rsidRPr="00DF65BD" w:rsidRDefault="00E11F93" w:rsidP="007607B0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DF65BD">
                    <w:rPr>
                      <w:rFonts w:ascii="Times New Roman" w:hAnsi="Times New Roman"/>
                      <w:lang w:val="en-US"/>
                    </w:rPr>
                    <w:t>Intel Core i3 3240</w:t>
                  </w:r>
                </w:p>
              </w:tc>
            </w:tr>
            <w:tr w:rsidR="00E11F93" w:rsidRPr="00DF65BD" w:rsidTr="007607B0">
              <w:tc>
                <w:tcPr>
                  <w:tcW w:w="4785" w:type="dxa"/>
                </w:tcPr>
                <w:p w:rsidR="00E11F93" w:rsidRPr="00DF65BD" w:rsidRDefault="00E11F93" w:rsidP="007607B0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DF65BD">
                    <w:rPr>
                      <w:rFonts w:ascii="Times New Roman" w:hAnsi="Times New Roman"/>
                    </w:rPr>
                    <w:t>Память</w:t>
                  </w:r>
                </w:p>
              </w:tc>
              <w:tc>
                <w:tcPr>
                  <w:tcW w:w="4785" w:type="dxa"/>
                </w:tcPr>
                <w:p w:rsidR="00E11F93" w:rsidRPr="00DF65BD" w:rsidRDefault="00E11F93" w:rsidP="007607B0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DF65BD">
                    <w:rPr>
                      <w:rFonts w:ascii="Times New Roman" w:hAnsi="Times New Roman"/>
                    </w:rPr>
                    <w:t>4096 Мб</w:t>
                  </w:r>
                  <w:r w:rsidRPr="00DF65BD">
                    <w:rPr>
                      <w:rFonts w:ascii="Times New Roman" w:hAnsi="Times New Roman"/>
                      <w:lang w:val="en-US"/>
                    </w:rPr>
                    <w:t xml:space="preserve"> DDR3-1333 PC-10600</w:t>
                  </w:r>
                </w:p>
              </w:tc>
            </w:tr>
            <w:tr w:rsidR="00E11F93" w:rsidRPr="00DF65BD" w:rsidTr="007607B0">
              <w:tc>
                <w:tcPr>
                  <w:tcW w:w="4785" w:type="dxa"/>
                </w:tcPr>
                <w:p w:rsidR="00E11F93" w:rsidRPr="00DF65BD" w:rsidRDefault="00E11F93" w:rsidP="007607B0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DF65BD">
                    <w:rPr>
                      <w:rFonts w:ascii="Times New Roman" w:hAnsi="Times New Roman"/>
                    </w:rPr>
                    <w:t>HDD</w:t>
                  </w:r>
                </w:p>
              </w:tc>
              <w:tc>
                <w:tcPr>
                  <w:tcW w:w="4785" w:type="dxa"/>
                </w:tcPr>
                <w:p w:rsidR="00E11F93" w:rsidRPr="00DF65BD" w:rsidRDefault="00E11F93" w:rsidP="007607B0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DF65BD">
                    <w:rPr>
                      <w:rFonts w:ascii="Times New Roman" w:hAnsi="Times New Roman"/>
                    </w:rPr>
                    <w:t xml:space="preserve">1000 </w:t>
                  </w:r>
                  <w:r w:rsidRPr="00DF65BD">
                    <w:rPr>
                      <w:rFonts w:ascii="Times New Roman" w:hAnsi="Times New Roman"/>
                      <w:lang w:val="en-US"/>
                    </w:rPr>
                    <w:t>GB</w:t>
                  </w:r>
                  <w:r w:rsidRPr="00DF65BD">
                    <w:rPr>
                      <w:rFonts w:ascii="Times New Roman" w:hAnsi="Times New Roman"/>
                    </w:rPr>
                    <w:t xml:space="preserve"> 7200 об/мин 8 Мб</w:t>
                  </w:r>
                </w:p>
              </w:tc>
            </w:tr>
            <w:tr w:rsidR="00E11F93" w:rsidRPr="00E156BD" w:rsidTr="007607B0">
              <w:tc>
                <w:tcPr>
                  <w:tcW w:w="4785" w:type="dxa"/>
                </w:tcPr>
                <w:p w:rsidR="00E11F93" w:rsidRPr="00DF65BD" w:rsidRDefault="00E11F93" w:rsidP="007607B0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DF65BD">
                    <w:rPr>
                      <w:rFonts w:ascii="Times New Roman" w:hAnsi="Times New Roman"/>
                    </w:rPr>
                    <w:t>Оптический накопитель</w:t>
                  </w:r>
                </w:p>
              </w:tc>
              <w:tc>
                <w:tcPr>
                  <w:tcW w:w="4785" w:type="dxa"/>
                </w:tcPr>
                <w:p w:rsidR="00E11F93" w:rsidRPr="00DF65BD" w:rsidRDefault="00E11F93" w:rsidP="007607B0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DF65BD">
                    <w:rPr>
                      <w:rFonts w:ascii="Times New Roman" w:hAnsi="Times New Roman"/>
                      <w:lang w:val="en-US"/>
                    </w:rPr>
                    <w:t>DVD-ROM + CD-RW (COMBO) 52/32/52+16</w:t>
                  </w:r>
                </w:p>
              </w:tc>
            </w:tr>
            <w:tr w:rsidR="00E11F93" w:rsidRPr="00DF65BD" w:rsidTr="007607B0">
              <w:tc>
                <w:tcPr>
                  <w:tcW w:w="4785" w:type="dxa"/>
                </w:tcPr>
                <w:p w:rsidR="00E11F93" w:rsidRPr="00DF65BD" w:rsidRDefault="00E11F93" w:rsidP="007607B0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</w:rPr>
                  </w:pPr>
                  <w:r w:rsidRPr="00DF65BD">
                    <w:rPr>
                      <w:rFonts w:ascii="Times New Roman" w:hAnsi="Times New Roman"/>
                    </w:rPr>
                    <w:t>Видеосистема</w:t>
                  </w:r>
                </w:p>
              </w:tc>
              <w:tc>
                <w:tcPr>
                  <w:tcW w:w="4785" w:type="dxa"/>
                </w:tcPr>
                <w:p w:rsidR="00E11F93" w:rsidRPr="00DF65BD" w:rsidRDefault="00E11F93" w:rsidP="007607B0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</w:rPr>
                  </w:pPr>
                  <w:r w:rsidRPr="00DF65BD">
                    <w:rPr>
                      <w:rFonts w:ascii="Times New Roman" w:hAnsi="Times New Roman"/>
                    </w:rPr>
                    <w:t>64-128Mb integrated</w:t>
                  </w:r>
                </w:p>
              </w:tc>
            </w:tr>
            <w:tr w:rsidR="00E11F93" w:rsidRPr="00DF65BD" w:rsidTr="007607B0">
              <w:tc>
                <w:tcPr>
                  <w:tcW w:w="4785" w:type="dxa"/>
                </w:tcPr>
                <w:p w:rsidR="00E11F93" w:rsidRPr="00DF65BD" w:rsidRDefault="00E11F93" w:rsidP="007607B0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</w:rPr>
                  </w:pPr>
                  <w:r w:rsidRPr="00DF65BD">
                    <w:rPr>
                      <w:rFonts w:ascii="Times New Roman" w:hAnsi="Times New Roman"/>
                    </w:rPr>
                    <w:t>FDD</w:t>
                  </w:r>
                </w:p>
              </w:tc>
              <w:tc>
                <w:tcPr>
                  <w:tcW w:w="4785" w:type="dxa"/>
                </w:tcPr>
                <w:p w:rsidR="00E11F93" w:rsidRPr="00DF65BD" w:rsidRDefault="00E11F93" w:rsidP="007607B0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</w:rPr>
                  </w:pPr>
                  <w:r w:rsidRPr="00DF65BD">
                    <w:rPr>
                      <w:rFonts w:ascii="Times New Roman" w:hAnsi="Times New Roman"/>
                    </w:rPr>
                    <w:t>есть</w:t>
                  </w:r>
                </w:p>
              </w:tc>
            </w:tr>
            <w:tr w:rsidR="00E11F93" w:rsidRPr="00DF65BD" w:rsidTr="007607B0">
              <w:tc>
                <w:tcPr>
                  <w:tcW w:w="4785" w:type="dxa"/>
                </w:tcPr>
                <w:p w:rsidR="00E11F93" w:rsidRPr="00DF65BD" w:rsidRDefault="00E11F93" w:rsidP="007607B0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</w:rPr>
                  </w:pPr>
                  <w:r w:rsidRPr="00DF65BD">
                    <w:rPr>
                      <w:rFonts w:ascii="Times New Roman" w:hAnsi="Times New Roman"/>
                    </w:rPr>
                    <w:t>Аудио</w:t>
                  </w:r>
                </w:p>
              </w:tc>
              <w:tc>
                <w:tcPr>
                  <w:tcW w:w="4785" w:type="dxa"/>
                </w:tcPr>
                <w:p w:rsidR="00E11F93" w:rsidRPr="00DF65BD" w:rsidRDefault="00E11F93" w:rsidP="007607B0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</w:rPr>
                  </w:pPr>
                  <w:r w:rsidRPr="00DF65BD">
                    <w:rPr>
                      <w:rFonts w:ascii="Times New Roman" w:hAnsi="Times New Roman"/>
                    </w:rPr>
                    <w:t>АС97</w:t>
                  </w:r>
                </w:p>
              </w:tc>
            </w:tr>
            <w:tr w:rsidR="00E11F93" w:rsidRPr="00DF65BD" w:rsidTr="007607B0">
              <w:tc>
                <w:tcPr>
                  <w:tcW w:w="4785" w:type="dxa"/>
                </w:tcPr>
                <w:p w:rsidR="00E11F93" w:rsidRPr="00DF65BD" w:rsidRDefault="00E11F93" w:rsidP="007607B0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</w:rPr>
                  </w:pPr>
                  <w:r w:rsidRPr="00DF65BD">
                    <w:rPr>
                      <w:rFonts w:ascii="Times New Roman" w:hAnsi="Times New Roman"/>
                    </w:rPr>
                    <w:t>LAN</w:t>
                  </w:r>
                </w:p>
              </w:tc>
              <w:tc>
                <w:tcPr>
                  <w:tcW w:w="4785" w:type="dxa"/>
                </w:tcPr>
                <w:p w:rsidR="00E11F93" w:rsidRPr="00DF65BD" w:rsidRDefault="00E11F93" w:rsidP="007607B0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</w:rPr>
                  </w:pPr>
                  <w:r w:rsidRPr="00DF65BD">
                    <w:rPr>
                      <w:rFonts w:ascii="Times New Roman" w:hAnsi="Times New Roman"/>
                    </w:rPr>
                    <w:t>Есть</w:t>
                  </w:r>
                </w:p>
              </w:tc>
            </w:tr>
            <w:tr w:rsidR="00E11F93" w:rsidRPr="00DF65BD" w:rsidTr="007607B0">
              <w:tc>
                <w:tcPr>
                  <w:tcW w:w="4785" w:type="dxa"/>
                </w:tcPr>
                <w:p w:rsidR="00E11F93" w:rsidRPr="00DF65BD" w:rsidRDefault="00E11F93" w:rsidP="007607B0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</w:rPr>
                  </w:pPr>
                  <w:r w:rsidRPr="00DF65BD">
                    <w:rPr>
                      <w:rFonts w:ascii="Times New Roman" w:hAnsi="Times New Roman"/>
                    </w:rPr>
                    <w:t>Размеры</w:t>
                  </w:r>
                </w:p>
              </w:tc>
              <w:tc>
                <w:tcPr>
                  <w:tcW w:w="4785" w:type="dxa"/>
                </w:tcPr>
                <w:p w:rsidR="00E11F93" w:rsidRPr="00DF65BD" w:rsidRDefault="00E11F93" w:rsidP="007607B0">
                  <w:pPr>
                    <w:tabs>
                      <w:tab w:val="left" w:pos="0"/>
                      <w:tab w:val="left" w:pos="851"/>
                    </w:tabs>
                    <w:spacing w:after="0" w:line="276" w:lineRule="auto"/>
                    <w:jc w:val="center"/>
                    <w:rPr>
                      <w:rFonts w:ascii="Times New Roman" w:hAnsi="Times New Roman"/>
                    </w:rPr>
                  </w:pPr>
                  <w:r w:rsidRPr="00DF65BD">
                    <w:rPr>
                      <w:rFonts w:ascii="Times New Roman" w:hAnsi="Times New Roman"/>
                    </w:rPr>
                    <w:t>~ 415 х 185 х 505мм</w:t>
                  </w:r>
                </w:p>
              </w:tc>
            </w:tr>
          </w:tbl>
          <w:p w:rsidR="00E11F93" w:rsidRPr="00DF65BD" w:rsidRDefault="00E11F93" w:rsidP="007607B0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E11F93" w:rsidRPr="000969DF" w:rsidRDefault="00E11F93" w:rsidP="007607B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69DF">
              <w:rPr>
                <w:rFonts w:ascii="Times New Roman" w:hAnsi="Times New Roman"/>
                <w:sz w:val="24"/>
                <w:szCs w:val="24"/>
              </w:rPr>
              <w:t xml:space="preserve">Интернет-соединение осуществляется посредством VPN-сервера. Ниже приведены его особенности: </w:t>
            </w:r>
          </w:p>
          <w:p w:rsidR="00E11F93" w:rsidRPr="000969DF" w:rsidRDefault="00E11F93" w:rsidP="007607B0">
            <w:pPr>
              <w:numPr>
                <w:ilvl w:val="0"/>
                <w:numId w:val="30"/>
              </w:numPr>
              <w:spacing w:after="0" w:line="360" w:lineRule="auto"/>
              <w:ind w:left="0" w:firstLine="56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969DF">
              <w:rPr>
                <w:rFonts w:ascii="Times New Roman" w:hAnsi="Times New Roman"/>
                <w:sz w:val="24"/>
                <w:szCs w:val="24"/>
              </w:rPr>
              <w:t>работа</w:t>
            </w:r>
            <w:r w:rsidRPr="000969D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0969DF">
              <w:rPr>
                <w:rFonts w:ascii="Times New Roman" w:hAnsi="Times New Roman"/>
                <w:sz w:val="24"/>
                <w:szCs w:val="24"/>
              </w:rPr>
              <w:t>с</w:t>
            </w:r>
            <w:r w:rsidRPr="000969D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0969DF">
              <w:rPr>
                <w:rFonts w:ascii="Times New Roman" w:hAnsi="Times New Roman"/>
                <w:sz w:val="24"/>
                <w:szCs w:val="24"/>
              </w:rPr>
              <w:t>ОС</w:t>
            </w:r>
            <w:r w:rsidRPr="000969D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MS Windows XP Professional (SP1 – SP3);</w:t>
            </w:r>
          </w:p>
          <w:p w:rsidR="00E11F93" w:rsidRPr="000969DF" w:rsidRDefault="00E11F93" w:rsidP="007607B0">
            <w:pPr>
              <w:numPr>
                <w:ilvl w:val="0"/>
                <w:numId w:val="30"/>
              </w:numPr>
              <w:spacing w:after="0" w:line="360" w:lineRule="auto"/>
              <w:ind w:left="0"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69DF">
              <w:rPr>
                <w:rFonts w:ascii="Times New Roman" w:hAnsi="Times New Roman"/>
                <w:sz w:val="24"/>
                <w:szCs w:val="24"/>
              </w:rPr>
              <w:t>возможность интеллектуального распознавания доступности узла сети;</w:t>
            </w:r>
          </w:p>
          <w:p w:rsidR="00E11F93" w:rsidRPr="000969DF" w:rsidRDefault="00E11F93" w:rsidP="007607B0">
            <w:pPr>
              <w:numPr>
                <w:ilvl w:val="0"/>
                <w:numId w:val="30"/>
              </w:numPr>
              <w:spacing w:after="0" w:line="360" w:lineRule="auto"/>
              <w:ind w:left="0"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69DF">
              <w:rPr>
                <w:rFonts w:ascii="Times New Roman" w:hAnsi="Times New Roman"/>
                <w:sz w:val="24"/>
                <w:szCs w:val="24"/>
              </w:rPr>
              <w:t>наличие сетевого экрана с интеграцией;</w:t>
            </w:r>
          </w:p>
          <w:p w:rsidR="00E11F93" w:rsidRPr="000969DF" w:rsidRDefault="00E11F93" w:rsidP="007607B0">
            <w:pPr>
              <w:numPr>
                <w:ilvl w:val="0"/>
                <w:numId w:val="30"/>
              </w:numPr>
              <w:spacing w:after="0" w:line="360" w:lineRule="auto"/>
              <w:ind w:left="0"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69DF">
              <w:rPr>
                <w:rFonts w:ascii="Times New Roman" w:hAnsi="Times New Roman"/>
                <w:sz w:val="24"/>
                <w:szCs w:val="24"/>
              </w:rPr>
              <w:t>защита трафика, аутентификация и шифрация сетевых пакетов с помощью соединений IPSec AH и/или IPSec ESP;</w:t>
            </w:r>
          </w:p>
          <w:p w:rsidR="00E11F93" w:rsidRPr="000969DF" w:rsidRDefault="00E11F93" w:rsidP="007607B0">
            <w:pPr>
              <w:numPr>
                <w:ilvl w:val="0"/>
                <w:numId w:val="30"/>
              </w:numPr>
              <w:spacing w:after="0" w:line="360" w:lineRule="auto"/>
              <w:ind w:left="0"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69DF">
              <w:rPr>
                <w:rFonts w:ascii="Times New Roman" w:hAnsi="Times New Roman"/>
                <w:sz w:val="24"/>
                <w:szCs w:val="24"/>
              </w:rPr>
              <w:t>пакетная фильтрация интернет-трафика с применением сведений в полях заголовков на сетевом и транспортом уровне;</w:t>
            </w:r>
          </w:p>
          <w:p w:rsidR="00E11F93" w:rsidRPr="000969DF" w:rsidRDefault="00E11F93" w:rsidP="007607B0">
            <w:pPr>
              <w:numPr>
                <w:ilvl w:val="0"/>
                <w:numId w:val="30"/>
              </w:numPr>
              <w:spacing w:after="0" w:line="360" w:lineRule="auto"/>
              <w:ind w:left="0"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69DF">
              <w:rPr>
                <w:rFonts w:ascii="Times New Roman" w:hAnsi="Times New Roman"/>
                <w:sz w:val="24"/>
                <w:szCs w:val="24"/>
              </w:rPr>
              <w:t>получение сертификатов для открытых ключей на основе протокола LDAP;</w:t>
            </w:r>
          </w:p>
          <w:p w:rsidR="00E11F93" w:rsidRPr="000969DF" w:rsidRDefault="00E11F93" w:rsidP="007607B0">
            <w:pPr>
              <w:numPr>
                <w:ilvl w:val="0"/>
                <w:numId w:val="30"/>
              </w:numPr>
              <w:spacing w:after="0" w:line="360" w:lineRule="auto"/>
              <w:ind w:left="0"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69DF">
              <w:rPr>
                <w:rFonts w:ascii="Times New Roman" w:hAnsi="Times New Roman"/>
                <w:sz w:val="24"/>
                <w:szCs w:val="24"/>
              </w:rPr>
              <w:t xml:space="preserve">маскировка действительного </w:t>
            </w:r>
            <w:r w:rsidRPr="000969DF">
              <w:rPr>
                <w:rFonts w:ascii="Times New Roman" w:hAnsi="Times New Roman"/>
                <w:sz w:val="24"/>
                <w:szCs w:val="24"/>
                <w:lang w:val="en-US"/>
              </w:rPr>
              <w:t>IP-</w:t>
            </w:r>
            <w:r w:rsidRPr="000969DF">
              <w:rPr>
                <w:rFonts w:ascii="Times New Roman" w:hAnsi="Times New Roman"/>
                <w:sz w:val="24"/>
                <w:szCs w:val="24"/>
              </w:rPr>
              <w:t>адреса;</w:t>
            </w:r>
          </w:p>
          <w:p w:rsidR="00E11F93" w:rsidRPr="000969DF" w:rsidRDefault="00E11F93" w:rsidP="007607B0">
            <w:pPr>
              <w:numPr>
                <w:ilvl w:val="0"/>
                <w:numId w:val="30"/>
              </w:numPr>
              <w:spacing w:after="0" w:line="360" w:lineRule="auto"/>
              <w:ind w:left="0"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69DF">
              <w:rPr>
                <w:rFonts w:ascii="Times New Roman" w:hAnsi="Times New Roman"/>
                <w:sz w:val="24"/>
                <w:szCs w:val="24"/>
              </w:rPr>
              <w:t>управляемое протоколирование событийного типа;</w:t>
            </w:r>
          </w:p>
          <w:p w:rsidR="00E11F93" w:rsidRPr="000969DF" w:rsidRDefault="00E11F93" w:rsidP="007607B0">
            <w:pPr>
              <w:numPr>
                <w:ilvl w:val="0"/>
                <w:numId w:val="30"/>
              </w:numPr>
              <w:spacing w:after="0" w:line="360" w:lineRule="auto"/>
              <w:ind w:left="0"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69DF">
              <w:rPr>
                <w:rFonts w:ascii="Times New Roman" w:hAnsi="Times New Roman"/>
                <w:sz w:val="24"/>
                <w:szCs w:val="24"/>
              </w:rPr>
              <w:t>прозрачное функционирование сервиса QoS.</w:t>
            </w:r>
          </w:p>
          <w:p w:rsidR="00E11F93" w:rsidRPr="00DF65BD" w:rsidRDefault="00E11F93" w:rsidP="007607B0">
            <w:pPr>
              <w:spacing w:after="0" w:line="360" w:lineRule="auto"/>
              <w:ind w:firstLine="68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F65BD">
              <w:rPr>
                <w:rFonts w:ascii="Times New Roman" w:hAnsi="Times New Roman"/>
                <w:sz w:val="24"/>
                <w:szCs w:val="24"/>
              </w:rPr>
              <w:t>Соединение осуществляется через коммутаторы, находящиеся в помещении серверной.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F65BD">
              <w:rPr>
                <w:rFonts w:ascii="Times New Roman" w:hAnsi="Times New Roman"/>
                <w:sz w:val="24"/>
                <w:szCs w:val="24"/>
              </w:rPr>
              <w:t>Схема ЛВС приведена на рис.</w:t>
            </w:r>
            <w:r>
              <w:rPr>
                <w:rFonts w:ascii="Times New Roman" w:hAnsi="Times New Roman"/>
                <w:sz w:val="24"/>
                <w:szCs w:val="24"/>
              </w:rPr>
              <w:t>3.1</w:t>
            </w:r>
          </w:p>
          <w:p w:rsidR="00E11F93" w:rsidRPr="00A16C55" w:rsidRDefault="00E11F93" w:rsidP="007607B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16C55">
              <w:rPr>
                <w:rFonts w:ascii="Times New Roman" w:hAnsi="Times New Roman"/>
                <w:sz w:val="28"/>
                <w:szCs w:val="28"/>
              </w:rPr>
              <w:object w:dxaOrig="8895" w:dyaOrig="6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6pt;height:267pt" o:ole="">
                  <v:imagedata r:id="rId12" o:title=""/>
                </v:shape>
                <o:OLEObject Type="Embed" ProgID="Visio.Drawing.11" ShapeID="_x0000_i1025" DrawAspect="Content" ObjectID="_1772551751" r:id="rId13"/>
              </w:object>
            </w:r>
          </w:p>
          <w:p w:rsidR="00E11F93" w:rsidRPr="00DF65BD" w:rsidRDefault="00E11F93" w:rsidP="007607B0">
            <w:pPr>
              <w:ind w:firstLine="7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F65BD">
              <w:rPr>
                <w:rFonts w:ascii="Times New Roman" w:hAnsi="Times New Roman"/>
                <w:sz w:val="24"/>
                <w:szCs w:val="24"/>
              </w:rPr>
              <w:t xml:space="preserve">Рисунок </w:t>
            </w:r>
            <w:r>
              <w:rPr>
                <w:rFonts w:ascii="Times New Roman" w:hAnsi="Times New Roman"/>
                <w:sz w:val="24"/>
                <w:szCs w:val="24"/>
              </w:rPr>
              <w:t>3.1 -</w:t>
            </w:r>
            <w:r w:rsidRPr="00DF65BD">
              <w:rPr>
                <w:rFonts w:ascii="Times New Roman" w:hAnsi="Times New Roman"/>
                <w:sz w:val="24"/>
                <w:szCs w:val="24"/>
              </w:rPr>
              <w:t xml:space="preserve"> Схема локальной вычислительной сети </w:t>
            </w:r>
          </w:p>
          <w:p w:rsidR="00E11F93" w:rsidRDefault="00E11F93" w:rsidP="007607B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11F93" w:rsidRPr="000969DF" w:rsidRDefault="00E11F93" w:rsidP="007607B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69DF">
              <w:rPr>
                <w:rFonts w:ascii="Times New Roman" w:hAnsi="Times New Roman"/>
                <w:sz w:val="24"/>
                <w:szCs w:val="24"/>
              </w:rPr>
              <w:t xml:space="preserve">Работа системного ПО базируется на следующем: </w:t>
            </w:r>
          </w:p>
          <w:p w:rsidR="00E11F93" w:rsidRDefault="00E11F93" w:rsidP="007607B0">
            <w:pPr>
              <w:numPr>
                <w:ilvl w:val="0"/>
                <w:numId w:val="31"/>
              </w:numPr>
              <w:spacing w:after="0" w:line="360" w:lineRule="auto"/>
              <w:ind w:left="0"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69DF">
              <w:rPr>
                <w:rFonts w:ascii="Times New Roman" w:hAnsi="Times New Roman"/>
                <w:sz w:val="24"/>
                <w:szCs w:val="24"/>
              </w:rPr>
              <w:t xml:space="preserve">Серверная ОС Windows 2008 Server, при функционировании которой применяются функции контролирования учетных записей с помощью системы Active Directory. </w:t>
            </w:r>
          </w:p>
          <w:p w:rsidR="00E11F93" w:rsidRPr="000969DF" w:rsidRDefault="00E11F93" w:rsidP="007607B0">
            <w:pPr>
              <w:numPr>
                <w:ilvl w:val="0"/>
                <w:numId w:val="31"/>
              </w:numPr>
              <w:spacing w:after="0" w:line="360" w:lineRule="auto"/>
              <w:ind w:left="0"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69DF">
              <w:rPr>
                <w:rFonts w:ascii="Times New Roman" w:hAnsi="Times New Roman"/>
                <w:sz w:val="24"/>
                <w:szCs w:val="24"/>
              </w:rPr>
              <w:t xml:space="preserve">Используются централизованные политики для осуществления контроля разграничения доступа сотрудников, применения способов администрирования, централизации установки и удаления компьютерных программ, сбора информации о рабочих станциях. </w:t>
            </w:r>
          </w:p>
          <w:p w:rsidR="00E11F93" w:rsidRPr="000969DF" w:rsidRDefault="00E11F93" w:rsidP="007607B0">
            <w:pPr>
              <w:numPr>
                <w:ilvl w:val="0"/>
                <w:numId w:val="31"/>
              </w:numPr>
              <w:spacing w:after="0" w:line="360" w:lineRule="auto"/>
              <w:ind w:left="0"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69DF">
              <w:rPr>
                <w:rFonts w:ascii="Times New Roman" w:hAnsi="Times New Roman"/>
                <w:sz w:val="24"/>
                <w:szCs w:val="24"/>
              </w:rPr>
              <w:t>ОС Windows XP/7/8 находятся на рабочих станциях, которые дают возможность работать с функциями Active Directory и другими опциями.</w:t>
            </w:r>
          </w:p>
          <w:p w:rsidR="00E11F93" w:rsidRPr="000969DF" w:rsidRDefault="00E11F93" w:rsidP="007607B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969DF">
              <w:rPr>
                <w:rFonts w:ascii="Times New Roman" w:hAnsi="Times New Roman"/>
                <w:bCs/>
                <w:sz w:val="24"/>
                <w:szCs w:val="24"/>
              </w:rPr>
              <w:t>Организована виртуальная частная сеть, провайдер - Ростелеком.</w:t>
            </w:r>
          </w:p>
          <w:p w:rsidR="00E11F93" w:rsidRPr="000969DF" w:rsidRDefault="00E11F93" w:rsidP="007607B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969DF">
              <w:rPr>
                <w:rFonts w:ascii="Times New Roman" w:hAnsi="Times New Roman"/>
                <w:bCs/>
                <w:sz w:val="24"/>
                <w:szCs w:val="24"/>
              </w:rPr>
              <w:t>Для управления удаленными ПК куплена программа Anyplace Control, которая позволяет получить удаленный доступ к компьютеру через Интернет или ЛВС и в полной безопасности управлять удаленным компьютером в режиме реального времени.</w:t>
            </w:r>
          </w:p>
          <w:p w:rsidR="00E11F93" w:rsidRDefault="00E11F93" w:rsidP="007607B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0969D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Программа Anyplace Control отображает рабочий стол удалённого компьютера в реальном времени, а также позволяет работать на удалённом компьютере, используя локальную мышь и клавиатуру. </w:t>
            </w:r>
          </w:p>
          <w:p w:rsidR="00E11F93" w:rsidRPr="000969DF" w:rsidRDefault="00E11F93" w:rsidP="007607B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0969D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Также Anyplace Control позволяет копировать файлы с удалённого компьютера на локальный или наоборот.</w:t>
            </w:r>
          </w:p>
          <w:p w:rsidR="00E11F93" w:rsidRPr="000969DF" w:rsidRDefault="00E11F93" w:rsidP="007607B0">
            <w:pPr>
              <w:pStyle w:val="af6"/>
              <w:shd w:val="clear" w:color="auto" w:fill="FFFFFF"/>
              <w:spacing w:before="0" w:after="0" w:line="360" w:lineRule="auto"/>
              <w:ind w:firstLine="567"/>
              <w:jc w:val="both"/>
            </w:pPr>
            <w:r w:rsidRPr="000969DF">
              <w:t>Подключение между локальным и удалённым компьютерами</w:t>
            </w:r>
            <w:r w:rsidR="00036E74" w:rsidRPr="007607B0">
              <w:rPr>
                <w:shd w:val="clear" w:color="auto" w:fill="FFFFFF"/>
              </w:rPr>
              <w:t xml:space="preserve"> АО</w:t>
            </w:r>
            <w:r w:rsidR="00E156BD">
              <w:rPr>
                <w:shd w:val="clear" w:color="auto" w:fill="FFFFFF"/>
              </w:rPr>
              <w:t xml:space="preserve"> </w:t>
            </w:r>
            <w:r w:rsidR="00036E74" w:rsidRPr="007607B0">
              <w:rPr>
                <w:shd w:val="clear" w:color="auto" w:fill="FFFFFF"/>
              </w:rPr>
              <w:t>«</w:t>
            </w:r>
            <w:r w:rsidR="00036E74" w:rsidRPr="007607B0">
              <w:rPr>
                <w:bCs/>
                <w:shd w:val="clear" w:color="auto" w:fill="FFFFFF"/>
              </w:rPr>
              <w:t>Тандер</w:t>
            </w:r>
            <w:r w:rsidR="00036E74" w:rsidRPr="007607B0">
              <w:rPr>
                <w:shd w:val="clear" w:color="auto" w:fill="FFFFFF"/>
              </w:rPr>
              <w:t>»</w:t>
            </w:r>
            <w:r>
              <w:t xml:space="preserve"> </w:t>
            </w:r>
            <w:r w:rsidRPr="000969DF">
              <w:t>может осуществляться двумя способами:</w:t>
            </w:r>
          </w:p>
          <w:p w:rsidR="00E11F93" w:rsidRPr="000969DF" w:rsidRDefault="00E11F93" w:rsidP="007607B0">
            <w:pPr>
              <w:numPr>
                <w:ilvl w:val="0"/>
                <w:numId w:val="32"/>
              </w:numPr>
              <w:shd w:val="clear" w:color="auto" w:fill="FFFFFF"/>
              <w:spacing w:after="0" w:line="360" w:lineRule="auto"/>
              <w:ind w:left="0"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69DF">
              <w:rPr>
                <w:rFonts w:ascii="Times New Roman" w:hAnsi="Times New Roman"/>
                <w:sz w:val="24"/>
                <w:szCs w:val="24"/>
              </w:rPr>
              <w:t>Напрямую, используя </w:t>
            </w:r>
            <w:hyperlink r:id="rId14" w:tooltip="IP-адрес" w:history="1">
              <w:r w:rsidRPr="000969DF">
                <w:rPr>
                  <w:rStyle w:val="ab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IP-адрес</w:t>
              </w:r>
            </w:hyperlink>
            <w:r w:rsidRPr="000969DF">
              <w:rPr>
                <w:rFonts w:ascii="Times New Roman" w:hAnsi="Times New Roman"/>
                <w:sz w:val="24"/>
                <w:szCs w:val="24"/>
              </w:rPr>
              <w:t> компьютера или </w:t>
            </w:r>
            <w:hyperlink r:id="rId15" w:tooltip="DNS" w:history="1">
              <w:r w:rsidRPr="000969DF">
                <w:rPr>
                  <w:rStyle w:val="ab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DNS-имя</w:t>
              </w:r>
            </w:hyperlink>
            <w:r w:rsidRPr="000969D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E11F93" w:rsidRDefault="00E11F93" w:rsidP="007607B0">
            <w:pPr>
              <w:numPr>
                <w:ilvl w:val="0"/>
                <w:numId w:val="32"/>
              </w:numPr>
              <w:shd w:val="clear" w:color="auto" w:fill="FFFFFF"/>
              <w:spacing w:after="0" w:line="360" w:lineRule="auto"/>
              <w:ind w:left="0"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31782">
              <w:rPr>
                <w:rFonts w:ascii="Times New Roman" w:hAnsi="Times New Roman"/>
                <w:sz w:val="24"/>
                <w:szCs w:val="24"/>
              </w:rPr>
              <w:t>Через промежуточный сервер-шлюз, используя псевдоним удалённого компьютера. В данном случае знание IP-адреса не требуется. Этот способ используется для подключения через интернет к компьютерам локальной сети, расположенным за </w:t>
            </w:r>
            <w:hyperlink r:id="rId16" w:tooltip="Маршрутизатор" w:history="1">
              <w:r w:rsidRPr="00031782">
                <w:rPr>
                  <w:rStyle w:val="ab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маршрутизатором</w:t>
              </w:r>
            </w:hyperlink>
            <w:r w:rsidRPr="00031782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E11F93" w:rsidRPr="00031782" w:rsidRDefault="00E11F93" w:rsidP="007607B0">
            <w:pPr>
              <w:numPr>
                <w:ilvl w:val="0"/>
                <w:numId w:val="32"/>
              </w:numPr>
              <w:shd w:val="clear" w:color="auto" w:fill="FFFFFF"/>
              <w:spacing w:after="0" w:line="360" w:lineRule="auto"/>
              <w:ind w:left="0"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31782">
              <w:rPr>
                <w:rFonts w:ascii="Times New Roman" w:hAnsi="Times New Roman"/>
                <w:sz w:val="24"/>
                <w:szCs w:val="24"/>
              </w:rPr>
              <w:t>При этом нет необходимости настраивать </w:t>
            </w:r>
            <w:hyperlink r:id="rId17" w:tooltip="Маршрутизатор" w:history="1">
              <w:r w:rsidRPr="00031782">
                <w:rPr>
                  <w:rStyle w:val="ab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маршрутизатор</w:t>
              </w:r>
            </w:hyperlink>
            <w:r w:rsidRPr="00031782">
              <w:rPr>
                <w:rFonts w:ascii="Times New Roman" w:hAnsi="Times New Roman"/>
                <w:sz w:val="24"/>
                <w:szCs w:val="24"/>
              </w:rPr>
              <w:t> или открывать порты брандмауэра.</w:t>
            </w:r>
          </w:p>
          <w:p w:rsidR="00E11F93" w:rsidRPr="000969DF" w:rsidRDefault="00E11F93" w:rsidP="007607B0">
            <w:pPr>
              <w:shd w:val="clear" w:color="auto" w:fill="FFFFFF"/>
              <w:spacing w:after="0" w:line="36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969DF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Безопасная аутентификация и шифрование трафика.</w:t>
            </w:r>
            <w:r w:rsidRPr="000969D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Все передаваемые между компьютерами данные надёжно шифруются алгоритмом RC4 с 128-битным ключом.</w:t>
            </w:r>
          </w:p>
          <w:p w:rsidR="00E11F93" w:rsidRDefault="00E11F93" w:rsidP="007607B0">
            <w:pPr>
              <w:shd w:val="clear" w:color="auto" w:fill="FFFFFF"/>
              <w:spacing w:after="0" w:line="36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969DF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Защита двумя паролями.</w:t>
            </w:r>
            <w:r w:rsidR="00E156B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0969D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Для подключения к удалённому компьютеру через интернет необходимо знать 2 пароля: пароль для подключения к серверу-шлюзу и пароль доступа к удалённому компьютеру.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E11F93" w:rsidRDefault="00E11F93" w:rsidP="007607B0">
            <w:pPr>
              <w:shd w:val="clear" w:color="auto" w:fill="FFFFFF"/>
              <w:spacing w:after="0" w:line="36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969DF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Целостность портов брандмауэра.</w:t>
            </w:r>
            <w:r w:rsidRPr="000969D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Нет необходимости открывать порты брандмауэра для подключения к удалённому компьютеру через сервер-шлюз.</w:t>
            </w:r>
          </w:p>
          <w:p w:rsidR="00E11F93" w:rsidRPr="00E0574B" w:rsidRDefault="00E11F93" w:rsidP="007607B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574B">
              <w:rPr>
                <w:rFonts w:ascii="Times New Roman" w:hAnsi="Times New Roman"/>
                <w:sz w:val="24"/>
                <w:szCs w:val="24"/>
              </w:rPr>
              <w:t>Организация защиты информации в</w:t>
            </w:r>
            <w:r w:rsidR="00036E74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АО</w:t>
            </w:r>
            <w:r w:rsid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036E74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«</w:t>
            </w:r>
            <w:r w:rsidR="00036E74" w:rsidRPr="007607B0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Тандер</w:t>
            </w:r>
            <w:r w:rsidR="00036E74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должна</w:t>
            </w:r>
            <w:r w:rsidR="00E156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0574B">
              <w:rPr>
                <w:rFonts w:ascii="Times New Roman" w:hAnsi="Times New Roman"/>
                <w:sz w:val="24"/>
                <w:szCs w:val="24"/>
              </w:rPr>
              <w:t>обеспечиват</w:t>
            </w:r>
            <w:r>
              <w:rPr>
                <w:rFonts w:ascii="Times New Roman" w:hAnsi="Times New Roman"/>
                <w:sz w:val="24"/>
                <w:szCs w:val="24"/>
              </w:rPr>
              <w:t>ь</w:t>
            </w:r>
            <w:r w:rsidRPr="00E0574B">
              <w:rPr>
                <w:rFonts w:ascii="Times New Roman" w:hAnsi="Times New Roman"/>
                <w:sz w:val="24"/>
                <w:szCs w:val="24"/>
              </w:rPr>
              <w:t>ся в соответствии с обязательными к исполнению всеми сотрудниками регламентными документами.</w:t>
            </w:r>
          </w:p>
          <w:p w:rsidR="00E11F93" w:rsidRPr="00E0574B" w:rsidRDefault="00E11F93" w:rsidP="007607B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574B">
              <w:rPr>
                <w:rFonts w:ascii="Times New Roman" w:hAnsi="Times New Roman"/>
                <w:sz w:val="24"/>
                <w:szCs w:val="24"/>
              </w:rPr>
              <w:t>В качестве технических средств</w:t>
            </w:r>
            <w:r w:rsidR="00036E74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АО</w:t>
            </w:r>
            <w:r w:rsid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036E74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«</w:t>
            </w:r>
            <w:r w:rsidR="00036E74" w:rsidRPr="007607B0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Тандер</w:t>
            </w:r>
            <w:r w:rsidR="00036E74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следует </w:t>
            </w:r>
            <w:r w:rsidRPr="00E0574B">
              <w:rPr>
                <w:rFonts w:ascii="Times New Roman" w:hAnsi="Times New Roman"/>
                <w:sz w:val="24"/>
                <w:szCs w:val="24"/>
              </w:rPr>
              <w:t>применят</w:t>
            </w:r>
            <w:r>
              <w:rPr>
                <w:rFonts w:ascii="Times New Roman" w:hAnsi="Times New Roman"/>
                <w:sz w:val="24"/>
                <w:szCs w:val="24"/>
              </w:rPr>
              <w:t>ь</w:t>
            </w:r>
            <w:r w:rsidRPr="00E0574B">
              <w:rPr>
                <w:rFonts w:ascii="Times New Roman" w:hAnsi="Times New Roman"/>
                <w:sz w:val="24"/>
                <w:szCs w:val="24"/>
              </w:rPr>
              <w:t>ся:</w:t>
            </w:r>
          </w:p>
          <w:p w:rsidR="00E11F93" w:rsidRPr="00E0574B" w:rsidRDefault="00E11F93" w:rsidP="007607B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574B">
              <w:rPr>
                <w:rFonts w:ascii="Times New Roman" w:hAnsi="Times New Roman"/>
                <w:sz w:val="24"/>
                <w:szCs w:val="24"/>
              </w:rPr>
              <w:t>- антивирусное программное обеспечение;</w:t>
            </w:r>
          </w:p>
          <w:p w:rsidR="00E11F93" w:rsidRPr="00E0574B" w:rsidRDefault="00E11F93" w:rsidP="007607B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574B">
              <w:rPr>
                <w:rFonts w:ascii="Times New Roman" w:hAnsi="Times New Roman"/>
                <w:sz w:val="24"/>
                <w:szCs w:val="24"/>
              </w:rPr>
              <w:t>- криптографическая защита и контроль доступа в Интернет;</w:t>
            </w:r>
          </w:p>
          <w:p w:rsidR="00E11F93" w:rsidRPr="00E0574B" w:rsidRDefault="00E11F93" w:rsidP="007607B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574B">
              <w:rPr>
                <w:rFonts w:ascii="Times New Roman" w:hAnsi="Times New Roman"/>
                <w:sz w:val="24"/>
                <w:szCs w:val="24"/>
              </w:rPr>
              <w:t>-аутентификатор eToken от Alladdin, позволяющий хранить пароли и электронные ключи пользователей для предотвращения их компрометации.</w:t>
            </w:r>
          </w:p>
          <w:p w:rsidR="00E11F93" w:rsidRDefault="00E11F93" w:rsidP="007607B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574B">
              <w:rPr>
                <w:rFonts w:ascii="Times New Roman" w:hAnsi="Times New Roman"/>
                <w:sz w:val="24"/>
                <w:szCs w:val="24"/>
              </w:rPr>
              <w:t>В базе данных «1С-Бухгалтерия» предусмотрен специальный раздел для ведения учета средств аутентификации и информационных носителей информации, используемых в работе.</w:t>
            </w:r>
          </w:p>
          <w:p w:rsidR="00E11F93" w:rsidRDefault="00E11F93" w:rsidP="007607B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Предложенные мною в</w:t>
            </w:r>
            <w:r w:rsidRPr="00E0574B">
              <w:rPr>
                <w:rFonts w:ascii="Times New Roman" w:hAnsi="Times New Roman"/>
                <w:sz w:val="24"/>
                <w:szCs w:val="24"/>
              </w:rPr>
              <w:t xml:space="preserve">ышеперечисленные меры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будут </w:t>
            </w:r>
            <w:r w:rsidRPr="00E0574B">
              <w:rPr>
                <w:rFonts w:ascii="Times New Roman" w:hAnsi="Times New Roman"/>
                <w:sz w:val="24"/>
                <w:szCs w:val="24"/>
              </w:rPr>
              <w:t xml:space="preserve">направлены на обеспечение комплексной защиты данных 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="00036E74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АО</w:t>
            </w:r>
            <w:r w:rsid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036E74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«</w:t>
            </w:r>
            <w:r w:rsidR="00036E74" w:rsidRPr="007607B0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Тандер</w:t>
            </w:r>
            <w:r w:rsidR="00036E74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0574B">
              <w:rPr>
                <w:rFonts w:ascii="Times New Roman" w:hAnsi="Times New Roman"/>
                <w:sz w:val="24"/>
                <w:szCs w:val="24"/>
              </w:rPr>
              <w:t>согласно требованиям 152-ФЗ «О персональных данных».</w:t>
            </w:r>
          </w:p>
          <w:p w:rsidR="00E11F93" w:rsidRDefault="00E11F93" w:rsidP="007607B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2C4AD0">
              <w:rPr>
                <w:rFonts w:ascii="Times New Roman" w:hAnsi="Times New Roman"/>
                <w:sz w:val="24"/>
                <w:szCs w:val="24"/>
                <w:shd w:val="clear" w:color="auto" w:fill="FFFFFF"/>
                <w:lang w:eastAsia="ru-RU"/>
              </w:rPr>
              <w:t>DLP</w:t>
            </w:r>
            <w:r w:rsidRPr="005940D3">
              <w:rPr>
                <w:rFonts w:ascii="Times New Roman" w:hAnsi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r w:rsidRPr="005940D3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эффективно обнаруживают угрозы ИБ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</w:t>
            </w:r>
            <w:r w:rsidR="00036E74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АО</w:t>
            </w:r>
            <w:r w:rsidR="00E156B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036E74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«</w:t>
            </w:r>
            <w:r w:rsidR="00036E74" w:rsidRPr="007607B0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Тандер</w:t>
            </w:r>
            <w:r w:rsidR="00036E74" w:rsidRPr="007607B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940D3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и обеспечива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я</w:t>
            </w:r>
            <w:r w:rsidRPr="005940D3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борьбу с ними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2C4AD0">
              <w:rPr>
                <w:rFonts w:ascii="Times New Roman" w:hAnsi="Times New Roman"/>
                <w:sz w:val="24"/>
                <w:szCs w:val="24"/>
                <w:shd w:val="clear" w:color="auto" w:fill="FFFFFF"/>
                <w:lang w:eastAsia="ru-RU"/>
              </w:rPr>
              <w:t>преследует следующие базовые цели:</w:t>
            </w:r>
          </w:p>
          <w:p w:rsidR="00E11F93" w:rsidRDefault="00E11F93" w:rsidP="007607B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  <w:r w:rsidRPr="002C4AD0">
              <w:rPr>
                <w:rFonts w:ascii="Times New Roman" w:hAnsi="Times New Roman"/>
                <w:sz w:val="24"/>
                <w:szCs w:val="24"/>
                <w:lang w:eastAsia="ru-RU"/>
              </w:rPr>
              <w:t>Предотвращение утечек конфиденциальной информации.</w:t>
            </w:r>
          </w:p>
          <w:p w:rsidR="00E11F93" w:rsidRDefault="00E11F93" w:rsidP="007607B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-С</w:t>
            </w:r>
            <w:r w:rsidRPr="002C4AD0">
              <w:rPr>
                <w:rFonts w:ascii="Times New Roman" w:hAnsi="Times New Roman"/>
                <w:sz w:val="24"/>
                <w:szCs w:val="24"/>
                <w:lang w:eastAsia="ru-RU"/>
              </w:rPr>
              <w:t>бор сведений об инцидентах и нарушениях для формирования доказательной базы в случае передачи дел в суд.</w:t>
            </w:r>
          </w:p>
          <w:p w:rsidR="00E11F93" w:rsidRPr="002C4AD0" w:rsidRDefault="00E11F93" w:rsidP="007607B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  <w:r w:rsidRPr="002C4AD0">
              <w:rPr>
                <w:rFonts w:ascii="Times New Roman" w:hAnsi="Times New Roman"/>
                <w:sz w:val="24"/>
                <w:szCs w:val="24"/>
                <w:lang w:eastAsia="ru-RU"/>
              </w:rPr>
              <w:t>Ведение архива действий пользователей и ретроспективный анализ для выявления признаков мошенничества.</w:t>
            </w:r>
          </w:p>
          <w:p w:rsidR="00E11F93" w:rsidRPr="005940D3" w:rsidRDefault="00E11F93" w:rsidP="007607B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940D3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DLP-систем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</w:t>
            </w:r>
            <w:r w:rsidRPr="005940D3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не относятся к обязательным для использования средствам защиты информации, продукты данного класса способны обеспечить необходимую функциональность для реализации ряда мер, рекомендуемых ФСТЭК </w:t>
            </w:r>
          </w:p>
          <w:p w:rsidR="00E11F93" w:rsidRPr="00253776" w:rsidRDefault="00E11F93" w:rsidP="007607B0">
            <w:pPr>
              <w:shd w:val="clear" w:color="auto" w:fill="FFFFFF"/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53776">
              <w:rPr>
                <w:rFonts w:ascii="Times New Roman" w:hAnsi="Times New Roman"/>
                <w:sz w:val="24"/>
                <w:szCs w:val="24"/>
                <w:lang w:eastAsia="ru-RU"/>
              </w:rPr>
              <w:t>Проверка информации, передаваемой по протоколам http/https, на предмет неправомерной передачи защищаемых данных может осуществляться с помощью инструментария систем класса веб-прокси.</w:t>
            </w:r>
          </w:p>
          <w:p w:rsidR="00E11F93" w:rsidRPr="00253776" w:rsidRDefault="00E11F93" w:rsidP="007607B0">
            <w:pPr>
              <w:shd w:val="clear" w:color="auto" w:fill="FFFFFF"/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53776">
              <w:rPr>
                <w:rFonts w:ascii="Times New Roman" w:hAnsi="Times New Roman"/>
                <w:sz w:val="24"/>
                <w:szCs w:val="24"/>
                <w:lang w:eastAsia="ru-RU"/>
              </w:rPr>
              <w:t>Для анализа внутрисетевого трафика при отправке данных с прокси-сервера или маршрутизаторов можно отслеживать передачу файлов и сообщений по почтовым протоколам.</w:t>
            </w:r>
          </w:p>
          <w:p w:rsidR="00E11F93" w:rsidRPr="00253776" w:rsidRDefault="00E11F93" w:rsidP="007607B0">
            <w:pPr>
              <w:shd w:val="clear" w:color="auto" w:fill="FFFFFF"/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53776">
              <w:rPr>
                <w:rFonts w:ascii="Times New Roman" w:hAnsi="Times New Roman"/>
                <w:sz w:val="24"/>
                <w:szCs w:val="24"/>
                <w:lang w:eastAsia="ru-RU"/>
              </w:rPr>
              <w:t>Проверка информации, передаваемой по протоколам http/https, на предмет неправомерной передачи защищаемых данных может осуществляться с помощью инструментария систем класса веб-прокси.</w:t>
            </w:r>
          </w:p>
          <w:p w:rsidR="00E11F93" w:rsidRPr="00253776" w:rsidRDefault="00E11F93" w:rsidP="007607B0">
            <w:pPr>
              <w:shd w:val="clear" w:color="auto" w:fill="FFFFFF"/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53776">
              <w:rPr>
                <w:rFonts w:ascii="Times New Roman" w:hAnsi="Times New Roman"/>
                <w:sz w:val="24"/>
                <w:szCs w:val="24"/>
                <w:lang w:eastAsia="ru-RU"/>
              </w:rPr>
              <w:t>Для анализа внутрисетевого трафика при отправке данных с прокси-сервера или маршрутизаторов можно отслеживать передачу файлов и сообщений по почтовым протоколам.</w:t>
            </w:r>
          </w:p>
          <w:p w:rsidR="00E11F93" w:rsidRPr="005940D3" w:rsidRDefault="00E11F93" w:rsidP="007607B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940D3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Контроль хранения защищаемой информации</w:t>
            </w:r>
            <w:r w:rsidRPr="005940D3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 на серверах и автоматизированных рабочих местах.</w:t>
            </w:r>
          </w:p>
          <w:p w:rsidR="00E11F93" w:rsidRPr="005940D3" w:rsidRDefault="00E11F93" w:rsidP="007607B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940D3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Выявление фактов хранения конфиденциальной информации</w:t>
            </w:r>
            <w:r w:rsidRPr="005940D3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 на общих сетевых ресурсах (общие папки, системы документооборота, базы данных, почтовые архивы и иные ресурсы).</w:t>
            </w:r>
          </w:p>
          <w:p w:rsidR="00E11F93" w:rsidRDefault="00E11F93" w:rsidP="007607B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253776">
              <w:rPr>
                <w:rFonts w:ascii="Times New Roman" w:hAnsi="Times New Roman"/>
                <w:sz w:val="24"/>
                <w:szCs w:val="24"/>
                <w:shd w:val="clear" w:color="auto" w:fill="FFFFFF"/>
                <w:lang w:eastAsia="ru-RU"/>
              </w:rPr>
              <w:t>Сканирование файловых хранилищ выявляет конфиденциальные данные и нарушения правил их хранения с помощью следующих механизмов:</w:t>
            </w:r>
          </w:p>
          <w:p w:rsidR="00E11F93" w:rsidRDefault="00E11F93" w:rsidP="007607B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eastAsia="ru-RU"/>
              </w:rPr>
              <w:t>-С</w:t>
            </w:r>
            <w:r w:rsidRPr="00253776">
              <w:rPr>
                <w:rFonts w:ascii="Times New Roman" w:hAnsi="Times New Roman"/>
                <w:sz w:val="24"/>
                <w:szCs w:val="24"/>
                <w:lang w:eastAsia="ru-RU"/>
              </w:rPr>
              <w:t>канирование узлов локальной сети, общедоступных файловых и облачных хранилищ.</w:t>
            </w:r>
          </w:p>
          <w:p w:rsidR="00E11F93" w:rsidRDefault="00E11F93" w:rsidP="007607B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  <w:r w:rsidRPr="00253776">
              <w:rPr>
                <w:rFonts w:ascii="Times New Roman" w:hAnsi="Times New Roman"/>
                <w:sz w:val="24"/>
                <w:szCs w:val="24"/>
                <w:lang w:eastAsia="ru-RU"/>
              </w:rPr>
              <w:t>Сканирование почтовых серверов с целью анализа архива электронных писем.</w:t>
            </w:r>
          </w:p>
          <w:p w:rsidR="00E11F93" w:rsidRDefault="00E11F93" w:rsidP="007607B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  <w:r w:rsidRPr="00253776">
              <w:rPr>
                <w:rFonts w:ascii="Times New Roman" w:hAnsi="Times New Roman"/>
                <w:sz w:val="24"/>
                <w:szCs w:val="24"/>
                <w:lang w:eastAsia="ru-RU"/>
              </w:rPr>
              <w:t>Сканирование архивов теневого копирования.</w:t>
            </w:r>
          </w:p>
          <w:p w:rsidR="00BF0FC7" w:rsidRDefault="00E11F93" w:rsidP="007607B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253776">
              <w:rPr>
                <w:rFonts w:ascii="Times New Roman" w:hAnsi="Times New Roman"/>
                <w:sz w:val="24"/>
                <w:szCs w:val="24"/>
                <w:lang w:eastAsia="ru-RU"/>
              </w:rPr>
              <w:t>ктивное противодействие нарушениям правил хранения защищаемых данных (перемещение нелегитимно хранящейся конфиденциальной информации в карантинное хранилище, замена файлом-уведомлением, копирование на рабочую станцию ИБ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253776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253776">
              <w:rPr>
                <w:rFonts w:ascii="Times New Roman" w:hAnsi="Times New Roman"/>
                <w:sz w:val="24"/>
                <w:szCs w:val="24"/>
                <w:lang w:eastAsia="ru-RU"/>
              </w:rPr>
              <w:t>специалиста и др.).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E11F93" w:rsidRDefault="00E11F93" w:rsidP="007607B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53776">
              <w:rPr>
                <w:rFonts w:ascii="Times New Roman" w:hAnsi="Times New Roman"/>
                <w:sz w:val="24"/>
                <w:szCs w:val="24"/>
                <w:lang w:eastAsia="ru-RU"/>
              </w:rPr>
              <w:t>Автоматическая классификация корпоративных данных в зависимости от настроек политики.</w:t>
            </w:r>
          </w:p>
          <w:p w:rsidR="00E11F93" w:rsidRDefault="00E11F93" w:rsidP="007607B0">
            <w:pPr>
              <w:shd w:val="clear" w:color="auto" w:fill="FFFFFF"/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53776">
              <w:rPr>
                <w:rFonts w:ascii="Times New Roman" w:hAnsi="Times New Roman"/>
                <w:sz w:val="24"/>
                <w:szCs w:val="24"/>
                <w:lang w:eastAsia="ru-RU"/>
              </w:rPr>
              <w:t>Контроль распространения информации в рамках компании и выявление мест несогласованного хранения критичных данных.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E11F93" w:rsidRDefault="00E11F93" w:rsidP="007607B0">
            <w:pPr>
              <w:shd w:val="clear" w:color="auto" w:fill="FFFFFF"/>
              <w:spacing w:after="0" w:line="360" w:lineRule="auto"/>
              <w:ind w:firstLine="567"/>
              <w:jc w:val="both"/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  <w:lang w:eastAsia="ru-RU"/>
              </w:rPr>
            </w:pPr>
            <w:r w:rsidRPr="005940D3">
              <w:rPr>
                <w:rFonts w:ascii="Times New Roman" w:hAnsi="Times New Roman"/>
                <w:sz w:val="24"/>
                <w:szCs w:val="24"/>
                <w:shd w:val="clear" w:color="auto" w:fill="FFFFFF"/>
                <w:lang w:eastAsia="ru-RU"/>
              </w:rPr>
              <w:t>Дополнительно в требованиях к усилению данной меры приводится </w:t>
            </w:r>
            <w:r w:rsidRPr="005940D3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  <w:lang w:eastAsia="ru-RU"/>
              </w:rPr>
              <w:t>блокировка передачи из ИС информации с недопустимым содержание</w:t>
            </w: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  <w:lang w:eastAsia="ru-RU"/>
              </w:rPr>
              <w:t xml:space="preserve">. </w:t>
            </w:r>
          </w:p>
          <w:p w:rsidR="00E11F93" w:rsidRPr="00560B55" w:rsidRDefault="00E11F93" w:rsidP="007607B0">
            <w:pPr>
              <w:shd w:val="clear" w:color="auto" w:fill="FFFFFF"/>
              <w:spacing w:after="0" w:line="36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940D3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Благодаря сохранению всех событий в базе данных DLP-системы, при обновлении политик можно провести ретроспективный анализ и расследование.</w:t>
            </w:r>
          </w:p>
        </w:tc>
      </w:tr>
      <w:tr w:rsidR="00E11F93" w:rsidRPr="00D90E36" w:rsidTr="00E156BD">
        <w:trPr>
          <w:trHeight w:val="408"/>
          <w:jc w:val="center"/>
        </w:trPr>
        <w:tc>
          <w:tcPr>
            <w:tcW w:w="1163" w:type="dxa"/>
            <w:shd w:val="clear" w:color="auto" w:fill="auto"/>
          </w:tcPr>
          <w:p w:rsidR="00E11F93" w:rsidRPr="00560B55" w:rsidRDefault="00E11F93" w:rsidP="007607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Кейс-задача № 4</w:t>
            </w:r>
          </w:p>
        </w:tc>
        <w:tc>
          <w:tcPr>
            <w:tcW w:w="8897" w:type="dxa"/>
            <w:shd w:val="clear" w:color="auto" w:fill="auto"/>
          </w:tcPr>
          <w:p w:rsidR="00E11F93" w:rsidRDefault="00E11F93" w:rsidP="007607B0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68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2703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На складе работает один кладовщик. Он выдает запасные части механикам, ремонтирующим станки. </w:t>
            </w:r>
          </w:p>
          <w:p w:rsidR="00E11F93" w:rsidRPr="002D4D0C" w:rsidRDefault="00E11F93" w:rsidP="007607B0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68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2703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Время, необходимое для удовлетворения запроса, зависит от типа запасной части. Запросы бывают двух категорий</w:t>
            </w:r>
          </w:p>
          <w:tbl>
            <w:tblPr>
              <w:tblStyle w:val="1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40"/>
              <w:gridCol w:w="3466"/>
              <w:gridCol w:w="2020"/>
            </w:tblGrid>
            <w:tr w:rsidR="00E11F93" w:rsidRPr="00C27035" w:rsidTr="00E156BD">
              <w:trPr>
                <w:jc w:val="center"/>
              </w:trPr>
              <w:tc>
                <w:tcPr>
                  <w:tcW w:w="0" w:type="auto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Times New Roman" w:eastAsia="Times New Roman" w:hAnsi="Times New Roman"/>
                      <w:sz w:val="18"/>
                      <w:szCs w:val="18"/>
                      <w:lang w:eastAsia="ru-RU"/>
                    </w:rPr>
                  </w:pPr>
                  <w:r w:rsidRPr="00C27035">
                    <w:rPr>
                      <w:rFonts w:ascii="Times New Roman" w:eastAsia="Times New Roman" w:hAnsi="Times New Roman"/>
                      <w:sz w:val="18"/>
                      <w:szCs w:val="18"/>
                      <w:lang w:eastAsia="ru-RU"/>
                    </w:rPr>
                    <w:t>Категория запроса</w:t>
                  </w:r>
                </w:p>
              </w:tc>
              <w:tc>
                <w:tcPr>
                  <w:tcW w:w="0" w:type="auto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Times New Roman" w:eastAsia="Times New Roman" w:hAnsi="Times New Roman"/>
                      <w:sz w:val="18"/>
                      <w:szCs w:val="18"/>
                      <w:lang w:eastAsia="ru-RU"/>
                    </w:rPr>
                  </w:pPr>
                  <w:r w:rsidRPr="00C27035">
                    <w:rPr>
                      <w:rFonts w:ascii="Times New Roman" w:eastAsia="Times New Roman" w:hAnsi="Times New Roman"/>
                      <w:sz w:val="18"/>
                      <w:szCs w:val="18"/>
                      <w:lang w:eastAsia="ru-RU"/>
                    </w:rPr>
                    <w:t>Интервалы времени прихода механиков, с</w:t>
                  </w:r>
                </w:p>
              </w:tc>
              <w:tc>
                <w:tcPr>
                  <w:tcW w:w="0" w:type="auto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Times New Roman" w:eastAsia="Times New Roman" w:hAnsi="Times New Roman"/>
                      <w:sz w:val="18"/>
                      <w:szCs w:val="18"/>
                      <w:lang w:eastAsia="ru-RU"/>
                    </w:rPr>
                  </w:pPr>
                  <w:r w:rsidRPr="00C27035">
                    <w:rPr>
                      <w:rFonts w:ascii="Times New Roman" w:eastAsia="Times New Roman" w:hAnsi="Times New Roman"/>
                      <w:sz w:val="18"/>
                      <w:szCs w:val="18"/>
                      <w:lang w:eastAsia="ru-RU"/>
                    </w:rPr>
                    <w:t>Время обслуживания, с</w:t>
                  </w:r>
                </w:p>
              </w:tc>
            </w:tr>
            <w:tr w:rsidR="00E11F93" w:rsidRPr="00C27035" w:rsidTr="00E156BD">
              <w:trPr>
                <w:jc w:val="center"/>
              </w:trPr>
              <w:tc>
                <w:tcPr>
                  <w:tcW w:w="0" w:type="auto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Times New Roman" w:eastAsia="Times New Roman" w:hAnsi="Times New Roman"/>
                      <w:sz w:val="18"/>
                      <w:szCs w:val="18"/>
                      <w:lang w:eastAsia="ru-RU"/>
                    </w:rPr>
                  </w:pPr>
                  <w:r w:rsidRPr="00C27035">
                    <w:rPr>
                      <w:rFonts w:ascii="Times New Roman" w:eastAsia="Times New Roman" w:hAnsi="Times New Roman"/>
                      <w:sz w:val="18"/>
                      <w:szCs w:val="18"/>
                      <w:lang w:eastAsia="ru-RU"/>
                    </w:rPr>
                    <w:t>1</w:t>
                  </w:r>
                </w:p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Times New Roman" w:eastAsia="Times New Roman" w:hAnsi="Times New Roman"/>
                      <w:sz w:val="18"/>
                      <w:szCs w:val="18"/>
                      <w:lang w:eastAsia="ru-RU"/>
                    </w:rPr>
                  </w:pPr>
                  <w:r w:rsidRPr="00C27035">
                    <w:rPr>
                      <w:rFonts w:ascii="Times New Roman" w:eastAsia="Times New Roman" w:hAnsi="Times New Roman"/>
                      <w:sz w:val="18"/>
                      <w:szCs w:val="18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Times New Roman" w:eastAsia="Times New Roman" w:hAnsi="Times New Roman"/>
                      <w:sz w:val="18"/>
                      <w:szCs w:val="18"/>
                      <w:lang w:eastAsia="ru-RU"/>
                    </w:rPr>
                  </w:pPr>
                  <w:r w:rsidRPr="00C27035">
                    <w:rPr>
                      <w:rFonts w:ascii="Times New Roman" w:eastAsia="Times New Roman" w:hAnsi="Times New Roman"/>
                      <w:sz w:val="18"/>
                      <w:szCs w:val="18"/>
                      <w:lang w:eastAsia="ru-RU"/>
                    </w:rPr>
                    <w:t>420 ± 360</w:t>
                  </w:r>
                </w:p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Times New Roman" w:eastAsia="Times New Roman" w:hAnsi="Times New Roman"/>
                      <w:sz w:val="18"/>
                      <w:szCs w:val="18"/>
                      <w:lang w:eastAsia="ru-RU"/>
                    </w:rPr>
                  </w:pPr>
                  <w:r w:rsidRPr="00C27035">
                    <w:rPr>
                      <w:rFonts w:ascii="Times New Roman" w:eastAsia="Times New Roman" w:hAnsi="Times New Roman"/>
                      <w:sz w:val="18"/>
                      <w:szCs w:val="18"/>
                      <w:lang w:eastAsia="ru-RU"/>
                    </w:rPr>
                    <w:t>360 ± 240</w:t>
                  </w:r>
                </w:p>
              </w:tc>
              <w:tc>
                <w:tcPr>
                  <w:tcW w:w="0" w:type="auto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Times New Roman" w:eastAsia="Times New Roman" w:hAnsi="Times New Roman"/>
                      <w:sz w:val="18"/>
                      <w:szCs w:val="18"/>
                      <w:lang w:eastAsia="ru-RU"/>
                    </w:rPr>
                  </w:pPr>
                  <w:r w:rsidRPr="00C27035">
                    <w:rPr>
                      <w:rFonts w:ascii="Times New Roman" w:eastAsia="Times New Roman" w:hAnsi="Times New Roman"/>
                      <w:sz w:val="18"/>
                      <w:szCs w:val="18"/>
                      <w:lang w:eastAsia="ru-RU"/>
                    </w:rPr>
                    <w:t>300 ± 90</w:t>
                  </w:r>
                </w:p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Times New Roman" w:eastAsia="Times New Roman" w:hAnsi="Times New Roman"/>
                      <w:sz w:val="18"/>
                      <w:szCs w:val="18"/>
                      <w:lang w:eastAsia="ru-RU"/>
                    </w:rPr>
                  </w:pPr>
                  <w:r w:rsidRPr="00C27035">
                    <w:rPr>
                      <w:rFonts w:ascii="Times New Roman" w:eastAsia="Times New Roman" w:hAnsi="Times New Roman"/>
                      <w:sz w:val="18"/>
                      <w:szCs w:val="18"/>
                      <w:lang w:eastAsia="ru-RU"/>
                    </w:rPr>
                    <w:t>100 ± 30</w:t>
                  </w:r>
                </w:p>
              </w:tc>
            </w:tr>
            <w:tr w:rsidR="00E11F93" w:rsidRPr="00C27035" w:rsidTr="00E156BD">
              <w:trPr>
                <w:jc w:val="center"/>
              </w:trPr>
              <w:tc>
                <w:tcPr>
                  <w:tcW w:w="0" w:type="auto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jc w:val="both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jc w:val="both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jc w:val="both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</w:p>
              </w:tc>
            </w:tr>
          </w:tbl>
          <w:p w:rsidR="00E11F93" w:rsidRDefault="00E11F93" w:rsidP="007607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E11F93" w:rsidRDefault="00E11F93" w:rsidP="007607B0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68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D4D0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Кладовщик обслуживает механиков по принципу «первым пришел – первым обслужен» независимо от категории запроса. </w:t>
            </w:r>
          </w:p>
          <w:p w:rsidR="00E11F93" w:rsidRPr="002D4D0C" w:rsidRDefault="00E11F93" w:rsidP="007607B0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68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D4D0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Так как сломанный станок ничего не производит, то простой одного механика в очереди приносит убыток 90 руб. в час.</w:t>
            </w:r>
          </w:p>
          <w:p w:rsidR="00E11F93" w:rsidRPr="002D4D0C" w:rsidRDefault="00E11F93" w:rsidP="007607B0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68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D4D0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Директор завода считает, что среднее число простаивающих механиков можно уменьшить, если запросы категории 2 будут удовлетворяться быстрее запросов категории 1.</w:t>
            </w:r>
          </w:p>
          <w:p w:rsidR="00E11F93" w:rsidRPr="002D4D0C" w:rsidRDefault="00E11F93" w:rsidP="007607B0">
            <w:pPr>
              <w:adjustRightInd w:val="0"/>
              <w:spacing w:after="0" w:line="360" w:lineRule="auto"/>
              <w:ind w:firstLine="68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D4D0C">
              <w:rPr>
                <w:rFonts w:ascii="Times New Roman" w:hAnsi="Times New Roman"/>
                <w:sz w:val="24"/>
                <w:szCs w:val="24"/>
                <w:lang w:eastAsia="ru-RU"/>
              </w:rPr>
              <w:t>Построить модель работы склада для бесприоритетного и приоритетного обслуживания. Промоделируйте работу склада в течение 8 часов.</w:t>
            </w:r>
          </w:p>
          <w:p w:rsidR="00E11F93" w:rsidRDefault="00E11F93" w:rsidP="007607B0">
            <w:pPr>
              <w:adjustRightInd w:val="0"/>
              <w:spacing w:after="0" w:line="360" w:lineRule="auto"/>
              <w:ind w:firstLine="68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D4D0C">
              <w:rPr>
                <w:rFonts w:ascii="Times New Roman" w:hAnsi="Times New Roman"/>
                <w:bCs/>
                <w:i/>
                <w:iCs/>
                <w:sz w:val="24"/>
                <w:szCs w:val="24"/>
                <w:lang w:eastAsia="ru-RU"/>
              </w:rPr>
              <w:t> </w:t>
            </w:r>
            <w:r w:rsidRPr="002D4D0C">
              <w:rPr>
                <w:rFonts w:ascii="Times New Roman" w:hAnsi="Times New Roman"/>
                <w:sz w:val="24"/>
                <w:szCs w:val="24"/>
                <w:lang w:eastAsia="ru-RU"/>
              </w:rPr>
              <w:t>Дать ответ на следующие вопросы:</w:t>
            </w:r>
          </w:p>
          <w:p w:rsidR="00E11F93" w:rsidRPr="002D4D0C" w:rsidRDefault="00E11F93" w:rsidP="007607B0">
            <w:pPr>
              <w:adjustRightInd w:val="0"/>
              <w:spacing w:after="0" w:line="360" w:lineRule="auto"/>
              <w:ind w:firstLine="68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D4D0C">
              <w:rPr>
                <w:rFonts w:ascii="Times New Roman" w:hAnsi="Times New Roman"/>
                <w:sz w:val="24"/>
                <w:szCs w:val="24"/>
                <w:lang w:eastAsia="ru-RU"/>
              </w:rPr>
              <w:t>Уменьшится ли среднее число ожидающих механиков в очереди?</w:t>
            </w:r>
          </w:p>
          <w:p w:rsidR="00E11F93" w:rsidRPr="002D4D0C" w:rsidRDefault="00E11F93" w:rsidP="007607B0">
            <w:pPr>
              <w:adjustRightInd w:val="0"/>
              <w:spacing w:after="0" w:line="360" w:lineRule="auto"/>
              <w:ind w:firstLine="68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D4D0C">
              <w:rPr>
                <w:rFonts w:ascii="Times New Roman" w:hAnsi="Times New Roman"/>
                <w:sz w:val="24"/>
                <w:szCs w:val="24"/>
                <w:lang w:eastAsia="ru-RU"/>
              </w:rPr>
              <w:t>Какова ежедневная экономия при использовании приоритетного обслуживания?</w:t>
            </w:r>
          </w:p>
          <w:p w:rsidR="00E11F93" w:rsidRPr="009F16C2" w:rsidRDefault="00E11F93" w:rsidP="007607B0">
            <w:pPr>
              <w:adjustRightInd w:val="0"/>
              <w:spacing w:after="0" w:line="360" w:lineRule="auto"/>
              <w:ind w:firstLine="680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2D4D0C">
              <w:rPr>
                <w:rFonts w:ascii="Times New Roman" w:hAnsi="Times New Roman"/>
                <w:sz w:val="24"/>
                <w:szCs w:val="24"/>
                <w:lang w:eastAsia="ru-RU"/>
              </w:rPr>
              <w:t>В стоимость потерь не включать простои механиков во время обслуживания.</w:t>
            </w:r>
            <w:r w:rsidRPr="002D4D0C">
              <w:rPr>
                <w:rFonts w:ascii="Times New Roman" w:hAnsi="Times New Roman"/>
                <w:sz w:val="24"/>
                <w:szCs w:val="24"/>
                <w:lang w:eastAsia="ru-RU"/>
              </w:rPr>
              <w:br/>
            </w:r>
            <w:r w:rsidRPr="002D4D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Текст</w:t>
            </w:r>
            <w:r w:rsidRPr="009F16C2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2D4D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программы</w:t>
            </w:r>
            <w:r w:rsidRPr="009F16C2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:</w:t>
            </w:r>
          </w:p>
          <w:p w:rsidR="00E11F93" w:rsidRPr="00D64E33" w:rsidRDefault="00E11F93" w:rsidP="007607B0">
            <w:pPr>
              <w:adjustRightInd w:val="0"/>
              <w:spacing w:after="0" w:line="360" w:lineRule="auto"/>
              <w:ind w:firstLine="680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D64E3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1) </w:t>
            </w:r>
            <w:r w:rsidRPr="002D4D0C">
              <w:rPr>
                <w:rFonts w:ascii="Times New Roman" w:hAnsi="Times New Roman"/>
                <w:sz w:val="24"/>
                <w:szCs w:val="24"/>
                <w:lang w:eastAsia="ru-RU"/>
              </w:rPr>
              <w:t>Без</w:t>
            </w:r>
            <w:r w:rsidRPr="00D64E3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 w:rsidRPr="002D4D0C">
              <w:rPr>
                <w:rFonts w:ascii="Times New Roman" w:hAnsi="Times New Roman"/>
                <w:sz w:val="24"/>
                <w:szCs w:val="24"/>
                <w:lang w:eastAsia="ru-RU"/>
              </w:rPr>
              <w:t>приоритетное</w:t>
            </w:r>
            <w:r w:rsidRPr="00D64E3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 w:rsidRPr="002D4D0C">
              <w:rPr>
                <w:rFonts w:ascii="Times New Roman" w:hAnsi="Times New Roman"/>
                <w:sz w:val="24"/>
                <w:szCs w:val="24"/>
                <w:lang w:eastAsia="ru-RU"/>
              </w:rPr>
              <w:t>обслуживание</w:t>
            </w:r>
            <w:r w:rsidRPr="00D64E33">
              <w:rPr>
                <w:rFonts w:ascii="Times New Roman" w:hAnsi="Times New Roman"/>
                <w:sz w:val="24"/>
                <w:szCs w:val="24"/>
                <w:lang w:val="en-US" w:eastAsia="ru-RU"/>
              </w:rPr>
              <w:t>:</w:t>
            </w:r>
          </w:p>
          <w:tbl>
            <w:tblPr>
              <w:tblStyle w:val="1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13"/>
              <w:gridCol w:w="992"/>
              <w:gridCol w:w="3402"/>
            </w:tblGrid>
            <w:tr w:rsidR="00E11F93" w:rsidRPr="00E156BD" w:rsidTr="00E156BD">
              <w:trPr>
                <w:jc w:val="center"/>
              </w:trPr>
              <w:tc>
                <w:tcPr>
                  <w:tcW w:w="813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1</w:t>
                  </w:r>
                </w:p>
              </w:tc>
              <w:tc>
                <w:tcPr>
                  <w:tcW w:w="992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3402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SIMULATE</w:t>
                  </w:r>
                </w:p>
              </w:tc>
            </w:tr>
            <w:tr w:rsidR="00E11F93" w:rsidRPr="00E156BD" w:rsidTr="00E156BD">
              <w:trPr>
                <w:jc w:val="center"/>
              </w:trPr>
              <w:tc>
                <w:tcPr>
                  <w:tcW w:w="813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2</w:t>
                  </w:r>
                </w:p>
              </w:tc>
              <w:tc>
                <w:tcPr>
                  <w:tcW w:w="992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1</w:t>
                  </w:r>
                </w:p>
              </w:tc>
              <w:tc>
                <w:tcPr>
                  <w:tcW w:w="3402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GENERATE 420,360</w:t>
                  </w:r>
                </w:p>
              </w:tc>
            </w:tr>
            <w:tr w:rsidR="00E11F93" w:rsidRPr="00E156BD" w:rsidTr="00E156BD">
              <w:trPr>
                <w:jc w:val="center"/>
              </w:trPr>
              <w:tc>
                <w:tcPr>
                  <w:tcW w:w="813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3</w:t>
                  </w:r>
                </w:p>
              </w:tc>
              <w:tc>
                <w:tcPr>
                  <w:tcW w:w="992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2</w:t>
                  </w:r>
                </w:p>
              </w:tc>
              <w:tc>
                <w:tcPr>
                  <w:tcW w:w="3402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QUEUE 1</w:t>
                  </w:r>
                </w:p>
              </w:tc>
            </w:tr>
            <w:tr w:rsidR="00E11F93" w:rsidRPr="00E156BD" w:rsidTr="00E156BD">
              <w:trPr>
                <w:jc w:val="center"/>
              </w:trPr>
              <w:tc>
                <w:tcPr>
                  <w:tcW w:w="813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4</w:t>
                  </w:r>
                </w:p>
              </w:tc>
              <w:tc>
                <w:tcPr>
                  <w:tcW w:w="992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3</w:t>
                  </w:r>
                </w:p>
              </w:tc>
              <w:tc>
                <w:tcPr>
                  <w:tcW w:w="3402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SEIZE 1</w:t>
                  </w:r>
                </w:p>
              </w:tc>
            </w:tr>
            <w:tr w:rsidR="00E11F93" w:rsidRPr="00E156BD" w:rsidTr="00E156BD">
              <w:trPr>
                <w:jc w:val="center"/>
              </w:trPr>
              <w:tc>
                <w:tcPr>
                  <w:tcW w:w="813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5</w:t>
                  </w:r>
                </w:p>
              </w:tc>
              <w:tc>
                <w:tcPr>
                  <w:tcW w:w="992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4</w:t>
                  </w:r>
                </w:p>
              </w:tc>
              <w:tc>
                <w:tcPr>
                  <w:tcW w:w="3402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DEPART 1</w:t>
                  </w:r>
                </w:p>
              </w:tc>
            </w:tr>
            <w:tr w:rsidR="00E11F93" w:rsidRPr="00E156BD" w:rsidTr="00E156BD">
              <w:trPr>
                <w:jc w:val="center"/>
              </w:trPr>
              <w:tc>
                <w:tcPr>
                  <w:tcW w:w="813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6</w:t>
                  </w:r>
                </w:p>
              </w:tc>
              <w:tc>
                <w:tcPr>
                  <w:tcW w:w="992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5</w:t>
                  </w:r>
                </w:p>
              </w:tc>
              <w:tc>
                <w:tcPr>
                  <w:tcW w:w="3402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ADVANCE 300,90</w:t>
                  </w:r>
                </w:p>
              </w:tc>
            </w:tr>
            <w:tr w:rsidR="00E11F93" w:rsidRPr="00E156BD" w:rsidTr="00E156BD">
              <w:trPr>
                <w:jc w:val="center"/>
              </w:trPr>
              <w:tc>
                <w:tcPr>
                  <w:tcW w:w="813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7</w:t>
                  </w:r>
                </w:p>
              </w:tc>
              <w:tc>
                <w:tcPr>
                  <w:tcW w:w="992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6</w:t>
                  </w:r>
                </w:p>
              </w:tc>
              <w:tc>
                <w:tcPr>
                  <w:tcW w:w="3402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RELEASE 1</w:t>
                  </w:r>
                </w:p>
              </w:tc>
            </w:tr>
            <w:tr w:rsidR="00E11F93" w:rsidRPr="00E156BD" w:rsidTr="00E156BD">
              <w:trPr>
                <w:jc w:val="center"/>
              </w:trPr>
              <w:tc>
                <w:tcPr>
                  <w:tcW w:w="813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8</w:t>
                  </w:r>
                </w:p>
              </w:tc>
              <w:tc>
                <w:tcPr>
                  <w:tcW w:w="992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7</w:t>
                  </w:r>
                </w:p>
              </w:tc>
              <w:tc>
                <w:tcPr>
                  <w:tcW w:w="3402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TERMINATE</w:t>
                  </w:r>
                </w:p>
              </w:tc>
            </w:tr>
            <w:tr w:rsidR="00E11F93" w:rsidRPr="00E156BD" w:rsidTr="00E156BD">
              <w:trPr>
                <w:jc w:val="center"/>
              </w:trPr>
              <w:tc>
                <w:tcPr>
                  <w:tcW w:w="813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992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3402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</w:p>
              </w:tc>
            </w:tr>
            <w:tr w:rsidR="00E11F93" w:rsidRPr="00E156BD" w:rsidTr="00E156BD">
              <w:trPr>
                <w:jc w:val="center"/>
              </w:trPr>
              <w:tc>
                <w:tcPr>
                  <w:tcW w:w="813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10</w:t>
                  </w:r>
                </w:p>
              </w:tc>
              <w:tc>
                <w:tcPr>
                  <w:tcW w:w="992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8</w:t>
                  </w:r>
                </w:p>
              </w:tc>
              <w:tc>
                <w:tcPr>
                  <w:tcW w:w="3402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GENERATE 360,240</w:t>
                  </w:r>
                </w:p>
              </w:tc>
            </w:tr>
            <w:tr w:rsidR="00E11F93" w:rsidRPr="00E156BD" w:rsidTr="00E156BD">
              <w:trPr>
                <w:jc w:val="center"/>
              </w:trPr>
              <w:tc>
                <w:tcPr>
                  <w:tcW w:w="813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11</w:t>
                  </w:r>
                </w:p>
              </w:tc>
              <w:tc>
                <w:tcPr>
                  <w:tcW w:w="992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9</w:t>
                  </w:r>
                </w:p>
              </w:tc>
              <w:tc>
                <w:tcPr>
                  <w:tcW w:w="3402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QUEUE 1</w:t>
                  </w:r>
                </w:p>
              </w:tc>
            </w:tr>
            <w:tr w:rsidR="00E11F93" w:rsidRPr="00E156BD" w:rsidTr="00E156BD">
              <w:trPr>
                <w:jc w:val="center"/>
              </w:trPr>
              <w:tc>
                <w:tcPr>
                  <w:tcW w:w="813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12</w:t>
                  </w:r>
                </w:p>
              </w:tc>
              <w:tc>
                <w:tcPr>
                  <w:tcW w:w="992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10</w:t>
                  </w:r>
                </w:p>
              </w:tc>
              <w:tc>
                <w:tcPr>
                  <w:tcW w:w="3402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SEIZE 1</w:t>
                  </w:r>
                </w:p>
              </w:tc>
            </w:tr>
            <w:tr w:rsidR="00E11F93" w:rsidRPr="00E156BD" w:rsidTr="00E156BD">
              <w:trPr>
                <w:jc w:val="center"/>
              </w:trPr>
              <w:tc>
                <w:tcPr>
                  <w:tcW w:w="813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13</w:t>
                  </w:r>
                </w:p>
              </w:tc>
              <w:tc>
                <w:tcPr>
                  <w:tcW w:w="992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11</w:t>
                  </w:r>
                </w:p>
              </w:tc>
              <w:tc>
                <w:tcPr>
                  <w:tcW w:w="3402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DEPART 1</w:t>
                  </w:r>
                </w:p>
              </w:tc>
            </w:tr>
            <w:tr w:rsidR="00E11F93" w:rsidRPr="00E156BD" w:rsidTr="00E156BD">
              <w:trPr>
                <w:jc w:val="center"/>
              </w:trPr>
              <w:tc>
                <w:tcPr>
                  <w:tcW w:w="813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14</w:t>
                  </w:r>
                </w:p>
              </w:tc>
              <w:tc>
                <w:tcPr>
                  <w:tcW w:w="992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12</w:t>
                  </w:r>
                </w:p>
              </w:tc>
              <w:tc>
                <w:tcPr>
                  <w:tcW w:w="3402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ADVANCE 100,30</w:t>
                  </w:r>
                </w:p>
              </w:tc>
            </w:tr>
            <w:tr w:rsidR="00E11F93" w:rsidRPr="00E156BD" w:rsidTr="00E156BD">
              <w:trPr>
                <w:jc w:val="center"/>
              </w:trPr>
              <w:tc>
                <w:tcPr>
                  <w:tcW w:w="813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15</w:t>
                  </w:r>
                </w:p>
              </w:tc>
              <w:tc>
                <w:tcPr>
                  <w:tcW w:w="992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13</w:t>
                  </w:r>
                </w:p>
              </w:tc>
              <w:tc>
                <w:tcPr>
                  <w:tcW w:w="3402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RELEASE 1</w:t>
                  </w:r>
                </w:p>
              </w:tc>
            </w:tr>
            <w:tr w:rsidR="00E11F93" w:rsidRPr="00E156BD" w:rsidTr="00E156BD">
              <w:trPr>
                <w:jc w:val="center"/>
              </w:trPr>
              <w:tc>
                <w:tcPr>
                  <w:tcW w:w="813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16</w:t>
                  </w:r>
                </w:p>
              </w:tc>
              <w:tc>
                <w:tcPr>
                  <w:tcW w:w="992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14</w:t>
                  </w:r>
                </w:p>
              </w:tc>
              <w:tc>
                <w:tcPr>
                  <w:tcW w:w="3402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TERMINATE</w:t>
                  </w:r>
                </w:p>
              </w:tc>
            </w:tr>
            <w:tr w:rsidR="00E11F93" w:rsidRPr="00E156BD" w:rsidTr="00E156BD">
              <w:trPr>
                <w:jc w:val="center"/>
              </w:trPr>
              <w:tc>
                <w:tcPr>
                  <w:tcW w:w="813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992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3402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</w:p>
              </w:tc>
            </w:tr>
            <w:tr w:rsidR="00E11F93" w:rsidRPr="00E156BD" w:rsidTr="00E156BD">
              <w:trPr>
                <w:jc w:val="center"/>
              </w:trPr>
              <w:tc>
                <w:tcPr>
                  <w:tcW w:w="813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18</w:t>
                  </w:r>
                </w:p>
              </w:tc>
              <w:tc>
                <w:tcPr>
                  <w:tcW w:w="992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15</w:t>
                  </w:r>
                </w:p>
              </w:tc>
              <w:tc>
                <w:tcPr>
                  <w:tcW w:w="3402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GENERATE , ,28800</w:t>
                  </w:r>
                </w:p>
              </w:tc>
            </w:tr>
            <w:tr w:rsidR="00E11F93" w:rsidRPr="00E156BD" w:rsidTr="00E156BD">
              <w:trPr>
                <w:jc w:val="center"/>
              </w:trPr>
              <w:tc>
                <w:tcPr>
                  <w:tcW w:w="813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19</w:t>
                  </w:r>
                </w:p>
              </w:tc>
              <w:tc>
                <w:tcPr>
                  <w:tcW w:w="992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16</w:t>
                  </w:r>
                </w:p>
              </w:tc>
              <w:tc>
                <w:tcPr>
                  <w:tcW w:w="3402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TERMINATE 1</w:t>
                  </w:r>
                </w:p>
              </w:tc>
            </w:tr>
            <w:tr w:rsidR="00E11F93" w:rsidRPr="00E156BD" w:rsidTr="00E156BD">
              <w:trPr>
                <w:jc w:val="center"/>
              </w:trPr>
              <w:tc>
                <w:tcPr>
                  <w:tcW w:w="813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992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3402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</w:p>
              </w:tc>
            </w:tr>
            <w:tr w:rsidR="00E11F93" w:rsidRPr="00E156BD" w:rsidTr="00E156BD">
              <w:trPr>
                <w:jc w:val="center"/>
              </w:trPr>
              <w:tc>
                <w:tcPr>
                  <w:tcW w:w="813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21</w:t>
                  </w:r>
                </w:p>
              </w:tc>
              <w:tc>
                <w:tcPr>
                  <w:tcW w:w="992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3402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START 1</w:t>
                  </w:r>
                </w:p>
              </w:tc>
            </w:tr>
            <w:tr w:rsidR="00E11F93" w:rsidRPr="00E156BD" w:rsidTr="00E156BD">
              <w:trPr>
                <w:jc w:val="center"/>
              </w:trPr>
              <w:tc>
                <w:tcPr>
                  <w:tcW w:w="813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22</w:t>
                  </w:r>
                </w:p>
              </w:tc>
              <w:tc>
                <w:tcPr>
                  <w:tcW w:w="992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3402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END</w:t>
                  </w:r>
                </w:p>
              </w:tc>
            </w:tr>
          </w:tbl>
          <w:p w:rsidR="00E11F93" w:rsidRPr="009F16C2" w:rsidRDefault="00E11F93" w:rsidP="007607B0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680"/>
              <w:jc w:val="both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:rsidR="00E11F93" w:rsidRPr="00D64E33" w:rsidRDefault="00E11F93" w:rsidP="007607B0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680"/>
              <w:jc w:val="both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D64E3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Полученный</w:t>
            </w:r>
            <w:r w:rsidRPr="00D64E3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 w:rsidRPr="00D64E3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результат</w:t>
            </w:r>
          </w:p>
          <w:p w:rsidR="00E11F93" w:rsidRPr="00D64E33" w:rsidRDefault="00E11F93" w:rsidP="00E156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68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D64E33">
              <w:rPr>
                <w:rFonts w:ascii="Times New Roman" w:eastAsia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140075" cy="1819910"/>
                  <wp:effectExtent l="19050" t="0" r="3175" b="0"/>
                  <wp:docPr id="1" name="Рисунок 5" descr="https://www.bestreferat.ru/images/paper/83/01/932018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bestreferat.ru/images/paper/83/01/932018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0075" cy="1819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1F93" w:rsidRPr="00D64E33" w:rsidRDefault="00E11F93" w:rsidP="00E156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68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D64E33">
              <w:rPr>
                <w:rFonts w:ascii="Times New Roman" w:eastAsia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4028440" cy="819785"/>
                  <wp:effectExtent l="19050" t="0" r="0" b="0"/>
                  <wp:docPr id="3" name="Рисунок 6" descr="https://www.bestreferat.ru/images/paper/84/01/932018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bestreferat.ru/images/paper/84/01/932018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8440" cy="819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1F93" w:rsidRPr="009F16C2" w:rsidRDefault="00E11F93" w:rsidP="007607B0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680"/>
              <w:jc w:val="both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D64E3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Текст</w:t>
            </w:r>
            <w:r w:rsidRPr="009F16C2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 w:rsidRPr="00D64E3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программы</w:t>
            </w:r>
            <w:r w:rsidRPr="009F16C2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:</w:t>
            </w:r>
          </w:p>
          <w:p w:rsidR="00E11F93" w:rsidRPr="009F16C2" w:rsidRDefault="00E11F93" w:rsidP="007607B0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680"/>
              <w:jc w:val="both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9F16C2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2) </w:t>
            </w:r>
            <w:r w:rsidRPr="00D64E3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Приоритетное</w:t>
            </w:r>
            <w:r w:rsidRPr="009F16C2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 w:rsidRPr="00D64E3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обслуживание</w:t>
            </w:r>
            <w:r w:rsidRPr="009F16C2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:</w:t>
            </w:r>
          </w:p>
          <w:tbl>
            <w:tblPr>
              <w:tblStyle w:val="1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13"/>
              <w:gridCol w:w="567"/>
              <w:gridCol w:w="3685"/>
            </w:tblGrid>
            <w:tr w:rsidR="00E11F93" w:rsidRPr="00E156BD" w:rsidTr="00E156BD">
              <w:trPr>
                <w:jc w:val="center"/>
              </w:trPr>
              <w:tc>
                <w:tcPr>
                  <w:tcW w:w="813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1</w:t>
                  </w:r>
                </w:p>
              </w:tc>
              <w:tc>
                <w:tcPr>
                  <w:tcW w:w="567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3685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SIMULATE</w:t>
                  </w:r>
                </w:p>
              </w:tc>
            </w:tr>
            <w:tr w:rsidR="00E11F93" w:rsidRPr="00E156BD" w:rsidTr="00E156BD">
              <w:trPr>
                <w:jc w:val="center"/>
              </w:trPr>
              <w:tc>
                <w:tcPr>
                  <w:tcW w:w="813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2</w:t>
                  </w:r>
                </w:p>
              </w:tc>
              <w:tc>
                <w:tcPr>
                  <w:tcW w:w="567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1</w:t>
                  </w:r>
                </w:p>
              </w:tc>
              <w:tc>
                <w:tcPr>
                  <w:tcW w:w="3685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GENERATE 420,360, , ,0</w:t>
                  </w:r>
                </w:p>
              </w:tc>
            </w:tr>
            <w:tr w:rsidR="00E11F93" w:rsidRPr="00E156BD" w:rsidTr="00E156BD">
              <w:trPr>
                <w:jc w:val="center"/>
              </w:trPr>
              <w:tc>
                <w:tcPr>
                  <w:tcW w:w="813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3</w:t>
                  </w:r>
                </w:p>
              </w:tc>
              <w:tc>
                <w:tcPr>
                  <w:tcW w:w="567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2</w:t>
                  </w:r>
                </w:p>
              </w:tc>
              <w:tc>
                <w:tcPr>
                  <w:tcW w:w="3685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QUEUE 1</w:t>
                  </w:r>
                </w:p>
              </w:tc>
            </w:tr>
            <w:tr w:rsidR="00E11F93" w:rsidRPr="00E156BD" w:rsidTr="00E156BD">
              <w:trPr>
                <w:jc w:val="center"/>
              </w:trPr>
              <w:tc>
                <w:tcPr>
                  <w:tcW w:w="813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4</w:t>
                  </w:r>
                </w:p>
              </w:tc>
              <w:tc>
                <w:tcPr>
                  <w:tcW w:w="567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3</w:t>
                  </w:r>
                </w:p>
              </w:tc>
              <w:tc>
                <w:tcPr>
                  <w:tcW w:w="3685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SEIZE 1</w:t>
                  </w:r>
                </w:p>
              </w:tc>
            </w:tr>
            <w:tr w:rsidR="00E11F93" w:rsidRPr="00E156BD" w:rsidTr="00E156BD">
              <w:trPr>
                <w:jc w:val="center"/>
              </w:trPr>
              <w:tc>
                <w:tcPr>
                  <w:tcW w:w="813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5</w:t>
                  </w:r>
                </w:p>
              </w:tc>
              <w:tc>
                <w:tcPr>
                  <w:tcW w:w="567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4</w:t>
                  </w:r>
                </w:p>
              </w:tc>
              <w:tc>
                <w:tcPr>
                  <w:tcW w:w="3685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DEPART 1</w:t>
                  </w:r>
                </w:p>
              </w:tc>
            </w:tr>
            <w:tr w:rsidR="00E11F93" w:rsidRPr="00E156BD" w:rsidTr="00E156BD">
              <w:trPr>
                <w:jc w:val="center"/>
              </w:trPr>
              <w:tc>
                <w:tcPr>
                  <w:tcW w:w="813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6</w:t>
                  </w:r>
                </w:p>
              </w:tc>
              <w:tc>
                <w:tcPr>
                  <w:tcW w:w="567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5</w:t>
                  </w:r>
                </w:p>
              </w:tc>
              <w:tc>
                <w:tcPr>
                  <w:tcW w:w="3685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ADVANCE 300,90</w:t>
                  </w:r>
                </w:p>
              </w:tc>
            </w:tr>
            <w:tr w:rsidR="00E11F93" w:rsidRPr="00E156BD" w:rsidTr="00E156BD">
              <w:trPr>
                <w:jc w:val="center"/>
              </w:trPr>
              <w:tc>
                <w:tcPr>
                  <w:tcW w:w="813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7</w:t>
                  </w:r>
                </w:p>
              </w:tc>
              <w:tc>
                <w:tcPr>
                  <w:tcW w:w="567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6</w:t>
                  </w:r>
                </w:p>
              </w:tc>
              <w:tc>
                <w:tcPr>
                  <w:tcW w:w="3685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RELEASE 1</w:t>
                  </w:r>
                </w:p>
              </w:tc>
            </w:tr>
            <w:tr w:rsidR="00E11F93" w:rsidRPr="00E156BD" w:rsidTr="00E156BD">
              <w:trPr>
                <w:jc w:val="center"/>
              </w:trPr>
              <w:tc>
                <w:tcPr>
                  <w:tcW w:w="813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8</w:t>
                  </w:r>
                </w:p>
              </w:tc>
              <w:tc>
                <w:tcPr>
                  <w:tcW w:w="567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7</w:t>
                  </w:r>
                </w:p>
              </w:tc>
              <w:tc>
                <w:tcPr>
                  <w:tcW w:w="3685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TERMINATE</w:t>
                  </w:r>
                </w:p>
              </w:tc>
            </w:tr>
            <w:tr w:rsidR="00E11F93" w:rsidRPr="00E156BD" w:rsidTr="00E156BD">
              <w:trPr>
                <w:jc w:val="center"/>
              </w:trPr>
              <w:tc>
                <w:tcPr>
                  <w:tcW w:w="813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567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3685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</w:p>
              </w:tc>
            </w:tr>
            <w:tr w:rsidR="00E11F93" w:rsidRPr="00E156BD" w:rsidTr="00E156BD">
              <w:trPr>
                <w:jc w:val="center"/>
              </w:trPr>
              <w:tc>
                <w:tcPr>
                  <w:tcW w:w="813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10</w:t>
                  </w:r>
                </w:p>
              </w:tc>
              <w:tc>
                <w:tcPr>
                  <w:tcW w:w="567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8</w:t>
                  </w:r>
                </w:p>
              </w:tc>
              <w:tc>
                <w:tcPr>
                  <w:tcW w:w="3685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GENERATE 360,240, , ,1</w:t>
                  </w:r>
                </w:p>
              </w:tc>
            </w:tr>
            <w:tr w:rsidR="00E11F93" w:rsidRPr="00E156BD" w:rsidTr="00E156BD">
              <w:trPr>
                <w:jc w:val="center"/>
              </w:trPr>
              <w:tc>
                <w:tcPr>
                  <w:tcW w:w="813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11</w:t>
                  </w:r>
                </w:p>
              </w:tc>
              <w:tc>
                <w:tcPr>
                  <w:tcW w:w="567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9</w:t>
                  </w:r>
                </w:p>
              </w:tc>
              <w:tc>
                <w:tcPr>
                  <w:tcW w:w="3685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QUEUE 1</w:t>
                  </w:r>
                </w:p>
              </w:tc>
            </w:tr>
            <w:tr w:rsidR="00E11F93" w:rsidRPr="00E156BD" w:rsidTr="00E156BD">
              <w:trPr>
                <w:jc w:val="center"/>
              </w:trPr>
              <w:tc>
                <w:tcPr>
                  <w:tcW w:w="813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12</w:t>
                  </w:r>
                </w:p>
              </w:tc>
              <w:tc>
                <w:tcPr>
                  <w:tcW w:w="567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10</w:t>
                  </w:r>
                </w:p>
              </w:tc>
              <w:tc>
                <w:tcPr>
                  <w:tcW w:w="3685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SEIZE 1</w:t>
                  </w:r>
                </w:p>
              </w:tc>
            </w:tr>
            <w:tr w:rsidR="00E11F93" w:rsidRPr="00E156BD" w:rsidTr="00E156BD">
              <w:trPr>
                <w:jc w:val="center"/>
              </w:trPr>
              <w:tc>
                <w:tcPr>
                  <w:tcW w:w="813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13</w:t>
                  </w:r>
                </w:p>
              </w:tc>
              <w:tc>
                <w:tcPr>
                  <w:tcW w:w="567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11</w:t>
                  </w:r>
                </w:p>
              </w:tc>
              <w:tc>
                <w:tcPr>
                  <w:tcW w:w="3685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DEPART 1</w:t>
                  </w:r>
                </w:p>
              </w:tc>
            </w:tr>
            <w:tr w:rsidR="00E11F93" w:rsidRPr="00E156BD" w:rsidTr="00E156BD">
              <w:trPr>
                <w:jc w:val="center"/>
              </w:trPr>
              <w:tc>
                <w:tcPr>
                  <w:tcW w:w="813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14</w:t>
                  </w:r>
                </w:p>
              </w:tc>
              <w:tc>
                <w:tcPr>
                  <w:tcW w:w="567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12</w:t>
                  </w:r>
                </w:p>
              </w:tc>
              <w:tc>
                <w:tcPr>
                  <w:tcW w:w="3685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ADVANCE 100,30</w:t>
                  </w:r>
                </w:p>
              </w:tc>
            </w:tr>
            <w:tr w:rsidR="00E11F93" w:rsidRPr="00E156BD" w:rsidTr="00E156BD">
              <w:trPr>
                <w:jc w:val="center"/>
              </w:trPr>
              <w:tc>
                <w:tcPr>
                  <w:tcW w:w="813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jc w:val="both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15</w:t>
                  </w:r>
                </w:p>
              </w:tc>
              <w:tc>
                <w:tcPr>
                  <w:tcW w:w="567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13</w:t>
                  </w:r>
                </w:p>
              </w:tc>
              <w:tc>
                <w:tcPr>
                  <w:tcW w:w="3685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jc w:val="both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RELEASE 1</w:t>
                  </w:r>
                </w:p>
              </w:tc>
            </w:tr>
            <w:tr w:rsidR="00E11F93" w:rsidRPr="00E156BD" w:rsidTr="00E156BD">
              <w:trPr>
                <w:jc w:val="center"/>
              </w:trPr>
              <w:tc>
                <w:tcPr>
                  <w:tcW w:w="813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jc w:val="both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16</w:t>
                  </w:r>
                </w:p>
              </w:tc>
              <w:tc>
                <w:tcPr>
                  <w:tcW w:w="567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14</w:t>
                  </w:r>
                </w:p>
              </w:tc>
              <w:tc>
                <w:tcPr>
                  <w:tcW w:w="3685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jc w:val="both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TERMINATE</w:t>
                  </w:r>
                </w:p>
              </w:tc>
            </w:tr>
            <w:tr w:rsidR="00E11F93" w:rsidRPr="00E156BD" w:rsidTr="00E156BD">
              <w:trPr>
                <w:jc w:val="center"/>
              </w:trPr>
              <w:tc>
                <w:tcPr>
                  <w:tcW w:w="813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567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3685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</w:p>
              </w:tc>
            </w:tr>
            <w:tr w:rsidR="00E11F93" w:rsidRPr="00E156BD" w:rsidTr="00E156BD">
              <w:trPr>
                <w:jc w:val="center"/>
              </w:trPr>
              <w:tc>
                <w:tcPr>
                  <w:tcW w:w="813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jc w:val="both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18</w:t>
                  </w:r>
                </w:p>
              </w:tc>
              <w:tc>
                <w:tcPr>
                  <w:tcW w:w="567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15</w:t>
                  </w:r>
                </w:p>
              </w:tc>
              <w:tc>
                <w:tcPr>
                  <w:tcW w:w="3685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jc w:val="both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GENERATE , ,28800</w:t>
                  </w:r>
                </w:p>
              </w:tc>
            </w:tr>
            <w:tr w:rsidR="00E11F93" w:rsidRPr="00E156BD" w:rsidTr="00E156BD">
              <w:trPr>
                <w:jc w:val="center"/>
              </w:trPr>
              <w:tc>
                <w:tcPr>
                  <w:tcW w:w="813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jc w:val="both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19</w:t>
                  </w:r>
                </w:p>
              </w:tc>
              <w:tc>
                <w:tcPr>
                  <w:tcW w:w="567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16</w:t>
                  </w:r>
                </w:p>
              </w:tc>
              <w:tc>
                <w:tcPr>
                  <w:tcW w:w="3685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jc w:val="both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TERMINATE 1</w:t>
                  </w:r>
                </w:p>
              </w:tc>
            </w:tr>
            <w:tr w:rsidR="00E11F93" w:rsidRPr="00E156BD" w:rsidTr="00E156BD">
              <w:trPr>
                <w:jc w:val="center"/>
              </w:trPr>
              <w:tc>
                <w:tcPr>
                  <w:tcW w:w="813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567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3685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</w:p>
              </w:tc>
            </w:tr>
            <w:tr w:rsidR="00E11F93" w:rsidRPr="00E156BD" w:rsidTr="00E156BD">
              <w:trPr>
                <w:jc w:val="center"/>
              </w:trPr>
              <w:tc>
                <w:tcPr>
                  <w:tcW w:w="813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jc w:val="both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21</w:t>
                  </w:r>
                </w:p>
              </w:tc>
              <w:tc>
                <w:tcPr>
                  <w:tcW w:w="567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3685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jc w:val="both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START 1</w:t>
                  </w:r>
                </w:p>
              </w:tc>
            </w:tr>
            <w:tr w:rsidR="00E11F93" w:rsidRPr="00E156BD" w:rsidTr="00E156BD">
              <w:trPr>
                <w:jc w:val="center"/>
              </w:trPr>
              <w:tc>
                <w:tcPr>
                  <w:tcW w:w="813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jc w:val="both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22</w:t>
                  </w:r>
                </w:p>
              </w:tc>
              <w:tc>
                <w:tcPr>
                  <w:tcW w:w="567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3685" w:type="dxa"/>
                  <w:hideMark/>
                </w:tcPr>
                <w:p w:rsidR="00E11F93" w:rsidRPr="00C27035" w:rsidRDefault="00E11F93" w:rsidP="007607B0">
                  <w:pPr>
                    <w:spacing w:after="0" w:line="240" w:lineRule="auto"/>
                    <w:ind w:firstLine="272"/>
                    <w:jc w:val="both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C27035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END</w:t>
                  </w:r>
                </w:p>
              </w:tc>
            </w:tr>
          </w:tbl>
          <w:p w:rsidR="00E11F93" w:rsidRPr="009F16C2" w:rsidRDefault="00E11F93" w:rsidP="007607B0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680"/>
              <w:jc w:val="both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:rsidR="00E11F93" w:rsidRPr="00D64E33" w:rsidRDefault="00E11F93" w:rsidP="007607B0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680"/>
              <w:jc w:val="both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D64E3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Полученный</w:t>
            </w:r>
            <w:r w:rsidRPr="00D64E3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 w:rsidRPr="00D64E3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результат</w:t>
            </w:r>
          </w:p>
          <w:p w:rsidR="00E11F93" w:rsidRPr="009F16C2" w:rsidRDefault="00E11F93" w:rsidP="007607B0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680"/>
              <w:jc w:val="both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:rsidR="00E11F93" w:rsidRDefault="00E11F93" w:rsidP="00E156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68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64E33">
              <w:rPr>
                <w:rFonts w:ascii="Times New Roman" w:eastAsia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950210" cy="1664970"/>
                  <wp:effectExtent l="19050" t="0" r="2540" b="0"/>
                  <wp:docPr id="14" name="Рисунок 9" descr="https://www.bestreferat.ru/images/paper/85/01/932018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www.bestreferat.ru/images/paper/85/01/9320185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0210" cy="1664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1F93" w:rsidRDefault="00E11F93" w:rsidP="007607B0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68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E11F93" w:rsidRPr="00D64E33" w:rsidRDefault="00E11F93" w:rsidP="007607B0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680"/>
              <w:jc w:val="both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D64E3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Полученный</w:t>
            </w:r>
            <w:r w:rsidRPr="00D64E3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 w:rsidRPr="00D64E3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результат</w:t>
            </w:r>
          </w:p>
          <w:p w:rsidR="00E11F93" w:rsidRPr="00D64E33" w:rsidRDefault="00E11F93" w:rsidP="00E156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68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4321810" cy="897255"/>
                  <wp:effectExtent l="19050" t="0" r="2540" b="0"/>
                  <wp:docPr id="15" name="Рисунок 3" descr="https://www.bestreferat.ru/images/paper/86/01/932018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bestreferat.ru/images/paper/86/01/9320186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1810" cy="897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1F93" w:rsidRDefault="00E11F93" w:rsidP="00E156BD">
            <w:pPr>
              <w:widowControl w:val="0"/>
              <w:tabs>
                <w:tab w:val="left" w:pos="1200"/>
              </w:tabs>
              <w:autoSpaceDE w:val="0"/>
              <w:autoSpaceDN w:val="0"/>
              <w:adjustRightInd w:val="0"/>
              <w:spacing w:after="0" w:line="240" w:lineRule="auto"/>
              <w:ind w:firstLine="643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E11F93" w:rsidRPr="00495ACE" w:rsidRDefault="00E11F93" w:rsidP="00E156BD">
            <w:pPr>
              <w:pStyle w:val="a8"/>
              <w:numPr>
                <w:ilvl w:val="0"/>
                <w:numId w:val="33"/>
              </w:numPr>
              <w:tabs>
                <w:tab w:val="left" w:pos="1200"/>
              </w:tabs>
              <w:adjustRightInd w:val="0"/>
              <w:spacing w:line="360" w:lineRule="auto"/>
              <w:ind w:left="0" w:firstLine="643"/>
              <w:rPr>
                <w:sz w:val="24"/>
                <w:szCs w:val="24"/>
                <w:lang w:eastAsia="ru-RU"/>
              </w:rPr>
            </w:pPr>
            <w:r w:rsidRPr="00495ACE">
              <w:rPr>
                <w:sz w:val="24"/>
                <w:szCs w:val="24"/>
                <w:lang w:eastAsia="ru-RU"/>
              </w:rPr>
              <w:t>Приоритеты заявок в модели задаются параметром Е блока GENERATE , который используется для ввода транзактов в модель.</w:t>
            </w:r>
          </w:p>
          <w:p w:rsidR="00E11F93" w:rsidRPr="00495ACE" w:rsidRDefault="00E11F93" w:rsidP="00E156BD">
            <w:pPr>
              <w:pStyle w:val="a8"/>
              <w:numPr>
                <w:ilvl w:val="0"/>
                <w:numId w:val="33"/>
              </w:numPr>
              <w:tabs>
                <w:tab w:val="left" w:pos="1200"/>
              </w:tabs>
              <w:adjustRightInd w:val="0"/>
              <w:spacing w:line="360" w:lineRule="auto"/>
              <w:ind w:left="0" w:firstLine="643"/>
              <w:rPr>
                <w:sz w:val="24"/>
                <w:szCs w:val="24"/>
                <w:lang w:eastAsia="ru-RU"/>
              </w:rPr>
            </w:pPr>
            <w:r w:rsidRPr="00495ACE">
              <w:rPr>
                <w:sz w:val="24"/>
                <w:szCs w:val="24"/>
                <w:lang w:eastAsia="ru-RU"/>
              </w:rPr>
              <w:t xml:space="preserve"> Окончание процесса моделирования происходит при обнулении счетчика завершения. Начальное значение счетчика завершения устанавливается картой START , а уменьшение его значения происходит при входе транзактов в блоки TERMINATE . </w:t>
            </w:r>
          </w:p>
          <w:p w:rsidR="00E11F93" w:rsidRDefault="00E11F93" w:rsidP="00E156BD">
            <w:pPr>
              <w:tabs>
                <w:tab w:val="left" w:pos="1200"/>
              </w:tabs>
              <w:adjustRightInd w:val="0"/>
              <w:spacing w:after="0" w:line="360" w:lineRule="auto"/>
              <w:ind w:firstLine="643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5ACE">
              <w:rPr>
                <w:rFonts w:ascii="Times New Roman" w:hAnsi="Times New Roman"/>
                <w:sz w:val="24"/>
                <w:szCs w:val="24"/>
                <w:lang w:eastAsia="ru-RU"/>
              </w:rPr>
              <w:t>Для определения конца программы используется системная карта END . Когда интерпретатор GPSS доходит до этой карты, управление передается программе отображения результатов моделирования.</w:t>
            </w:r>
          </w:p>
          <w:p w:rsidR="00E156BD" w:rsidRDefault="00E11F93" w:rsidP="00E156BD">
            <w:pPr>
              <w:tabs>
                <w:tab w:val="left" w:pos="1200"/>
              </w:tabs>
              <w:adjustRightInd w:val="0"/>
              <w:spacing w:after="0" w:line="360" w:lineRule="auto"/>
              <w:ind w:firstLine="643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5ACE">
              <w:rPr>
                <w:rFonts w:ascii="Times New Roman" w:hAnsi="Times New Roman"/>
                <w:sz w:val="24"/>
                <w:szCs w:val="24"/>
                <w:lang w:eastAsia="ru-RU"/>
              </w:rPr>
              <w:t>Структура программы на языке GPSS имеет следующий вид:</w:t>
            </w:r>
          </w:p>
          <w:p w:rsidR="00E156BD" w:rsidRDefault="00E11F93" w:rsidP="00E156BD">
            <w:pPr>
              <w:tabs>
                <w:tab w:val="left" w:pos="1200"/>
              </w:tabs>
              <w:adjustRightInd w:val="0"/>
              <w:spacing w:after="0" w:line="360" w:lineRule="auto"/>
              <w:ind w:firstLine="643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5ACE">
              <w:rPr>
                <w:rFonts w:ascii="Times New Roman" w:hAnsi="Times New Roman"/>
                <w:sz w:val="24"/>
                <w:szCs w:val="24"/>
                <w:lang w:eastAsia="ru-RU"/>
              </w:rPr>
              <w:t>SIMULATE</w:t>
            </w:r>
          </w:p>
          <w:p w:rsidR="00E156BD" w:rsidRDefault="00E11F93" w:rsidP="00E156BD">
            <w:pPr>
              <w:tabs>
                <w:tab w:val="left" w:pos="1200"/>
              </w:tabs>
              <w:adjustRightInd w:val="0"/>
              <w:spacing w:after="0" w:line="360" w:lineRule="auto"/>
              <w:ind w:firstLine="643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5ACE">
              <w:rPr>
                <w:rFonts w:ascii="Times New Roman" w:hAnsi="Times New Roman"/>
                <w:sz w:val="24"/>
                <w:szCs w:val="24"/>
                <w:lang w:eastAsia="ru-RU"/>
              </w:rPr>
              <w:t>&lt;карты описания объектов&gt;</w:t>
            </w:r>
          </w:p>
          <w:p w:rsidR="00E156BD" w:rsidRPr="00E156BD" w:rsidRDefault="00E11F93" w:rsidP="00E156BD">
            <w:pPr>
              <w:tabs>
                <w:tab w:val="left" w:pos="1200"/>
              </w:tabs>
              <w:adjustRightInd w:val="0"/>
              <w:spacing w:after="0" w:line="360" w:lineRule="auto"/>
              <w:ind w:firstLine="643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E156BD">
              <w:rPr>
                <w:rFonts w:ascii="Times New Roman" w:hAnsi="Times New Roman"/>
                <w:sz w:val="24"/>
                <w:szCs w:val="24"/>
                <w:lang w:val="en-US" w:eastAsia="ru-RU"/>
              </w:rPr>
              <w:t>&lt;</w:t>
            </w:r>
            <w:r w:rsidRPr="00495ACE">
              <w:rPr>
                <w:rFonts w:ascii="Times New Roman" w:hAnsi="Times New Roman"/>
                <w:sz w:val="24"/>
                <w:szCs w:val="24"/>
                <w:lang w:eastAsia="ru-RU"/>
              </w:rPr>
              <w:t>блоки</w:t>
            </w:r>
            <w:r w:rsidRPr="00E156BD">
              <w:rPr>
                <w:rFonts w:ascii="Times New Roman" w:hAnsi="Times New Roman"/>
                <w:sz w:val="24"/>
                <w:szCs w:val="24"/>
                <w:lang w:val="en-US" w:eastAsia="ru-RU"/>
              </w:rPr>
              <w:t> GPSS &gt;</w:t>
            </w:r>
          </w:p>
          <w:p w:rsidR="00E156BD" w:rsidRPr="00E156BD" w:rsidRDefault="00E11F93" w:rsidP="00E156BD">
            <w:pPr>
              <w:tabs>
                <w:tab w:val="left" w:pos="1200"/>
              </w:tabs>
              <w:adjustRightInd w:val="0"/>
              <w:spacing w:after="0" w:line="360" w:lineRule="auto"/>
              <w:ind w:firstLine="643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hAnsi="Times New Roman"/>
                <w:sz w:val="24"/>
                <w:szCs w:val="24"/>
                <w:lang w:val="en-US" w:eastAsia="ru-RU"/>
              </w:rPr>
              <w:t>START N</w:t>
            </w:r>
          </w:p>
          <w:p w:rsidR="00E156BD" w:rsidRPr="00E156BD" w:rsidRDefault="00E11F93" w:rsidP="00E156BD">
            <w:pPr>
              <w:tabs>
                <w:tab w:val="left" w:pos="1200"/>
              </w:tabs>
              <w:adjustRightInd w:val="0"/>
              <w:spacing w:after="0" w:line="360" w:lineRule="auto"/>
              <w:ind w:firstLine="643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hAnsi="Times New Roman"/>
                <w:sz w:val="24"/>
                <w:szCs w:val="24"/>
                <w:lang w:val="en-US" w:eastAsia="ru-RU"/>
              </w:rPr>
              <w:t>END</w:t>
            </w:r>
          </w:p>
          <w:p w:rsidR="00E156BD" w:rsidRDefault="00E11F93" w:rsidP="00E156BD">
            <w:pPr>
              <w:tabs>
                <w:tab w:val="left" w:pos="1200"/>
              </w:tabs>
              <w:adjustRightInd w:val="0"/>
              <w:spacing w:after="0" w:line="360" w:lineRule="auto"/>
              <w:ind w:firstLine="643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3. </w:t>
            </w:r>
            <w:r w:rsidRPr="00495ACE">
              <w:rPr>
                <w:rFonts w:ascii="Times New Roman" w:hAnsi="Times New Roman"/>
                <w:sz w:val="24"/>
                <w:szCs w:val="24"/>
                <w:lang w:eastAsia="ru-RU"/>
              </w:rPr>
              <w:t>Работу прибора моделируют следующие блоки: SEIZE (занять устройство) и RELEASE (освободить устройство).</w:t>
            </w:r>
          </w:p>
          <w:p w:rsidR="00E156BD" w:rsidRDefault="00E11F93" w:rsidP="00E156BD">
            <w:pPr>
              <w:tabs>
                <w:tab w:val="left" w:pos="1200"/>
              </w:tabs>
              <w:adjustRightInd w:val="0"/>
              <w:spacing w:after="0" w:line="360" w:lineRule="auto"/>
              <w:ind w:firstLine="643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5ACE">
              <w:rPr>
                <w:rFonts w:ascii="Times New Roman" w:hAnsi="Times New Roman"/>
                <w:sz w:val="24"/>
                <w:szCs w:val="24"/>
                <w:lang w:eastAsia="ru-RU"/>
              </w:rPr>
              <w:t>Блок SEIZE имеет следующий формат:</w:t>
            </w:r>
          </w:p>
          <w:p w:rsidR="00E156BD" w:rsidRDefault="00E11F93" w:rsidP="00E156BD">
            <w:pPr>
              <w:tabs>
                <w:tab w:val="left" w:pos="1200"/>
              </w:tabs>
              <w:adjustRightInd w:val="0"/>
              <w:spacing w:after="0" w:line="360" w:lineRule="auto"/>
              <w:ind w:firstLine="643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5ACE">
              <w:rPr>
                <w:rFonts w:ascii="Times New Roman" w:hAnsi="Times New Roman"/>
                <w:sz w:val="24"/>
                <w:szCs w:val="24"/>
                <w:lang w:eastAsia="ru-RU"/>
              </w:rPr>
              <w:t>SEIZE А</w:t>
            </w:r>
          </w:p>
          <w:p w:rsidR="00E156BD" w:rsidRDefault="00E11F93" w:rsidP="00E156BD">
            <w:pPr>
              <w:tabs>
                <w:tab w:val="left" w:pos="1200"/>
              </w:tabs>
              <w:adjustRightInd w:val="0"/>
              <w:spacing w:after="0" w:line="360" w:lineRule="auto"/>
              <w:ind w:firstLine="643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5ACE">
              <w:rPr>
                <w:rFonts w:ascii="Times New Roman" w:hAnsi="Times New Roman"/>
                <w:sz w:val="24"/>
                <w:szCs w:val="24"/>
                <w:lang w:eastAsia="ru-RU"/>
              </w:rPr>
              <w:t>При входе в блок SEIZE транзакт пытается занять устройств, н</w:t>
            </w:r>
            <w:r w:rsidR="00E156BD">
              <w:rPr>
                <w:rFonts w:ascii="Times New Roman" w:hAnsi="Times New Roman"/>
                <w:sz w:val="24"/>
                <w:szCs w:val="24"/>
                <w:lang w:eastAsia="ru-RU"/>
              </w:rPr>
              <w:t>омер которого указан в поле А</w:t>
            </w:r>
            <w:r w:rsidRPr="00495ACE">
              <w:rPr>
                <w:rFonts w:ascii="Times New Roman" w:hAnsi="Times New Roman"/>
                <w:sz w:val="24"/>
                <w:szCs w:val="24"/>
                <w:lang w:eastAsia="ru-RU"/>
              </w:rPr>
              <w:t>. Если данное устройство занято или прервано, то транзакт задерживается перед блоком SEIZE до освобождения устройства.</w:t>
            </w:r>
          </w:p>
          <w:p w:rsidR="00E156BD" w:rsidRDefault="00E11F93" w:rsidP="00E156BD">
            <w:pPr>
              <w:tabs>
                <w:tab w:val="left" w:pos="1200"/>
              </w:tabs>
              <w:adjustRightInd w:val="0"/>
              <w:spacing w:after="0" w:line="360" w:lineRule="auto"/>
              <w:ind w:firstLine="643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5ACE">
              <w:rPr>
                <w:rFonts w:ascii="Times New Roman" w:hAnsi="Times New Roman"/>
                <w:sz w:val="24"/>
                <w:szCs w:val="24"/>
                <w:lang w:eastAsia="ru-RU"/>
              </w:rPr>
              <w:t>Блок RELEASE имеет следующий формат:</w:t>
            </w:r>
          </w:p>
          <w:p w:rsidR="00E156BD" w:rsidRDefault="00E11F93" w:rsidP="00E156BD">
            <w:pPr>
              <w:tabs>
                <w:tab w:val="left" w:pos="1200"/>
              </w:tabs>
              <w:adjustRightInd w:val="0"/>
              <w:spacing w:after="0" w:line="360" w:lineRule="auto"/>
              <w:ind w:firstLine="643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5ACE">
              <w:rPr>
                <w:rFonts w:ascii="Times New Roman" w:hAnsi="Times New Roman"/>
                <w:sz w:val="24"/>
                <w:szCs w:val="24"/>
                <w:lang w:eastAsia="ru-RU"/>
              </w:rPr>
              <w:t>RELEASE А</w:t>
            </w:r>
          </w:p>
          <w:p w:rsidR="00E11F93" w:rsidRDefault="00E11F93" w:rsidP="00E156BD">
            <w:pPr>
              <w:tabs>
                <w:tab w:val="left" w:pos="1200"/>
              </w:tabs>
              <w:adjustRightInd w:val="0"/>
              <w:spacing w:after="0" w:line="360" w:lineRule="auto"/>
              <w:ind w:firstLine="643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5ACE">
              <w:rPr>
                <w:rFonts w:ascii="Times New Roman" w:hAnsi="Times New Roman"/>
                <w:sz w:val="24"/>
                <w:szCs w:val="24"/>
                <w:lang w:eastAsia="ru-RU"/>
              </w:rPr>
              <w:t>При входе в блок RELEASE освобождается устройство, номер кот</w:t>
            </w:r>
            <w:r w:rsidR="00E156BD">
              <w:rPr>
                <w:rFonts w:ascii="Times New Roman" w:hAnsi="Times New Roman"/>
                <w:sz w:val="24"/>
                <w:szCs w:val="24"/>
                <w:lang w:eastAsia="ru-RU"/>
              </w:rPr>
              <w:t>орого указан в поле А</w:t>
            </w:r>
            <w:r w:rsidRPr="00495ACE"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</w:p>
          <w:p w:rsidR="00E156BD" w:rsidRDefault="00E11F93" w:rsidP="00E156BD">
            <w:pPr>
              <w:tabs>
                <w:tab w:val="left" w:pos="1200"/>
              </w:tabs>
              <w:adjustRightInd w:val="0"/>
              <w:spacing w:after="0" w:line="360" w:lineRule="auto"/>
              <w:ind w:firstLine="643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5ACE">
              <w:rPr>
                <w:rFonts w:ascii="Times New Roman" w:hAnsi="Times New Roman"/>
                <w:sz w:val="24"/>
                <w:szCs w:val="24"/>
                <w:lang w:eastAsia="ru-RU"/>
              </w:rPr>
              <w:t>Устройство становится доступным для других транзактов.</w:t>
            </w:r>
          </w:p>
          <w:p w:rsidR="00E156BD" w:rsidRDefault="00E11F93" w:rsidP="00E156BD">
            <w:pPr>
              <w:tabs>
                <w:tab w:val="left" w:pos="1200"/>
              </w:tabs>
              <w:adjustRightInd w:val="0"/>
              <w:spacing w:after="0" w:line="360" w:lineRule="auto"/>
              <w:ind w:firstLine="643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5ACE">
              <w:rPr>
                <w:rFonts w:ascii="Times New Roman" w:hAnsi="Times New Roman"/>
                <w:sz w:val="24"/>
                <w:szCs w:val="24"/>
                <w:lang w:eastAsia="ru-RU"/>
              </w:rPr>
              <w:t>При моделировании работы устройств, когда новое требование пытается прервать обслуживание предыдущего, используются блоки PREEMPT (захватить устройство) и RETURN (вернуть устройство ранее прерванному требованию).</w:t>
            </w:r>
          </w:p>
          <w:p w:rsidR="00E156BD" w:rsidRDefault="00E11F93" w:rsidP="00E156BD">
            <w:pPr>
              <w:tabs>
                <w:tab w:val="left" w:pos="1200"/>
              </w:tabs>
              <w:adjustRightInd w:val="0"/>
              <w:spacing w:after="0" w:line="360" w:lineRule="auto"/>
              <w:ind w:firstLine="643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5ACE">
              <w:rPr>
                <w:rFonts w:ascii="Times New Roman" w:hAnsi="Times New Roman"/>
                <w:sz w:val="24"/>
                <w:szCs w:val="24"/>
                <w:lang w:eastAsia="ru-RU"/>
              </w:rPr>
              <w:t>Блок PREEMPT имеет следующий формат:</w:t>
            </w:r>
          </w:p>
          <w:p w:rsidR="00E156BD" w:rsidRDefault="00E11F93" w:rsidP="00E156BD">
            <w:pPr>
              <w:tabs>
                <w:tab w:val="left" w:pos="1200"/>
              </w:tabs>
              <w:adjustRightInd w:val="0"/>
              <w:spacing w:after="0" w:line="360" w:lineRule="auto"/>
              <w:ind w:firstLine="643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5ACE">
              <w:rPr>
                <w:rFonts w:ascii="Times New Roman" w:hAnsi="Times New Roman"/>
                <w:sz w:val="24"/>
                <w:szCs w:val="24"/>
                <w:lang w:eastAsia="ru-RU"/>
              </w:rPr>
              <w:t>PREEMPT А</w:t>
            </w:r>
          </w:p>
          <w:p w:rsidR="00E11F93" w:rsidRDefault="00E11F93" w:rsidP="00AE6066">
            <w:pPr>
              <w:tabs>
                <w:tab w:val="left" w:pos="1200"/>
              </w:tabs>
              <w:adjustRightInd w:val="0"/>
              <w:spacing w:after="0" w:line="360" w:lineRule="auto"/>
              <w:ind w:firstLine="643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5ACE">
              <w:rPr>
                <w:rFonts w:ascii="Times New Roman" w:hAnsi="Times New Roman"/>
                <w:sz w:val="24"/>
                <w:szCs w:val="24"/>
                <w:lang w:eastAsia="ru-RU"/>
              </w:rPr>
              <w:t>При входе в блок PREEMPT транзакт прерывает работу устройства,</w:t>
            </w:r>
            <w:r w:rsidR="00E156B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номер которого указан в поле А</w:t>
            </w:r>
            <w:r w:rsidRPr="00495ACE">
              <w:rPr>
                <w:rFonts w:ascii="Times New Roman" w:hAnsi="Times New Roman"/>
                <w:sz w:val="24"/>
                <w:szCs w:val="24"/>
                <w:lang w:eastAsia="ru-RU"/>
              </w:rPr>
              <w:t>, и получает данное устройство в своё использование, если оно не было прервано другим транзактом.</w:t>
            </w:r>
          </w:p>
          <w:p w:rsidR="00E156BD" w:rsidRDefault="00E11F93" w:rsidP="00AE6066">
            <w:pPr>
              <w:tabs>
                <w:tab w:val="left" w:pos="1200"/>
              </w:tabs>
              <w:adjustRightInd w:val="0"/>
              <w:spacing w:after="0" w:line="360" w:lineRule="auto"/>
              <w:ind w:firstLine="643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5ACE">
              <w:rPr>
                <w:rFonts w:ascii="Times New Roman" w:hAnsi="Times New Roman"/>
                <w:sz w:val="24"/>
                <w:szCs w:val="24"/>
                <w:lang w:eastAsia="ru-RU"/>
              </w:rPr>
              <w:t>Если предыдущий транзакт захватил устройство через блок PREEMPT, данный транзакт бл</w:t>
            </w:r>
            <w:bookmarkStart w:id="0" w:name="_GoBack"/>
            <w:bookmarkEnd w:id="0"/>
            <w:r w:rsidRPr="00495ACE">
              <w:rPr>
                <w:rFonts w:ascii="Times New Roman" w:hAnsi="Times New Roman"/>
                <w:sz w:val="24"/>
                <w:szCs w:val="24"/>
                <w:lang w:eastAsia="ru-RU"/>
              </w:rPr>
              <w:t>окируется до момента освобождения устройства предыдущим транзактом.</w:t>
            </w:r>
          </w:p>
          <w:p w:rsidR="00E156BD" w:rsidRDefault="00E11F93" w:rsidP="00AE6066">
            <w:pPr>
              <w:tabs>
                <w:tab w:val="left" w:pos="1200"/>
              </w:tabs>
              <w:adjustRightInd w:val="0"/>
              <w:spacing w:after="0" w:line="360" w:lineRule="auto"/>
              <w:ind w:firstLine="643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5ACE">
              <w:rPr>
                <w:rFonts w:ascii="Times New Roman" w:hAnsi="Times New Roman"/>
                <w:sz w:val="24"/>
                <w:szCs w:val="24"/>
                <w:lang w:eastAsia="ru-RU"/>
              </w:rPr>
              <w:t>Блок RETURN имеет следующий формат:</w:t>
            </w:r>
          </w:p>
          <w:p w:rsidR="00E11F93" w:rsidRDefault="00E11F93" w:rsidP="00AE6066">
            <w:pPr>
              <w:tabs>
                <w:tab w:val="left" w:pos="1200"/>
              </w:tabs>
              <w:adjustRightInd w:val="0"/>
              <w:spacing w:after="0" w:line="360" w:lineRule="auto"/>
              <w:ind w:firstLine="643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5ACE">
              <w:rPr>
                <w:rFonts w:ascii="Times New Roman" w:hAnsi="Times New Roman"/>
                <w:sz w:val="24"/>
                <w:szCs w:val="24"/>
                <w:lang w:eastAsia="ru-RU"/>
              </w:rPr>
              <w:t>RETURN A</w:t>
            </w:r>
          </w:p>
          <w:p w:rsidR="00E11F93" w:rsidRDefault="00E11F93" w:rsidP="00AE6066">
            <w:pPr>
              <w:tabs>
                <w:tab w:val="left" w:pos="1200"/>
              </w:tabs>
              <w:adjustRightInd w:val="0"/>
              <w:spacing w:after="0" w:line="360" w:lineRule="auto"/>
              <w:ind w:firstLine="643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5ACE">
              <w:rPr>
                <w:rFonts w:ascii="Times New Roman" w:hAnsi="Times New Roman"/>
                <w:sz w:val="24"/>
                <w:szCs w:val="24"/>
                <w:lang w:eastAsia="ru-RU"/>
              </w:rPr>
              <w:t>При входе транзакта в блок RETURN снимается прерывание с устройства, которое было прервано этим же транзактом при его входе в блок PREEMPT .</w:t>
            </w:r>
          </w:p>
          <w:p w:rsidR="00E11F93" w:rsidRDefault="00E11F93" w:rsidP="00AE6066">
            <w:pPr>
              <w:tabs>
                <w:tab w:val="left" w:pos="1200"/>
              </w:tabs>
              <w:adjustRightInd w:val="0"/>
              <w:spacing w:after="0" w:line="360" w:lineRule="auto"/>
              <w:ind w:firstLine="643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5ACE">
              <w:rPr>
                <w:rFonts w:ascii="Times New Roman" w:hAnsi="Times New Roman"/>
                <w:sz w:val="24"/>
                <w:szCs w:val="24"/>
                <w:lang w:eastAsia="ru-RU"/>
              </w:rPr>
              <w:t>Номер устройства, с которого снимается прерывание, указывается в поле А .</w:t>
            </w:r>
          </w:p>
          <w:p w:rsidR="00E11F93" w:rsidRDefault="00E11F93" w:rsidP="00AE6066">
            <w:pPr>
              <w:tabs>
                <w:tab w:val="left" w:pos="1200"/>
              </w:tabs>
              <w:adjustRightInd w:val="0"/>
              <w:spacing w:after="0" w:line="360" w:lineRule="auto"/>
              <w:ind w:firstLine="643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5ACE">
              <w:rPr>
                <w:rFonts w:ascii="Times New Roman" w:hAnsi="Times New Roman"/>
                <w:sz w:val="24"/>
                <w:szCs w:val="24"/>
                <w:lang w:eastAsia="ru-RU"/>
              </w:rPr>
              <w:t>Снятие прерывания должно быть осуществлено тем же транзактом, который вызвал прерывание.</w:t>
            </w:r>
          </w:p>
          <w:p w:rsidR="00E156BD" w:rsidRDefault="00E11F93" w:rsidP="00AE6066">
            <w:pPr>
              <w:tabs>
                <w:tab w:val="left" w:pos="1200"/>
              </w:tabs>
              <w:adjustRightInd w:val="0"/>
              <w:spacing w:after="0" w:line="360" w:lineRule="auto"/>
              <w:ind w:firstLine="643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5ACE">
              <w:rPr>
                <w:rFonts w:ascii="Times New Roman" w:hAnsi="Times New Roman"/>
                <w:sz w:val="24"/>
                <w:szCs w:val="24"/>
                <w:lang w:eastAsia="ru-RU"/>
              </w:rPr>
              <w:t>Если устройство было занято до прерывания другим транзактом, то прерванный транзакт после снятия прерывания вновь занимает данное устройство.</w:t>
            </w:r>
          </w:p>
          <w:p w:rsidR="00E156BD" w:rsidRDefault="00E11F93" w:rsidP="00AE6066">
            <w:pPr>
              <w:tabs>
                <w:tab w:val="left" w:pos="1200"/>
              </w:tabs>
              <w:adjustRightInd w:val="0"/>
              <w:spacing w:after="0" w:line="360" w:lineRule="auto"/>
              <w:ind w:firstLine="643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5ACE">
              <w:rPr>
                <w:rFonts w:ascii="Times New Roman" w:hAnsi="Times New Roman"/>
                <w:sz w:val="24"/>
                <w:szCs w:val="24"/>
                <w:lang w:eastAsia="ru-RU"/>
              </w:rPr>
              <w:t>После окончания моделирования выдается стандартная статистика по использованию устройств.</w:t>
            </w:r>
          </w:p>
          <w:p w:rsidR="00E156BD" w:rsidRDefault="00E11F93" w:rsidP="00AE6066">
            <w:pPr>
              <w:tabs>
                <w:tab w:val="left" w:pos="1200"/>
              </w:tabs>
              <w:adjustRightInd w:val="0"/>
              <w:spacing w:after="0" w:line="360" w:lineRule="auto"/>
              <w:ind w:firstLine="643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5ACE">
              <w:rPr>
                <w:rFonts w:ascii="Times New Roman" w:hAnsi="Times New Roman"/>
                <w:sz w:val="24"/>
                <w:szCs w:val="24"/>
                <w:lang w:eastAsia="ru-RU"/>
              </w:rPr>
              <w:t>4.Прибор обслуживает заявки с одинаковым приоритетом в последовательном порядке.</w:t>
            </w:r>
          </w:p>
          <w:p w:rsidR="00E11F93" w:rsidRDefault="00E11F93" w:rsidP="00AE6066">
            <w:pPr>
              <w:tabs>
                <w:tab w:val="left" w:pos="1200"/>
              </w:tabs>
              <w:adjustRightInd w:val="0"/>
              <w:spacing w:after="0" w:line="360" w:lineRule="auto"/>
              <w:ind w:firstLine="643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5ACE">
              <w:rPr>
                <w:rFonts w:ascii="Times New Roman" w:hAnsi="Times New Roman"/>
                <w:sz w:val="24"/>
                <w:szCs w:val="24"/>
                <w:lang w:eastAsia="ru-RU"/>
              </w:rPr>
              <w:t>5.Транзакты - объекты динамической категории, которые являются средством реализации событий в моделируемой системе.</w:t>
            </w:r>
          </w:p>
          <w:p w:rsidR="00E156BD" w:rsidRDefault="00E11F93" w:rsidP="00AE6066">
            <w:pPr>
              <w:tabs>
                <w:tab w:val="left" w:pos="1200"/>
              </w:tabs>
              <w:adjustRightInd w:val="0"/>
              <w:spacing w:after="0" w:line="360" w:lineRule="auto"/>
              <w:ind w:firstLine="643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5ACE">
              <w:rPr>
                <w:rFonts w:ascii="Times New Roman" w:hAnsi="Times New Roman"/>
                <w:sz w:val="24"/>
                <w:szCs w:val="24"/>
                <w:lang w:eastAsia="ru-RU"/>
              </w:rPr>
              <w:t>Продвигаясь по фиксированной структуре, представляющей собой совокупность объектов других категорий, транзакты производят в модели определенные действия.</w:t>
            </w:r>
          </w:p>
          <w:p w:rsidR="00E156BD" w:rsidRDefault="00E11F93" w:rsidP="00AE6066">
            <w:pPr>
              <w:tabs>
                <w:tab w:val="left" w:pos="1200"/>
              </w:tabs>
              <w:adjustRightInd w:val="0"/>
              <w:spacing w:after="0" w:line="360" w:lineRule="auto"/>
              <w:ind w:firstLine="643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5ACE">
              <w:rPr>
                <w:rFonts w:ascii="Times New Roman" w:hAnsi="Times New Roman"/>
                <w:sz w:val="24"/>
                <w:szCs w:val="24"/>
                <w:lang w:eastAsia="ru-RU"/>
              </w:rPr>
              <w:t>6.Удаление транзактов из модели происходит с помощью блока TERMINATE, имеющего следующий формат:</w:t>
            </w:r>
          </w:p>
          <w:p w:rsidR="00E156BD" w:rsidRDefault="00E11F93" w:rsidP="00AE6066">
            <w:pPr>
              <w:tabs>
                <w:tab w:val="left" w:pos="1200"/>
              </w:tabs>
              <w:adjustRightInd w:val="0"/>
              <w:spacing w:after="0" w:line="360" w:lineRule="auto"/>
              <w:ind w:firstLine="643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5ACE">
              <w:rPr>
                <w:rFonts w:ascii="Times New Roman" w:hAnsi="Times New Roman"/>
                <w:sz w:val="24"/>
                <w:szCs w:val="24"/>
                <w:lang w:eastAsia="ru-RU"/>
              </w:rPr>
              <w:t>TERMINATE А</w:t>
            </w:r>
          </w:p>
          <w:p w:rsidR="00E11F93" w:rsidRDefault="00E11F93" w:rsidP="00AE6066">
            <w:pPr>
              <w:tabs>
                <w:tab w:val="left" w:pos="1200"/>
              </w:tabs>
              <w:adjustRightInd w:val="0"/>
              <w:spacing w:after="0" w:line="360" w:lineRule="auto"/>
              <w:ind w:firstLine="643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5ACE">
              <w:rPr>
                <w:rFonts w:ascii="Times New Roman" w:hAnsi="Times New Roman"/>
                <w:sz w:val="24"/>
                <w:szCs w:val="24"/>
                <w:lang w:eastAsia="ru-RU"/>
              </w:rPr>
              <w:t>При входе в блок TERMINATE транзакт удаляется из модели. Если параметр А не задан, то счетчик завершения не изменяется.</w:t>
            </w:r>
          </w:p>
          <w:p w:rsidR="00E11F93" w:rsidRDefault="00E11F93" w:rsidP="00AE6066">
            <w:pPr>
              <w:tabs>
                <w:tab w:val="left" w:pos="1200"/>
              </w:tabs>
              <w:adjustRightInd w:val="0"/>
              <w:spacing w:after="0" w:line="360" w:lineRule="auto"/>
              <w:ind w:firstLine="643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95ACE">
              <w:rPr>
                <w:rFonts w:ascii="Times New Roman" w:hAnsi="Times New Roman"/>
                <w:sz w:val="24"/>
                <w:szCs w:val="24"/>
                <w:lang w:eastAsia="ru-RU"/>
              </w:rPr>
              <w:t>В противном случае его значение уменьшается на величину, равную значению параметра А .</w:t>
            </w:r>
          </w:p>
          <w:p w:rsidR="00E11F93" w:rsidRPr="00D64E33" w:rsidRDefault="00E11F93" w:rsidP="00AE6066">
            <w:pPr>
              <w:tabs>
                <w:tab w:val="left" w:pos="1200"/>
              </w:tabs>
              <w:adjustRightInd w:val="0"/>
              <w:spacing w:after="0" w:line="360" w:lineRule="auto"/>
              <w:ind w:firstLine="643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95ACE">
              <w:rPr>
                <w:rFonts w:ascii="Times New Roman" w:hAnsi="Times New Roman"/>
                <w:sz w:val="24"/>
                <w:szCs w:val="24"/>
                <w:lang w:eastAsia="ru-RU"/>
              </w:rPr>
              <w:t>7.После окончания моделирования выдается стандартная статистика по использованию устройств, памятей, очередей</w:t>
            </w:r>
          </w:p>
        </w:tc>
      </w:tr>
      <w:tr w:rsidR="00E11F93" w:rsidRPr="002507ED" w:rsidTr="00E156BD">
        <w:trPr>
          <w:trHeight w:val="2268"/>
          <w:jc w:val="center"/>
        </w:trPr>
        <w:tc>
          <w:tcPr>
            <w:tcW w:w="1163" w:type="dxa"/>
            <w:shd w:val="clear" w:color="auto" w:fill="auto"/>
          </w:tcPr>
          <w:p w:rsidR="00E11F93" w:rsidRPr="00560B55" w:rsidRDefault="00E11F93" w:rsidP="007607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Кейс-задача № 5</w:t>
            </w:r>
          </w:p>
        </w:tc>
        <w:tc>
          <w:tcPr>
            <w:tcW w:w="8897" w:type="dxa"/>
            <w:shd w:val="clear" w:color="auto" w:fill="auto"/>
          </w:tcPr>
          <w:p w:rsidR="00E11F93" w:rsidRPr="00495ACE" w:rsidRDefault="00E11F93" w:rsidP="00E11F9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68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95AC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Если надёжность первого блока </w:t>
            </w:r>
            <w:r w:rsidRPr="00495AC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p</w:t>
            </w:r>
            <w:r w:rsidRPr="00495AC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1 и надёжность второго блока </w:t>
            </w:r>
            <w:r w:rsidRPr="00495AC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p</w:t>
            </w:r>
            <w:r w:rsidRPr="00495AC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2, то надёжность всей схемы из двух последовательно соединённых блоков - это </w:t>
            </w:r>
            <w:r w:rsidRPr="00495AC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p</w:t>
            </w:r>
            <w:r w:rsidRPr="00495AC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= </w:t>
            </w:r>
            <w:r w:rsidRPr="00495AC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p</w:t>
            </w:r>
            <w:r w:rsidRPr="00495AC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1 * </w:t>
            </w:r>
            <w:r w:rsidRPr="00495AC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p</w:t>
            </w:r>
            <w:r w:rsidRPr="00495AC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2;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495AC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</w:t>
            </w:r>
            <w:r w:rsidRPr="00495AC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++</w:t>
            </w:r>
          </w:p>
          <w:p w:rsidR="00E11F93" w:rsidRPr="00495ACE" w:rsidRDefault="00E11F93" w:rsidP="00E11F93">
            <w:pPr>
              <w:pStyle w:val="a8"/>
              <w:numPr>
                <w:ilvl w:val="0"/>
                <w:numId w:val="3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top"/>
              <w:rPr>
                <w:sz w:val="24"/>
                <w:szCs w:val="24"/>
                <w:lang w:val="en-US" w:eastAsia="ru-RU"/>
              </w:rPr>
            </w:pPr>
            <w:r w:rsidRPr="00495ACE">
              <w:rPr>
                <w:sz w:val="24"/>
                <w:szCs w:val="24"/>
                <w:lang w:val="en-US" w:eastAsia="ru-RU"/>
              </w:rPr>
              <w:t>#include &lt;iostream&gt;</w:t>
            </w:r>
          </w:p>
          <w:p w:rsidR="00E11F93" w:rsidRPr="00495ACE" w:rsidRDefault="00E11F93" w:rsidP="00E11F93">
            <w:pPr>
              <w:pStyle w:val="a8"/>
              <w:numPr>
                <w:ilvl w:val="0"/>
                <w:numId w:val="3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top"/>
              <w:rPr>
                <w:sz w:val="24"/>
                <w:szCs w:val="24"/>
                <w:lang w:val="en-US" w:eastAsia="ru-RU"/>
              </w:rPr>
            </w:pPr>
            <w:r w:rsidRPr="00495ACE">
              <w:rPr>
                <w:sz w:val="24"/>
                <w:szCs w:val="24"/>
                <w:lang w:val="en-US" w:eastAsia="ru-RU"/>
              </w:rPr>
              <w:t>using namespace std;</w:t>
            </w:r>
          </w:p>
          <w:p w:rsidR="00E11F93" w:rsidRPr="00495ACE" w:rsidRDefault="00E11F93" w:rsidP="00E11F93">
            <w:pPr>
              <w:pStyle w:val="a8"/>
              <w:numPr>
                <w:ilvl w:val="0"/>
                <w:numId w:val="3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top"/>
              <w:rPr>
                <w:sz w:val="24"/>
                <w:szCs w:val="24"/>
                <w:lang w:eastAsia="ru-RU"/>
              </w:rPr>
            </w:pPr>
          </w:p>
          <w:p w:rsidR="00E11F93" w:rsidRPr="00495ACE" w:rsidRDefault="00E11F93" w:rsidP="00E11F93">
            <w:pPr>
              <w:pStyle w:val="a8"/>
              <w:numPr>
                <w:ilvl w:val="0"/>
                <w:numId w:val="3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top"/>
              <w:rPr>
                <w:sz w:val="24"/>
                <w:szCs w:val="24"/>
                <w:lang w:eastAsia="ru-RU"/>
              </w:rPr>
            </w:pPr>
            <w:r w:rsidRPr="00495ACE">
              <w:rPr>
                <w:sz w:val="24"/>
                <w:szCs w:val="24"/>
                <w:lang w:eastAsia="ru-RU"/>
              </w:rPr>
              <w:t>int main() {</w:t>
            </w:r>
          </w:p>
          <w:p w:rsidR="00E11F93" w:rsidRPr="00495ACE" w:rsidRDefault="00E11F93" w:rsidP="00E11F93">
            <w:pPr>
              <w:pStyle w:val="a8"/>
              <w:numPr>
                <w:ilvl w:val="0"/>
                <w:numId w:val="3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top"/>
              <w:rPr>
                <w:sz w:val="24"/>
                <w:szCs w:val="24"/>
                <w:lang w:eastAsia="ru-RU"/>
              </w:rPr>
            </w:pPr>
            <w:r w:rsidRPr="00495ACE">
              <w:rPr>
                <w:sz w:val="24"/>
                <w:szCs w:val="24"/>
                <w:lang w:eastAsia="ru-RU"/>
              </w:rPr>
              <w:t>// надёжность каждого из блоков</w:t>
            </w:r>
          </w:p>
          <w:p w:rsidR="00E11F93" w:rsidRPr="00495ACE" w:rsidRDefault="00E11F93" w:rsidP="00E11F93">
            <w:pPr>
              <w:pStyle w:val="a8"/>
              <w:numPr>
                <w:ilvl w:val="0"/>
                <w:numId w:val="3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top"/>
              <w:rPr>
                <w:sz w:val="24"/>
                <w:szCs w:val="24"/>
                <w:lang w:eastAsia="ru-RU"/>
              </w:rPr>
            </w:pPr>
            <w:r w:rsidRPr="00495ACE">
              <w:rPr>
                <w:sz w:val="24"/>
                <w:szCs w:val="24"/>
                <w:lang w:eastAsia="ru-RU"/>
              </w:rPr>
              <w:t>double p1 = 0.81, p2 = 0.93;</w:t>
            </w:r>
          </w:p>
          <w:p w:rsidR="00E11F93" w:rsidRPr="00495ACE" w:rsidRDefault="00E11F93" w:rsidP="00E11F93">
            <w:pPr>
              <w:pStyle w:val="a8"/>
              <w:numPr>
                <w:ilvl w:val="0"/>
                <w:numId w:val="3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top"/>
              <w:rPr>
                <w:sz w:val="24"/>
                <w:szCs w:val="24"/>
                <w:lang w:eastAsia="ru-RU"/>
              </w:rPr>
            </w:pPr>
            <w:r w:rsidRPr="00495ACE">
              <w:rPr>
                <w:sz w:val="24"/>
                <w:szCs w:val="24"/>
                <w:lang w:eastAsia="ru-RU"/>
              </w:rPr>
              <w:t>cout &lt;&lt; "Надёжность первого блока = " &lt;&lt; p1 &lt;&lt; endl;</w:t>
            </w:r>
          </w:p>
          <w:p w:rsidR="00E11F93" w:rsidRPr="00495ACE" w:rsidRDefault="00E11F93" w:rsidP="00E11F93">
            <w:pPr>
              <w:pStyle w:val="a8"/>
              <w:numPr>
                <w:ilvl w:val="0"/>
                <w:numId w:val="3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top"/>
              <w:rPr>
                <w:sz w:val="24"/>
                <w:szCs w:val="24"/>
                <w:lang w:eastAsia="ru-RU"/>
              </w:rPr>
            </w:pPr>
            <w:r w:rsidRPr="00495ACE">
              <w:rPr>
                <w:sz w:val="24"/>
                <w:szCs w:val="24"/>
                <w:lang w:eastAsia="ru-RU"/>
              </w:rPr>
              <w:t>cout &lt;&lt; "Надёжность первого блока = " &lt;&lt; p2 &lt;&lt; endl;</w:t>
            </w:r>
          </w:p>
          <w:p w:rsidR="00E11F93" w:rsidRPr="00495ACE" w:rsidRDefault="00E11F93" w:rsidP="00E11F93">
            <w:pPr>
              <w:pStyle w:val="a8"/>
              <w:numPr>
                <w:ilvl w:val="0"/>
                <w:numId w:val="3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top"/>
              <w:rPr>
                <w:sz w:val="24"/>
                <w:szCs w:val="24"/>
                <w:lang w:eastAsia="ru-RU"/>
              </w:rPr>
            </w:pPr>
          </w:p>
          <w:p w:rsidR="00E11F93" w:rsidRPr="00495ACE" w:rsidRDefault="00E11F93" w:rsidP="00E11F93">
            <w:pPr>
              <w:pStyle w:val="a8"/>
              <w:numPr>
                <w:ilvl w:val="0"/>
                <w:numId w:val="3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top"/>
              <w:rPr>
                <w:sz w:val="24"/>
                <w:szCs w:val="24"/>
                <w:lang w:eastAsia="ru-RU"/>
              </w:rPr>
            </w:pPr>
            <w:r w:rsidRPr="00495ACE">
              <w:rPr>
                <w:sz w:val="24"/>
                <w:szCs w:val="24"/>
                <w:lang w:eastAsia="ru-RU"/>
              </w:rPr>
              <w:t>// общая надёжность схемы вычисляется как произведение надёжностей всех блоков</w:t>
            </w:r>
          </w:p>
          <w:p w:rsidR="00E11F93" w:rsidRPr="00495ACE" w:rsidRDefault="00E11F93" w:rsidP="00E11F93">
            <w:pPr>
              <w:pStyle w:val="a8"/>
              <w:numPr>
                <w:ilvl w:val="0"/>
                <w:numId w:val="3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top"/>
              <w:rPr>
                <w:sz w:val="24"/>
                <w:szCs w:val="24"/>
                <w:lang w:eastAsia="ru-RU"/>
              </w:rPr>
            </w:pPr>
            <w:r w:rsidRPr="00495ACE">
              <w:rPr>
                <w:sz w:val="24"/>
                <w:szCs w:val="24"/>
                <w:lang w:eastAsia="ru-RU"/>
              </w:rPr>
              <w:t>cout &lt;&lt; "Общая надёжность схемы = "</w:t>
            </w:r>
          </w:p>
          <w:p w:rsidR="00E11F93" w:rsidRPr="00495ACE" w:rsidRDefault="00E11F93" w:rsidP="00E11F93">
            <w:pPr>
              <w:pStyle w:val="a8"/>
              <w:numPr>
                <w:ilvl w:val="0"/>
                <w:numId w:val="3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top"/>
              <w:rPr>
                <w:sz w:val="24"/>
                <w:szCs w:val="24"/>
                <w:lang w:val="en-US" w:eastAsia="ru-RU"/>
              </w:rPr>
            </w:pPr>
            <w:r w:rsidRPr="00495ACE">
              <w:rPr>
                <w:sz w:val="24"/>
                <w:szCs w:val="24"/>
                <w:lang w:val="en-US" w:eastAsia="ru-RU"/>
              </w:rPr>
              <w:t>&lt;&lt; p1 &lt;&lt; '*' &lt;&lt; p2 &lt;&lt; " = " &lt;&lt; p1 * p2 &lt;&lt;  endl;</w:t>
            </w:r>
          </w:p>
          <w:p w:rsidR="00E11F93" w:rsidRPr="00495ACE" w:rsidRDefault="00E11F93" w:rsidP="00E11F93">
            <w:pPr>
              <w:pStyle w:val="a8"/>
              <w:numPr>
                <w:ilvl w:val="0"/>
                <w:numId w:val="3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top"/>
              <w:rPr>
                <w:sz w:val="24"/>
                <w:szCs w:val="24"/>
                <w:lang w:val="en-US" w:eastAsia="ru-RU"/>
              </w:rPr>
            </w:pPr>
            <w:r w:rsidRPr="00495ACE">
              <w:rPr>
                <w:sz w:val="24"/>
                <w:szCs w:val="24"/>
                <w:lang w:val="en-US" w:eastAsia="ru-RU"/>
              </w:rPr>
              <w:t>return 0;</w:t>
            </w:r>
          </w:p>
          <w:p w:rsidR="00E11F93" w:rsidRPr="00495ACE" w:rsidRDefault="00E11F93" w:rsidP="00E11F93">
            <w:pPr>
              <w:pStyle w:val="a8"/>
              <w:numPr>
                <w:ilvl w:val="0"/>
                <w:numId w:val="34"/>
              </w:numPr>
              <w:adjustRightInd w:val="0"/>
              <w:spacing w:line="360" w:lineRule="auto"/>
              <w:rPr>
                <w:sz w:val="24"/>
                <w:szCs w:val="24"/>
                <w:lang w:val="en-US" w:eastAsia="ru-RU"/>
              </w:rPr>
            </w:pPr>
            <w:r w:rsidRPr="00495ACE">
              <w:rPr>
                <w:sz w:val="24"/>
                <w:szCs w:val="24"/>
                <w:lang w:val="en-US" w:eastAsia="ru-RU"/>
              </w:rPr>
              <w:t>}</w:t>
            </w:r>
          </w:p>
          <w:p w:rsidR="00E11F93" w:rsidRPr="00560B55" w:rsidRDefault="00E11F93" w:rsidP="007607B0">
            <w:pPr>
              <w:pStyle w:val="a8"/>
              <w:adjustRightInd w:val="0"/>
              <w:spacing w:line="360" w:lineRule="auto"/>
              <w:ind w:left="720"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:rsidR="00E156BD" w:rsidRPr="00E156BD" w:rsidRDefault="00E156BD" w:rsidP="00E156BD">
      <w:pPr>
        <w:keepNext/>
        <w:widowControl w:val="0"/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E156BD" w:rsidRPr="00E156BD" w:rsidRDefault="00E156BD" w:rsidP="00E156BD">
      <w:pPr>
        <w:keepNext/>
        <w:widowControl w:val="0"/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592"/>
        <w:gridCol w:w="5668"/>
      </w:tblGrid>
      <w:tr w:rsidR="00E156BD" w:rsidRPr="00E156BD" w:rsidTr="00E156BD">
        <w:trPr>
          <w:trHeight w:val="519"/>
          <w:jc w:val="center"/>
        </w:trPr>
        <w:tc>
          <w:tcPr>
            <w:tcW w:w="3592" w:type="dxa"/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Дата:</w:t>
            </w:r>
            <w:r w:rsidRPr="00E156BD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_________</w:t>
            </w:r>
          </w:p>
        </w:tc>
        <w:tc>
          <w:tcPr>
            <w:tcW w:w="5668" w:type="dxa"/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                   ______</w:t>
            </w:r>
            <w:r w:rsidRPr="00E156BD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_____</w:t>
            </w:r>
            <w:r w:rsidRPr="00E156BD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</w:t>
            </w:r>
          </w:p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  </w:t>
            </w:r>
            <w:r w:rsidRPr="00E156BD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  </w:t>
            </w:r>
            <w:r w:rsidRPr="00E156BD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eastAsia="ru-RU"/>
              </w:rPr>
              <w:t xml:space="preserve">(подпись)                              </w:t>
            </w:r>
            <w:r w:rsidRPr="00E156BD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en-US" w:eastAsia="ru-RU"/>
              </w:rPr>
              <w:t xml:space="preserve">            </w:t>
            </w:r>
            <w:r w:rsidRPr="00E156BD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eastAsia="ru-RU"/>
              </w:rPr>
              <w:t xml:space="preserve">      </w:t>
            </w:r>
            <w:r w:rsidRPr="00E156BD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en-US" w:eastAsia="ru-RU"/>
              </w:rPr>
              <w:t xml:space="preserve">       </w:t>
            </w:r>
            <w:r w:rsidRPr="00E156BD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eastAsia="ru-RU"/>
              </w:rPr>
              <w:t xml:space="preserve">   (ФИО обучающегося)</w:t>
            </w:r>
          </w:p>
        </w:tc>
      </w:tr>
    </w:tbl>
    <w:p w:rsidR="00B84C19" w:rsidRDefault="00B84C19" w:rsidP="00B84C1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B84C19" w:rsidRDefault="00B84C19" w:rsidP="00B84C1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br w:type="page"/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5635"/>
      </w:tblGrid>
      <w:tr w:rsidR="00E156BD" w:rsidRPr="00E156BD" w:rsidTr="00E156BD">
        <w:trPr>
          <w:trHeight w:val="300"/>
          <w:jc w:val="right"/>
        </w:trPr>
        <w:tc>
          <w:tcPr>
            <w:tcW w:w="5635" w:type="dxa"/>
          </w:tcPr>
          <w:p w:rsidR="00E156BD" w:rsidRPr="00E156BD" w:rsidRDefault="00E156BD" w:rsidP="00E156BD">
            <w:pPr>
              <w:tabs>
                <w:tab w:val="left" w:pos="3420"/>
                <w:tab w:val="left" w:pos="9355"/>
              </w:tabs>
              <w:spacing w:after="0" w:line="240" w:lineRule="auto"/>
              <w:ind w:hanging="75"/>
              <w:jc w:val="righ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  <w:tbl>
            <w:tblPr>
              <w:tblStyle w:val="a5"/>
              <w:tblpPr w:leftFromText="180" w:rightFromText="180" w:vertAnchor="text" w:tblpXSpec="right" w:tblpY="1"/>
              <w:tblOverlap w:val="never"/>
              <w:tblW w:w="50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5065"/>
            </w:tblGrid>
            <w:tr w:rsidR="00E156BD" w:rsidRPr="00E156BD">
              <w:trPr>
                <w:trHeight w:val="731"/>
              </w:trPr>
              <w:tc>
                <w:tcPr>
                  <w:tcW w:w="5065" w:type="dxa"/>
                  <w:vAlign w:val="bottom"/>
                  <w:hideMark/>
                </w:tcPr>
                <w:p w:rsidR="00E156BD" w:rsidRPr="00E156BD" w:rsidRDefault="00E156BD" w:rsidP="00E156BD">
                  <w:pPr>
                    <w:tabs>
                      <w:tab w:val="left" w:pos="3420"/>
                      <w:tab w:val="left" w:pos="9355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E156BD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 xml:space="preserve">Директору Института </w:t>
                  </w:r>
                </w:p>
                <w:p w:rsidR="00E156BD" w:rsidRPr="00E156BD" w:rsidRDefault="00E156BD" w:rsidP="00E156BD">
                  <w:pPr>
                    <w:tabs>
                      <w:tab w:val="left" w:pos="3420"/>
                      <w:tab w:val="left" w:pos="9355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E156BD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Информационных технологий</w:t>
                  </w:r>
                </w:p>
                <w:p w:rsidR="00E156BD" w:rsidRPr="00E156BD" w:rsidRDefault="00E156BD" w:rsidP="00E156BD">
                  <w:pPr>
                    <w:tabs>
                      <w:tab w:val="left" w:pos="3420"/>
                      <w:tab w:val="left" w:pos="9355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  <w:u w:val="single"/>
                      <w:lang w:eastAsia="ru-RU"/>
                    </w:rPr>
                  </w:pPr>
                  <w:r w:rsidRPr="00E156BD">
                    <w:rPr>
                      <w:rFonts w:ascii="Times New Roman" w:hAnsi="Times New Roman"/>
                      <w:sz w:val="24"/>
                      <w:szCs w:val="24"/>
                      <w:u w:val="single"/>
                      <w:lang w:eastAsia="ru-RU"/>
                    </w:rPr>
                    <w:t>Косареву Станиславу Аркадьевичу</w:t>
                  </w:r>
                </w:p>
                <w:p w:rsidR="00E156BD" w:rsidRPr="00E156BD" w:rsidRDefault="00E156BD" w:rsidP="00E156BD">
                  <w:pPr>
                    <w:tabs>
                      <w:tab w:val="left" w:pos="3420"/>
                      <w:tab w:val="left" w:pos="9355"/>
                    </w:tabs>
                    <w:spacing w:after="0" w:line="240" w:lineRule="auto"/>
                    <w:ind w:firstLine="2444"/>
                    <w:rPr>
                      <w:rFonts w:ascii="Times New Roman" w:hAnsi="Times New Roman"/>
                      <w:i/>
                      <w:sz w:val="20"/>
                      <w:szCs w:val="20"/>
                      <w:lang w:eastAsia="ru-RU"/>
                    </w:rPr>
                  </w:pPr>
                  <w:r w:rsidRPr="00E156BD">
                    <w:rPr>
                      <w:rFonts w:ascii="Times New Roman" w:hAnsi="Times New Roman"/>
                      <w:i/>
                      <w:sz w:val="20"/>
                      <w:szCs w:val="20"/>
                      <w:lang w:eastAsia="ru-RU"/>
                    </w:rPr>
                    <w:t>(указать Ф.И.О.)</w:t>
                  </w:r>
                </w:p>
              </w:tc>
            </w:tr>
          </w:tbl>
          <w:p w:rsidR="00E156BD" w:rsidRPr="00E156BD" w:rsidRDefault="00E156BD" w:rsidP="00E156BD">
            <w:pPr>
              <w:spacing w:after="0" w:line="240" w:lineRule="auto"/>
              <w:ind w:hanging="75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156BD" w:rsidRPr="00E156BD" w:rsidTr="00E156BD">
        <w:trPr>
          <w:trHeight w:val="330"/>
          <w:jc w:val="right"/>
        </w:trPr>
        <w:tc>
          <w:tcPr>
            <w:tcW w:w="5635" w:type="dxa"/>
            <w:hideMark/>
          </w:tcPr>
          <w:p w:rsidR="00E156BD" w:rsidRPr="00E156BD" w:rsidRDefault="00E156BD" w:rsidP="00E156B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hAnsi="Times New Roman"/>
                <w:sz w:val="24"/>
                <w:szCs w:val="24"/>
                <w:lang w:eastAsia="ru-RU"/>
              </w:rPr>
              <w:t>от ____________________________</w:t>
            </w:r>
          </w:p>
          <w:p w:rsidR="00E156BD" w:rsidRPr="00E156BD" w:rsidRDefault="00E156BD" w:rsidP="00E156BD">
            <w:pPr>
              <w:spacing w:after="0" w:line="240" w:lineRule="auto"/>
              <w:ind w:left="2161"/>
              <w:jc w:val="center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 w:rsidRPr="00E156BD"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(Ф.И.О. ответственного лица</w:t>
            </w:r>
          </w:p>
          <w:p w:rsidR="00E156BD" w:rsidRPr="00E156BD" w:rsidRDefault="00E156BD" w:rsidP="00E156BD">
            <w:pPr>
              <w:spacing w:after="0" w:line="240" w:lineRule="auto"/>
              <w:ind w:left="2161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от Профильной организации)</w:t>
            </w:r>
          </w:p>
        </w:tc>
      </w:tr>
    </w:tbl>
    <w:p w:rsidR="00E156BD" w:rsidRPr="00E156BD" w:rsidRDefault="00E156BD" w:rsidP="00E156BD">
      <w:pPr>
        <w:spacing w:after="0" w:line="240" w:lineRule="auto"/>
        <w:ind w:firstLine="539"/>
        <w:jc w:val="right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E156BD" w:rsidRPr="00E156BD" w:rsidRDefault="00E156BD" w:rsidP="00E156BD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E156BD">
        <w:rPr>
          <w:rFonts w:ascii="Times New Roman" w:hAnsi="Times New Roman"/>
          <w:b/>
          <w:sz w:val="28"/>
          <w:szCs w:val="28"/>
        </w:rPr>
        <w:t>СПРАВКА</w:t>
      </w:r>
      <w:r w:rsidRPr="00E156BD">
        <w:rPr>
          <w:rFonts w:ascii="Times New Roman" w:hAnsi="Times New Roman"/>
          <w:b/>
          <w:sz w:val="28"/>
          <w:szCs w:val="28"/>
          <w:vertAlign w:val="superscript"/>
        </w:rPr>
        <w:footnoteReference w:id="1"/>
      </w:r>
    </w:p>
    <w:p w:rsidR="00E156BD" w:rsidRPr="00E156BD" w:rsidRDefault="00E156BD" w:rsidP="00E156BD">
      <w:pPr>
        <w:spacing w:after="0" w:line="240" w:lineRule="auto"/>
        <w:jc w:val="center"/>
        <w:outlineLvl w:val="0"/>
        <w:rPr>
          <w:rFonts w:ascii="Times New Roman" w:hAnsi="Times New Roman"/>
          <w:b/>
          <w:sz w:val="32"/>
          <w:szCs w:val="32"/>
        </w:rPr>
      </w:pPr>
    </w:p>
    <w:p w:rsidR="00E156BD" w:rsidRPr="00E156BD" w:rsidRDefault="00E156BD" w:rsidP="00E156BD">
      <w:pPr>
        <w:spacing w:after="0" w:line="240" w:lineRule="auto"/>
        <w:ind w:firstLine="709"/>
        <w:outlineLvl w:val="0"/>
        <w:rPr>
          <w:rFonts w:ascii="Times New Roman" w:hAnsi="Times New Roman"/>
          <w:sz w:val="24"/>
          <w:szCs w:val="24"/>
        </w:rPr>
      </w:pPr>
      <w:r w:rsidRPr="00E156BD">
        <w:rPr>
          <w:rFonts w:ascii="Times New Roman" w:hAnsi="Times New Roman"/>
          <w:sz w:val="24"/>
          <w:szCs w:val="24"/>
        </w:rPr>
        <w:t xml:space="preserve">Дана </w:t>
      </w:r>
      <w:r w:rsidRPr="00E156BD">
        <w:rPr>
          <w:rFonts w:ascii="Times New Roman" w:hAnsi="Times New Roman"/>
          <w:b/>
          <w:sz w:val="24"/>
          <w:szCs w:val="24"/>
        </w:rPr>
        <w:t xml:space="preserve">_______________________________________________________________ </w:t>
      </w:r>
      <w:r w:rsidRPr="00E156BD">
        <w:rPr>
          <w:rFonts w:ascii="Times New Roman" w:hAnsi="Times New Roman"/>
          <w:sz w:val="24"/>
          <w:szCs w:val="24"/>
        </w:rPr>
        <w:t xml:space="preserve">в том, что </w:t>
      </w:r>
    </w:p>
    <w:p w:rsidR="00E156BD" w:rsidRPr="00E156BD" w:rsidRDefault="00E156BD" w:rsidP="00E156BD">
      <w:pPr>
        <w:keepNext/>
        <w:keepLines/>
        <w:spacing w:after="0" w:line="240" w:lineRule="auto"/>
        <w:ind w:firstLine="3828"/>
        <w:rPr>
          <w:rFonts w:ascii="Times New Roman" w:hAnsi="Times New Roman"/>
          <w:i/>
          <w:sz w:val="20"/>
          <w:szCs w:val="20"/>
        </w:rPr>
      </w:pPr>
      <w:r w:rsidRPr="00E156BD">
        <w:rPr>
          <w:rFonts w:ascii="Times New Roman" w:hAnsi="Times New Roman"/>
          <w:i/>
          <w:sz w:val="20"/>
          <w:szCs w:val="20"/>
        </w:rPr>
        <w:t xml:space="preserve">(Ф.И.О. обучающегося полностью) </w:t>
      </w:r>
    </w:p>
    <w:p w:rsidR="00E156BD" w:rsidRPr="00E156BD" w:rsidRDefault="00E156BD" w:rsidP="00E156BD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  <w:u w:val="single"/>
        </w:rPr>
      </w:pPr>
      <w:r w:rsidRPr="00E156BD">
        <w:rPr>
          <w:rFonts w:ascii="Times New Roman" w:hAnsi="Times New Roman"/>
          <w:sz w:val="24"/>
          <w:szCs w:val="24"/>
        </w:rPr>
        <w:t xml:space="preserve">он(а) действительно проходил(а) </w:t>
      </w:r>
      <w:r w:rsidRPr="00E156BD">
        <w:rPr>
          <w:rFonts w:ascii="Times New Roman" w:hAnsi="Times New Roman"/>
          <w:sz w:val="24"/>
          <w:szCs w:val="24"/>
          <w:u w:val="single"/>
        </w:rPr>
        <w:t>производственную практику (эксплуатационную практику)___</w:t>
      </w:r>
    </w:p>
    <w:p w:rsidR="00E156BD" w:rsidRPr="00E156BD" w:rsidRDefault="00E156BD" w:rsidP="00E156BD">
      <w:pPr>
        <w:spacing w:after="0" w:line="240" w:lineRule="auto"/>
        <w:ind w:left="4248" w:firstLine="708"/>
        <w:jc w:val="both"/>
        <w:outlineLvl w:val="0"/>
        <w:rPr>
          <w:rFonts w:ascii="Times New Roman" w:hAnsi="Times New Roman"/>
          <w:sz w:val="24"/>
          <w:szCs w:val="24"/>
          <w:u w:val="single"/>
        </w:rPr>
      </w:pPr>
      <w:r w:rsidRPr="00E156BD">
        <w:rPr>
          <w:rFonts w:ascii="Times New Roman" w:hAnsi="Times New Roman"/>
          <w:i/>
          <w:sz w:val="20"/>
          <w:szCs w:val="20"/>
        </w:rPr>
        <w:t>(наименование вида и типа практики)</w:t>
      </w:r>
    </w:p>
    <w:p w:rsidR="00E156BD" w:rsidRPr="00E156BD" w:rsidRDefault="00E156BD" w:rsidP="00E156BD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E156BD">
        <w:rPr>
          <w:rFonts w:ascii="Times New Roman" w:hAnsi="Times New Roman"/>
          <w:sz w:val="24"/>
          <w:szCs w:val="24"/>
        </w:rPr>
        <w:t xml:space="preserve">в </w:t>
      </w:r>
      <w:r w:rsidRPr="00E156B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7_</w:t>
      </w:r>
      <w:r w:rsidRPr="00E156BD">
        <w:rPr>
          <w:rFonts w:ascii="Times New Roman" w:eastAsia="Times New Roman" w:hAnsi="Times New Roman"/>
          <w:sz w:val="24"/>
          <w:szCs w:val="24"/>
          <w:lang w:eastAsia="ru-RU"/>
        </w:rPr>
        <w:t xml:space="preserve">семестре, </w:t>
      </w:r>
      <w:r w:rsidRPr="00E156B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_6 _</w:t>
      </w:r>
      <w:r w:rsidRPr="00E156BD">
        <w:rPr>
          <w:rFonts w:ascii="Times New Roman" w:eastAsia="Times New Roman" w:hAnsi="Times New Roman"/>
          <w:sz w:val="24"/>
          <w:szCs w:val="24"/>
          <w:lang w:eastAsia="ru-RU"/>
        </w:rPr>
        <w:t>недель</w:t>
      </w:r>
      <w:r w:rsidRPr="00E156BD">
        <w:rPr>
          <w:rFonts w:ascii="Times New Roman" w:hAnsi="Times New Roman"/>
          <w:sz w:val="24"/>
          <w:szCs w:val="24"/>
        </w:rPr>
        <w:t xml:space="preserve"> в __________</w:t>
      </w:r>
      <w:r>
        <w:rPr>
          <w:rFonts w:ascii="Times New Roman" w:hAnsi="Times New Roman"/>
          <w:sz w:val="24"/>
          <w:szCs w:val="24"/>
        </w:rPr>
        <w:t>__</w:t>
      </w:r>
      <w:r w:rsidRPr="00E156BD">
        <w:rPr>
          <w:rFonts w:ascii="Times New Roman" w:hAnsi="Times New Roman"/>
          <w:sz w:val="24"/>
          <w:szCs w:val="24"/>
        </w:rPr>
        <w:t>_</w:t>
      </w:r>
      <w:r w:rsidRPr="00E156BD">
        <w:rPr>
          <w:rFonts w:ascii="Times New Roman" w:hAnsi="Times New Roman"/>
          <w:sz w:val="24"/>
          <w:szCs w:val="24"/>
          <w:u w:val="single"/>
        </w:rPr>
        <w:t>АО "Тандер"</w:t>
      </w:r>
      <w:r>
        <w:rPr>
          <w:rFonts w:ascii="Times New Roman" w:hAnsi="Times New Roman"/>
          <w:sz w:val="24"/>
          <w:szCs w:val="24"/>
        </w:rPr>
        <w:t>___</w:t>
      </w:r>
      <w:r w:rsidRPr="00E156BD">
        <w:rPr>
          <w:rFonts w:ascii="Times New Roman" w:hAnsi="Times New Roman"/>
          <w:sz w:val="24"/>
          <w:szCs w:val="24"/>
        </w:rPr>
        <w:t>______________</w:t>
      </w:r>
    </w:p>
    <w:p w:rsidR="00E156BD" w:rsidRPr="00E156BD" w:rsidRDefault="00E156BD" w:rsidP="00E156BD">
      <w:pPr>
        <w:spacing w:after="0" w:line="240" w:lineRule="auto"/>
        <w:outlineLvl w:val="0"/>
        <w:rPr>
          <w:rFonts w:ascii="Times New Roman" w:hAnsi="Times New Roman"/>
          <w:i/>
          <w:sz w:val="20"/>
          <w:szCs w:val="20"/>
        </w:rPr>
      </w:pPr>
      <w:r w:rsidRPr="00E156BD">
        <w:rPr>
          <w:rFonts w:ascii="Times New Roman" w:hAnsi="Times New Roman"/>
          <w:i/>
          <w:sz w:val="20"/>
          <w:szCs w:val="20"/>
        </w:rPr>
        <w:t xml:space="preserve">       </w:t>
      </w:r>
      <w:r w:rsidRPr="00E156BD">
        <w:rPr>
          <w:rFonts w:ascii="Times New Roman" w:hAnsi="Times New Roman"/>
          <w:i/>
          <w:sz w:val="20"/>
          <w:szCs w:val="20"/>
        </w:rPr>
        <w:tab/>
        <w:t xml:space="preserve">(количество недель) </w:t>
      </w:r>
      <w:r w:rsidRPr="00E156BD">
        <w:rPr>
          <w:rFonts w:ascii="Times New Roman" w:hAnsi="Times New Roman"/>
          <w:i/>
          <w:sz w:val="20"/>
          <w:szCs w:val="20"/>
        </w:rPr>
        <w:tab/>
      </w:r>
      <w:r w:rsidRPr="00E156BD">
        <w:rPr>
          <w:rFonts w:ascii="Times New Roman" w:hAnsi="Times New Roman"/>
          <w:i/>
          <w:sz w:val="20"/>
          <w:szCs w:val="20"/>
        </w:rPr>
        <w:tab/>
        <w:t>(наименование Профильной организации)</w:t>
      </w:r>
    </w:p>
    <w:p w:rsidR="00E156BD" w:rsidRPr="00E156BD" w:rsidRDefault="00E156BD" w:rsidP="00E156BD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 w:rsidRPr="00E156BD">
        <w:rPr>
          <w:rFonts w:ascii="Times New Roman" w:hAnsi="Times New Roman"/>
          <w:sz w:val="24"/>
          <w:szCs w:val="24"/>
        </w:rPr>
        <w:t>__________________________________________________________________________________</w:t>
      </w:r>
    </w:p>
    <w:p w:rsidR="00E156BD" w:rsidRPr="00E156BD" w:rsidRDefault="00E156BD" w:rsidP="00E156BD">
      <w:pPr>
        <w:spacing w:after="0" w:line="240" w:lineRule="auto"/>
        <w:jc w:val="center"/>
        <w:outlineLvl w:val="0"/>
        <w:rPr>
          <w:rFonts w:ascii="Times New Roman" w:hAnsi="Times New Roman"/>
          <w:i/>
          <w:sz w:val="20"/>
          <w:szCs w:val="20"/>
        </w:rPr>
      </w:pPr>
      <w:r w:rsidRPr="00E156BD">
        <w:rPr>
          <w:rFonts w:ascii="Times New Roman" w:hAnsi="Times New Roman"/>
          <w:i/>
          <w:sz w:val="20"/>
          <w:szCs w:val="20"/>
        </w:rPr>
        <w:t>(наименование Профильной организации)</w:t>
      </w:r>
    </w:p>
    <w:p w:rsidR="00E156BD" w:rsidRPr="00E156BD" w:rsidRDefault="00E156BD" w:rsidP="00E156BD">
      <w:pPr>
        <w:spacing w:after="0" w:line="240" w:lineRule="auto"/>
        <w:jc w:val="center"/>
        <w:outlineLvl w:val="0"/>
        <w:rPr>
          <w:rFonts w:ascii="Times New Roman" w:hAnsi="Times New Roman"/>
          <w:i/>
          <w:sz w:val="20"/>
          <w:szCs w:val="20"/>
        </w:rPr>
      </w:pPr>
    </w:p>
    <w:p w:rsidR="00E156BD" w:rsidRPr="00E156BD" w:rsidRDefault="00E156BD" w:rsidP="00E156BD">
      <w:pPr>
        <w:spacing w:after="0" w:line="240" w:lineRule="auto"/>
        <w:jc w:val="center"/>
        <w:outlineLvl w:val="0"/>
        <w:rPr>
          <w:rFonts w:ascii="Times New Roman" w:hAnsi="Times New Roman"/>
          <w:i/>
          <w:sz w:val="24"/>
          <w:szCs w:val="24"/>
        </w:rPr>
      </w:pPr>
    </w:p>
    <w:p w:rsidR="00E156BD" w:rsidRPr="00E156BD" w:rsidRDefault="00E156BD" w:rsidP="00E156BD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 w:rsidRPr="00E156BD">
        <w:rPr>
          <w:rFonts w:ascii="Times New Roman" w:hAnsi="Times New Roman"/>
          <w:sz w:val="24"/>
          <w:szCs w:val="24"/>
        </w:rPr>
        <w:t xml:space="preserve">с «__» _______________ 20__ г. по «__» _______________ 20__ г. </w:t>
      </w:r>
    </w:p>
    <w:p w:rsidR="00E156BD" w:rsidRPr="00E156BD" w:rsidRDefault="00E156BD" w:rsidP="00E156BD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sz w:val="24"/>
          <w:szCs w:val="24"/>
        </w:rPr>
      </w:pPr>
      <w:r w:rsidRPr="00E156BD">
        <w:rPr>
          <w:rFonts w:ascii="Times New Roman" w:hAnsi="Times New Roman"/>
          <w:sz w:val="24"/>
          <w:szCs w:val="24"/>
        </w:rPr>
        <w:t xml:space="preserve">Обучающийся(аяся) _________________________________________ успешно прошел(а) </w:t>
      </w:r>
    </w:p>
    <w:p w:rsidR="00E156BD" w:rsidRPr="00E156BD" w:rsidRDefault="00E156BD" w:rsidP="00E156BD">
      <w:pPr>
        <w:spacing w:after="0" w:line="240" w:lineRule="auto"/>
        <w:ind w:left="2831" w:firstLine="709"/>
        <w:jc w:val="both"/>
        <w:outlineLvl w:val="0"/>
        <w:rPr>
          <w:rFonts w:ascii="Times New Roman" w:hAnsi="Times New Roman"/>
          <w:i/>
          <w:sz w:val="20"/>
          <w:szCs w:val="20"/>
        </w:rPr>
      </w:pPr>
      <w:r w:rsidRPr="00E156BD">
        <w:rPr>
          <w:rFonts w:ascii="Times New Roman" w:hAnsi="Times New Roman"/>
          <w:i/>
          <w:sz w:val="20"/>
          <w:szCs w:val="20"/>
        </w:rPr>
        <w:t xml:space="preserve">(фамилия, инициалы обучающегося) </w:t>
      </w:r>
    </w:p>
    <w:p w:rsidR="00E156BD" w:rsidRPr="00E156BD" w:rsidRDefault="00E156BD" w:rsidP="00E156BD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E156BD">
        <w:rPr>
          <w:rFonts w:ascii="Times New Roman" w:hAnsi="Times New Roman"/>
          <w:sz w:val="24"/>
          <w:szCs w:val="24"/>
        </w:rPr>
        <w:t>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нормативов, после чего был(а) допущен(а) к выполнению определенных индивидуальным заданием видов работ, связанных с будущей профессиональной деятельностью.</w:t>
      </w:r>
    </w:p>
    <w:p w:rsidR="00E156BD" w:rsidRPr="00E156BD" w:rsidRDefault="00E156BD" w:rsidP="00E156BD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sz w:val="24"/>
          <w:szCs w:val="24"/>
        </w:rPr>
      </w:pPr>
      <w:r w:rsidRPr="00E156BD">
        <w:rPr>
          <w:rFonts w:ascii="Times New Roman" w:hAnsi="Times New Roman"/>
          <w:sz w:val="24"/>
          <w:szCs w:val="24"/>
        </w:rPr>
        <w:t>К должностным обязанностям и поставленным задачам в соответствии с индивидуальным заданием практикант относился добросовестно, проявляя интерес к работе. Порученные задания выполнил в полном объеме в установленные программой практики сроки.</w:t>
      </w:r>
    </w:p>
    <w:p w:rsidR="00E156BD" w:rsidRPr="00E156BD" w:rsidRDefault="00E156BD" w:rsidP="00E156BD">
      <w:pPr>
        <w:spacing w:after="0" w:line="240" w:lineRule="auto"/>
        <w:ind w:firstLine="709"/>
        <w:outlineLvl w:val="0"/>
        <w:rPr>
          <w:rFonts w:ascii="Times New Roman" w:hAnsi="Times New Roman"/>
          <w:sz w:val="28"/>
          <w:szCs w:val="28"/>
        </w:rPr>
      </w:pPr>
    </w:p>
    <w:p w:rsidR="00E156BD" w:rsidRPr="00E156BD" w:rsidRDefault="00E156BD" w:rsidP="00E156BD">
      <w:pPr>
        <w:spacing w:after="0" w:line="240" w:lineRule="auto"/>
        <w:ind w:firstLine="709"/>
        <w:outlineLvl w:val="0"/>
        <w:rPr>
          <w:rFonts w:ascii="Times New Roman" w:hAnsi="Times New Roman"/>
          <w:sz w:val="28"/>
          <w:szCs w:val="28"/>
        </w:rPr>
      </w:pPr>
    </w:p>
    <w:p w:rsidR="00E156BD" w:rsidRPr="00E156BD" w:rsidRDefault="00E156BD" w:rsidP="00E156BD">
      <w:pPr>
        <w:spacing w:after="0" w:line="240" w:lineRule="auto"/>
        <w:ind w:firstLine="709"/>
        <w:outlineLvl w:val="0"/>
        <w:rPr>
          <w:rFonts w:ascii="Times New Roman" w:hAnsi="Times New Roman"/>
          <w:sz w:val="28"/>
          <w:szCs w:val="28"/>
        </w:rPr>
      </w:pPr>
    </w:p>
    <w:tbl>
      <w:tblPr>
        <w:tblStyle w:val="a5"/>
        <w:tblW w:w="98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201"/>
      </w:tblGrid>
      <w:tr w:rsidR="00E156BD" w:rsidRPr="00E156BD" w:rsidTr="00E156BD">
        <w:tc>
          <w:tcPr>
            <w:tcW w:w="3652" w:type="dxa"/>
            <w:hideMark/>
          </w:tcPr>
          <w:p w:rsidR="00E156BD" w:rsidRPr="00E156BD" w:rsidRDefault="00E156BD" w:rsidP="00E156BD">
            <w:pPr>
              <w:spacing w:after="0" w:line="240" w:lineRule="auto"/>
              <w:outlineLvl w:val="0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E156BD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Ответственное лицо от Профильной организации</w:t>
            </w:r>
          </w:p>
          <w:p w:rsidR="00E156BD" w:rsidRPr="00E156BD" w:rsidRDefault="00E156BD" w:rsidP="00E156BD">
            <w:pPr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156BD">
              <w:rPr>
                <w:rFonts w:ascii="Times New Roman" w:hAnsi="Times New Roman"/>
                <w:sz w:val="24"/>
                <w:szCs w:val="24"/>
                <w:lang w:eastAsia="ru-RU"/>
              </w:rPr>
              <w:t>М.П.</w:t>
            </w:r>
            <w:r w:rsidRPr="00E156B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E156BD">
              <w:rPr>
                <w:rFonts w:ascii="Times New Roman" w:hAnsi="Times New Roman"/>
                <w:sz w:val="20"/>
                <w:szCs w:val="20"/>
                <w:lang w:eastAsia="ru-RU"/>
              </w:rPr>
              <w:t>(при наличии)</w:t>
            </w:r>
          </w:p>
        </w:tc>
        <w:tc>
          <w:tcPr>
            <w:tcW w:w="6201" w:type="dxa"/>
          </w:tcPr>
          <w:p w:rsidR="00E156BD" w:rsidRPr="00E156BD" w:rsidRDefault="00E156BD" w:rsidP="00E156BD">
            <w:pPr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E156BD" w:rsidRPr="00E156BD" w:rsidRDefault="00E156BD" w:rsidP="00E156BD">
            <w:pPr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E156BD">
              <w:rPr>
                <w:rFonts w:ascii="Times New Roman" w:hAnsi="Times New Roman"/>
                <w:sz w:val="28"/>
                <w:szCs w:val="28"/>
                <w:lang w:eastAsia="ru-RU"/>
              </w:rPr>
              <w:t>______________</w:t>
            </w:r>
            <w:r w:rsidRPr="00E156BD">
              <w:rPr>
                <w:rFonts w:ascii="Times New Roman" w:hAnsi="Times New Roman"/>
                <w:sz w:val="28"/>
                <w:szCs w:val="28"/>
                <w:lang w:val="en-US" w:eastAsia="ru-RU"/>
              </w:rPr>
              <w:t>___                  ___</w:t>
            </w:r>
            <w:r w:rsidRPr="00E156BD">
              <w:rPr>
                <w:rFonts w:ascii="Times New Roman" w:hAnsi="Times New Roman"/>
                <w:sz w:val="28"/>
                <w:szCs w:val="28"/>
                <w:lang w:eastAsia="ru-RU"/>
              </w:rPr>
              <w:t>_____________</w:t>
            </w:r>
          </w:p>
          <w:p w:rsidR="00E156BD" w:rsidRPr="00E156BD" w:rsidRDefault="00E156BD" w:rsidP="00E156BD">
            <w:pPr>
              <w:spacing w:after="0" w:line="240" w:lineRule="auto"/>
              <w:ind w:firstLine="720"/>
              <w:outlineLvl w:val="0"/>
              <w:rPr>
                <w:rFonts w:ascii="Times New Roman" w:hAnsi="Times New Roman"/>
                <w:i/>
                <w:sz w:val="20"/>
                <w:szCs w:val="20"/>
                <w:vertAlign w:val="superscript"/>
                <w:lang w:val="en-US" w:eastAsia="ru-RU"/>
              </w:rPr>
            </w:pPr>
            <w:r w:rsidRPr="00E156BD">
              <w:rPr>
                <w:rFonts w:ascii="Times New Roman" w:hAnsi="Times New Roman"/>
                <w:i/>
                <w:sz w:val="20"/>
                <w:szCs w:val="20"/>
                <w:vertAlign w:val="superscript"/>
                <w:lang w:eastAsia="ru-RU"/>
              </w:rPr>
              <w:t xml:space="preserve">  (Ф.И.О.)</w:t>
            </w:r>
            <w:r w:rsidRPr="00E156BD">
              <w:rPr>
                <w:rFonts w:ascii="Times New Roman" w:hAnsi="Times New Roman"/>
                <w:i/>
                <w:sz w:val="20"/>
                <w:szCs w:val="20"/>
                <w:vertAlign w:val="superscript"/>
                <w:lang w:val="en-US" w:eastAsia="ru-RU"/>
              </w:rPr>
              <w:t xml:space="preserve">                                 </w:t>
            </w:r>
            <w:r w:rsidRPr="00E156BD">
              <w:rPr>
                <w:rFonts w:ascii="Times New Roman" w:hAnsi="Times New Roman"/>
                <w:i/>
                <w:sz w:val="20"/>
                <w:szCs w:val="20"/>
                <w:vertAlign w:val="superscript"/>
                <w:lang w:eastAsia="ru-RU"/>
              </w:rPr>
              <w:t xml:space="preserve">                                   </w:t>
            </w:r>
            <w:r w:rsidRPr="00E156BD">
              <w:rPr>
                <w:rFonts w:ascii="Times New Roman" w:hAnsi="Times New Roman"/>
                <w:i/>
                <w:sz w:val="20"/>
                <w:szCs w:val="20"/>
                <w:vertAlign w:val="superscript"/>
                <w:lang w:val="en-US" w:eastAsia="ru-RU"/>
              </w:rPr>
              <w:t xml:space="preserve">                                    </w:t>
            </w:r>
            <w:r w:rsidRPr="00E156BD">
              <w:rPr>
                <w:rFonts w:ascii="Times New Roman" w:hAnsi="Times New Roman"/>
                <w:i/>
                <w:sz w:val="20"/>
                <w:szCs w:val="20"/>
                <w:vertAlign w:val="superscript"/>
                <w:lang w:eastAsia="ru-RU"/>
              </w:rPr>
              <w:t>(подпись</w:t>
            </w:r>
            <w:r w:rsidRPr="00E156BD">
              <w:rPr>
                <w:rFonts w:ascii="Times New Roman" w:hAnsi="Times New Roman"/>
                <w:i/>
                <w:sz w:val="20"/>
                <w:szCs w:val="20"/>
                <w:vertAlign w:val="superscript"/>
                <w:lang w:val="en-US" w:eastAsia="ru-RU"/>
              </w:rPr>
              <w:t>)</w:t>
            </w:r>
          </w:p>
          <w:p w:rsidR="00E156BD" w:rsidRPr="00E156BD" w:rsidRDefault="00E156BD" w:rsidP="00E156BD">
            <w:pPr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</w:tc>
      </w:tr>
    </w:tbl>
    <w:p w:rsidR="00E156BD" w:rsidRPr="00E156BD" w:rsidRDefault="00E156BD" w:rsidP="00E156BD">
      <w:pPr>
        <w:spacing w:after="0" w:line="240" w:lineRule="auto"/>
        <w:ind w:firstLine="720"/>
        <w:jc w:val="right"/>
        <w:outlineLvl w:val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56BD">
        <w:rPr>
          <w:rFonts w:ascii="Times New Roman" w:hAnsi="Times New Roman"/>
          <w:sz w:val="24"/>
          <w:szCs w:val="24"/>
        </w:rPr>
        <w:t>«___» _____________ 20__ г.</w:t>
      </w:r>
    </w:p>
    <w:p w:rsidR="00E156BD" w:rsidRPr="00E156BD" w:rsidRDefault="00E156BD" w:rsidP="00E156BD">
      <w:pPr>
        <w:spacing w:after="0" w:line="240" w:lineRule="auto"/>
        <w:rPr>
          <w:rFonts w:ascii="Times New Roman" w:eastAsia="Times New Roman" w:hAnsi="Times New Roman"/>
          <w:b/>
          <w:smallCaps/>
          <w:sz w:val="28"/>
          <w:szCs w:val="28"/>
          <w:lang w:eastAsia="ru-RU"/>
        </w:rPr>
      </w:pPr>
      <w:r w:rsidRPr="00E156BD">
        <w:rPr>
          <w:b/>
          <w:smallCaps/>
        </w:rPr>
        <w:br w:type="page"/>
      </w:r>
    </w:p>
    <w:p w:rsidR="00E156BD" w:rsidRPr="00E156BD" w:rsidRDefault="00E156BD" w:rsidP="00E156BD">
      <w:pPr>
        <w:shd w:val="clear" w:color="auto" w:fill="FFFFFF"/>
        <w:spacing w:before="197" w:line="256" w:lineRule="auto"/>
        <w:ind w:left="43" w:hanging="43"/>
        <w:rPr>
          <w:rFonts w:ascii="Times New Roman" w:hAnsi="Times New Roman"/>
          <w:b/>
          <w:bCs/>
          <w:color w:val="000000"/>
          <w:spacing w:val="-4"/>
          <w:sz w:val="28"/>
          <w:szCs w:val="28"/>
        </w:rPr>
      </w:pPr>
      <w:r w:rsidRPr="00E156BD">
        <w:rPr>
          <w:noProof/>
          <w:lang w:val="en-US"/>
        </w:rPr>
        <w:drawing>
          <wp:anchor distT="0" distB="0" distL="114300" distR="114300" simplePos="0" relativeHeight="251704832" behindDoc="0" locked="0" layoutInCell="1" allowOverlap="1" wp14:anchorId="63B9FE8E" wp14:editId="45A90043">
            <wp:simplePos x="0" y="0"/>
            <wp:positionH relativeFrom="column">
              <wp:posOffset>5194935</wp:posOffset>
            </wp:positionH>
            <wp:positionV relativeFrom="paragraph">
              <wp:posOffset>-177165</wp:posOffset>
            </wp:positionV>
            <wp:extent cx="1066800" cy="600075"/>
            <wp:effectExtent l="0" t="0" r="0" b="9525"/>
            <wp:wrapNone/>
            <wp:docPr id="8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56BD">
        <w:rPr>
          <w:noProof/>
          <w:lang w:val="en-US"/>
        </w:rPr>
        <w:drawing>
          <wp:inline distT="0" distB="0" distL="0" distR="0" wp14:anchorId="7167774F" wp14:editId="351AB3E6">
            <wp:extent cx="1638300" cy="236220"/>
            <wp:effectExtent l="0" t="0" r="0" b="0"/>
            <wp:docPr id="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44" r="17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6BD" w:rsidRPr="00E156BD" w:rsidRDefault="00E156BD" w:rsidP="00E156BD">
      <w:pPr>
        <w:shd w:val="clear" w:color="auto" w:fill="FFFFFF"/>
        <w:spacing w:before="197" w:line="240" w:lineRule="auto"/>
        <w:ind w:firstLine="709"/>
        <w:jc w:val="center"/>
        <w:rPr>
          <w:rFonts w:ascii="Times New Roman" w:hAnsi="Times New Roman"/>
          <w:b/>
          <w:bCs/>
          <w:color w:val="000000"/>
          <w:spacing w:val="-4"/>
          <w:sz w:val="10"/>
          <w:szCs w:val="10"/>
        </w:rPr>
      </w:pPr>
    </w:p>
    <w:p w:rsidR="00E156BD" w:rsidRPr="00E156BD" w:rsidRDefault="00E156BD" w:rsidP="00E156BD">
      <w:pPr>
        <w:shd w:val="clear" w:color="auto" w:fill="FFFFFF"/>
        <w:spacing w:before="197" w:line="240" w:lineRule="auto"/>
        <w:ind w:firstLine="709"/>
        <w:jc w:val="center"/>
        <w:rPr>
          <w:rFonts w:ascii="Times New Roman" w:hAnsi="Times New Roman"/>
          <w:b/>
          <w:bCs/>
          <w:color w:val="000000"/>
          <w:spacing w:val="-4"/>
          <w:sz w:val="28"/>
          <w:szCs w:val="28"/>
        </w:rPr>
      </w:pPr>
      <w:r w:rsidRPr="00E156BD">
        <w:rPr>
          <w:rFonts w:ascii="Times New Roman" w:hAnsi="Times New Roman"/>
          <w:b/>
          <w:bCs/>
          <w:color w:val="000000"/>
          <w:spacing w:val="-4"/>
          <w:sz w:val="28"/>
          <w:szCs w:val="28"/>
        </w:rPr>
        <w:t>Аттестационный лист</w:t>
      </w:r>
    </w:p>
    <w:p w:rsidR="00E156BD" w:rsidRPr="00E156BD" w:rsidRDefault="00E156BD" w:rsidP="00E156BD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156BD">
        <w:rPr>
          <w:rFonts w:ascii="Times New Roman" w:hAnsi="Times New Roman"/>
          <w:sz w:val="24"/>
          <w:szCs w:val="24"/>
        </w:rPr>
        <w:t xml:space="preserve">__________________________________________________________________________________, </w:t>
      </w:r>
    </w:p>
    <w:p w:rsidR="00E156BD" w:rsidRPr="00E156BD" w:rsidRDefault="00E156BD" w:rsidP="00E156BD">
      <w:pPr>
        <w:shd w:val="clear" w:color="auto" w:fill="FFFFFF"/>
        <w:tabs>
          <w:tab w:val="left" w:leader="underscore" w:pos="5342"/>
        </w:tabs>
        <w:spacing w:after="0" w:line="240" w:lineRule="auto"/>
        <w:jc w:val="center"/>
        <w:rPr>
          <w:rFonts w:ascii="Times New Roman" w:hAnsi="Times New Roman"/>
          <w:i/>
          <w:sz w:val="20"/>
          <w:szCs w:val="20"/>
        </w:rPr>
      </w:pPr>
      <w:r w:rsidRPr="00E156BD">
        <w:rPr>
          <w:rFonts w:ascii="Times New Roman" w:hAnsi="Times New Roman"/>
          <w:i/>
          <w:sz w:val="20"/>
          <w:szCs w:val="20"/>
        </w:rPr>
        <w:t>(Ф.И.О. обучающегося)</w:t>
      </w:r>
    </w:p>
    <w:p w:rsidR="00E156BD" w:rsidRPr="00E156BD" w:rsidRDefault="00E156BD" w:rsidP="00E156BD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156BD">
        <w:rPr>
          <w:rFonts w:ascii="Times New Roman" w:hAnsi="Times New Roman"/>
          <w:sz w:val="24"/>
          <w:szCs w:val="24"/>
        </w:rPr>
        <w:t xml:space="preserve">обучающий(ая)ся </w:t>
      </w:r>
      <w:r w:rsidRPr="00E156BD">
        <w:rPr>
          <w:rFonts w:ascii="Times New Roman" w:hAnsi="Times New Roman"/>
          <w:sz w:val="24"/>
          <w:szCs w:val="24"/>
          <w:u w:val="single"/>
        </w:rPr>
        <w:t>___4_____</w:t>
      </w:r>
      <w:r w:rsidRPr="00E156BD">
        <w:rPr>
          <w:rFonts w:ascii="Times New Roman" w:hAnsi="Times New Roman"/>
          <w:sz w:val="24"/>
          <w:szCs w:val="24"/>
        </w:rPr>
        <w:t xml:space="preserve"> курса </w:t>
      </w:r>
      <w:r w:rsidRPr="00E156BD">
        <w:rPr>
          <w:rFonts w:ascii="Times New Roman" w:hAnsi="Times New Roman"/>
          <w:sz w:val="24"/>
          <w:szCs w:val="24"/>
          <w:u w:val="single"/>
        </w:rPr>
        <w:tab/>
      </w:r>
      <w:r w:rsidRPr="00E156BD">
        <w:rPr>
          <w:rFonts w:ascii="Times New Roman" w:hAnsi="Times New Roman"/>
          <w:sz w:val="24"/>
          <w:szCs w:val="24"/>
          <w:u w:val="single"/>
        </w:rPr>
        <w:tab/>
        <w:t xml:space="preserve">заочной </w:t>
      </w:r>
      <w:r w:rsidRPr="00E156BD">
        <w:rPr>
          <w:rFonts w:ascii="Times New Roman" w:hAnsi="Times New Roman"/>
          <w:sz w:val="24"/>
          <w:szCs w:val="24"/>
          <w:u w:val="single"/>
        </w:rPr>
        <w:tab/>
      </w:r>
      <w:r w:rsidRPr="00E156BD">
        <w:rPr>
          <w:rFonts w:ascii="Times New Roman" w:hAnsi="Times New Roman"/>
          <w:sz w:val="24"/>
          <w:szCs w:val="24"/>
          <w:u w:val="single"/>
        </w:rPr>
        <w:tab/>
      </w:r>
      <w:r w:rsidRPr="00E156BD">
        <w:rPr>
          <w:rFonts w:ascii="Times New Roman" w:hAnsi="Times New Roman"/>
          <w:sz w:val="24"/>
          <w:szCs w:val="24"/>
        </w:rPr>
        <w:t xml:space="preserve"> формы обучения </w:t>
      </w: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 w:rsidRPr="00E156BD">
        <w:rPr>
          <w:rFonts w:ascii="Times New Roman" w:hAnsi="Times New Roman"/>
          <w:i/>
          <w:sz w:val="20"/>
          <w:szCs w:val="20"/>
        </w:rPr>
        <w:t xml:space="preserve">                                          (указать курс)                                     (очной, очно-заочной, заочной)</w:t>
      </w:r>
    </w:p>
    <w:p w:rsidR="00E156BD" w:rsidRPr="00E156BD" w:rsidRDefault="00E156BD" w:rsidP="00E156BD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E156BD">
        <w:rPr>
          <w:rFonts w:ascii="Times New Roman" w:hAnsi="Times New Roman"/>
          <w:sz w:val="24"/>
          <w:szCs w:val="24"/>
        </w:rPr>
        <w:t xml:space="preserve">группы ______________ по направлению подготовки/ специальности </w:t>
      </w:r>
      <w:r w:rsidRPr="00E156BD">
        <w:rPr>
          <w:rFonts w:ascii="Times New Roman" w:hAnsi="Times New Roman"/>
          <w:sz w:val="24"/>
          <w:szCs w:val="24"/>
          <w:u w:val="single"/>
        </w:rPr>
        <w:t xml:space="preserve">09.03.02 Информационные </w:t>
      </w:r>
    </w:p>
    <w:p w:rsidR="00E156BD" w:rsidRPr="00E156BD" w:rsidRDefault="00E156BD" w:rsidP="00E156BD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 w:rsidRPr="00E156BD">
        <w:rPr>
          <w:rFonts w:ascii="Times New Roman" w:hAnsi="Times New Roman"/>
          <w:i/>
          <w:sz w:val="20"/>
          <w:szCs w:val="20"/>
        </w:rPr>
        <w:t xml:space="preserve">                 (шифр группы)                                                           (код, наименование направления подготовки/ специальности)</w:t>
      </w: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u w:val="single"/>
          <w:lang w:eastAsia="ru-RU"/>
        </w:rPr>
      </w:pPr>
      <w:r w:rsidRPr="00E156BD">
        <w:rPr>
          <w:rFonts w:ascii="Times New Roman" w:hAnsi="Times New Roman"/>
          <w:sz w:val="24"/>
          <w:szCs w:val="24"/>
          <w:u w:val="single"/>
        </w:rPr>
        <w:t>системы и технологии,</w:t>
      </w:r>
      <w:r w:rsidRPr="00E156BD">
        <w:rPr>
          <w:rFonts w:ascii="Times New Roman" w:hAnsi="Times New Roman"/>
          <w:sz w:val="24"/>
          <w:szCs w:val="24"/>
        </w:rPr>
        <w:t xml:space="preserve"> профиль/ специализация </w:t>
      </w:r>
      <w:r w:rsidRPr="00E156BD">
        <w:rPr>
          <w:rFonts w:ascii="Times New Roman" w:eastAsia="Times New Roman" w:hAnsi="Times New Roman"/>
          <w:sz w:val="24"/>
          <w:szCs w:val="28"/>
          <w:u w:val="single"/>
          <w:lang w:eastAsia="ru-RU"/>
        </w:rPr>
        <w:t xml:space="preserve">Разработка, сопровождение и обеспечение </w:t>
      </w: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 w:rsidRPr="00E156BD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 xml:space="preserve">                                                                                                                  (наименование профиля/специализации)</w:t>
      </w: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E156BD">
        <w:rPr>
          <w:rFonts w:ascii="Times New Roman" w:eastAsia="Times New Roman" w:hAnsi="Times New Roman"/>
          <w:sz w:val="24"/>
          <w:szCs w:val="28"/>
          <w:u w:val="single"/>
          <w:lang w:eastAsia="ru-RU"/>
        </w:rPr>
        <w:t>безопасности информационных систем</w:t>
      </w:r>
      <w:r w:rsidRPr="00E156BD">
        <w:rPr>
          <w:rFonts w:ascii="Times New Roman" w:hAnsi="Times New Roman"/>
          <w:sz w:val="24"/>
          <w:szCs w:val="24"/>
          <w:u w:val="single"/>
        </w:rPr>
        <w:t>,</w:t>
      </w:r>
      <w:r w:rsidRPr="00E156BD">
        <w:rPr>
          <w:rFonts w:ascii="Times New Roman" w:hAnsi="Times New Roman"/>
          <w:sz w:val="24"/>
          <w:szCs w:val="24"/>
        </w:rPr>
        <w:t xml:space="preserve"> успешно прошел(ла) </w:t>
      </w:r>
      <w:r w:rsidRPr="00E156BD">
        <w:rPr>
          <w:rFonts w:ascii="Times New Roman" w:hAnsi="Times New Roman"/>
          <w:sz w:val="24"/>
          <w:szCs w:val="24"/>
          <w:u w:val="single"/>
        </w:rPr>
        <w:t xml:space="preserve">производственную практику </w:t>
      </w:r>
    </w:p>
    <w:p w:rsidR="00E156BD" w:rsidRPr="00E156BD" w:rsidRDefault="00E156BD" w:rsidP="00E156BD">
      <w:pPr>
        <w:shd w:val="clear" w:color="auto" w:fill="FFFFFF"/>
        <w:tabs>
          <w:tab w:val="left" w:leader="underscore" w:pos="5342"/>
        </w:tabs>
        <w:spacing w:after="0" w:line="240" w:lineRule="auto"/>
        <w:jc w:val="right"/>
        <w:rPr>
          <w:rFonts w:ascii="Times New Roman" w:hAnsi="Times New Roman"/>
          <w:sz w:val="24"/>
          <w:szCs w:val="24"/>
          <w:u w:val="single"/>
        </w:rPr>
      </w:pPr>
      <w:r w:rsidRPr="00E156BD">
        <w:rPr>
          <w:rFonts w:ascii="Times New Roman" w:hAnsi="Times New Roman"/>
          <w:i/>
          <w:sz w:val="20"/>
          <w:szCs w:val="20"/>
        </w:rPr>
        <w:t>(наименование вида и типа практики)</w:t>
      </w:r>
    </w:p>
    <w:p w:rsidR="00E156BD" w:rsidRPr="00E156BD" w:rsidRDefault="00E156BD" w:rsidP="00E156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E156BD">
        <w:rPr>
          <w:rFonts w:ascii="Times New Roman" w:hAnsi="Times New Roman"/>
          <w:sz w:val="24"/>
          <w:szCs w:val="24"/>
          <w:u w:val="single"/>
        </w:rPr>
        <w:t>(эксплуатационную практику)________________________________________________________</w:t>
      </w:r>
    </w:p>
    <w:p w:rsidR="00E156BD" w:rsidRPr="00E156BD" w:rsidRDefault="00E156BD" w:rsidP="00E156BD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r w:rsidRPr="00E156BD">
        <w:rPr>
          <w:rFonts w:ascii="Times New Roman" w:hAnsi="Times New Roman"/>
          <w:i/>
          <w:sz w:val="20"/>
          <w:szCs w:val="20"/>
        </w:rPr>
        <w:t xml:space="preserve">                                                                         </w:t>
      </w:r>
    </w:p>
    <w:p w:rsidR="00E156BD" w:rsidRPr="00E156BD" w:rsidRDefault="00E156BD" w:rsidP="00E156BD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156BD">
        <w:rPr>
          <w:rFonts w:ascii="Times New Roman" w:hAnsi="Times New Roman"/>
          <w:sz w:val="24"/>
          <w:szCs w:val="24"/>
        </w:rPr>
        <w:t>с «____» _________ 20_ года по «____» _________ 20_ года в Профильной организации:</w:t>
      </w:r>
    </w:p>
    <w:p w:rsidR="00E156BD" w:rsidRPr="00E156BD" w:rsidRDefault="00E156BD" w:rsidP="00E156BD">
      <w:pPr>
        <w:shd w:val="clear" w:color="auto" w:fill="FFFFFF"/>
        <w:tabs>
          <w:tab w:val="left" w:leader="underscore" w:pos="5342"/>
        </w:tabs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E156BD" w:rsidRPr="00E156BD" w:rsidRDefault="00E156BD" w:rsidP="00E156BD">
      <w:pPr>
        <w:shd w:val="clear" w:color="auto" w:fill="FFFFFF"/>
        <w:tabs>
          <w:tab w:val="left" w:leader="underscore" w:pos="5342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156BD">
        <w:rPr>
          <w:rFonts w:ascii="Times New Roman" w:hAnsi="Times New Roman"/>
          <w:sz w:val="24"/>
          <w:szCs w:val="24"/>
        </w:rPr>
        <w:t>АО "Тандер"</w:t>
      </w:r>
    </w:p>
    <w:p w:rsidR="00E156BD" w:rsidRPr="00E156BD" w:rsidRDefault="00E156BD" w:rsidP="00E156BD">
      <w:pPr>
        <w:shd w:val="clear" w:color="auto" w:fill="FFFFFF"/>
        <w:tabs>
          <w:tab w:val="left" w:leader="underscore" w:pos="5342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156BD">
        <w:rPr>
          <w:rFonts w:ascii="Times New Roman" w:hAnsi="Times New Roman"/>
          <w:sz w:val="24"/>
          <w:szCs w:val="24"/>
        </w:rPr>
        <w:t>__________________________________________________________________________________,</w:t>
      </w:r>
    </w:p>
    <w:p w:rsidR="00E156BD" w:rsidRPr="00E156BD" w:rsidRDefault="00E156BD" w:rsidP="00E156BD">
      <w:pPr>
        <w:spacing w:after="0" w:line="240" w:lineRule="auto"/>
        <w:jc w:val="center"/>
        <w:rPr>
          <w:rFonts w:ascii="Times New Roman" w:hAnsi="Times New Roman"/>
          <w:i/>
          <w:sz w:val="20"/>
          <w:szCs w:val="20"/>
        </w:rPr>
      </w:pPr>
      <w:r w:rsidRPr="00E156BD">
        <w:rPr>
          <w:rFonts w:ascii="Times New Roman" w:hAnsi="Times New Roman"/>
          <w:i/>
          <w:sz w:val="20"/>
          <w:szCs w:val="20"/>
        </w:rPr>
        <w:t>(наименование Профильной организации)</w:t>
      </w:r>
    </w:p>
    <w:p w:rsidR="00E156BD" w:rsidRDefault="00E156BD" w:rsidP="00E156BD">
      <w:pPr>
        <w:shd w:val="clear" w:color="auto" w:fill="FFFFFF"/>
        <w:tabs>
          <w:tab w:val="left" w:leader="underscore" w:pos="5342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156BD">
        <w:rPr>
          <w:rFonts w:ascii="Times New Roman" w:hAnsi="Times New Roman"/>
          <w:sz w:val="24"/>
          <w:szCs w:val="24"/>
        </w:rPr>
        <w:t>350002, Краснодарский край, город Краснодар, ул. Им. Леваневского, д. 185</w:t>
      </w:r>
    </w:p>
    <w:p w:rsidR="00E156BD" w:rsidRPr="00E156BD" w:rsidRDefault="00E156BD" w:rsidP="00E156BD">
      <w:pPr>
        <w:shd w:val="clear" w:color="auto" w:fill="FFFFFF"/>
        <w:tabs>
          <w:tab w:val="left" w:leader="underscore" w:pos="5342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156BD">
        <w:rPr>
          <w:rFonts w:ascii="Times New Roman" w:hAnsi="Times New Roman"/>
          <w:sz w:val="24"/>
          <w:szCs w:val="24"/>
        </w:rPr>
        <w:t>__________________________________________________________________________________</w:t>
      </w:r>
    </w:p>
    <w:p w:rsidR="00E156BD" w:rsidRPr="00E156BD" w:rsidRDefault="00E156BD" w:rsidP="00E156BD">
      <w:pPr>
        <w:shd w:val="clear" w:color="auto" w:fill="FFFFFF"/>
        <w:tabs>
          <w:tab w:val="left" w:leader="underscore" w:pos="5342"/>
        </w:tabs>
        <w:spacing w:line="240" w:lineRule="auto"/>
        <w:jc w:val="center"/>
        <w:rPr>
          <w:rFonts w:ascii="Times New Roman" w:hAnsi="Times New Roman"/>
          <w:i/>
          <w:sz w:val="20"/>
          <w:szCs w:val="20"/>
        </w:rPr>
      </w:pPr>
      <w:r w:rsidRPr="00E156BD">
        <w:rPr>
          <w:rFonts w:ascii="Times New Roman" w:hAnsi="Times New Roman"/>
          <w:i/>
          <w:sz w:val="20"/>
          <w:szCs w:val="20"/>
        </w:rPr>
        <w:t>(юридический адрес)</w:t>
      </w:r>
    </w:p>
    <w:p w:rsidR="00E156BD" w:rsidRPr="00E156BD" w:rsidRDefault="00E156BD" w:rsidP="00E156BD">
      <w:pPr>
        <w:widowControl w:val="0"/>
        <w:numPr>
          <w:ilvl w:val="0"/>
          <w:numId w:val="37"/>
        </w:numPr>
        <w:shd w:val="clear" w:color="auto" w:fill="FFFFFF"/>
        <w:tabs>
          <w:tab w:val="left" w:pos="360"/>
          <w:tab w:val="left" w:pos="1134"/>
          <w:tab w:val="left" w:pos="1276"/>
          <w:tab w:val="left" w:leader="underscore" w:pos="5342"/>
        </w:tabs>
        <w:autoSpaceDE w:val="0"/>
        <w:autoSpaceDN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b/>
          <w:sz w:val="24"/>
          <w:szCs w:val="24"/>
          <w:u w:val="single"/>
          <w:lang w:val="x-none" w:eastAsia="ru-RU" w:bidi="ru-RU"/>
        </w:rPr>
      </w:pPr>
      <w:r w:rsidRPr="00E156BD">
        <w:rPr>
          <w:rFonts w:ascii="Times New Roman" w:eastAsia="Times New Roman" w:hAnsi="Times New Roman"/>
          <w:b/>
          <w:sz w:val="24"/>
          <w:szCs w:val="24"/>
          <w:u w:val="single"/>
          <w:lang w:val="x-none" w:eastAsia="x-none" w:bidi="ru-RU"/>
        </w:rPr>
        <w:t>Заключение-анализ результатов освоения программы практики:</w:t>
      </w:r>
    </w:p>
    <w:p w:rsidR="00E156BD" w:rsidRPr="00E156BD" w:rsidRDefault="00E156BD" w:rsidP="00E156BD">
      <w:pPr>
        <w:widowControl w:val="0"/>
        <w:shd w:val="clear" w:color="auto" w:fill="FFFFFF"/>
        <w:tabs>
          <w:tab w:val="left" w:pos="1134"/>
          <w:tab w:val="left" w:leader="underscore" w:pos="5342"/>
        </w:tabs>
        <w:autoSpaceDN w:val="0"/>
        <w:spacing w:after="0" w:line="240" w:lineRule="auto"/>
        <w:ind w:left="709" w:firstLine="708"/>
        <w:jc w:val="both"/>
        <w:rPr>
          <w:rFonts w:ascii="Times New Roman" w:eastAsia="Times New Roman" w:hAnsi="Times New Roman"/>
          <w:b/>
          <w:sz w:val="24"/>
          <w:szCs w:val="24"/>
          <w:lang w:val="x-none" w:eastAsia="x-none" w:bidi="ru-RU"/>
        </w:rPr>
      </w:pPr>
    </w:p>
    <w:p w:rsidR="00E156BD" w:rsidRPr="00E156BD" w:rsidRDefault="00E156BD" w:rsidP="00E156BD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156B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Индивидуальное задание обучающимся (нужное отметить </w:t>
      </w:r>
      <w:r w:rsidRPr="00E156BD">
        <w:rPr>
          <w:rFonts w:ascii="Times New Roman" w:eastAsia="Times New Roman" w:hAnsi="Times New Roman"/>
          <w:b/>
          <w:sz w:val="24"/>
          <w:szCs w:val="24"/>
          <w:lang w:eastAsia="ru-RU"/>
        </w:rPr>
        <w:sym w:font="Symbol" w:char="F0D6"/>
      </w:r>
      <w:r w:rsidRPr="00E156BD">
        <w:rPr>
          <w:rFonts w:ascii="Times New Roman" w:eastAsia="Times New Roman" w:hAnsi="Times New Roman"/>
          <w:b/>
          <w:sz w:val="24"/>
          <w:szCs w:val="24"/>
          <w:lang w:eastAsia="ru-RU"/>
        </w:rPr>
        <w:t>):</w:t>
      </w:r>
    </w:p>
    <w:p w:rsidR="00E156BD" w:rsidRPr="00E156BD" w:rsidRDefault="00E156BD" w:rsidP="00E156BD">
      <w:pPr>
        <w:widowControl w:val="0"/>
        <w:numPr>
          <w:ilvl w:val="0"/>
          <w:numId w:val="38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E156BD">
        <w:rPr>
          <w:rFonts w:ascii="Times New Roman" w:eastAsia="Times New Roman" w:hAnsi="Times New Roman"/>
          <w:sz w:val="20"/>
          <w:szCs w:val="20"/>
          <w:lang w:eastAsia="ru-RU"/>
        </w:rPr>
        <w:t>выполнено;</w:t>
      </w:r>
    </w:p>
    <w:p w:rsidR="00E156BD" w:rsidRPr="00E156BD" w:rsidRDefault="00E156BD" w:rsidP="00E156BD">
      <w:pPr>
        <w:widowControl w:val="0"/>
        <w:numPr>
          <w:ilvl w:val="0"/>
          <w:numId w:val="38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E156BD">
        <w:rPr>
          <w:rFonts w:ascii="Times New Roman" w:eastAsia="Times New Roman" w:hAnsi="Times New Roman"/>
          <w:sz w:val="20"/>
          <w:szCs w:val="20"/>
          <w:lang w:eastAsia="ru-RU"/>
        </w:rPr>
        <w:t>выполнено не в полном объеме;</w:t>
      </w:r>
    </w:p>
    <w:p w:rsidR="00E156BD" w:rsidRPr="00E156BD" w:rsidRDefault="00E156BD" w:rsidP="00E156BD">
      <w:pPr>
        <w:widowControl w:val="0"/>
        <w:numPr>
          <w:ilvl w:val="0"/>
          <w:numId w:val="38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E156BD">
        <w:rPr>
          <w:rFonts w:ascii="Times New Roman" w:eastAsia="Times New Roman" w:hAnsi="Times New Roman"/>
          <w:sz w:val="20"/>
          <w:szCs w:val="20"/>
          <w:lang w:eastAsia="ru-RU"/>
        </w:rPr>
        <w:t>не выполнено;</w:t>
      </w:r>
    </w:p>
    <w:p w:rsidR="00E156BD" w:rsidRPr="00E156BD" w:rsidRDefault="00E156BD" w:rsidP="00E156BD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156BD" w:rsidRPr="00E156BD" w:rsidRDefault="00E156BD" w:rsidP="00E156BD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156B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Владение материалом (нужное отметить </w:t>
      </w:r>
      <w:r w:rsidRPr="00E156BD">
        <w:rPr>
          <w:rFonts w:ascii="Times New Roman" w:eastAsia="Times New Roman" w:hAnsi="Times New Roman"/>
          <w:b/>
          <w:sz w:val="24"/>
          <w:szCs w:val="24"/>
          <w:lang w:eastAsia="ru-RU"/>
        </w:rPr>
        <w:sym w:font="Symbol" w:char="F0D6"/>
      </w:r>
      <w:r w:rsidRPr="00E156BD">
        <w:rPr>
          <w:rFonts w:ascii="Times New Roman" w:eastAsia="Times New Roman" w:hAnsi="Times New Roman"/>
          <w:b/>
          <w:sz w:val="24"/>
          <w:szCs w:val="24"/>
          <w:lang w:eastAsia="ru-RU"/>
        </w:rPr>
        <w:t>):</w:t>
      </w:r>
    </w:p>
    <w:p w:rsidR="00E156BD" w:rsidRPr="00E156BD" w:rsidRDefault="00E156BD" w:rsidP="00E156BD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56BD">
        <w:rPr>
          <w:rFonts w:ascii="Times New Roman" w:eastAsia="Times New Roman" w:hAnsi="Times New Roman"/>
          <w:b/>
          <w:sz w:val="24"/>
          <w:szCs w:val="24"/>
          <w:lang w:eastAsia="ru-RU"/>
        </w:rPr>
        <w:t>Обучающийся:</w:t>
      </w:r>
    </w:p>
    <w:p w:rsidR="00E156BD" w:rsidRPr="00E156BD" w:rsidRDefault="00E156BD" w:rsidP="00E156BD">
      <w:pPr>
        <w:widowControl w:val="0"/>
        <w:numPr>
          <w:ilvl w:val="0"/>
          <w:numId w:val="39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E156BD">
        <w:rPr>
          <w:rFonts w:ascii="Times New Roman" w:eastAsia="Times New Roman" w:hAnsi="Times New Roman"/>
          <w:sz w:val="20"/>
          <w:szCs w:val="20"/>
          <w:lang w:eastAsia="ru-RU"/>
        </w:rPr>
        <w:t>умело анализирует полученный во время практики материал;</w:t>
      </w:r>
    </w:p>
    <w:p w:rsidR="00E156BD" w:rsidRPr="00E156BD" w:rsidRDefault="00E156BD" w:rsidP="00E156BD">
      <w:pPr>
        <w:widowControl w:val="0"/>
        <w:numPr>
          <w:ilvl w:val="0"/>
          <w:numId w:val="39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E156BD">
        <w:rPr>
          <w:rFonts w:ascii="Times New Roman" w:eastAsia="Times New Roman" w:hAnsi="Times New Roman"/>
          <w:sz w:val="20"/>
          <w:szCs w:val="20"/>
          <w:lang w:eastAsia="ru-RU"/>
        </w:rPr>
        <w:t>анализирует полученный во время практики материал;</w:t>
      </w:r>
    </w:p>
    <w:p w:rsidR="00E156BD" w:rsidRPr="00E156BD" w:rsidRDefault="00E156BD" w:rsidP="00E156BD">
      <w:pPr>
        <w:widowControl w:val="0"/>
        <w:numPr>
          <w:ilvl w:val="0"/>
          <w:numId w:val="39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E156BD">
        <w:rPr>
          <w:rFonts w:ascii="Times New Roman" w:eastAsia="Times New Roman" w:hAnsi="Times New Roman"/>
          <w:sz w:val="20"/>
          <w:szCs w:val="20"/>
          <w:lang w:eastAsia="ru-RU"/>
        </w:rPr>
        <w:t>недостаточно четко и правильно анализирует полученный во время практики материал;</w:t>
      </w:r>
    </w:p>
    <w:p w:rsidR="00E156BD" w:rsidRPr="00E156BD" w:rsidRDefault="00E156BD" w:rsidP="00E156BD">
      <w:pPr>
        <w:widowControl w:val="0"/>
        <w:numPr>
          <w:ilvl w:val="0"/>
          <w:numId w:val="39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E156BD">
        <w:rPr>
          <w:rFonts w:ascii="Times New Roman" w:eastAsia="Times New Roman" w:hAnsi="Times New Roman"/>
          <w:sz w:val="20"/>
          <w:szCs w:val="20"/>
          <w:lang w:eastAsia="ru-RU"/>
        </w:rPr>
        <w:t>неправильно анализирует полученный во время практики материал;</w:t>
      </w:r>
    </w:p>
    <w:p w:rsidR="00E156BD" w:rsidRPr="00E156BD" w:rsidRDefault="00E156BD" w:rsidP="00E156BD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156BD" w:rsidRPr="00E156BD" w:rsidRDefault="00E156BD" w:rsidP="00E156BD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156B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Задачи, поставленные на период прохождения практики, обучающимся (нужное отметить </w:t>
      </w:r>
      <w:r w:rsidRPr="00E156BD">
        <w:rPr>
          <w:rFonts w:ascii="Times New Roman" w:eastAsia="Times New Roman" w:hAnsi="Times New Roman"/>
          <w:b/>
          <w:sz w:val="24"/>
          <w:szCs w:val="24"/>
          <w:lang w:eastAsia="ru-RU"/>
        </w:rPr>
        <w:sym w:font="Symbol" w:char="F0D6"/>
      </w:r>
      <w:r w:rsidRPr="00E156BD">
        <w:rPr>
          <w:rFonts w:ascii="Times New Roman" w:eastAsia="Times New Roman" w:hAnsi="Times New Roman"/>
          <w:b/>
          <w:sz w:val="24"/>
          <w:szCs w:val="24"/>
          <w:lang w:eastAsia="ru-RU"/>
        </w:rPr>
        <w:t>):</w:t>
      </w:r>
    </w:p>
    <w:p w:rsidR="00E156BD" w:rsidRPr="00E156BD" w:rsidRDefault="00E156BD" w:rsidP="00E156BD">
      <w:pPr>
        <w:widowControl w:val="0"/>
        <w:numPr>
          <w:ilvl w:val="0"/>
          <w:numId w:val="40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E156BD">
        <w:rPr>
          <w:rFonts w:ascii="Times New Roman" w:eastAsia="Times New Roman" w:hAnsi="Times New Roman"/>
          <w:sz w:val="20"/>
          <w:szCs w:val="20"/>
          <w:lang w:eastAsia="ru-RU"/>
        </w:rPr>
        <w:t>решены в полном объеме;</w:t>
      </w:r>
    </w:p>
    <w:p w:rsidR="00E156BD" w:rsidRPr="00E156BD" w:rsidRDefault="00E156BD" w:rsidP="00E156BD">
      <w:pPr>
        <w:widowControl w:val="0"/>
        <w:numPr>
          <w:ilvl w:val="0"/>
          <w:numId w:val="40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E156BD">
        <w:rPr>
          <w:rFonts w:ascii="Times New Roman" w:eastAsia="Times New Roman" w:hAnsi="Times New Roman"/>
          <w:sz w:val="20"/>
          <w:szCs w:val="20"/>
          <w:lang w:eastAsia="ru-RU"/>
        </w:rPr>
        <w:t>решены в полном объеме, но не полностью раскрыты;</w:t>
      </w:r>
    </w:p>
    <w:p w:rsidR="00E156BD" w:rsidRPr="00E156BD" w:rsidRDefault="00E156BD" w:rsidP="00E156BD">
      <w:pPr>
        <w:widowControl w:val="0"/>
        <w:numPr>
          <w:ilvl w:val="0"/>
          <w:numId w:val="40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E156BD">
        <w:rPr>
          <w:rFonts w:ascii="Times New Roman" w:eastAsia="Times New Roman" w:hAnsi="Times New Roman"/>
          <w:sz w:val="20"/>
          <w:szCs w:val="20"/>
          <w:lang w:eastAsia="ru-RU"/>
        </w:rPr>
        <w:t>решены частично, нет четкого обоснования и детализации;</w:t>
      </w:r>
    </w:p>
    <w:p w:rsidR="00E156BD" w:rsidRPr="00E156BD" w:rsidRDefault="00E156BD" w:rsidP="00E156BD">
      <w:pPr>
        <w:widowControl w:val="0"/>
        <w:numPr>
          <w:ilvl w:val="0"/>
          <w:numId w:val="40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E156BD">
        <w:rPr>
          <w:rFonts w:ascii="Times New Roman" w:eastAsia="Times New Roman" w:hAnsi="Times New Roman"/>
          <w:sz w:val="20"/>
          <w:szCs w:val="20"/>
          <w:lang w:eastAsia="ru-RU"/>
        </w:rPr>
        <w:t>не решены;</w:t>
      </w:r>
    </w:p>
    <w:p w:rsidR="00E156BD" w:rsidRPr="00E156BD" w:rsidRDefault="00E156BD" w:rsidP="00E156BD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156BD" w:rsidRPr="00E156BD" w:rsidRDefault="00E156BD" w:rsidP="00E156BD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156B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Спектр выполняемых обучающимся функций в период прохождения практики профилю соответствующей образовательной программы (нужное отметить </w:t>
      </w:r>
      <w:r w:rsidRPr="00E156BD">
        <w:rPr>
          <w:rFonts w:ascii="Times New Roman" w:eastAsia="Times New Roman" w:hAnsi="Times New Roman"/>
          <w:b/>
          <w:sz w:val="24"/>
          <w:szCs w:val="24"/>
          <w:lang w:eastAsia="ru-RU"/>
        </w:rPr>
        <w:sym w:font="Symbol" w:char="F0D6"/>
      </w:r>
      <w:r w:rsidRPr="00E156BD">
        <w:rPr>
          <w:rFonts w:ascii="Times New Roman" w:eastAsia="Times New Roman" w:hAnsi="Times New Roman"/>
          <w:b/>
          <w:sz w:val="24"/>
          <w:szCs w:val="24"/>
          <w:lang w:eastAsia="ru-RU"/>
        </w:rPr>
        <w:t>):</w:t>
      </w:r>
    </w:p>
    <w:p w:rsidR="00E156BD" w:rsidRPr="00E156BD" w:rsidRDefault="00E156BD" w:rsidP="00E156BD">
      <w:pPr>
        <w:widowControl w:val="0"/>
        <w:numPr>
          <w:ilvl w:val="0"/>
          <w:numId w:val="41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E156BD">
        <w:rPr>
          <w:rFonts w:ascii="Times New Roman" w:eastAsia="Times New Roman" w:hAnsi="Times New Roman"/>
          <w:sz w:val="20"/>
          <w:szCs w:val="20"/>
          <w:lang w:eastAsia="ru-RU"/>
        </w:rPr>
        <w:t>соответствует;</w:t>
      </w:r>
    </w:p>
    <w:p w:rsidR="00E156BD" w:rsidRPr="00E156BD" w:rsidRDefault="00E156BD" w:rsidP="00E156BD">
      <w:pPr>
        <w:widowControl w:val="0"/>
        <w:numPr>
          <w:ilvl w:val="0"/>
          <w:numId w:val="41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E156BD">
        <w:rPr>
          <w:rFonts w:ascii="Times New Roman" w:eastAsia="Times New Roman" w:hAnsi="Times New Roman"/>
          <w:sz w:val="20"/>
          <w:szCs w:val="20"/>
          <w:lang w:eastAsia="ru-RU"/>
        </w:rPr>
        <w:t>в основном соответствует;</w:t>
      </w:r>
    </w:p>
    <w:p w:rsidR="00E156BD" w:rsidRPr="00E156BD" w:rsidRDefault="00E156BD" w:rsidP="00E156BD">
      <w:pPr>
        <w:widowControl w:val="0"/>
        <w:numPr>
          <w:ilvl w:val="0"/>
          <w:numId w:val="41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E156BD">
        <w:rPr>
          <w:rFonts w:ascii="Times New Roman" w:eastAsia="Times New Roman" w:hAnsi="Times New Roman"/>
          <w:sz w:val="20"/>
          <w:szCs w:val="20"/>
          <w:lang w:eastAsia="ru-RU"/>
        </w:rPr>
        <w:t>частично соответствует;</w:t>
      </w:r>
    </w:p>
    <w:p w:rsidR="00E156BD" w:rsidRPr="00E156BD" w:rsidRDefault="00E156BD" w:rsidP="00E156BD">
      <w:pPr>
        <w:widowControl w:val="0"/>
        <w:numPr>
          <w:ilvl w:val="0"/>
          <w:numId w:val="41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E156BD">
        <w:rPr>
          <w:rFonts w:ascii="Times New Roman" w:eastAsia="Times New Roman" w:hAnsi="Times New Roman"/>
          <w:sz w:val="20"/>
          <w:szCs w:val="20"/>
          <w:lang w:eastAsia="ru-RU"/>
        </w:rPr>
        <w:t>не соответствует;</w:t>
      </w:r>
    </w:p>
    <w:p w:rsidR="00E156BD" w:rsidRPr="00E156BD" w:rsidRDefault="00E156BD" w:rsidP="00E156BD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156BD" w:rsidRPr="00E156BD" w:rsidRDefault="00E156BD" w:rsidP="00E156BD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156B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Ответы на практические кейсы-задачи, необходимые для оценки знаний, умений, навыков и (или) опыта деятельности, обучающийся (нужное отметить </w:t>
      </w:r>
      <w:r w:rsidRPr="00E156BD">
        <w:rPr>
          <w:rFonts w:ascii="Times New Roman" w:eastAsia="Times New Roman" w:hAnsi="Times New Roman"/>
          <w:b/>
          <w:sz w:val="24"/>
          <w:szCs w:val="24"/>
          <w:lang w:eastAsia="ru-RU"/>
        </w:rPr>
        <w:sym w:font="Symbol" w:char="F0D6"/>
      </w:r>
      <w:r w:rsidRPr="00E156BD">
        <w:rPr>
          <w:rFonts w:ascii="Times New Roman" w:eastAsia="Times New Roman" w:hAnsi="Times New Roman"/>
          <w:b/>
          <w:sz w:val="24"/>
          <w:szCs w:val="24"/>
          <w:lang w:eastAsia="ru-RU"/>
        </w:rPr>
        <w:t>):</w:t>
      </w:r>
    </w:p>
    <w:p w:rsidR="00E156BD" w:rsidRPr="00E156BD" w:rsidRDefault="00E156BD" w:rsidP="00E156BD">
      <w:pPr>
        <w:widowControl w:val="0"/>
        <w:numPr>
          <w:ilvl w:val="0"/>
          <w:numId w:val="42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E156BD">
        <w:rPr>
          <w:rFonts w:ascii="Times New Roman" w:eastAsia="Times New Roman" w:hAnsi="Times New Roman"/>
          <w:sz w:val="20"/>
          <w:szCs w:val="20"/>
          <w:lang w:eastAsia="ru-RU"/>
        </w:rPr>
        <w:t>дает аргументированные ответы на вопросы;</w:t>
      </w:r>
    </w:p>
    <w:p w:rsidR="00E156BD" w:rsidRPr="00E156BD" w:rsidRDefault="00E156BD" w:rsidP="00E156BD">
      <w:pPr>
        <w:widowControl w:val="0"/>
        <w:numPr>
          <w:ilvl w:val="0"/>
          <w:numId w:val="42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E156BD">
        <w:rPr>
          <w:rFonts w:ascii="Times New Roman" w:eastAsia="Times New Roman" w:hAnsi="Times New Roman"/>
          <w:sz w:val="20"/>
          <w:szCs w:val="20"/>
          <w:lang w:eastAsia="ru-RU"/>
        </w:rPr>
        <w:t>дает ответы на вопросы по существу;</w:t>
      </w:r>
    </w:p>
    <w:p w:rsidR="00E156BD" w:rsidRPr="00E156BD" w:rsidRDefault="00E156BD" w:rsidP="00E156BD">
      <w:pPr>
        <w:widowControl w:val="0"/>
        <w:numPr>
          <w:ilvl w:val="0"/>
          <w:numId w:val="42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E156BD">
        <w:rPr>
          <w:rFonts w:ascii="Times New Roman" w:eastAsia="Times New Roman" w:hAnsi="Times New Roman"/>
          <w:sz w:val="20"/>
          <w:szCs w:val="20"/>
          <w:lang w:eastAsia="ru-RU"/>
        </w:rPr>
        <w:t>дает ответы на вопросы не по существу;</w:t>
      </w:r>
    </w:p>
    <w:p w:rsidR="00E156BD" w:rsidRPr="00E156BD" w:rsidRDefault="00E156BD" w:rsidP="00E156BD">
      <w:pPr>
        <w:widowControl w:val="0"/>
        <w:numPr>
          <w:ilvl w:val="0"/>
          <w:numId w:val="42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E156BD">
        <w:rPr>
          <w:rFonts w:ascii="Times New Roman" w:eastAsia="Times New Roman" w:hAnsi="Times New Roman"/>
          <w:sz w:val="20"/>
          <w:szCs w:val="20"/>
          <w:lang w:eastAsia="ru-RU"/>
        </w:rPr>
        <w:t>не может ответить на вопросы;</w:t>
      </w:r>
    </w:p>
    <w:p w:rsidR="00E156BD" w:rsidRPr="00E156BD" w:rsidRDefault="00E156BD" w:rsidP="00E156BD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156BD" w:rsidRPr="00E156BD" w:rsidRDefault="00E156BD" w:rsidP="00E156BD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156B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Оформление обучающимся отчета по практике (нужное отметить </w:t>
      </w:r>
      <w:r w:rsidRPr="00E156BD">
        <w:rPr>
          <w:rFonts w:ascii="Times New Roman" w:eastAsia="Times New Roman" w:hAnsi="Times New Roman"/>
          <w:b/>
          <w:sz w:val="24"/>
          <w:szCs w:val="24"/>
          <w:lang w:eastAsia="ru-RU"/>
        </w:rPr>
        <w:sym w:font="Symbol" w:char="F0D6"/>
      </w:r>
      <w:r w:rsidRPr="00E156BD">
        <w:rPr>
          <w:rFonts w:ascii="Times New Roman" w:eastAsia="Times New Roman" w:hAnsi="Times New Roman"/>
          <w:b/>
          <w:sz w:val="24"/>
          <w:szCs w:val="24"/>
          <w:lang w:eastAsia="ru-RU"/>
        </w:rPr>
        <w:t>):</w:t>
      </w:r>
    </w:p>
    <w:p w:rsidR="00E156BD" w:rsidRPr="00E156BD" w:rsidRDefault="00E156BD" w:rsidP="00E156BD">
      <w:pPr>
        <w:widowControl w:val="0"/>
        <w:numPr>
          <w:ilvl w:val="0"/>
          <w:numId w:val="43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E156BD">
        <w:rPr>
          <w:rFonts w:ascii="Times New Roman" w:eastAsia="Times New Roman" w:hAnsi="Times New Roman"/>
          <w:sz w:val="20"/>
          <w:szCs w:val="20"/>
          <w:lang w:eastAsia="ru-RU"/>
        </w:rPr>
        <w:t>отчет о прохождении практики оформлен правильно;</w:t>
      </w:r>
    </w:p>
    <w:p w:rsidR="00E156BD" w:rsidRPr="00E156BD" w:rsidRDefault="00E156BD" w:rsidP="00E156BD">
      <w:pPr>
        <w:widowControl w:val="0"/>
        <w:numPr>
          <w:ilvl w:val="0"/>
          <w:numId w:val="43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E156BD">
        <w:rPr>
          <w:rFonts w:ascii="Times New Roman" w:eastAsia="Times New Roman" w:hAnsi="Times New Roman"/>
          <w:sz w:val="20"/>
          <w:szCs w:val="20"/>
          <w:lang w:eastAsia="ru-RU"/>
        </w:rPr>
        <w:t>отчет о прохождении практики оформлен с незначительными недостатками;</w:t>
      </w:r>
    </w:p>
    <w:p w:rsidR="00E156BD" w:rsidRPr="00E156BD" w:rsidRDefault="00E156BD" w:rsidP="00E156BD">
      <w:pPr>
        <w:widowControl w:val="0"/>
        <w:numPr>
          <w:ilvl w:val="0"/>
          <w:numId w:val="43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E156BD">
        <w:rPr>
          <w:rFonts w:ascii="Times New Roman" w:eastAsia="Times New Roman" w:hAnsi="Times New Roman"/>
          <w:sz w:val="20"/>
          <w:szCs w:val="20"/>
          <w:lang w:eastAsia="ru-RU"/>
        </w:rPr>
        <w:t xml:space="preserve">отчет о прохождении практики оформлен с недостатками; </w:t>
      </w:r>
    </w:p>
    <w:p w:rsidR="00E156BD" w:rsidRPr="00E156BD" w:rsidRDefault="00E156BD" w:rsidP="00E156BD">
      <w:pPr>
        <w:widowControl w:val="0"/>
        <w:numPr>
          <w:ilvl w:val="0"/>
          <w:numId w:val="43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E156BD">
        <w:rPr>
          <w:rFonts w:ascii="Times New Roman" w:eastAsia="Times New Roman" w:hAnsi="Times New Roman"/>
          <w:sz w:val="20"/>
          <w:szCs w:val="20"/>
          <w:lang w:eastAsia="ru-RU"/>
        </w:rPr>
        <w:t>отчет о прохождении практики оформлен неверно;</w:t>
      </w:r>
    </w:p>
    <w:p w:rsidR="00E156BD" w:rsidRPr="00E156BD" w:rsidRDefault="00E156BD" w:rsidP="00E156BD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E156BD" w:rsidRPr="00E156BD" w:rsidRDefault="00E156BD" w:rsidP="00E156BD">
      <w:pPr>
        <w:widowControl w:val="0"/>
        <w:tabs>
          <w:tab w:val="left" w:pos="-7797"/>
          <w:tab w:val="left" w:pos="1134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/>
          <w:b/>
          <w:sz w:val="24"/>
          <w:szCs w:val="24"/>
          <w:lang w:val="x-none" w:eastAsia="x-none" w:bidi="ru-RU"/>
        </w:rPr>
      </w:pPr>
      <w:r w:rsidRPr="00E156BD">
        <w:rPr>
          <w:rFonts w:ascii="Times New Roman" w:eastAsia="Times New Roman" w:hAnsi="Times New Roman"/>
          <w:b/>
          <w:sz w:val="24"/>
          <w:szCs w:val="24"/>
          <w:lang w:val="x-none" w:eastAsia="x-none" w:bidi="ru-RU"/>
        </w:rPr>
        <w:t>Аттестуемый продемонстрировал владение следующими профессиональными компетенциями:</w:t>
      </w:r>
    </w:p>
    <w:tbl>
      <w:tblPr>
        <w:tblpPr w:leftFromText="180" w:rightFromText="180" w:vertAnchor="text" w:tblpY="1"/>
        <w:tblOverlap w:val="never"/>
        <w:tblW w:w="10028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751"/>
        <w:gridCol w:w="5128"/>
        <w:gridCol w:w="3149"/>
      </w:tblGrid>
      <w:tr w:rsidR="00E156BD" w:rsidRPr="00E156BD" w:rsidTr="00E156BD">
        <w:trPr>
          <w:trHeight w:val="208"/>
          <w:tblHeader/>
          <w:tblCellSpacing w:w="20" w:type="dxa"/>
        </w:trPr>
        <w:tc>
          <w:tcPr>
            <w:tcW w:w="8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156BD" w:rsidRPr="00E156BD" w:rsidRDefault="00E156BD" w:rsidP="00E156BD">
            <w:pPr>
              <w:keepNext/>
              <w:widowControl w:val="0"/>
              <w:autoSpaceDE w:val="0"/>
              <w:autoSpaceDN w:val="0"/>
              <w:adjustRightInd w:val="0"/>
              <w:spacing w:after="0" w:line="228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Код</w:t>
            </w:r>
          </w:p>
          <w:p w:rsidR="00E156BD" w:rsidRPr="00E156BD" w:rsidRDefault="00E156BD" w:rsidP="00E156BD">
            <w:pPr>
              <w:keepNext/>
              <w:widowControl w:val="0"/>
              <w:autoSpaceDE w:val="0"/>
              <w:autoSpaceDN w:val="0"/>
              <w:adjustRightInd w:val="0"/>
              <w:spacing w:after="0" w:line="228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компетенции</w:t>
            </w:r>
          </w:p>
        </w:tc>
        <w:tc>
          <w:tcPr>
            <w:tcW w:w="2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156BD" w:rsidRPr="00E156BD" w:rsidRDefault="00E156BD" w:rsidP="00E156BD">
            <w:pPr>
              <w:keepNext/>
              <w:widowControl w:val="0"/>
              <w:autoSpaceDE w:val="0"/>
              <w:autoSpaceDN w:val="0"/>
              <w:adjustRightInd w:val="0"/>
              <w:spacing w:after="0" w:line="228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Содержание компетенции</w:t>
            </w:r>
          </w:p>
        </w:tc>
        <w:tc>
          <w:tcPr>
            <w:tcW w:w="15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156BD" w:rsidRPr="00E156BD" w:rsidRDefault="00E156BD" w:rsidP="00E156BD">
            <w:pPr>
              <w:keepNext/>
              <w:widowControl w:val="0"/>
              <w:autoSpaceDE w:val="0"/>
              <w:autoSpaceDN w:val="0"/>
              <w:adjustRightInd w:val="0"/>
              <w:spacing w:after="0" w:line="228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Уровень освоения обучающимся </w:t>
            </w:r>
          </w:p>
          <w:p w:rsidR="00E156BD" w:rsidRPr="00E156BD" w:rsidRDefault="00E156BD" w:rsidP="00E156BD">
            <w:pPr>
              <w:keepNext/>
              <w:widowControl w:val="0"/>
              <w:autoSpaceDE w:val="0"/>
              <w:autoSpaceDN w:val="0"/>
              <w:adjustRightInd w:val="0"/>
              <w:spacing w:after="0" w:line="228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(нужное отметить </w:t>
            </w:r>
            <w:r w:rsidRPr="00E156BD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sym w:font="Symbol" w:char="F0D6"/>
            </w:r>
            <w:r w:rsidRPr="00E156BD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)*</w:t>
            </w:r>
          </w:p>
        </w:tc>
      </w:tr>
      <w:tr w:rsidR="00E156BD" w:rsidRPr="00E156BD" w:rsidTr="00E156BD">
        <w:trPr>
          <w:trHeight w:val="217"/>
          <w:tblCellSpacing w:w="20" w:type="dxa"/>
        </w:trPr>
        <w:tc>
          <w:tcPr>
            <w:tcW w:w="8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lang w:eastAsia="ru-RU"/>
              </w:rPr>
              <w:t>ОПК-2</w:t>
            </w:r>
          </w:p>
        </w:tc>
        <w:tc>
          <w:tcPr>
            <w:tcW w:w="2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156BD" w:rsidRPr="00E156BD" w:rsidRDefault="00E156BD" w:rsidP="00E156BD">
            <w:pPr>
              <w:tabs>
                <w:tab w:val="left" w:pos="312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lang w:eastAsia="ru-RU"/>
              </w:rPr>
              <w:t>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5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156BD" w:rsidRPr="00E156BD" w:rsidRDefault="00E156BD" w:rsidP="00E156BD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высокий</w:t>
            </w:r>
          </w:p>
          <w:p w:rsidR="00E156BD" w:rsidRPr="00E156BD" w:rsidRDefault="00E156BD" w:rsidP="00E156BD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средний</w:t>
            </w:r>
          </w:p>
          <w:p w:rsidR="00E156BD" w:rsidRPr="00E156BD" w:rsidRDefault="00E156BD" w:rsidP="00E156BD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низкий</w:t>
            </w:r>
          </w:p>
        </w:tc>
      </w:tr>
      <w:tr w:rsidR="00E156BD" w:rsidRPr="00E156BD" w:rsidTr="00E156BD">
        <w:trPr>
          <w:trHeight w:val="715"/>
          <w:tblCellSpacing w:w="20" w:type="dxa"/>
        </w:trPr>
        <w:tc>
          <w:tcPr>
            <w:tcW w:w="8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lang w:eastAsia="ru-RU"/>
              </w:rPr>
              <w:t>ОПК-3</w:t>
            </w:r>
          </w:p>
        </w:tc>
        <w:tc>
          <w:tcPr>
            <w:tcW w:w="2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156BD" w:rsidRPr="00E156BD" w:rsidRDefault="00E156BD" w:rsidP="00E156B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lang w:eastAsia="ru-RU"/>
              </w:rPr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5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156BD" w:rsidRPr="00E156BD" w:rsidRDefault="00E156BD" w:rsidP="00E156BD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высокий</w:t>
            </w:r>
          </w:p>
          <w:p w:rsidR="00E156BD" w:rsidRPr="00E156BD" w:rsidRDefault="00E156BD" w:rsidP="00E156BD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средний</w:t>
            </w:r>
          </w:p>
          <w:p w:rsidR="00E156BD" w:rsidRPr="00E156BD" w:rsidRDefault="00E156BD" w:rsidP="00E156BD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низкий</w:t>
            </w:r>
          </w:p>
        </w:tc>
      </w:tr>
      <w:tr w:rsidR="00E156BD" w:rsidRPr="00E156BD" w:rsidTr="00E156BD">
        <w:trPr>
          <w:trHeight w:val="217"/>
          <w:tblCellSpacing w:w="20" w:type="dxa"/>
        </w:trPr>
        <w:tc>
          <w:tcPr>
            <w:tcW w:w="8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lang w:eastAsia="ru-RU"/>
              </w:rPr>
              <w:t>ОПК-4</w:t>
            </w:r>
          </w:p>
        </w:tc>
        <w:tc>
          <w:tcPr>
            <w:tcW w:w="2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156BD" w:rsidRPr="00E156BD" w:rsidRDefault="00E156BD" w:rsidP="00E156BD">
            <w:pPr>
              <w:widowControl w:val="0"/>
              <w:tabs>
                <w:tab w:val="left" w:pos="31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lang w:eastAsia="ru-RU"/>
              </w:rPr>
              <w:t>Способен участвовать в разработке технической документации, связанной с профессиональной деятельностью с использованием стандартов, норм и правил</w:t>
            </w:r>
          </w:p>
        </w:tc>
        <w:tc>
          <w:tcPr>
            <w:tcW w:w="15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156BD" w:rsidRPr="00E156BD" w:rsidRDefault="00E156BD" w:rsidP="00E156BD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высокий</w:t>
            </w:r>
          </w:p>
          <w:p w:rsidR="00E156BD" w:rsidRPr="00E156BD" w:rsidRDefault="00E156BD" w:rsidP="00E156BD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средний</w:t>
            </w:r>
          </w:p>
          <w:p w:rsidR="00E156BD" w:rsidRPr="00E156BD" w:rsidRDefault="00E156BD" w:rsidP="00E156BD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низкий</w:t>
            </w:r>
          </w:p>
        </w:tc>
      </w:tr>
      <w:tr w:rsidR="00E156BD" w:rsidRPr="00E156BD" w:rsidTr="00E156BD">
        <w:trPr>
          <w:trHeight w:val="217"/>
          <w:tblCellSpacing w:w="20" w:type="dxa"/>
        </w:trPr>
        <w:tc>
          <w:tcPr>
            <w:tcW w:w="8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lang w:eastAsia="ru-RU"/>
              </w:rPr>
              <w:t>ОПК-8</w:t>
            </w:r>
          </w:p>
        </w:tc>
        <w:tc>
          <w:tcPr>
            <w:tcW w:w="2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156BD" w:rsidRPr="00E156BD" w:rsidRDefault="00E156BD" w:rsidP="00E156BD">
            <w:pPr>
              <w:widowControl w:val="0"/>
              <w:tabs>
                <w:tab w:val="left" w:pos="31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lang w:eastAsia="ru-RU"/>
              </w:rPr>
              <w:t>Способен применять математические модели, методы и средства проектирования информационных и автоматизированных систем</w:t>
            </w:r>
          </w:p>
        </w:tc>
        <w:tc>
          <w:tcPr>
            <w:tcW w:w="15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156BD" w:rsidRPr="00E156BD" w:rsidRDefault="00E156BD" w:rsidP="00E156BD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высокий</w:t>
            </w:r>
          </w:p>
          <w:p w:rsidR="00E156BD" w:rsidRPr="00E156BD" w:rsidRDefault="00E156BD" w:rsidP="00E156BD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средний</w:t>
            </w:r>
          </w:p>
          <w:p w:rsidR="00E156BD" w:rsidRPr="00E156BD" w:rsidRDefault="00E156BD" w:rsidP="00E156BD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низкий</w:t>
            </w:r>
          </w:p>
        </w:tc>
      </w:tr>
      <w:tr w:rsidR="00E156BD" w:rsidRPr="00E156BD" w:rsidTr="00E156BD">
        <w:trPr>
          <w:trHeight w:val="217"/>
          <w:tblCellSpacing w:w="20" w:type="dxa"/>
        </w:trPr>
        <w:tc>
          <w:tcPr>
            <w:tcW w:w="8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lang w:eastAsia="ru-RU"/>
              </w:rPr>
              <w:t>ПК-1</w:t>
            </w:r>
          </w:p>
        </w:tc>
        <w:tc>
          <w:tcPr>
            <w:tcW w:w="2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156BD" w:rsidRPr="00E156BD" w:rsidRDefault="00E156BD" w:rsidP="00E156BD">
            <w:pPr>
              <w:widowControl w:val="0"/>
              <w:tabs>
                <w:tab w:val="left" w:pos="31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lang w:eastAsia="ru-RU"/>
              </w:rPr>
              <w:t>Способность разрабатывать архитектуру ИС, включая сбор исходных данных, анализ бизнес-процессов  и коммуникацию с заказчиком  в организациях различных форм собственности</w:t>
            </w:r>
          </w:p>
        </w:tc>
        <w:tc>
          <w:tcPr>
            <w:tcW w:w="15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156BD" w:rsidRPr="00E156BD" w:rsidRDefault="00E156BD" w:rsidP="00E156BD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высокий</w:t>
            </w:r>
          </w:p>
          <w:p w:rsidR="00E156BD" w:rsidRPr="00E156BD" w:rsidRDefault="00E156BD" w:rsidP="00E156BD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средний</w:t>
            </w:r>
          </w:p>
          <w:p w:rsidR="00E156BD" w:rsidRPr="00E156BD" w:rsidRDefault="00E156BD" w:rsidP="00E156BD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низкий</w:t>
            </w:r>
          </w:p>
        </w:tc>
      </w:tr>
      <w:tr w:rsidR="00E156BD" w:rsidRPr="00E156BD" w:rsidTr="00E156BD">
        <w:trPr>
          <w:trHeight w:val="217"/>
          <w:tblCellSpacing w:w="20" w:type="dxa"/>
        </w:trPr>
        <w:tc>
          <w:tcPr>
            <w:tcW w:w="8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lang w:eastAsia="ru-RU"/>
              </w:rPr>
              <w:t>ПК-2</w:t>
            </w:r>
          </w:p>
        </w:tc>
        <w:tc>
          <w:tcPr>
            <w:tcW w:w="2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156BD" w:rsidRPr="00E156BD" w:rsidRDefault="00E156BD" w:rsidP="00E156BD">
            <w:pPr>
              <w:tabs>
                <w:tab w:val="left" w:pos="312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lang w:eastAsia="ru-RU"/>
              </w:rPr>
              <w:t>Способность к проектированию, отладке, проверке работоспособности, созданию (модификации) и сопровождению информационных систем (ИС), автоматизирующих задачи организационного управления и бизнес-процессы с целью повышения эффективности деятельности организаций - пользователей ИС</w:t>
            </w:r>
          </w:p>
        </w:tc>
        <w:tc>
          <w:tcPr>
            <w:tcW w:w="15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156BD" w:rsidRPr="00E156BD" w:rsidRDefault="00E156BD" w:rsidP="00E156BD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высокий</w:t>
            </w:r>
          </w:p>
          <w:p w:rsidR="00E156BD" w:rsidRPr="00E156BD" w:rsidRDefault="00E156BD" w:rsidP="00E156BD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средний</w:t>
            </w:r>
          </w:p>
          <w:p w:rsidR="00E156BD" w:rsidRPr="00E156BD" w:rsidRDefault="00E156BD" w:rsidP="00E156BD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низкий </w:t>
            </w:r>
          </w:p>
        </w:tc>
      </w:tr>
      <w:tr w:rsidR="00E156BD" w:rsidRPr="00E156BD" w:rsidTr="00E156BD">
        <w:trPr>
          <w:trHeight w:val="217"/>
          <w:tblCellSpacing w:w="20" w:type="dxa"/>
        </w:trPr>
        <w:tc>
          <w:tcPr>
            <w:tcW w:w="8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lang w:eastAsia="ru-RU"/>
              </w:rPr>
              <w:t>ПК-3</w:t>
            </w:r>
          </w:p>
        </w:tc>
        <w:tc>
          <w:tcPr>
            <w:tcW w:w="25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156BD" w:rsidRPr="00E156BD" w:rsidRDefault="00E156BD" w:rsidP="00E156BD">
            <w:pPr>
              <w:tabs>
                <w:tab w:val="left" w:pos="312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lang w:eastAsia="ru-RU"/>
              </w:rPr>
              <w:t>Способность к разработке технической документации по созданию и сопровождению ИС, включающую технические документы информационно-методического и маркетингового назначения</w:t>
            </w:r>
          </w:p>
        </w:tc>
        <w:tc>
          <w:tcPr>
            <w:tcW w:w="15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156BD" w:rsidRPr="00E156BD" w:rsidRDefault="00E156BD" w:rsidP="00E156BD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высокий</w:t>
            </w:r>
          </w:p>
          <w:p w:rsidR="00E156BD" w:rsidRPr="00E156BD" w:rsidRDefault="00E156BD" w:rsidP="00E156BD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средний</w:t>
            </w:r>
          </w:p>
          <w:p w:rsidR="00E156BD" w:rsidRPr="00E156BD" w:rsidRDefault="00E156BD" w:rsidP="00E156BD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низкий</w:t>
            </w:r>
          </w:p>
        </w:tc>
      </w:tr>
    </w:tbl>
    <w:p w:rsidR="00E156BD" w:rsidRPr="00E156BD" w:rsidRDefault="00E156BD" w:rsidP="00E156BD">
      <w:pPr>
        <w:keepNext/>
        <w:keepLines/>
        <w:shd w:val="clear" w:color="auto" w:fill="FFFFFF"/>
        <w:tabs>
          <w:tab w:val="left" w:pos="-7797"/>
        </w:tabs>
        <w:spacing w:after="0" w:line="240" w:lineRule="auto"/>
        <w:ind w:firstLine="709"/>
        <w:rPr>
          <w:rFonts w:ascii="Times New Roman" w:hAnsi="Times New Roman"/>
          <w:sz w:val="20"/>
          <w:szCs w:val="20"/>
        </w:rPr>
      </w:pPr>
    </w:p>
    <w:p w:rsidR="00E156BD" w:rsidRPr="00E156BD" w:rsidRDefault="00E156BD" w:rsidP="00E156BD">
      <w:pPr>
        <w:keepNext/>
        <w:keepLines/>
        <w:shd w:val="clear" w:color="auto" w:fill="FFFFFF"/>
        <w:tabs>
          <w:tab w:val="left" w:pos="-7797"/>
        </w:tabs>
        <w:spacing w:after="0" w:line="240" w:lineRule="auto"/>
        <w:ind w:firstLine="709"/>
        <w:rPr>
          <w:rFonts w:ascii="Times New Roman" w:eastAsia="Times New Roman" w:hAnsi="Times New Roman"/>
          <w:sz w:val="20"/>
          <w:szCs w:val="20"/>
          <w:lang w:eastAsia="ru-RU"/>
        </w:rPr>
      </w:pPr>
      <w:r w:rsidRPr="00E156BD">
        <w:rPr>
          <w:rFonts w:ascii="Times New Roman" w:hAnsi="Times New Roman"/>
          <w:sz w:val="20"/>
          <w:szCs w:val="20"/>
        </w:rPr>
        <w:t>Примечание:</w:t>
      </w:r>
    </w:p>
    <w:p w:rsidR="00E156BD" w:rsidRPr="00E156BD" w:rsidRDefault="00E156BD" w:rsidP="00E156BD">
      <w:pPr>
        <w:keepNext/>
        <w:keepLines/>
        <w:numPr>
          <w:ilvl w:val="0"/>
          <w:numId w:val="45"/>
        </w:numPr>
        <w:shd w:val="clear" w:color="auto" w:fill="FFFFFF"/>
        <w:tabs>
          <w:tab w:val="left" w:pos="-7797"/>
          <w:tab w:val="left" w:pos="1134"/>
        </w:tabs>
        <w:autoSpaceDN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val="x-none" w:eastAsia="x-none" w:bidi="ru-RU"/>
        </w:rPr>
      </w:pPr>
      <w:r w:rsidRPr="00E156BD">
        <w:rPr>
          <w:rFonts w:ascii="Times New Roman" w:eastAsia="Times New Roman" w:hAnsi="Times New Roman"/>
          <w:sz w:val="20"/>
          <w:szCs w:val="20"/>
          <w:lang w:val="x-none" w:eastAsia="x-none" w:bidi="ru-RU"/>
        </w:rPr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:rsidR="00E156BD" w:rsidRPr="00E156BD" w:rsidRDefault="00E156BD" w:rsidP="00E156BD">
      <w:pPr>
        <w:keepNext/>
        <w:keepLines/>
        <w:numPr>
          <w:ilvl w:val="0"/>
          <w:numId w:val="45"/>
        </w:numPr>
        <w:shd w:val="clear" w:color="auto" w:fill="FFFFFF"/>
        <w:tabs>
          <w:tab w:val="left" w:pos="-7797"/>
          <w:tab w:val="left" w:pos="1134"/>
        </w:tabs>
        <w:autoSpaceDN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val="x-none" w:eastAsia="x-none" w:bidi="ru-RU"/>
        </w:rPr>
      </w:pPr>
      <w:r w:rsidRPr="00E156BD">
        <w:rPr>
          <w:rFonts w:ascii="Times New Roman" w:eastAsia="Times New Roman" w:hAnsi="Times New Roman"/>
          <w:sz w:val="20"/>
          <w:szCs w:val="20"/>
          <w:lang w:val="x-none" w:eastAsia="x-none" w:bidi="ru-RU"/>
        </w:rPr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:rsidR="00E156BD" w:rsidRPr="00E156BD" w:rsidRDefault="00E156BD" w:rsidP="00E156BD">
      <w:pPr>
        <w:widowControl w:val="0"/>
        <w:numPr>
          <w:ilvl w:val="0"/>
          <w:numId w:val="45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val="x-none" w:eastAsia="x-none" w:bidi="ru-RU"/>
        </w:rPr>
      </w:pPr>
      <w:r w:rsidRPr="00E156BD">
        <w:rPr>
          <w:rFonts w:ascii="Times New Roman" w:eastAsia="Times New Roman" w:hAnsi="Times New Roman"/>
          <w:sz w:val="20"/>
          <w:szCs w:val="20"/>
          <w:lang w:val="x-none" w:eastAsia="x-none" w:bidi="ru-RU"/>
        </w:rPr>
        <w:t>Низкий уровень – при выполнении профессиональной деятельности обучающийся нуждается во внешнем сопровождении и контроле.</w:t>
      </w:r>
    </w:p>
    <w:p w:rsidR="00E156BD" w:rsidRPr="00E156BD" w:rsidRDefault="00E156BD" w:rsidP="00E156BD">
      <w:pPr>
        <w:widowControl w:val="0"/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E156BD" w:rsidRPr="00E156BD" w:rsidRDefault="00E156BD" w:rsidP="00E156BD">
      <w:pPr>
        <w:widowControl w:val="0"/>
        <w:numPr>
          <w:ilvl w:val="0"/>
          <w:numId w:val="37"/>
        </w:numPr>
        <w:tabs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val="x-none" w:eastAsia="ru-RU" w:bidi="ru-RU"/>
        </w:rPr>
      </w:pPr>
      <w:r w:rsidRPr="00E156BD">
        <w:rPr>
          <w:rFonts w:ascii="Times New Roman" w:eastAsia="Times New Roman" w:hAnsi="Times New Roman"/>
          <w:b/>
          <w:sz w:val="24"/>
          <w:szCs w:val="24"/>
          <w:lang w:val="x-none" w:eastAsia="ru-RU" w:bidi="ru-RU"/>
        </w:rPr>
        <w:t>Показатели и критерии оценивания результатов практики</w:t>
      </w:r>
    </w:p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6488"/>
        <w:gridCol w:w="1708"/>
        <w:gridCol w:w="2051"/>
      </w:tblGrid>
      <w:tr w:rsidR="00E156BD" w:rsidRPr="00E156BD" w:rsidTr="00E156BD">
        <w:trPr>
          <w:tblCellSpacing w:w="20" w:type="dxa"/>
          <w:jc w:val="center"/>
        </w:trPr>
        <w:tc>
          <w:tcPr>
            <w:tcW w:w="31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E156BD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Оценочный критерий</w:t>
            </w:r>
          </w:p>
        </w:tc>
        <w:tc>
          <w:tcPr>
            <w:tcW w:w="8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BD" w:rsidRPr="00E156BD" w:rsidRDefault="00E156BD" w:rsidP="00E156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E156BD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Максимальное количество </w:t>
            </w:r>
          </w:p>
          <w:p w:rsidR="00E156BD" w:rsidRPr="00E156BD" w:rsidRDefault="00E156BD" w:rsidP="00E156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E156BD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баллов</w:t>
            </w:r>
          </w:p>
        </w:tc>
        <w:tc>
          <w:tcPr>
            <w:tcW w:w="9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BD" w:rsidRPr="00E156BD" w:rsidRDefault="00E156BD" w:rsidP="00E156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E156BD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Оценка качества выполнения каждого вида работ </w:t>
            </w:r>
          </w:p>
          <w:p w:rsidR="00E156BD" w:rsidRPr="00E156BD" w:rsidRDefault="00E156BD" w:rsidP="00E156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E156BD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(в баллах)</w:t>
            </w:r>
          </w:p>
        </w:tc>
      </w:tr>
      <w:tr w:rsidR="00E156BD" w:rsidRPr="00E156BD" w:rsidTr="00E156BD">
        <w:trPr>
          <w:trHeight w:val="395"/>
          <w:tblCellSpacing w:w="20" w:type="dxa"/>
          <w:jc w:val="center"/>
        </w:trPr>
        <w:tc>
          <w:tcPr>
            <w:tcW w:w="31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lang w:eastAsia="ru-RU"/>
              </w:rPr>
              <w:t>Выполнение индивидуального задания в соответствии с программой практики</w:t>
            </w:r>
          </w:p>
        </w:tc>
        <w:tc>
          <w:tcPr>
            <w:tcW w:w="8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lang w:eastAsia="ru-RU"/>
              </w:rPr>
              <w:t>30</w:t>
            </w:r>
          </w:p>
        </w:tc>
        <w:tc>
          <w:tcPr>
            <w:tcW w:w="9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E156BD" w:rsidRPr="00E156BD" w:rsidTr="00E156BD">
        <w:trPr>
          <w:tblCellSpacing w:w="20" w:type="dxa"/>
          <w:jc w:val="center"/>
        </w:trPr>
        <w:tc>
          <w:tcPr>
            <w:tcW w:w="31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lang w:eastAsia="ru-RU"/>
              </w:rPr>
              <w:t>Оценка степени самостоятельности проведенного решения практических кейсов-задач, необходимых для оценки знаний, умений, навыков и (или) опыта деятельности по итогам практики</w:t>
            </w:r>
          </w:p>
        </w:tc>
        <w:tc>
          <w:tcPr>
            <w:tcW w:w="8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lang w:eastAsia="ru-RU"/>
              </w:rPr>
              <w:t>30</w:t>
            </w:r>
          </w:p>
        </w:tc>
        <w:tc>
          <w:tcPr>
            <w:tcW w:w="9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E156BD" w:rsidRPr="00E156BD" w:rsidTr="00E156BD">
        <w:trPr>
          <w:tblCellSpacing w:w="20" w:type="dxa"/>
          <w:jc w:val="center"/>
        </w:trPr>
        <w:tc>
          <w:tcPr>
            <w:tcW w:w="31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lang w:eastAsia="ru-RU"/>
              </w:rPr>
              <w:t>Оценка качества проведенного анализа собранных материалов, данных для решения практических кейсов-задач, необходимых для оценки знаний, умений, навыков и (или) опыта деятельности по итогам практики</w:t>
            </w:r>
          </w:p>
        </w:tc>
        <w:tc>
          <w:tcPr>
            <w:tcW w:w="8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lang w:eastAsia="ru-RU"/>
              </w:rPr>
              <w:t>40</w:t>
            </w:r>
          </w:p>
        </w:tc>
        <w:tc>
          <w:tcPr>
            <w:tcW w:w="9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E156BD" w:rsidRPr="00E156BD" w:rsidTr="00E156BD">
        <w:trPr>
          <w:trHeight w:val="553"/>
          <w:tblCellSpacing w:w="20" w:type="dxa"/>
          <w:jc w:val="center"/>
        </w:trPr>
        <w:tc>
          <w:tcPr>
            <w:tcW w:w="31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b/>
                <w:lang w:eastAsia="ru-RU"/>
              </w:rPr>
              <w:t>Итоговая оценка:</w:t>
            </w:r>
          </w:p>
        </w:tc>
        <w:tc>
          <w:tcPr>
            <w:tcW w:w="8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156BD">
              <w:rPr>
                <w:rFonts w:ascii="Times New Roman" w:eastAsia="Times New Roman" w:hAnsi="Times New Roman"/>
                <w:lang w:eastAsia="ru-RU"/>
              </w:rPr>
              <w:t>100</w:t>
            </w:r>
          </w:p>
        </w:tc>
        <w:tc>
          <w:tcPr>
            <w:tcW w:w="9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156BD" w:rsidRPr="00E156BD" w:rsidRDefault="00E156BD" w:rsidP="00E15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</w:tbl>
    <w:p w:rsidR="00E156BD" w:rsidRPr="00E156BD" w:rsidRDefault="00E156BD" w:rsidP="00E156BD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E156BD">
        <w:rPr>
          <w:rFonts w:ascii="Times New Roman" w:hAnsi="Times New Roman"/>
          <w:sz w:val="24"/>
          <w:szCs w:val="24"/>
        </w:rPr>
        <w:t>Замечания руководителя практики от Университета:</w:t>
      </w:r>
    </w:p>
    <w:p w:rsidR="00E156BD" w:rsidRPr="00E156BD" w:rsidRDefault="00E156BD" w:rsidP="00E156BD">
      <w:pPr>
        <w:spacing w:before="240" w:line="360" w:lineRule="auto"/>
        <w:rPr>
          <w:rFonts w:ascii="Times New Roman" w:hAnsi="Times New Roman"/>
          <w:sz w:val="24"/>
          <w:szCs w:val="24"/>
        </w:rPr>
      </w:pPr>
      <w:r w:rsidRPr="00E156BD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E156BD" w:rsidRPr="00E156BD" w:rsidRDefault="00E156BD" w:rsidP="00E156BD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</w:pPr>
      <w:r w:rsidRPr="00E156BD"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t xml:space="preserve">Отчет по производственной практике (эксплуатационной практике) </w:t>
      </w:r>
      <w:r w:rsidRPr="00E156BD">
        <w:rPr>
          <w:rFonts w:ascii="Times New Roman" w:eastAsia="Times New Roman" w:hAnsi="Times New Roman"/>
          <w:b/>
          <w:bCs/>
          <w:color w:val="000000"/>
          <w:spacing w:val="-4"/>
          <w:sz w:val="24"/>
          <w:szCs w:val="24"/>
          <w:lang w:eastAsia="ru-RU"/>
        </w:rPr>
        <w:t xml:space="preserve">соответствует </w:t>
      </w:r>
      <w:r w:rsidRPr="00E156BD"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t xml:space="preserve">требованиям программы практики, Положения о практике обучающихся, осваивающих основные профессиональные образовательные программы высшего образования в Университете «Синергия» и </w:t>
      </w:r>
      <w:r w:rsidRPr="00E156BD">
        <w:rPr>
          <w:rFonts w:ascii="Times New Roman" w:eastAsia="Times New Roman" w:hAnsi="Times New Roman"/>
          <w:b/>
          <w:bCs/>
          <w:color w:val="000000"/>
          <w:spacing w:val="-4"/>
          <w:sz w:val="24"/>
          <w:szCs w:val="24"/>
          <w:lang w:eastAsia="ru-RU"/>
        </w:rPr>
        <w:t xml:space="preserve">рекомендуется к защите с оценкой «___________________________» </w:t>
      </w:r>
      <w:r w:rsidRPr="00E156BD"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t>.</w:t>
      </w:r>
    </w:p>
    <w:p w:rsidR="00E156BD" w:rsidRPr="00E156BD" w:rsidRDefault="00E156BD" w:rsidP="00E156BD">
      <w:pPr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pacing w:val="-4"/>
          <w:sz w:val="28"/>
          <w:szCs w:val="28"/>
          <w:lang w:eastAsia="ru-RU"/>
        </w:rPr>
      </w:pPr>
    </w:p>
    <w:p w:rsidR="00E156BD" w:rsidRPr="00E156BD" w:rsidRDefault="00E156BD" w:rsidP="00E156BD">
      <w:pPr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pacing w:val="-4"/>
          <w:sz w:val="28"/>
          <w:szCs w:val="28"/>
          <w:lang w:eastAsia="ru-RU"/>
        </w:rPr>
      </w:pPr>
    </w:p>
    <w:p w:rsidR="00E156BD" w:rsidRPr="00E156BD" w:rsidRDefault="00E156BD" w:rsidP="00E156B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56BD"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t>Руководитель практики от Университета</w:t>
      </w:r>
      <w:r w:rsidRPr="00E156BD">
        <w:rPr>
          <w:rFonts w:ascii="Times New Roman" w:eastAsia="Times New Roman" w:hAnsi="Times New Roman"/>
          <w:bCs/>
          <w:color w:val="000000"/>
          <w:spacing w:val="-4"/>
          <w:sz w:val="28"/>
          <w:szCs w:val="28"/>
          <w:lang w:eastAsia="ru-RU"/>
        </w:rPr>
        <w:t xml:space="preserve"> </w:t>
      </w:r>
      <w:r w:rsidRPr="00E156BD">
        <w:rPr>
          <w:rFonts w:ascii="Times New Roman" w:eastAsia="Times New Roman" w:hAnsi="Times New Roman"/>
          <w:sz w:val="24"/>
          <w:szCs w:val="24"/>
          <w:lang w:eastAsia="ru-RU"/>
        </w:rPr>
        <w:t>____________________       _______________________</w:t>
      </w:r>
    </w:p>
    <w:p w:rsidR="00E156BD" w:rsidRPr="00E156BD" w:rsidRDefault="00E156BD" w:rsidP="00E156BD">
      <w:pPr>
        <w:spacing w:after="0" w:line="240" w:lineRule="auto"/>
        <w:rPr>
          <w:rFonts w:ascii="Times New Roman" w:eastAsia="Times New Roman" w:hAnsi="Times New Roman"/>
          <w:sz w:val="16"/>
          <w:szCs w:val="16"/>
          <w:lang w:eastAsia="ru-RU"/>
        </w:rPr>
      </w:pPr>
      <w:r w:rsidRPr="00E156BD">
        <w:rPr>
          <w:rFonts w:ascii="Times New Roman" w:eastAsia="Times New Roman" w:hAnsi="Times New Roman"/>
          <w:sz w:val="16"/>
          <w:szCs w:val="16"/>
          <w:lang w:eastAsia="ru-RU"/>
        </w:rPr>
        <w:t xml:space="preserve">                                                                                                                         (подпись)                                                             (ФИО)</w:t>
      </w:r>
    </w:p>
    <w:p w:rsidR="00E156BD" w:rsidRPr="00E156BD" w:rsidRDefault="00E156BD" w:rsidP="00E156BD">
      <w:pPr>
        <w:spacing w:after="0" w:line="240" w:lineRule="auto"/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</w:pPr>
    </w:p>
    <w:p w:rsidR="00E156BD" w:rsidRPr="00E156BD" w:rsidRDefault="00E156BD" w:rsidP="00E156BD">
      <w:pPr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E156BD"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t>«___» ______________ 20___г.</w:t>
      </w:r>
    </w:p>
    <w:p w:rsidR="00E156BD" w:rsidRPr="00E156BD" w:rsidRDefault="00E156BD" w:rsidP="00E156BD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B84C19" w:rsidRDefault="00B84C19" w:rsidP="006B4413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sectPr w:rsidR="00B84C19" w:rsidSect="006B4413">
      <w:headerReference w:type="default" r:id="rId23"/>
      <w:footerReference w:type="default" r:id="rId24"/>
      <w:pgSz w:w="11906" w:h="16838"/>
      <w:pgMar w:top="851" w:right="567" w:bottom="851" w:left="1418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287" w:rsidRDefault="00DC1287" w:rsidP="00A07610">
      <w:pPr>
        <w:spacing w:after="0" w:line="240" w:lineRule="auto"/>
      </w:pPr>
      <w:r>
        <w:separator/>
      </w:r>
    </w:p>
  </w:endnote>
  <w:endnote w:type="continuationSeparator" w:id="0">
    <w:p w:rsidR="00DC1287" w:rsidRDefault="00DC1287" w:rsidP="00A07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6625375"/>
      <w:docPartObj>
        <w:docPartGallery w:val="Page Numbers (Bottom of Page)"/>
        <w:docPartUnique/>
      </w:docPartObj>
    </w:sdtPr>
    <w:sdtContent>
      <w:p w:rsidR="00E156BD" w:rsidRDefault="00E156BD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6066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E156BD" w:rsidRDefault="00E156B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287" w:rsidRDefault="00DC1287" w:rsidP="00A07610">
      <w:pPr>
        <w:spacing w:after="0" w:line="240" w:lineRule="auto"/>
      </w:pPr>
      <w:r>
        <w:separator/>
      </w:r>
    </w:p>
  </w:footnote>
  <w:footnote w:type="continuationSeparator" w:id="0">
    <w:p w:rsidR="00DC1287" w:rsidRDefault="00DC1287" w:rsidP="00A07610">
      <w:pPr>
        <w:spacing w:after="0" w:line="240" w:lineRule="auto"/>
      </w:pPr>
      <w:r>
        <w:continuationSeparator/>
      </w:r>
    </w:p>
  </w:footnote>
  <w:footnote w:id="1">
    <w:p w:rsidR="00E156BD" w:rsidRDefault="00E156BD" w:rsidP="00E156BD">
      <w:pPr>
        <w:pStyle w:val="ac"/>
        <w:rPr>
          <w:lang w:eastAsia="x-none"/>
        </w:rPr>
      </w:pPr>
      <w:r>
        <w:rPr>
          <w:rStyle w:val="ae"/>
        </w:rPr>
        <w:footnoteRef/>
      </w:r>
      <w:r>
        <w:t xml:space="preserve"> Справка оформляется на фирменном бланке Профильной организации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6BD" w:rsidRDefault="00E156BD">
    <w:pPr>
      <w:pStyle w:val="af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83BF1"/>
    <w:multiLevelType w:val="hybridMultilevel"/>
    <w:tmpl w:val="66880312"/>
    <w:lvl w:ilvl="0" w:tplc="44CEE3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6EFB"/>
    <w:multiLevelType w:val="hybridMultilevel"/>
    <w:tmpl w:val="C2FCC9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615439"/>
    <w:multiLevelType w:val="multilevel"/>
    <w:tmpl w:val="28A464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B351C38"/>
    <w:multiLevelType w:val="hybridMultilevel"/>
    <w:tmpl w:val="A47CB9B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C025383"/>
    <w:multiLevelType w:val="hybridMultilevel"/>
    <w:tmpl w:val="90881A54"/>
    <w:lvl w:ilvl="0" w:tplc="35E4E7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414AB"/>
    <w:multiLevelType w:val="hybridMultilevel"/>
    <w:tmpl w:val="6602D1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F866F37"/>
    <w:multiLevelType w:val="multilevel"/>
    <w:tmpl w:val="9EC46F5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57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9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D07EE"/>
    <w:multiLevelType w:val="hybridMultilevel"/>
    <w:tmpl w:val="20A49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A7CCC"/>
    <w:multiLevelType w:val="hybridMultilevel"/>
    <w:tmpl w:val="F9B05BEE"/>
    <w:lvl w:ilvl="0" w:tplc="9594D5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D256FD2"/>
    <w:multiLevelType w:val="hybridMultilevel"/>
    <w:tmpl w:val="595446F2"/>
    <w:lvl w:ilvl="0" w:tplc="B2225E3E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B0567B"/>
    <w:multiLevelType w:val="multilevel"/>
    <w:tmpl w:val="B956AA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612ABB"/>
    <w:multiLevelType w:val="hybridMultilevel"/>
    <w:tmpl w:val="E21AAB36"/>
    <w:lvl w:ilvl="0" w:tplc="A19EA0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2C2F5A"/>
    <w:multiLevelType w:val="multilevel"/>
    <w:tmpl w:val="57DC10BA"/>
    <w:lvl w:ilvl="0">
      <w:start w:val="1"/>
      <w:numFmt w:val="upperRoman"/>
      <w:lvlText w:val="%1."/>
      <w:lvlJc w:val="left"/>
      <w:pPr>
        <w:ind w:left="822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4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9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22" w:hanging="1800"/>
      </w:pPr>
      <w:rPr>
        <w:rFonts w:hint="default"/>
      </w:rPr>
    </w:lvl>
  </w:abstractNum>
  <w:abstractNum w:abstractNumId="18" w15:restartNumberingAfterBreak="0">
    <w:nsid w:val="50A80D61"/>
    <w:multiLevelType w:val="hybridMultilevel"/>
    <w:tmpl w:val="038C8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4B623A"/>
    <w:multiLevelType w:val="hybridMultilevel"/>
    <w:tmpl w:val="1130B8E4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1" w15:restartNumberingAfterBreak="0">
    <w:nsid w:val="5701077D"/>
    <w:multiLevelType w:val="multilevel"/>
    <w:tmpl w:val="B956AA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88A7530"/>
    <w:multiLevelType w:val="hybridMultilevel"/>
    <w:tmpl w:val="EBEA1876"/>
    <w:lvl w:ilvl="0" w:tplc="9594D534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8D47423"/>
    <w:multiLevelType w:val="hybridMultilevel"/>
    <w:tmpl w:val="14E4B444"/>
    <w:lvl w:ilvl="0" w:tplc="DC30B7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99A2754"/>
    <w:multiLevelType w:val="hybridMultilevel"/>
    <w:tmpl w:val="8DD0F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033D58"/>
    <w:multiLevelType w:val="hybridMultilevel"/>
    <w:tmpl w:val="1196E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6D1B9F"/>
    <w:multiLevelType w:val="multilevel"/>
    <w:tmpl w:val="999A4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E4742E"/>
    <w:multiLevelType w:val="hybridMultilevel"/>
    <w:tmpl w:val="A0EAA5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223205A"/>
    <w:multiLevelType w:val="singleLevel"/>
    <w:tmpl w:val="938E47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BE3413B"/>
    <w:multiLevelType w:val="hybridMultilevel"/>
    <w:tmpl w:val="2F482E96"/>
    <w:lvl w:ilvl="0" w:tplc="CFBA9B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0E0029"/>
    <w:multiLevelType w:val="hybridMultilevel"/>
    <w:tmpl w:val="A46AE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E12ECE"/>
    <w:multiLevelType w:val="hybridMultilevel"/>
    <w:tmpl w:val="441C54A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55925D7"/>
    <w:multiLevelType w:val="multilevel"/>
    <w:tmpl w:val="55066244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tabs>
          <w:tab w:val="num" w:pos="208"/>
        </w:tabs>
        <w:ind w:left="1000" w:hanging="432"/>
      </w:pPr>
      <w:rPr>
        <w:rFonts w:hint="default"/>
      </w:rPr>
    </w:lvl>
    <w:lvl w:ilvl="2">
      <w:start w:val="1"/>
      <w:numFmt w:val="none"/>
      <w:pStyle w:val="1"/>
      <w:lvlText w:val="a)"/>
      <w:lvlJc w:val="left"/>
      <w:pPr>
        <w:tabs>
          <w:tab w:val="num" w:pos="0"/>
        </w:tabs>
        <w:ind w:left="1224" w:hanging="504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F39AE"/>
    <w:multiLevelType w:val="hybridMultilevel"/>
    <w:tmpl w:val="B29828A2"/>
    <w:lvl w:ilvl="0" w:tplc="26D067E8">
      <w:start w:val="1"/>
      <w:numFmt w:val="decimal"/>
      <w:lvlText w:val="%1."/>
      <w:lvlJc w:val="left"/>
      <w:pPr>
        <w:ind w:left="1985" w:hanging="13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28"/>
  </w:num>
  <w:num w:numId="2">
    <w:abstractNumId w:val="33"/>
  </w:num>
  <w:num w:numId="3">
    <w:abstractNumId w:val="29"/>
  </w:num>
  <w:num w:numId="4">
    <w:abstractNumId w:val="9"/>
  </w:num>
  <w:num w:numId="5">
    <w:abstractNumId w:val="0"/>
  </w:num>
  <w:num w:numId="6">
    <w:abstractNumId w:val="34"/>
  </w:num>
  <w:num w:numId="7">
    <w:abstractNumId w:val="6"/>
  </w:num>
  <w:num w:numId="8">
    <w:abstractNumId w:val="14"/>
  </w:num>
  <w:num w:numId="9">
    <w:abstractNumId w:val="15"/>
  </w:num>
  <w:num w:numId="10">
    <w:abstractNumId w:val="19"/>
  </w:num>
  <w:num w:numId="11">
    <w:abstractNumId w:val="22"/>
  </w:num>
  <w:num w:numId="12">
    <w:abstractNumId w:val="4"/>
  </w:num>
  <w:num w:numId="13">
    <w:abstractNumId w:val="23"/>
  </w:num>
  <w:num w:numId="14">
    <w:abstractNumId w:val="32"/>
  </w:num>
  <w:num w:numId="15">
    <w:abstractNumId w:val="16"/>
  </w:num>
  <w:num w:numId="16">
    <w:abstractNumId w:val="5"/>
  </w:num>
  <w:num w:numId="17">
    <w:abstractNumId w:val="8"/>
  </w:num>
  <w:num w:numId="18">
    <w:abstractNumId w:val="11"/>
  </w:num>
  <w:num w:numId="19">
    <w:abstractNumId w:val="17"/>
  </w:num>
  <w:num w:numId="20">
    <w:abstractNumId w:val="1"/>
  </w:num>
  <w:num w:numId="21">
    <w:abstractNumId w:val="3"/>
  </w:num>
  <w:num w:numId="22">
    <w:abstractNumId w:val="13"/>
  </w:num>
  <w:num w:numId="23">
    <w:abstractNumId w:val="21"/>
  </w:num>
  <w:num w:numId="24">
    <w:abstractNumId w:val="30"/>
  </w:num>
  <w:num w:numId="25">
    <w:abstractNumId w:val="20"/>
  </w:num>
  <w:num w:numId="26">
    <w:abstractNumId w:val="18"/>
  </w:num>
  <w:num w:numId="27">
    <w:abstractNumId w:val="31"/>
  </w:num>
  <w:num w:numId="28">
    <w:abstractNumId w:val="25"/>
  </w:num>
  <w:num w:numId="29">
    <w:abstractNumId w:val="24"/>
  </w:num>
  <w:num w:numId="30">
    <w:abstractNumId w:val="7"/>
  </w:num>
  <w:num w:numId="31">
    <w:abstractNumId w:val="2"/>
  </w:num>
  <w:num w:numId="32">
    <w:abstractNumId w:val="26"/>
  </w:num>
  <w:num w:numId="33">
    <w:abstractNumId w:val="35"/>
  </w:num>
  <w:num w:numId="34">
    <w:abstractNumId w:val="10"/>
  </w:num>
  <w:num w:numId="35">
    <w:abstractNumId w:val="12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E7D"/>
    <w:rsid w:val="000014DB"/>
    <w:rsid w:val="00002A4E"/>
    <w:rsid w:val="00012261"/>
    <w:rsid w:val="00015C42"/>
    <w:rsid w:val="000169E0"/>
    <w:rsid w:val="00020F8A"/>
    <w:rsid w:val="00023A31"/>
    <w:rsid w:val="00024A83"/>
    <w:rsid w:val="00033E4A"/>
    <w:rsid w:val="00036E74"/>
    <w:rsid w:val="00040D91"/>
    <w:rsid w:val="00041D53"/>
    <w:rsid w:val="0004286E"/>
    <w:rsid w:val="0004769B"/>
    <w:rsid w:val="00052E47"/>
    <w:rsid w:val="00054A4E"/>
    <w:rsid w:val="0006603E"/>
    <w:rsid w:val="000674AE"/>
    <w:rsid w:val="00072C35"/>
    <w:rsid w:val="0007694A"/>
    <w:rsid w:val="000777FE"/>
    <w:rsid w:val="00080C92"/>
    <w:rsid w:val="0008177D"/>
    <w:rsid w:val="00086A34"/>
    <w:rsid w:val="00086C25"/>
    <w:rsid w:val="000879C0"/>
    <w:rsid w:val="00090D6A"/>
    <w:rsid w:val="000A1A0F"/>
    <w:rsid w:val="000A1F53"/>
    <w:rsid w:val="000A2E9E"/>
    <w:rsid w:val="000A5085"/>
    <w:rsid w:val="000A5437"/>
    <w:rsid w:val="000A5C41"/>
    <w:rsid w:val="000A5F64"/>
    <w:rsid w:val="000A7364"/>
    <w:rsid w:val="000A7F4B"/>
    <w:rsid w:val="000B2827"/>
    <w:rsid w:val="000B4416"/>
    <w:rsid w:val="000B4494"/>
    <w:rsid w:val="000B7F41"/>
    <w:rsid w:val="000C10D5"/>
    <w:rsid w:val="000D1E98"/>
    <w:rsid w:val="000D2BC8"/>
    <w:rsid w:val="000D6CF7"/>
    <w:rsid w:val="000D707E"/>
    <w:rsid w:val="000E3FFC"/>
    <w:rsid w:val="000E685A"/>
    <w:rsid w:val="000E75BC"/>
    <w:rsid w:val="000F4D04"/>
    <w:rsid w:val="001005EA"/>
    <w:rsid w:val="00102A03"/>
    <w:rsid w:val="00107F1B"/>
    <w:rsid w:val="001103E5"/>
    <w:rsid w:val="0011438C"/>
    <w:rsid w:val="00115692"/>
    <w:rsid w:val="001164BD"/>
    <w:rsid w:val="0011712E"/>
    <w:rsid w:val="00120980"/>
    <w:rsid w:val="00124778"/>
    <w:rsid w:val="00125B97"/>
    <w:rsid w:val="00126C7D"/>
    <w:rsid w:val="00131742"/>
    <w:rsid w:val="00132DCF"/>
    <w:rsid w:val="00133386"/>
    <w:rsid w:val="0013557A"/>
    <w:rsid w:val="00137414"/>
    <w:rsid w:val="0014301D"/>
    <w:rsid w:val="00146320"/>
    <w:rsid w:val="001503CD"/>
    <w:rsid w:val="00155C66"/>
    <w:rsid w:val="0016350A"/>
    <w:rsid w:val="0016440D"/>
    <w:rsid w:val="001652C1"/>
    <w:rsid w:val="00165EAB"/>
    <w:rsid w:val="00172C73"/>
    <w:rsid w:val="0017383E"/>
    <w:rsid w:val="00175985"/>
    <w:rsid w:val="001864F2"/>
    <w:rsid w:val="001A04D8"/>
    <w:rsid w:val="001A3340"/>
    <w:rsid w:val="001A7592"/>
    <w:rsid w:val="001B16CB"/>
    <w:rsid w:val="001B2E9F"/>
    <w:rsid w:val="001B3CCE"/>
    <w:rsid w:val="001B5834"/>
    <w:rsid w:val="001B6F7D"/>
    <w:rsid w:val="001B7CBD"/>
    <w:rsid w:val="001C3165"/>
    <w:rsid w:val="001C508D"/>
    <w:rsid w:val="001C5B49"/>
    <w:rsid w:val="001D0AE7"/>
    <w:rsid w:val="001D0F64"/>
    <w:rsid w:val="001D2023"/>
    <w:rsid w:val="001D5775"/>
    <w:rsid w:val="001D5A97"/>
    <w:rsid w:val="001E00E1"/>
    <w:rsid w:val="001F1ED3"/>
    <w:rsid w:val="0020063A"/>
    <w:rsid w:val="00203BEE"/>
    <w:rsid w:val="002041C0"/>
    <w:rsid w:val="00205B82"/>
    <w:rsid w:val="0021340B"/>
    <w:rsid w:val="00213BD4"/>
    <w:rsid w:val="00215916"/>
    <w:rsid w:val="002164D8"/>
    <w:rsid w:val="00224783"/>
    <w:rsid w:val="00227EC7"/>
    <w:rsid w:val="00230386"/>
    <w:rsid w:val="002314DF"/>
    <w:rsid w:val="002447C9"/>
    <w:rsid w:val="00244B75"/>
    <w:rsid w:val="00246586"/>
    <w:rsid w:val="002474CF"/>
    <w:rsid w:val="002507ED"/>
    <w:rsid w:val="00254AF2"/>
    <w:rsid w:val="0025688B"/>
    <w:rsid w:val="00260D4F"/>
    <w:rsid w:val="00261DD4"/>
    <w:rsid w:val="002710E5"/>
    <w:rsid w:val="00276BCE"/>
    <w:rsid w:val="00284A60"/>
    <w:rsid w:val="00285718"/>
    <w:rsid w:val="0028597B"/>
    <w:rsid w:val="002A082B"/>
    <w:rsid w:val="002A301F"/>
    <w:rsid w:val="002B04B9"/>
    <w:rsid w:val="002B5716"/>
    <w:rsid w:val="002B778E"/>
    <w:rsid w:val="002C095F"/>
    <w:rsid w:val="002C5280"/>
    <w:rsid w:val="002C6B93"/>
    <w:rsid w:val="002C7DD7"/>
    <w:rsid w:val="002C7E3F"/>
    <w:rsid w:val="002D22FC"/>
    <w:rsid w:val="002D3C68"/>
    <w:rsid w:val="002D62F7"/>
    <w:rsid w:val="002D6F41"/>
    <w:rsid w:val="002E2DD4"/>
    <w:rsid w:val="002E2EA8"/>
    <w:rsid w:val="002E5031"/>
    <w:rsid w:val="002F0934"/>
    <w:rsid w:val="002F211F"/>
    <w:rsid w:val="003015A3"/>
    <w:rsid w:val="00302F49"/>
    <w:rsid w:val="00305165"/>
    <w:rsid w:val="003073A5"/>
    <w:rsid w:val="00312D1F"/>
    <w:rsid w:val="00314818"/>
    <w:rsid w:val="003163F7"/>
    <w:rsid w:val="00317610"/>
    <w:rsid w:val="0032158F"/>
    <w:rsid w:val="00323033"/>
    <w:rsid w:val="003230EF"/>
    <w:rsid w:val="00325A82"/>
    <w:rsid w:val="003276E8"/>
    <w:rsid w:val="00330CF0"/>
    <w:rsid w:val="00332934"/>
    <w:rsid w:val="0033325C"/>
    <w:rsid w:val="00333DBD"/>
    <w:rsid w:val="0033521A"/>
    <w:rsid w:val="00340FAC"/>
    <w:rsid w:val="00341958"/>
    <w:rsid w:val="00341D4B"/>
    <w:rsid w:val="0034296E"/>
    <w:rsid w:val="00342AED"/>
    <w:rsid w:val="00357728"/>
    <w:rsid w:val="003607AD"/>
    <w:rsid w:val="003717AB"/>
    <w:rsid w:val="003801A5"/>
    <w:rsid w:val="00380AF0"/>
    <w:rsid w:val="00382232"/>
    <w:rsid w:val="00385641"/>
    <w:rsid w:val="00393E9F"/>
    <w:rsid w:val="00394F18"/>
    <w:rsid w:val="00396010"/>
    <w:rsid w:val="003A427B"/>
    <w:rsid w:val="003A68EC"/>
    <w:rsid w:val="003B0BAF"/>
    <w:rsid w:val="003B0EF9"/>
    <w:rsid w:val="003B1479"/>
    <w:rsid w:val="003B18A5"/>
    <w:rsid w:val="003B3993"/>
    <w:rsid w:val="003B40B4"/>
    <w:rsid w:val="003C39F9"/>
    <w:rsid w:val="003C6ADD"/>
    <w:rsid w:val="003C6B95"/>
    <w:rsid w:val="003D4716"/>
    <w:rsid w:val="003D78B6"/>
    <w:rsid w:val="003E3D48"/>
    <w:rsid w:val="003E608A"/>
    <w:rsid w:val="003F3680"/>
    <w:rsid w:val="00401291"/>
    <w:rsid w:val="0040707C"/>
    <w:rsid w:val="0041187B"/>
    <w:rsid w:val="00420B43"/>
    <w:rsid w:val="00421989"/>
    <w:rsid w:val="00425B7A"/>
    <w:rsid w:val="0042600D"/>
    <w:rsid w:val="00431968"/>
    <w:rsid w:val="00432AE7"/>
    <w:rsid w:val="004364A8"/>
    <w:rsid w:val="00436F52"/>
    <w:rsid w:val="00443D38"/>
    <w:rsid w:val="00444534"/>
    <w:rsid w:val="00451DB2"/>
    <w:rsid w:val="00453BCC"/>
    <w:rsid w:val="00454613"/>
    <w:rsid w:val="004661E1"/>
    <w:rsid w:val="00471D3D"/>
    <w:rsid w:val="0047536B"/>
    <w:rsid w:val="00475D62"/>
    <w:rsid w:val="00482167"/>
    <w:rsid w:val="004850B6"/>
    <w:rsid w:val="00486BE5"/>
    <w:rsid w:val="0049663C"/>
    <w:rsid w:val="004A3BD1"/>
    <w:rsid w:val="004B3C73"/>
    <w:rsid w:val="004B5B98"/>
    <w:rsid w:val="004C3FB2"/>
    <w:rsid w:val="004C623E"/>
    <w:rsid w:val="004E16C3"/>
    <w:rsid w:val="004E44E3"/>
    <w:rsid w:val="004E4C9F"/>
    <w:rsid w:val="004F5B91"/>
    <w:rsid w:val="004F5D6C"/>
    <w:rsid w:val="00500745"/>
    <w:rsid w:val="005008D2"/>
    <w:rsid w:val="005019F4"/>
    <w:rsid w:val="00505AD8"/>
    <w:rsid w:val="005310D1"/>
    <w:rsid w:val="00533F48"/>
    <w:rsid w:val="00536AA4"/>
    <w:rsid w:val="005406A6"/>
    <w:rsid w:val="00544FAF"/>
    <w:rsid w:val="005462C8"/>
    <w:rsid w:val="00546970"/>
    <w:rsid w:val="00553986"/>
    <w:rsid w:val="00555E19"/>
    <w:rsid w:val="00557322"/>
    <w:rsid w:val="00560B55"/>
    <w:rsid w:val="00562EA1"/>
    <w:rsid w:val="00566404"/>
    <w:rsid w:val="00567877"/>
    <w:rsid w:val="005679BB"/>
    <w:rsid w:val="00571020"/>
    <w:rsid w:val="00572C5F"/>
    <w:rsid w:val="00574C5F"/>
    <w:rsid w:val="005750C0"/>
    <w:rsid w:val="005755ED"/>
    <w:rsid w:val="005767FE"/>
    <w:rsid w:val="005773EC"/>
    <w:rsid w:val="00577550"/>
    <w:rsid w:val="005849C3"/>
    <w:rsid w:val="00586021"/>
    <w:rsid w:val="005A208F"/>
    <w:rsid w:val="005A6511"/>
    <w:rsid w:val="005B0AA2"/>
    <w:rsid w:val="005B1754"/>
    <w:rsid w:val="005B223D"/>
    <w:rsid w:val="005B3363"/>
    <w:rsid w:val="005B69BC"/>
    <w:rsid w:val="005C018A"/>
    <w:rsid w:val="005C284B"/>
    <w:rsid w:val="005C39AB"/>
    <w:rsid w:val="005C3A5C"/>
    <w:rsid w:val="005C3B42"/>
    <w:rsid w:val="005C6663"/>
    <w:rsid w:val="005C689C"/>
    <w:rsid w:val="005C734F"/>
    <w:rsid w:val="005D1FAE"/>
    <w:rsid w:val="005D5882"/>
    <w:rsid w:val="005D6633"/>
    <w:rsid w:val="005E373D"/>
    <w:rsid w:val="005F17BE"/>
    <w:rsid w:val="005F3CBE"/>
    <w:rsid w:val="005F41D9"/>
    <w:rsid w:val="005F52B2"/>
    <w:rsid w:val="0060154D"/>
    <w:rsid w:val="00601975"/>
    <w:rsid w:val="00601FD9"/>
    <w:rsid w:val="0060238D"/>
    <w:rsid w:val="00603E4E"/>
    <w:rsid w:val="0060453A"/>
    <w:rsid w:val="006053D8"/>
    <w:rsid w:val="00605A4B"/>
    <w:rsid w:val="006060D5"/>
    <w:rsid w:val="00615951"/>
    <w:rsid w:val="00617F7D"/>
    <w:rsid w:val="00624D6B"/>
    <w:rsid w:val="00630EBF"/>
    <w:rsid w:val="00631212"/>
    <w:rsid w:val="00644E6F"/>
    <w:rsid w:val="00651AD9"/>
    <w:rsid w:val="00652155"/>
    <w:rsid w:val="0065233D"/>
    <w:rsid w:val="0065413F"/>
    <w:rsid w:val="00655C4F"/>
    <w:rsid w:val="00656004"/>
    <w:rsid w:val="00661D23"/>
    <w:rsid w:val="00662A15"/>
    <w:rsid w:val="00664DC1"/>
    <w:rsid w:val="00671EEB"/>
    <w:rsid w:val="006767C1"/>
    <w:rsid w:val="00676B66"/>
    <w:rsid w:val="00683614"/>
    <w:rsid w:val="006838B9"/>
    <w:rsid w:val="00685402"/>
    <w:rsid w:val="00690B09"/>
    <w:rsid w:val="006927E6"/>
    <w:rsid w:val="00692C19"/>
    <w:rsid w:val="00696F99"/>
    <w:rsid w:val="006A6B3E"/>
    <w:rsid w:val="006A7E2D"/>
    <w:rsid w:val="006B27D9"/>
    <w:rsid w:val="006B4413"/>
    <w:rsid w:val="006B6EFD"/>
    <w:rsid w:val="006B7409"/>
    <w:rsid w:val="006C2158"/>
    <w:rsid w:val="006C4F7B"/>
    <w:rsid w:val="006C6945"/>
    <w:rsid w:val="006D0F79"/>
    <w:rsid w:val="006D3E81"/>
    <w:rsid w:val="006D490B"/>
    <w:rsid w:val="006D6D7A"/>
    <w:rsid w:val="006E76F4"/>
    <w:rsid w:val="006F50C4"/>
    <w:rsid w:val="006F63BE"/>
    <w:rsid w:val="006F6A49"/>
    <w:rsid w:val="00701540"/>
    <w:rsid w:val="007031B8"/>
    <w:rsid w:val="00707EDF"/>
    <w:rsid w:val="007107CE"/>
    <w:rsid w:val="00711EB4"/>
    <w:rsid w:val="0072114E"/>
    <w:rsid w:val="007246A4"/>
    <w:rsid w:val="0072686A"/>
    <w:rsid w:val="00732D42"/>
    <w:rsid w:val="0073361E"/>
    <w:rsid w:val="007350CE"/>
    <w:rsid w:val="0074549A"/>
    <w:rsid w:val="007607B0"/>
    <w:rsid w:val="00774FE0"/>
    <w:rsid w:val="00775F4F"/>
    <w:rsid w:val="007778A7"/>
    <w:rsid w:val="00783712"/>
    <w:rsid w:val="00783D4E"/>
    <w:rsid w:val="00784159"/>
    <w:rsid w:val="00786618"/>
    <w:rsid w:val="00786A78"/>
    <w:rsid w:val="007960EA"/>
    <w:rsid w:val="007A0A98"/>
    <w:rsid w:val="007A3610"/>
    <w:rsid w:val="007A5D62"/>
    <w:rsid w:val="007B1903"/>
    <w:rsid w:val="007B4ADE"/>
    <w:rsid w:val="007B4E00"/>
    <w:rsid w:val="007B6072"/>
    <w:rsid w:val="007B7476"/>
    <w:rsid w:val="007B7600"/>
    <w:rsid w:val="007C1267"/>
    <w:rsid w:val="007C74BE"/>
    <w:rsid w:val="007D52AA"/>
    <w:rsid w:val="007D62F2"/>
    <w:rsid w:val="007E123E"/>
    <w:rsid w:val="007E1BF8"/>
    <w:rsid w:val="007E338B"/>
    <w:rsid w:val="007F25EA"/>
    <w:rsid w:val="007F2A72"/>
    <w:rsid w:val="007F4270"/>
    <w:rsid w:val="007F42A4"/>
    <w:rsid w:val="007F472F"/>
    <w:rsid w:val="007F66A8"/>
    <w:rsid w:val="008025CB"/>
    <w:rsid w:val="00802E0C"/>
    <w:rsid w:val="00804DA1"/>
    <w:rsid w:val="00805943"/>
    <w:rsid w:val="0080750E"/>
    <w:rsid w:val="0081009A"/>
    <w:rsid w:val="008100AC"/>
    <w:rsid w:val="00820A59"/>
    <w:rsid w:val="008212A6"/>
    <w:rsid w:val="0082312D"/>
    <w:rsid w:val="00825817"/>
    <w:rsid w:val="0082751A"/>
    <w:rsid w:val="00827768"/>
    <w:rsid w:val="00830DDB"/>
    <w:rsid w:val="00833B19"/>
    <w:rsid w:val="00835FB2"/>
    <w:rsid w:val="00837D1B"/>
    <w:rsid w:val="00854877"/>
    <w:rsid w:val="00860312"/>
    <w:rsid w:val="00861AE4"/>
    <w:rsid w:val="00865088"/>
    <w:rsid w:val="00867C91"/>
    <w:rsid w:val="00870CDB"/>
    <w:rsid w:val="00874C0C"/>
    <w:rsid w:val="008777C3"/>
    <w:rsid w:val="00881B85"/>
    <w:rsid w:val="00886FE3"/>
    <w:rsid w:val="00890250"/>
    <w:rsid w:val="00897B54"/>
    <w:rsid w:val="008A48AB"/>
    <w:rsid w:val="008A58E1"/>
    <w:rsid w:val="008A66BF"/>
    <w:rsid w:val="008A7B94"/>
    <w:rsid w:val="008B112A"/>
    <w:rsid w:val="008B19BD"/>
    <w:rsid w:val="008B2EEB"/>
    <w:rsid w:val="008B7A8B"/>
    <w:rsid w:val="008C0CFA"/>
    <w:rsid w:val="008C23C4"/>
    <w:rsid w:val="008C3CDB"/>
    <w:rsid w:val="008C46B9"/>
    <w:rsid w:val="008C608D"/>
    <w:rsid w:val="008D2742"/>
    <w:rsid w:val="008E024F"/>
    <w:rsid w:val="008E15A5"/>
    <w:rsid w:val="008E4AB5"/>
    <w:rsid w:val="008E6B39"/>
    <w:rsid w:val="008F1E1A"/>
    <w:rsid w:val="008F5A97"/>
    <w:rsid w:val="008F5D82"/>
    <w:rsid w:val="008F707B"/>
    <w:rsid w:val="00902463"/>
    <w:rsid w:val="00902AA1"/>
    <w:rsid w:val="00904927"/>
    <w:rsid w:val="0090661F"/>
    <w:rsid w:val="00912D56"/>
    <w:rsid w:val="009143AD"/>
    <w:rsid w:val="009147B6"/>
    <w:rsid w:val="00917497"/>
    <w:rsid w:val="00924A17"/>
    <w:rsid w:val="00924BD2"/>
    <w:rsid w:val="009276D0"/>
    <w:rsid w:val="00931864"/>
    <w:rsid w:val="00934CE3"/>
    <w:rsid w:val="00935CB6"/>
    <w:rsid w:val="0094255D"/>
    <w:rsid w:val="00942D76"/>
    <w:rsid w:val="009459FD"/>
    <w:rsid w:val="00945E1A"/>
    <w:rsid w:val="00953213"/>
    <w:rsid w:val="009546CD"/>
    <w:rsid w:val="00957242"/>
    <w:rsid w:val="009640B6"/>
    <w:rsid w:val="00966E61"/>
    <w:rsid w:val="00967634"/>
    <w:rsid w:val="009727C3"/>
    <w:rsid w:val="00975F43"/>
    <w:rsid w:val="00983C3B"/>
    <w:rsid w:val="00990EBC"/>
    <w:rsid w:val="00991273"/>
    <w:rsid w:val="00991BD0"/>
    <w:rsid w:val="009A01AF"/>
    <w:rsid w:val="009B1E0C"/>
    <w:rsid w:val="009B62E6"/>
    <w:rsid w:val="009B67D4"/>
    <w:rsid w:val="009B7A8B"/>
    <w:rsid w:val="009C2AEE"/>
    <w:rsid w:val="009C56D6"/>
    <w:rsid w:val="009C65AB"/>
    <w:rsid w:val="009D044C"/>
    <w:rsid w:val="009D0D8B"/>
    <w:rsid w:val="009D16D8"/>
    <w:rsid w:val="009D2446"/>
    <w:rsid w:val="009D2E7D"/>
    <w:rsid w:val="009D47E4"/>
    <w:rsid w:val="009D4EC1"/>
    <w:rsid w:val="009D5661"/>
    <w:rsid w:val="009E1DC5"/>
    <w:rsid w:val="009E6260"/>
    <w:rsid w:val="009F42B9"/>
    <w:rsid w:val="009F4A50"/>
    <w:rsid w:val="00A07610"/>
    <w:rsid w:val="00A13F94"/>
    <w:rsid w:val="00A1488F"/>
    <w:rsid w:val="00A15126"/>
    <w:rsid w:val="00A2092A"/>
    <w:rsid w:val="00A20E18"/>
    <w:rsid w:val="00A25965"/>
    <w:rsid w:val="00A26F47"/>
    <w:rsid w:val="00A35619"/>
    <w:rsid w:val="00A37E96"/>
    <w:rsid w:val="00A41B56"/>
    <w:rsid w:val="00A4317D"/>
    <w:rsid w:val="00A517F3"/>
    <w:rsid w:val="00A54E5C"/>
    <w:rsid w:val="00A55C08"/>
    <w:rsid w:val="00A631E3"/>
    <w:rsid w:val="00A64990"/>
    <w:rsid w:val="00A6642E"/>
    <w:rsid w:val="00A67932"/>
    <w:rsid w:val="00A7157D"/>
    <w:rsid w:val="00A73091"/>
    <w:rsid w:val="00A77679"/>
    <w:rsid w:val="00A91C8E"/>
    <w:rsid w:val="00A91EB1"/>
    <w:rsid w:val="00A92EE4"/>
    <w:rsid w:val="00A94597"/>
    <w:rsid w:val="00A96A6F"/>
    <w:rsid w:val="00AA06C5"/>
    <w:rsid w:val="00AA2853"/>
    <w:rsid w:val="00AA75C0"/>
    <w:rsid w:val="00AB2F32"/>
    <w:rsid w:val="00AC1C68"/>
    <w:rsid w:val="00AC4A73"/>
    <w:rsid w:val="00AC6DA0"/>
    <w:rsid w:val="00AD027B"/>
    <w:rsid w:val="00AD2568"/>
    <w:rsid w:val="00AD3026"/>
    <w:rsid w:val="00AD3A28"/>
    <w:rsid w:val="00AE0E1D"/>
    <w:rsid w:val="00AE13FC"/>
    <w:rsid w:val="00AE1C21"/>
    <w:rsid w:val="00AE2878"/>
    <w:rsid w:val="00AE6066"/>
    <w:rsid w:val="00AF43FF"/>
    <w:rsid w:val="00B01AB7"/>
    <w:rsid w:val="00B021D4"/>
    <w:rsid w:val="00B04189"/>
    <w:rsid w:val="00B05FCF"/>
    <w:rsid w:val="00B06094"/>
    <w:rsid w:val="00B146E8"/>
    <w:rsid w:val="00B16FF9"/>
    <w:rsid w:val="00B223ED"/>
    <w:rsid w:val="00B23CD0"/>
    <w:rsid w:val="00B23FAC"/>
    <w:rsid w:val="00B2416C"/>
    <w:rsid w:val="00B24B05"/>
    <w:rsid w:val="00B2693B"/>
    <w:rsid w:val="00B30FEE"/>
    <w:rsid w:val="00B320D3"/>
    <w:rsid w:val="00B327AD"/>
    <w:rsid w:val="00B335FB"/>
    <w:rsid w:val="00B352D2"/>
    <w:rsid w:val="00B364A9"/>
    <w:rsid w:val="00B36C34"/>
    <w:rsid w:val="00B4196F"/>
    <w:rsid w:val="00B435C7"/>
    <w:rsid w:val="00B43F4D"/>
    <w:rsid w:val="00B64BF7"/>
    <w:rsid w:val="00B71C6F"/>
    <w:rsid w:val="00B84C19"/>
    <w:rsid w:val="00B87256"/>
    <w:rsid w:val="00B9063E"/>
    <w:rsid w:val="00B931F3"/>
    <w:rsid w:val="00B937E5"/>
    <w:rsid w:val="00B941C5"/>
    <w:rsid w:val="00B954F7"/>
    <w:rsid w:val="00B96A66"/>
    <w:rsid w:val="00BA1167"/>
    <w:rsid w:val="00BA1730"/>
    <w:rsid w:val="00BA227E"/>
    <w:rsid w:val="00BA3B89"/>
    <w:rsid w:val="00BA4BCB"/>
    <w:rsid w:val="00BA4CA9"/>
    <w:rsid w:val="00BB0021"/>
    <w:rsid w:val="00BB04A7"/>
    <w:rsid w:val="00BB24F6"/>
    <w:rsid w:val="00BB2E3B"/>
    <w:rsid w:val="00BB74FB"/>
    <w:rsid w:val="00BC127D"/>
    <w:rsid w:val="00BC428D"/>
    <w:rsid w:val="00BD622C"/>
    <w:rsid w:val="00BE38F5"/>
    <w:rsid w:val="00BE603C"/>
    <w:rsid w:val="00BF0FC7"/>
    <w:rsid w:val="00BF5539"/>
    <w:rsid w:val="00C00AC3"/>
    <w:rsid w:val="00C00B34"/>
    <w:rsid w:val="00C00E26"/>
    <w:rsid w:val="00C04E32"/>
    <w:rsid w:val="00C109D1"/>
    <w:rsid w:val="00C14AC6"/>
    <w:rsid w:val="00C16A8E"/>
    <w:rsid w:val="00C2261C"/>
    <w:rsid w:val="00C239B1"/>
    <w:rsid w:val="00C24B97"/>
    <w:rsid w:val="00C30518"/>
    <w:rsid w:val="00C311F8"/>
    <w:rsid w:val="00C3171C"/>
    <w:rsid w:val="00C323F5"/>
    <w:rsid w:val="00C452BC"/>
    <w:rsid w:val="00C46391"/>
    <w:rsid w:val="00C51FC9"/>
    <w:rsid w:val="00C54868"/>
    <w:rsid w:val="00C61E7F"/>
    <w:rsid w:val="00C62165"/>
    <w:rsid w:val="00C62680"/>
    <w:rsid w:val="00C63250"/>
    <w:rsid w:val="00C84300"/>
    <w:rsid w:val="00C85879"/>
    <w:rsid w:val="00C86A28"/>
    <w:rsid w:val="00C91CB4"/>
    <w:rsid w:val="00C9228F"/>
    <w:rsid w:val="00C94322"/>
    <w:rsid w:val="00C966FA"/>
    <w:rsid w:val="00CA409E"/>
    <w:rsid w:val="00CB5219"/>
    <w:rsid w:val="00CC0BB1"/>
    <w:rsid w:val="00CC3E6A"/>
    <w:rsid w:val="00CD003B"/>
    <w:rsid w:val="00CD3354"/>
    <w:rsid w:val="00CD69ED"/>
    <w:rsid w:val="00CE41A5"/>
    <w:rsid w:val="00CE5D6F"/>
    <w:rsid w:val="00CF1852"/>
    <w:rsid w:val="00CF7973"/>
    <w:rsid w:val="00D0184C"/>
    <w:rsid w:val="00D03146"/>
    <w:rsid w:val="00D038D7"/>
    <w:rsid w:val="00D065C3"/>
    <w:rsid w:val="00D1326D"/>
    <w:rsid w:val="00D1649D"/>
    <w:rsid w:val="00D16CD9"/>
    <w:rsid w:val="00D22D74"/>
    <w:rsid w:val="00D25909"/>
    <w:rsid w:val="00D26057"/>
    <w:rsid w:val="00D409FF"/>
    <w:rsid w:val="00D447A6"/>
    <w:rsid w:val="00D44AF0"/>
    <w:rsid w:val="00D46E22"/>
    <w:rsid w:val="00D472B8"/>
    <w:rsid w:val="00D51036"/>
    <w:rsid w:val="00D5239F"/>
    <w:rsid w:val="00D53034"/>
    <w:rsid w:val="00D578F8"/>
    <w:rsid w:val="00D60081"/>
    <w:rsid w:val="00D67831"/>
    <w:rsid w:val="00D7025B"/>
    <w:rsid w:val="00D71794"/>
    <w:rsid w:val="00D80A9B"/>
    <w:rsid w:val="00D81C9A"/>
    <w:rsid w:val="00D86A4F"/>
    <w:rsid w:val="00D87760"/>
    <w:rsid w:val="00D92000"/>
    <w:rsid w:val="00D93074"/>
    <w:rsid w:val="00DA5D98"/>
    <w:rsid w:val="00DB2A89"/>
    <w:rsid w:val="00DC1287"/>
    <w:rsid w:val="00DC151C"/>
    <w:rsid w:val="00DC66CE"/>
    <w:rsid w:val="00DD12F3"/>
    <w:rsid w:val="00DD4A60"/>
    <w:rsid w:val="00DD7479"/>
    <w:rsid w:val="00DD7C10"/>
    <w:rsid w:val="00DD7E79"/>
    <w:rsid w:val="00DE1976"/>
    <w:rsid w:val="00DE4173"/>
    <w:rsid w:val="00DE64E0"/>
    <w:rsid w:val="00DF0D68"/>
    <w:rsid w:val="00DF42A1"/>
    <w:rsid w:val="00DF4FBA"/>
    <w:rsid w:val="00E012ED"/>
    <w:rsid w:val="00E0559F"/>
    <w:rsid w:val="00E05B8C"/>
    <w:rsid w:val="00E0638A"/>
    <w:rsid w:val="00E11F93"/>
    <w:rsid w:val="00E12F87"/>
    <w:rsid w:val="00E156BD"/>
    <w:rsid w:val="00E16475"/>
    <w:rsid w:val="00E200AB"/>
    <w:rsid w:val="00E20A4F"/>
    <w:rsid w:val="00E20CCF"/>
    <w:rsid w:val="00E21AA8"/>
    <w:rsid w:val="00E2304D"/>
    <w:rsid w:val="00E23CA9"/>
    <w:rsid w:val="00E24B0D"/>
    <w:rsid w:val="00E31D06"/>
    <w:rsid w:val="00E33D0C"/>
    <w:rsid w:val="00E3514D"/>
    <w:rsid w:val="00E360E0"/>
    <w:rsid w:val="00E416C6"/>
    <w:rsid w:val="00E4643B"/>
    <w:rsid w:val="00E465DA"/>
    <w:rsid w:val="00E52814"/>
    <w:rsid w:val="00E52BFF"/>
    <w:rsid w:val="00E567D4"/>
    <w:rsid w:val="00E63A19"/>
    <w:rsid w:val="00E647CE"/>
    <w:rsid w:val="00E668C0"/>
    <w:rsid w:val="00E75E56"/>
    <w:rsid w:val="00E820CE"/>
    <w:rsid w:val="00E84892"/>
    <w:rsid w:val="00E87AF6"/>
    <w:rsid w:val="00E91DDB"/>
    <w:rsid w:val="00E96B0E"/>
    <w:rsid w:val="00E976EC"/>
    <w:rsid w:val="00EA257F"/>
    <w:rsid w:val="00EB6AB7"/>
    <w:rsid w:val="00EB6C6D"/>
    <w:rsid w:val="00EC40BD"/>
    <w:rsid w:val="00EC7DE2"/>
    <w:rsid w:val="00ED1BE5"/>
    <w:rsid w:val="00ED1F7F"/>
    <w:rsid w:val="00ED31F2"/>
    <w:rsid w:val="00ED45C2"/>
    <w:rsid w:val="00EE0A47"/>
    <w:rsid w:val="00EE3484"/>
    <w:rsid w:val="00EE5731"/>
    <w:rsid w:val="00EE616F"/>
    <w:rsid w:val="00EF0E36"/>
    <w:rsid w:val="00EF70B7"/>
    <w:rsid w:val="00F02B45"/>
    <w:rsid w:val="00F02C0A"/>
    <w:rsid w:val="00F03C10"/>
    <w:rsid w:val="00F05A83"/>
    <w:rsid w:val="00F1234F"/>
    <w:rsid w:val="00F170B0"/>
    <w:rsid w:val="00F25392"/>
    <w:rsid w:val="00F253BA"/>
    <w:rsid w:val="00F2648E"/>
    <w:rsid w:val="00F34498"/>
    <w:rsid w:val="00F35EA6"/>
    <w:rsid w:val="00F36D54"/>
    <w:rsid w:val="00F406A2"/>
    <w:rsid w:val="00F413CA"/>
    <w:rsid w:val="00F41F3B"/>
    <w:rsid w:val="00F42E28"/>
    <w:rsid w:val="00F4596B"/>
    <w:rsid w:val="00F53B8E"/>
    <w:rsid w:val="00F60732"/>
    <w:rsid w:val="00F6286C"/>
    <w:rsid w:val="00F66248"/>
    <w:rsid w:val="00F71927"/>
    <w:rsid w:val="00F74215"/>
    <w:rsid w:val="00F750D4"/>
    <w:rsid w:val="00F76DD5"/>
    <w:rsid w:val="00F8193C"/>
    <w:rsid w:val="00F81BC8"/>
    <w:rsid w:val="00F820E8"/>
    <w:rsid w:val="00F8553A"/>
    <w:rsid w:val="00F87BA3"/>
    <w:rsid w:val="00F9205C"/>
    <w:rsid w:val="00F929B3"/>
    <w:rsid w:val="00FA4617"/>
    <w:rsid w:val="00FB61F3"/>
    <w:rsid w:val="00FC29B2"/>
    <w:rsid w:val="00FC3A6C"/>
    <w:rsid w:val="00FC4184"/>
    <w:rsid w:val="00FC5585"/>
    <w:rsid w:val="00FC76D4"/>
    <w:rsid w:val="00FD0C16"/>
    <w:rsid w:val="00FD18FC"/>
    <w:rsid w:val="00FD1962"/>
    <w:rsid w:val="00FD1F0C"/>
    <w:rsid w:val="00FD61A2"/>
    <w:rsid w:val="00FD693F"/>
    <w:rsid w:val="00FD7542"/>
    <w:rsid w:val="00FE5420"/>
    <w:rsid w:val="00FF2753"/>
    <w:rsid w:val="00FF65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4:docId w14:val="09104450"/>
  <w15:docId w15:val="{66169410-C139-454D-9398-9BE524BF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E3484"/>
    <w:pPr>
      <w:spacing w:after="160" w:line="259" w:lineRule="auto"/>
    </w:pPr>
    <w:rPr>
      <w:sz w:val="22"/>
      <w:szCs w:val="22"/>
      <w:lang w:eastAsia="en-US"/>
    </w:rPr>
  </w:style>
  <w:style w:type="paragraph" w:styleId="10">
    <w:name w:val="heading 1"/>
    <w:basedOn w:val="a1"/>
    <w:link w:val="11"/>
    <w:uiPriority w:val="99"/>
    <w:qFormat/>
    <w:rsid w:val="009D2E7D"/>
    <w:pPr>
      <w:widowControl w:val="0"/>
      <w:autoSpaceDE w:val="0"/>
      <w:autoSpaceDN w:val="0"/>
      <w:spacing w:after="0" w:line="240" w:lineRule="auto"/>
      <w:ind w:left="2135" w:hanging="281"/>
      <w:outlineLvl w:val="0"/>
    </w:pPr>
    <w:rPr>
      <w:rFonts w:ascii="Times New Roman" w:eastAsia="Times New Roman" w:hAnsi="Times New Roman"/>
      <w:b/>
      <w:bCs/>
      <w:sz w:val="28"/>
      <w:szCs w:val="28"/>
      <w:lang w:eastAsia="ru-RU" w:bidi="ru-RU"/>
    </w:rPr>
  </w:style>
  <w:style w:type="paragraph" w:styleId="2">
    <w:name w:val="heading 2"/>
    <w:basedOn w:val="a1"/>
    <w:next w:val="a1"/>
    <w:link w:val="20"/>
    <w:uiPriority w:val="99"/>
    <w:unhideWhenUsed/>
    <w:qFormat/>
    <w:rsid w:val="00C966F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9"/>
    <w:qFormat/>
    <w:rsid w:val="00617F7D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9"/>
    <w:qFormat/>
    <w:rsid w:val="00617F7D"/>
    <w:pPr>
      <w:keepNext/>
      <w:spacing w:before="240" w:after="6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9"/>
    <w:qFormat/>
    <w:rsid w:val="00617F7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rsid w:val="009D2E7D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link w:val="2"/>
    <w:uiPriority w:val="99"/>
    <w:rsid w:val="00C966FA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9"/>
    <w:rsid w:val="00617F7D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rsid w:val="00617F7D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rsid w:val="00617F7D"/>
    <w:rPr>
      <w:rFonts w:eastAsia="Times New Roman"/>
      <w:b/>
      <w:bCs/>
      <w:i/>
      <w:iCs/>
      <w:sz w:val="26"/>
      <w:szCs w:val="26"/>
    </w:rPr>
  </w:style>
  <w:style w:type="character" w:customStyle="1" w:styleId="fontstyle01">
    <w:name w:val="fontstyle01"/>
    <w:rsid w:val="009D2E7D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table" w:styleId="a5">
    <w:name w:val="Table Grid"/>
    <w:basedOn w:val="a3"/>
    <w:uiPriority w:val="59"/>
    <w:rsid w:val="009D2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9D2E7D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1"/>
    <w:link w:val="a7"/>
    <w:uiPriority w:val="99"/>
    <w:qFormat/>
    <w:rsid w:val="009D2E7D"/>
    <w:pPr>
      <w:widowControl w:val="0"/>
      <w:autoSpaceDE w:val="0"/>
      <w:autoSpaceDN w:val="0"/>
      <w:spacing w:after="0" w:line="240" w:lineRule="auto"/>
      <w:ind w:left="312" w:firstLine="708"/>
      <w:jc w:val="both"/>
    </w:pPr>
    <w:rPr>
      <w:rFonts w:ascii="Times New Roman" w:eastAsia="Times New Roman" w:hAnsi="Times New Roman"/>
      <w:sz w:val="28"/>
      <w:szCs w:val="28"/>
      <w:lang w:eastAsia="ru-RU" w:bidi="ru-RU"/>
    </w:rPr>
  </w:style>
  <w:style w:type="character" w:customStyle="1" w:styleId="a7">
    <w:name w:val="Основной текст Знак"/>
    <w:link w:val="a6"/>
    <w:uiPriority w:val="99"/>
    <w:rsid w:val="009D2E7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8">
    <w:name w:val="List Paragraph"/>
    <w:basedOn w:val="a1"/>
    <w:link w:val="a9"/>
    <w:uiPriority w:val="34"/>
    <w:qFormat/>
    <w:rsid w:val="009D2E7D"/>
    <w:pPr>
      <w:widowControl w:val="0"/>
      <w:autoSpaceDE w:val="0"/>
      <w:autoSpaceDN w:val="0"/>
      <w:spacing w:after="0" w:line="240" w:lineRule="auto"/>
      <w:ind w:left="312" w:firstLine="708"/>
      <w:jc w:val="both"/>
    </w:pPr>
    <w:rPr>
      <w:rFonts w:ascii="Times New Roman" w:eastAsia="Times New Roman" w:hAnsi="Times New Roman"/>
      <w:lang w:bidi="ru-RU"/>
    </w:rPr>
  </w:style>
  <w:style w:type="character" w:customStyle="1" w:styleId="a9">
    <w:name w:val="Абзац списка Знак"/>
    <w:link w:val="a8"/>
    <w:uiPriority w:val="34"/>
    <w:qFormat/>
    <w:rsid w:val="00617F7D"/>
    <w:rPr>
      <w:rFonts w:ascii="Times New Roman" w:eastAsia="Times New Roman" w:hAnsi="Times New Roman"/>
      <w:sz w:val="22"/>
      <w:szCs w:val="22"/>
      <w:lang w:bidi="ru-RU"/>
    </w:rPr>
  </w:style>
  <w:style w:type="paragraph" w:customStyle="1" w:styleId="TableParagraph">
    <w:name w:val="Table Paragraph"/>
    <w:basedOn w:val="a1"/>
    <w:uiPriority w:val="1"/>
    <w:qFormat/>
    <w:rsid w:val="009D2E7D"/>
    <w:pPr>
      <w:widowControl w:val="0"/>
      <w:autoSpaceDE w:val="0"/>
      <w:autoSpaceDN w:val="0"/>
      <w:spacing w:before="54" w:after="0" w:line="240" w:lineRule="auto"/>
    </w:pPr>
    <w:rPr>
      <w:rFonts w:ascii="Times New Roman" w:eastAsia="Times New Roman" w:hAnsi="Times New Roman"/>
      <w:lang w:eastAsia="ru-RU" w:bidi="ru-RU"/>
    </w:rPr>
  </w:style>
  <w:style w:type="paragraph" w:styleId="aa">
    <w:name w:val="TOC Heading"/>
    <w:basedOn w:val="10"/>
    <w:next w:val="a1"/>
    <w:uiPriority w:val="39"/>
    <w:unhideWhenUsed/>
    <w:qFormat/>
    <w:rsid w:val="00224783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="Calibri Light" w:hAnsi="Calibri Light"/>
      <w:b w:val="0"/>
      <w:bCs w:val="0"/>
      <w:color w:val="2E74B5"/>
      <w:sz w:val="32"/>
      <w:szCs w:val="32"/>
      <w:lang w:bidi="ar-SA"/>
    </w:rPr>
  </w:style>
  <w:style w:type="paragraph" w:styleId="12">
    <w:name w:val="toc 1"/>
    <w:basedOn w:val="a1"/>
    <w:next w:val="a1"/>
    <w:autoRedefine/>
    <w:uiPriority w:val="39"/>
    <w:unhideWhenUsed/>
    <w:rsid w:val="0060154D"/>
    <w:pPr>
      <w:tabs>
        <w:tab w:val="left" w:pos="284"/>
      </w:tabs>
      <w:spacing w:after="120" w:line="360" w:lineRule="auto"/>
      <w:ind w:right="3"/>
      <w:jc w:val="both"/>
    </w:pPr>
  </w:style>
  <w:style w:type="character" w:styleId="ab">
    <w:name w:val="Hyperlink"/>
    <w:uiPriority w:val="99"/>
    <w:unhideWhenUsed/>
    <w:rsid w:val="00224783"/>
    <w:rPr>
      <w:color w:val="0563C1"/>
      <w:u w:val="single"/>
    </w:rPr>
  </w:style>
  <w:style w:type="paragraph" w:styleId="ac">
    <w:name w:val="footnote text"/>
    <w:aliases w:val="Текст сноски Знак1 Знак,Текст сноски Знак Знак Знак,Table_Footnote_last,Текст сноски-FN,Oaeno niinee-FN,Oaeno niinee Ciae,Текст сноски Знак Знак,Текст сноски Знак Знак Знак Знак Знак Знак,Текст сноски Знак Знак Знак Знак,fn"/>
    <w:basedOn w:val="a1"/>
    <w:link w:val="ad"/>
    <w:uiPriority w:val="99"/>
    <w:unhideWhenUsed/>
    <w:rsid w:val="00A07610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ad">
    <w:name w:val="Текст сноски Знак"/>
    <w:aliases w:val="Текст сноски Знак1 Знак Знак,Текст сноски Знак Знак Знак Знак1,Table_Footnote_last Знак,Текст сноски-FN Знак,Oaeno niinee-FN Знак,Oaeno niinee Ciae Знак,Текст сноски Знак Знак Знак1,Текст сноски Знак Знак Знак Знак Знак Знак Знак"/>
    <w:link w:val="ac"/>
    <w:uiPriority w:val="99"/>
    <w:rsid w:val="00A07610"/>
    <w:rPr>
      <w:rFonts w:ascii="Times New Roman" w:eastAsia="Times New Roman" w:hAnsi="Times New Roman"/>
    </w:rPr>
  </w:style>
  <w:style w:type="character" w:styleId="ae">
    <w:name w:val="footnote reference"/>
    <w:unhideWhenUsed/>
    <w:rsid w:val="00A07610"/>
    <w:rPr>
      <w:vertAlign w:val="superscript"/>
    </w:rPr>
  </w:style>
  <w:style w:type="paragraph" w:styleId="af">
    <w:name w:val="header"/>
    <w:basedOn w:val="a1"/>
    <w:link w:val="af0"/>
    <w:uiPriority w:val="99"/>
    <w:unhideWhenUsed/>
    <w:rsid w:val="00E91DDB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link w:val="af"/>
    <w:uiPriority w:val="99"/>
    <w:rsid w:val="00E91DDB"/>
    <w:rPr>
      <w:sz w:val="22"/>
      <w:szCs w:val="22"/>
      <w:lang w:eastAsia="en-US"/>
    </w:rPr>
  </w:style>
  <w:style w:type="paragraph" w:styleId="af1">
    <w:name w:val="footer"/>
    <w:basedOn w:val="a1"/>
    <w:link w:val="af2"/>
    <w:uiPriority w:val="99"/>
    <w:unhideWhenUsed/>
    <w:rsid w:val="00E91DDB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link w:val="af1"/>
    <w:uiPriority w:val="99"/>
    <w:rsid w:val="00E91DDB"/>
    <w:rPr>
      <w:sz w:val="22"/>
      <w:szCs w:val="22"/>
      <w:lang w:eastAsia="en-US"/>
    </w:rPr>
  </w:style>
  <w:style w:type="table" w:customStyle="1" w:styleId="13">
    <w:name w:val="Сетка таблицы1"/>
    <w:basedOn w:val="a3"/>
    <w:next w:val="a5"/>
    <w:rsid w:val="00E2304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1"/>
    <w:basedOn w:val="a3"/>
    <w:uiPriority w:val="59"/>
    <w:rsid w:val="00D1649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uiPriority w:val="99"/>
    <w:qFormat/>
    <w:rsid w:val="00165EAB"/>
    <w:rPr>
      <w:rFonts w:cs="Times New Roman"/>
      <w:b/>
    </w:rPr>
  </w:style>
  <w:style w:type="character" w:customStyle="1" w:styleId="af4">
    <w:name w:val="Основной текст_"/>
    <w:link w:val="32"/>
    <w:rsid w:val="00165EAB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32">
    <w:name w:val="Основной текст3"/>
    <w:basedOn w:val="a1"/>
    <w:link w:val="af4"/>
    <w:rsid w:val="00165EAB"/>
    <w:pPr>
      <w:shd w:val="clear" w:color="auto" w:fill="FFFFFF"/>
      <w:spacing w:after="60" w:line="0" w:lineRule="atLeast"/>
      <w:ind w:hanging="360"/>
      <w:jc w:val="center"/>
    </w:pPr>
    <w:rPr>
      <w:rFonts w:ascii="Times New Roman" w:eastAsia="Times New Roman" w:hAnsi="Times New Roman"/>
      <w:sz w:val="27"/>
      <w:szCs w:val="27"/>
    </w:rPr>
  </w:style>
  <w:style w:type="paragraph" w:customStyle="1" w:styleId="21">
    <w:name w:val="Основной текст2"/>
    <w:basedOn w:val="a1"/>
    <w:rsid w:val="00165EAB"/>
    <w:pPr>
      <w:shd w:val="clear" w:color="auto" w:fill="FFFFFF"/>
      <w:spacing w:before="360" w:after="0" w:line="298" w:lineRule="exact"/>
      <w:ind w:hanging="540"/>
      <w:jc w:val="both"/>
    </w:pPr>
    <w:rPr>
      <w:rFonts w:ascii="Times New Roman" w:eastAsia="Times New Roman" w:hAnsi="Times New Roman"/>
      <w:color w:val="000000"/>
      <w:sz w:val="25"/>
      <w:szCs w:val="25"/>
      <w:lang w:eastAsia="ru-RU"/>
    </w:rPr>
  </w:style>
  <w:style w:type="paragraph" w:styleId="22">
    <w:name w:val="Body Text Indent 2"/>
    <w:basedOn w:val="a1"/>
    <w:link w:val="23"/>
    <w:uiPriority w:val="99"/>
    <w:unhideWhenUsed/>
    <w:rsid w:val="00165EAB"/>
    <w:pPr>
      <w:spacing w:after="120" w:line="48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23">
    <w:name w:val="Основной текст с отступом 2 Знак"/>
    <w:link w:val="22"/>
    <w:uiPriority w:val="99"/>
    <w:semiHidden/>
    <w:rsid w:val="00165EAB"/>
    <w:rPr>
      <w:rFonts w:ascii="Times New Roman" w:eastAsia="Times New Roman" w:hAnsi="Times New Roman"/>
      <w:sz w:val="24"/>
      <w:szCs w:val="24"/>
    </w:rPr>
  </w:style>
  <w:style w:type="paragraph" w:customStyle="1" w:styleId="310">
    <w:name w:val="Основной текст 31"/>
    <w:basedOn w:val="a1"/>
    <w:rsid w:val="00165EAB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b/>
      <w:sz w:val="32"/>
      <w:szCs w:val="20"/>
      <w:lang w:eastAsia="ru-RU"/>
    </w:rPr>
  </w:style>
  <w:style w:type="character" w:styleId="af5">
    <w:name w:val="page number"/>
    <w:basedOn w:val="a2"/>
    <w:uiPriority w:val="99"/>
    <w:rsid w:val="00165EAB"/>
  </w:style>
  <w:style w:type="paragraph" w:styleId="af6">
    <w:name w:val="Normal (Web)"/>
    <w:aliases w:val="Обычный (веб) Знак,Знак Знак Знак Знак,Знак Знак Знак,Обычный (Web),Обычный (веб)2,Знак1,Обычный (веб) Знак1,Обычный (веб) Знак1 Знак,Обычный (Web)1,Обычный (веб)11,Обычный (Web)11,Обычный (веб) Знак1 Знак Знак1,Обычный (Web) Знак Знак"/>
    <w:basedOn w:val="a1"/>
    <w:link w:val="24"/>
    <w:uiPriority w:val="99"/>
    <w:qFormat/>
    <w:rsid w:val="00165EAB"/>
    <w:pPr>
      <w:suppressAutoHyphens/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a2"/>
    <w:rsid w:val="00165EAB"/>
  </w:style>
  <w:style w:type="paragraph" w:customStyle="1" w:styleId="Default">
    <w:name w:val="Default"/>
    <w:rsid w:val="009E1DC5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f7">
    <w:name w:val="Знак Знак Знак Знак Знак Знак Знак"/>
    <w:basedOn w:val="a1"/>
    <w:uiPriority w:val="99"/>
    <w:rsid w:val="00617F7D"/>
    <w:pPr>
      <w:pageBreakBefore/>
      <w:spacing w:line="360" w:lineRule="auto"/>
    </w:pPr>
    <w:rPr>
      <w:rFonts w:ascii="Times New Roman" w:eastAsia="Times New Roman" w:hAnsi="Times New Roman"/>
      <w:sz w:val="28"/>
      <w:szCs w:val="20"/>
      <w:lang w:val="en-US"/>
    </w:rPr>
  </w:style>
  <w:style w:type="table" w:styleId="-1">
    <w:name w:val="Table Web 1"/>
    <w:basedOn w:val="a3"/>
    <w:uiPriority w:val="99"/>
    <w:rsid w:val="00617F7D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5">
    <w:name w:val="Список2"/>
    <w:basedOn w:val="a1"/>
    <w:uiPriority w:val="99"/>
    <w:rsid w:val="00617F7D"/>
    <w:pPr>
      <w:spacing w:after="120" w:line="240" w:lineRule="auto"/>
      <w:ind w:left="567" w:hanging="567"/>
      <w:jc w:val="both"/>
    </w:pPr>
    <w:rPr>
      <w:rFonts w:ascii="Times New Roman" w:eastAsia="Times New Roman" w:hAnsi="Times New Roman"/>
      <w:szCs w:val="20"/>
      <w:lang w:eastAsia="ru-RU"/>
    </w:rPr>
  </w:style>
  <w:style w:type="paragraph" w:styleId="26">
    <w:name w:val="toc 2"/>
    <w:basedOn w:val="a1"/>
    <w:next w:val="a1"/>
    <w:autoRedefine/>
    <w:uiPriority w:val="39"/>
    <w:unhideWhenUsed/>
    <w:rsid w:val="00617F7D"/>
    <w:pPr>
      <w:spacing w:after="0" w:line="240" w:lineRule="auto"/>
      <w:ind w:left="22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8">
    <w:name w:val="Знак"/>
    <w:basedOn w:val="a1"/>
    <w:uiPriority w:val="99"/>
    <w:rsid w:val="00617F7D"/>
    <w:pPr>
      <w:pageBreakBefore/>
      <w:spacing w:line="360" w:lineRule="auto"/>
    </w:pPr>
    <w:rPr>
      <w:rFonts w:ascii="Times New Roman" w:eastAsia="Times New Roman" w:hAnsi="Times New Roman"/>
      <w:sz w:val="28"/>
      <w:szCs w:val="20"/>
      <w:lang w:val="en-US"/>
    </w:rPr>
  </w:style>
  <w:style w:type="paragraph" w:customStyle="1" w:styleId="14">
    <w:name w:val="Текст1"/>
    <w:basedOn w:val="a1"/>
    <w:uiPriority w:val="99"/>
    <w:rsid w:val="00617F7D"/>
    <w:pPr>
      <w:widowControl w:val="0"/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paragraph" w:styleId="af9">
    <w:name w:val="Subtitle"/>
    <w:basedOn w:val="a1"/>
    <w:next w:val="a1"/>
    <w:link w:val="afa"/>
    <w:uiPriority w:val="99"/>
    <w:qFormat/>
    <w:rsid w:val="00617F7D"/>
    <w:pPr>
      <w:spacing w:after="60" w:line="240" w:lineRule="auto"/>
      <w:jc w:val="center"/>
      <w:outlineLvl w:val="1"/>
    </w:pPr>
    <w:rPr>
      <w:rFonts w:ascii="Times New Roman" w:eastAsia="Times New Roman" w:hAnsi="Times New Roman"/>
      <w:b/>
      <w:i/>
      <w:sz w:val="28"/>
      <w:szCs w:val="24"/>
    </w:rPr>
  </w:style>
  <w:style w:type="character" w:customStyle="1" w:styleId="afa">
    <w:name w:val="Подзаголовок Знак"/>
    <w:link w:val="af9"/>
    <w:uiPriority w:val="99"/>
    <w:rsid w:val="00617F7D"/>
    <w:rPr>
      <w:rFonts w:ascii="Times New Roman" w:eastAsia="Times New Roman" w:hAnsi="Times New Roman"/>
      <w:b/>
      <w:i/>
      <w:sz w:val="28"/>
      <w:szCs w:val="24"/>
    </w:rPr>
  </w:style>
  <w:style w:type="character" w:styleId="afb">
    <w:name w:val="FollowedHyperlink"/>
    <w:uiPriority w:val="99"/>
    <w:semiHidden/>
    <w:unhideWhenUsed/>
    <w:rsid w:val="00617F7D"/>
    <w:rPr>
      <w:color w:val="800080"/>
      <w:u w:val="single"/>
    </w:rPr>
  </w:style>
  <w:style w:type="paragraph" w:customStyle="1" w:styleId="15">
    <w:name w:val="Название1"/>
    <w:basedOn w:val="a1"/>
    <w:next w:val="a1"/>
    <w:link w:val="afc"/>
    <w:uiPriority w:val="99"/>
    <w:qFormat/>
    <w:rsid w:val="00617F7D"/>
    <w:pPr>
      <w:spacing w:before="240" w:after="60" w:line="240" w:lineRule="auto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fc">
    <w:name w:val="Название Знак"/>
    <w:link w:val="15"/>
    <w:uiPriority w:val="99"/>
    <w:rsid w:val="00617F7D"/>
    <w:rPr>
      <w:rFonts w:ascii="Cambria" w:eastAsia="Times New Roman" w:hAnsi="Cambria"/>
      <w:b/>
      <w:bCs/>
      <w:kern w:val="28"/>
      <w:sz w:val="32"/>
      <w:szCs w:val="32"/>
    </w:rPr>
  </w:style>
  <w:style w:type="paragraph" w:styleId="33">
    <w:name w:val="toc 3"/>
    <w:basedOn w:val="a1"/>
    <w:next w:val="a1"/>
    <w:autoRedefine/>
    <w:uiPriority w:val="39"/>
    <w:unhideWhenUsed/>
    <w:rsid w:val="00617F7D"/>
    <w:pPr>
      <w:spacing w:after="0" w:line="240" w:lineRule="auto"/>
      <w:ind w:left="48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d">
    <w:name w:val="список с точками"/>
    <w:basedOn w:val="a1"/>
    <w:uiPriority w:val="99"/>
    <w:rsid w:val="00617F7D"/>
    <w:pPr>
      <w:tabs>
        <w:tab w:val="num" w:pos="360"/>
        <w:tab w:val="num" w:pos="756"/>
      </w:tabs>
      <w:spacing w:after="0" w:line="312" w:lineRule="auto"/>
      <w:ind w:left="756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e">
    <w:name w:val="Document Map"/>
    <w:basedOn w:val="a1"/>
    <w:link w:val="aff"/>
    <w:uiPriority w:val="99"/>
    <w:unhideWhenUsed/>
    <w:rsid w:val="00617F7D"/>
    <w:pPr>
      <w:spacing w:after="0" w:line="240" w:lineRule="auto"/>
    </w:pPr>
    <w:rPr>
      <w:rFonts w:ascii="Tahoma" w:eastAsia="Times New Roman" w:hAnsi="Tahoma"/>
      <w:sz w:val="16"/>
      <w:szCs w:val="16"/>
    </w:rPr>
  </w:style>
  <w:style w:type="character" w:customStyle="1" w:styleId="aff">
    <w:name w:val="Схема документа Знак"/>
    <w:link w:val="afe"/>
    <w:uiPriority w:val="99"/>
    <w:rsid w:val="00617F7D"/>
    <w:rPr>
      <w:rFonts w:ascii="Tahoma" w:eastAsia="Times New Roman" w:hAnsi="Tahoma"/>
      <w:sz w:val="16"/>
      <w:szCs w:val="16"/>
    </w:rPr>
  </w:style>
  <w:style w:type="paragraph" w:customStyle="1" w:styleId="a">
    <w:name w:val="Маркированный"/>
    <w:basedOn w:val="a1"/>
    <w:rsid w:val="00617F7D"/>
    <w:pPr>
      <w:widowControl w:val="0"/>
      <w:numPr>
        <w:numId w:val="1"/>
      </w:numPr>
      <w:spacing w:after="120" w:line="36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paragraph" w:customStyle="1" w:styleId="1">
    <w:name w:val="МФПА Нумерованный список 1"/>
    <w:basedOn w:val="a1"/>
    <w:uiPriority w:val="99"/>
    <w:rsid w:val="00617F7D"/>
    <w:pPr>
      <w:numPr>
        <w:numId w:val="2"/>
      </w:numPr>
      <w:tabs>
        <w:tab w:val="left" w:pos="1134"/>
      </w:tabs>
      <w:spacing w:after="0" w:line="360" w:lineRule="auto"/>
      <w:contextualSpacing/>
    </w:pPr>
    <w:rPr>
      <w:rFonts w:ascii="Times New Roman" w:hAnsi="Times New Roman"/>
      <w:sz w:val="24"/>
      <w:szCs w:val="24"/>
    </w:rPr>
  </w:style>
  <w:style w:type="paragraph" w:customStyle="1" w:styleId="a0">
    <w:name w:val="МФПА Вторая строка многоуровневого списка"/>
    <w:basedOn w:val="a1"/>
    <w:uiPriority w:val="99"/>
    <w:qFormat/>
    <w:rsid w:val="00617F7D"/>
    <w:pPr>
      <w:numPr>
        <w:ilvl w:val="1"/>
        <w:numId w:val="2"/>
      </w:numPr>
      <w:tabs>
        <w:tab w:val="left" w:pos="1134"/>
      </w:tabs>
      <w:spacing w:after="0" w:line="360" w:lineRule="auto"/>
      <w:contextualSpacing/>
      <w:jc w:val="both"/>
    </w:pPr>
    <w:rPr>
      <w:rFonts w:ascii="Times New Roman" w:hAnsi="Times New Roman"/>
      <w:sz w:val="24"/>
      <w:szCs w:val="24"/>
    </w:rPr>
  </w:style>
  <w:style w:type="paragraph" w:customStyle="1" w:styleId="aff0">
    <w:name w:val="МФПА Третья строка нумерованного списка"/>
    <w:basedOn w:val="a0"/>
    <w:link w:val="aff1"/>
    <w:uiPriority w:val="99"/>
    <w:qFormat/>
    <w:rsid w:val="00617F7D"/>
    <w:pPr>
      <w:numPr>
        <w:ilvl w:val="0"/>
        <w:numId w:val="0"/>
      </w:numPr>
      <w:tabs>
        <w:tab w:val="num" w:pos="0"/>
      </w:tabs>
      <w:ind w:left="1224" w:hanging="504"/>
    </w:pPr>
    <w:rPr>
      <w:rFonts w:ascii="Calibri" w:hAnsi="Calibri"/>
    </w:rPr>
  </w:style>
  <w:style w:type="character" w:customStyle="1" w:styleId="aff1">
    <w:name w:val="МФПА Третья строка нумерованного списка Знак"/>
    <w:link w:val="aff0"/>
    <w:uiPriority w:val="99"/>
    <w:rsid w:val="00617F7D"/>
    <w:rPr>
      <w:sz w:val="24"/>
      <w:szCs w:val="24"/>
      <w:lang w:eastAsia="en-US"/>
    </w:rPr>
  </w:style>
  <w:style w:type="paragraph" w:customStyle="1" w:styleId="Style2">
    <w:name w:val="Style2"/>
    <w:basedOn w:val="a1"/>
    <w:uiPriority w:val="99"/>
    <w:rsid w:val="00617F7D"/>
    <w:pPr>
      <w:widowControl w:val="0"/>
      <w:autoSpaceDE w:val="0"/>
      <w:autoSpaceDN w:val="0"/>
      <w:adjustRightInd w:val="0"/>
      <w:spacing w:after="0" w:line="278" w:lineRule="exact"/>
      <w:ind w:firstLine="542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2">
    <w:name w:val="Font Style12"/>
    <w:uiPriority w:val="99"/>
    <w:rsid w:val="00617F7D"/>
    <w:rPr>
      <w:rFonts w:ascii="Times New Roman" w:hAnsi="Times New Roman" w:cs="Times New Roman"/>
      <w:sz w:val="24"/>
      <w:szCs w:val="24"/>
    </w:rPr>
  </w:style>
  <w:style w:type="paragraph" w:styleId="aff2">
    <w:name w:val="endnote text"/>
    <w:basedOn w:val="a1"/>
    <w:link w:val="aff3"/>
    <w:uiPriority w:val="99"/>
    <w:semiHidden/>
    <w:unhideWhenUsed/>
    <w:rsid w:val="00617F7D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aff3">
    <w:name w:val="Текст концевой сноски Знак"/>
    <w:link w:val="aff2"/>
    <w:uiPriority w:val="99"/>
    <w:semiHidden/>
    <w:rsid w:val="00617F7D"/>
    <w:rPr>
      <w:rFonts w:ascii="Times New Roman" w:eastAsia="Times New Roman" w:hAnsi="Times New Roman"/>
    </w:rPr>
  </w:style>
  <w:style w:type="character" w:styleId="aff4">
    <w:name w:val="endnote reference"/>
    <w:uiPriority w:val="99"/>
    <w:semiHidden/>
    <w:unhideWhenUsed/>
    <w:rsid w:val="00617F7D"/>
    <w:rPr>
      <w:vertAlign w:val="superscript"/>
    </w:rPr>
  </w:style>
  <w:style w:type="paragraph" w:customStyle="1" w:styleId="aff5">
    <w:name w:val="МФПА стиль заголовка документа"/>
    <w:basedOn w:val="a1"/>
    <w:link w:val="aff6"/>
    <w:uiPriority w:val="99"/>
    <w:qFormat/>
    <w:rsid w:val="00617F7D"/>
    <w:pPr>
      <w:spacing w:after="0" w:line="360" w:lineRule="auto"/>
      <w:jc w:val="center"/>
    </w:pPr>
    <w:rPr>
      <w:rFonts w:ascii="Times New Roman" w:hAnsi="Times New Roman"/>
      <w:b/>
      <w:sz w:val="24"/>
      <w:szCs w:val="24"/>
    </w:rPr>
  </w:style>
  <w:style w:type="character" w:customStyle="1" w:styleId="aff6">
    <w:name w:val="МФПА стиль заголовка документа Знак"/>
    <w:link w:val="aff5"/>
    <w:uiPriority w:val="99"/>
    <w:rsid w:val="00617F7D"/>
    <w:rPr>
      <w:rFonts w:ascii="Times New Roman" w:hAnsi="Times New Roman"/>
      <w:b/>
      <w:sz w:val="24"/>
      <w:szCs w:val="24"/>
      <w:lang w:eastAsia="en-US"/>
    </w:rPr>
  </w:style>
  <w:style w:type="paragraph" w:styleId="27">
    <w:name w:val="Body Text 2"/>
    <w:basedOn w:val="a1"/>
    <w:link w:val="28"/>
    <w:uiPriority w:val="99"/>
    <w:unhideWhenUsed/>
    <w:rsid w:val="00617F7D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28">
    <w:name w:val="Основной текст 2 Знак"/>
    <w:link w:val="27"/>
    <w:uiPriority w:val="99"/>
    <w:rsid w:val="00617F7D"/>
    <w:rPr>
      <w:rFonts w:ascii="Times New Roman" w:eastAsia="Times New Roman" w:hAnsi="Times New Roman"/>
      <w:sz w:val="24"/>
      <w:szCs w:val="24"/>
    </w:rPr>
  </w:style>
  <w:style w:type="paragraph" w:styleId="aff7">
    <w:name w:val="Body Text Indent"/>
    <w:aliases w:val="текст,Основной текст 1,Нумерованный список !!,Надин стиль"/>
    <w:basedOn w:val="a1"/>
    <w:link w:val="aff8"/>
    <w:rsid w:val="00617F7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aff8">
    <w:name w:val="Основной текст с отступом Знак"/>
    <w:aliases w:val="текст Знак,Основной текст 1 Знак,Нумерованный список !! Знак,Надин стиль Знак"/>
    <w:link w:val="aff7"/>
    <w:rsid w:val="00617F7D"/>
    <w:rPr>
      <w:rFonts w:ascii="Times New Roman" w:eastAsia="Times New Roman" w:hAnsi="Times New Roman"/>
      <w:sz w:val="24"/>
      <w:szCs w:val="24"/>
    </w:rPr>
  </w:style>
  <w:style w:type="paragraph" w:styleId="aff9">
    <w:name w:val="Balloon Text"/>
    <w:basedOn w:val="a1"/>
    <w:link w:val="affa"/>
    <w:uiPriority w:val="99"/>
    <w:semiHidden/>
    <w:unhideWhenUsed/>
    <w:rsid w:val="00617F7D"/>
    <w:pPr>
      <w:spacing w:after="0" w:line="240" w:lineRule="auto"/>
    </w:pPr>
    <w:rPr>
      <w:rFonts w:eastAsia="Times New Roman"/>
      <w:sz w:val="16"/>
      <w:szCs w:val="16"/>
    </w:rPr>
  </w:style>
  <w:style w:type="character" w:customStyle="1" w:styleId="affa">
    <w:name w:val="Текст выноски Знак"/>
    <w:link w:val="aff9"/>
    <w:uiPriority w:val="99"/>
    <w:semiHidden/>
    <w:rsid w:val="00617F7D"/>
    <w:rPr>
      <w:rFonts w:eastAsia="Times New Roman"/>
      <w:sz w:val="16"/>
      <w:szCs w:val="16"/>
    </w:rPr>
  </w:style>
  <w:style w:type="paragraph" w:customStyle="1" w:styleId="34">
    <w:name w:val="Абзац списка3"/>
    <w:basedOn w:val="a1"/>
    <w:rsid w:val="00617F7D"/>
    <w:pPr>
      <w:spacing w:after="200" w:line="276" w:lineRule="auto"/>
      <w:ind w:left="720"/>
      <w:contextualSpacing/>
    </w:pPr>
    <w:rPr>
      <w:rFonts w:eastAsia="Times New Roman"/>
    </w:rPr>
  </w:style>
  <w:style w:type="character" w:customStyle="1" w:styleId="110">
    <w:name w:val="Заголово 11 Знак"/>
    <w:link w:val="111"/>
    <w:locked/>
    <w:rsid w:val="00617F7D"/>
    <w:rPr>
      <w:b/>
      <w:bCs/>
      <w:sz w:val="32"/>
      <w:szCs w:val="32"/>
      <w:lang w:eastAsia="en-US"/>
    </w:rPr>
  </w:style>
  <w:style w:type="paragraph" w:customStyle="1" w:styleId="111">
    <w:name w:val="Заголово 11"/>
    <w:basedOn w:val="10"/>
    <w:link w:val="110"/>
    <w:rsid w:val="00617F7D"/>
    <w:pPr>
      <w:keepNext/>
      <w:keepLines/>
      <w:widowControl/>
      <w:autoSpaceDE/>
      <w:autoSpaceDN/>
      <w:spacing w:before="480" w:line="276" w:lineRule="auto"/>
      <w:ind w:left="0" w:firstLine="0"/>
      <w:jc w:val="both"/>
    </w:pPr>
    <w:rPr>
      <w:rFonts w:ascii="Calibri" w:eastAsia="Calibri" w:hAnsi="Calibri"/>
      <w:sz w:val="32"/>
      <w:szCs w:val="32"/>
      <w:lang w:eastAsia="en-US" w:bidi="ar-SA"/>
    </w:rPr>
  </w:style>
  <w:style w:type="paragraph" w:customStyle="1" w:styleId="ConsPlusNormal">
    <w:name w:val="ConsPlusNormal"/>
    <w:rsid w:val="00617F7D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styleId="affb">
    <w:name w:val="annotation reference"/>
    <w:uiPriority w:val="99"/>
    <w:semiHidden/>
    <w:unhideWhenUsed/>
    <w:rsid w:val="00617F7D"/>
    <w:rPr>
      <w:sz w:val="16"/>
      <w:szCs w:val="16"/>
    </w:rPr>
  </w:style>
  <w:style w:type="paragraph" w:styleId="affc">
    <w:name w:val="annotation text"/>
    <w:basedOn w:val="a1"/>
    <w:link w:val="affd"/>
    <w:uiPriority w:val="99"/>
    <w:semiHidden/>
    <w:unhideWhenUsed/>
    <w:rsid w:val="00617F7D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affd">
    <w:name w:val="Текст примечания Знак"/>
    <w:link w:val="affc"/>
    <w:uiPriority w:val="99"/>
    <w:semiHidden/>
    <w:rsid w:val="00617F7D"/>
    <w:rPr>
      <w:rFonts w:ascii="Times New Roman" w:eastAsia="Times New Roman" w:hAnsi="Times New Roman"/>
    </w:rPr>
  </w:style>
  <w:style w:type="paragraph" w:styleId="affe">
    <w:name w:val="annotation subject"/>
    <w:basedOn w:val="affc"/>
    <w:next w:val="affc"/>
    <w:link w:val="afff"/>
    <w:uiPriority w:val="99"/>
    <w:semiHidden/>
    <w:unhideWhenUsed/>
    <w:rsid w:val="00617F7D"/>
    <w:rPr>
      <w:b/>
      <w:bCs/>
    </w:rPr>
  </w:style>
  <w:style w:type="character" w:customStyle="1" w:styleId="afff">
    <w:name w:val="Тема примечания Знак"/>
    <w:link w:val="affe"/>
    <w:uiPriority w:val="99"/>
    <w:semiHidden/>
    <w:rsid w:val="00617F7D"/>
    <w:rPr>
      <w:rFonts w:ascii="Times New Roman" w:eastAsia="Times New Roman" w:hAnsi="Times New Roman"/>
      <w:b/>
      <w:bCs/>
    </w:rPr>
  </w:style>
  <w:style w:type="paragraph" w:customStyle="1" w:styleId="p1">
    <w:name w:val="p1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basedOn w:val="a2"/>
    <w:rsid w:val="00617F7D"/>
  </w:style>
  <w:style w:type="paragraph" w:customStyle="1" w:styleId="p2">
    <w:name w:val="p2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basedOn w:val="a2"/>
    <w:rsid w:val="00617F7D"/>
  </w:style>
  <w:style w:type="character" w:customStyle="1" w:styleId="blk">
    <w:name w:val="blk"/>
    <w:rsid w:val="00617F7D"/>
  </w:style>
  <w:style w:type="character" w:customStyle="1" w:styleId="BodyTextChar">
    <w:name w:val="Body Text Char"/>
    <w:uiPriority w:val="99"/>
    <w:locked/>
    <w:rsid w:val="00617F7D"/>
    <w:rPr>
      <w:rFonts w:cs="Times New Roman"/>
      <w:sz w:val="24"/>
      <w:szCs w:val="24"/>
      <w:lang w:val="ru-RU" w:eastAsia="ru-RU" w:bidi="ar-SA"/>
    </w:rPr>
  </w:style>
  <w:style w:type="character" w:customStyle="1" w:styleId="8">
    <w:name w:val="Знак Знак8"/>
    <w:uiPriority w:val="99"/>
    <w:locked/>
    <w:rsid w:val="00617F7D"/>
    <w:rPr>
      <w:rFonts w:cs="Times New Roman"/>
      <w:lang w:val="ru-RU" w:eastAsia="ru-RU" w:bidi="ar-SA"/>
    </w:rPr>
  </w:style>
  <w:style w:type="paragraph" w:customStyle="1" w:styleId="afff0">
    <w:name w:val="Абзац"/>
    <w:basedOn w:val="a1"/>
    <w:uiPriority w:val="99"/>
    <w:rsid w:val="00617F7D"/>
    <w:pPr>
      <w:spacing w:after="0" w:line="312" w:lineRule="auto"/>
      <w:ind w:firstLine="567"/>
      <w:jc w:val="both"/>
    </w:pPr>
    <w:rPr>
      <w:rFonts w:ascii="Times New Roman" w:eastAsia="Times New Roman" w:hAnsi="Times New Roman"/>
      <w:spacing w:val="-4"/>
      <w:sz w:val="24"/>
      <w:szCs w:val="20"/>
      <w:lang w:eastAsia="ru-RU"/>
    </w:rPr>
  </w:style>
  <w:style w:type="paragraph" w:styleId="afff1">
    <w:name w:val="List"/>
    <w:basedOn w:val="a1"/>
    <w:uiPriority w:val="99"/>
    <w:rsid w:val="00617F7D"/>
    <w:pPr>
      <w:spacing w:after="0" w:line="240" w:lineRule="auto"/>
      <w:ind w:left="283" w:hanging="283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16">
    <w:name w:val="Обычный1"/>
    <w:basedOn w:val="a1"/>
    <w:uiPriority w:val="99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35">
    <w:name w:val="Body Text 3"/>
    <w:basedOn w:val="a1"/>
    <w:link w:val="36"/>
    <w:uiPriority w:val="99"/>
    <w:rsid w:val="00617F7D"/>
    <w:pPr>
      <w:spacing w:after="120" w:line="240" w:lineRule="auto"/>
    </w:pPr>
    <w:rPr>
      <w:rFonts w:ascii="Times New Roman" w:eastAsia="Times New Roman" w:hAnsi="Times New Roman"/>
      <w:sz w:val="16"/>
      <w:szCs w:val="16"/>
    </w:rPr>
  </w:style>
  <w:style w:type="character" w:customStyle="1" w:styleId="36">
    <w:name w:val="Основной текст 3 Знак"/>
    <w:link w:val="35"/>
    <w:uiPriority w:val="99"/>
    <w:rsid w:val="00617F7D"/>
    <w:rPr>
      <w:rFonts w:ascii="Times New Roman" w:eastAsia="Times New Roman" w:hAnsi="Times New Roman"/>
      <w:sz w:val="16"/>
      <w:szCs w:val="16"/>
    </w:rPr>
  </w:style>
  <w:style w:type="paragraph" w:customStyle="1" w:styleId="iditems">
    <w:name w:val="iditems"/>
    <w:basedOn w:val="a1"/>
    <w:uiPriority w:val="99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TableFootnotelast1">
    <w:name w:val="Table_Footnote_last Знак1"/>
    <w:aliases w:val="Table_Footnote_last Знак Знак1,Table_Footnote_last Знак Знак Знак,fn Знак,footnote text Знак"/>
    <w:uiPriority w:val="99"/>
    <w:rsid w:val="00617F7D"/>
    <w:rPr>
      <w:rFonts w:ascii="Times New Roman" w:hAnsi="Times New Roman"/>
    </w:rPr>
  </w:style>
  <w:style w:type="character" w:customStyle="1" w:styleId="slogan1">
    <w:name w:val="slogan1"/>
    <w:uiPriority w:val="99"/>
    <w:rsid w:val="00617F7D"/>
    <w:rPr>
      <w:rFonts w:ascii="Tahoma" w:hAnsi="Tahoma"/>
      <w:color w:val="838582"/>
      <w:sz w:val="15"/>
    </w:rPr>
  </w:style>
  <w:style w:type="character" w:customStyle="1" w:styleId="data1">
    <w:name w:val="data1"/>
    <w:uiPriority w:val="99"/>
    <w:rsid w:val="00617F7D"/>
    <w:rPr>
      <w:color w:val="3297BA"/>
    </w:rPr>
  </w:style>
  <w:style w:type="character" w:styleId="afff2">
    <w:name w:val="Emphasis"/>
    <w:uiPriority w:val="20"/>
    <w:qFormat/>
    <w:rsid w:val="00617F7D"/>
    <w:rPr>
      <w:rFonts w:cs="Times New Roman"/>
      <w:i/>
    </w:rPr>
  </w:style>
  <w:style w:type="paragraph" w:customStyle="1" w:styleId="17">
    <w:name w:val="Абзац списка1"/>
    <w:basedOn w:val="a1"/>
    <w:uiPriority w:val="99"/>
    <w:rsid w:val="00617F7D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8">
    <w:name w:val="Стиль1"/>
    <w:basedOn w:val="aff7"/>
    <w:uiPriority w:val="99"/>
    <w:rsid w:val="00617F7D"/>
    <w:pPr>
      <w:spacing w:after="0" w:line="360" w:lineRule="auto"/>
      <w:ind w:left="0" w:firstLine="720"/>
      <w:jc w:val="both"/>
    </w:pPr>
    <w:rPr>
      <w:sz w:val="28"/>
      <w:szCs w:val="20"/>
    </w:rPr>
  </w:style>
  <w:style w:type="character" w:customStyle="1" w:styleId="37">
    <w:name w:val="Основной текст с отступом 3 Знак"/>
    <w:link w:val="38"/>
    <w:uiPriority w:val="99"/>
    <w:semiHidden/>
    <w:rsid w:val="00617F7D"/>
    <w:rPr>
      <w:rFonts w:ascii="Times New Roman" w:eastAsia="Times New Roman" w:hAnsi="Times New Roman"/>
      <w:sz w:val="16"/>
      <w:szCs w:val="16"/>
    </w:rPr>
  </w:style>
  <w:style w:type="paragraph" w:styleId="38">
    <w:name w:val="Body Text Indent 3"/>
    <w:basedOn w:val="a1"/>
    <w:link w:val="37"/>
    <w:uiPriority w:val="99"/>
    <w:semiHidden/>
    <w:unhideWhenUsed/>
    <w:rsid w:val="00617F7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</w:rPr>
  </w:style>
  <w:style w:type="paragraph" w:customStyle="1" w:styleId="s16">
    <w:name w:val="s_16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f3">
    <w:name w:val="No Spacing"/>
    <w:link w:val="afff4"/>
    <w:qFormat/>
    <w:rsid w:val="00617F7D"/>
    <w:rPr>
      <w:sz w:val="22"/>
      <w:szCs w:val="22"/>
      <w:lang w:eastAsia="en-US"/>
    </w:rPr>
  </w:style>
  <w:style w:type="character" w:customStyle="1" w:styleId="afff4">
    <w:name w:val="Без интервала Знак"/>
    <w:link w:val="afff3"/>
    <w:locked/>
    <w:rsid w:val="00617F7D"/>
    <w:rPr>
      <w:sz w:val="22"/>
      <w:szCs w:val="22"/>
      <w:lang w:eastAsia="en-US" w:bidi="ar-SA"/>
    </w:rPr>
  </w:style>
  <w:style w:type="paragraph" w:styleId="41">
    <w:name w:val="toc 4"/>
    <w:basedOn w:val="a1"/>
    <w:next w:val="a1"/>
    <w:autoRedefine/>
    <w:uiPriority w:val="39"/>
    <w:unhideWhenUsed/>
    <w:rsid w:val="00D51036"/>
    <w:pPr>
      <w:spacing w:after="100" w:line="276" w:lineRule="auto"/>
      <w:ind w:left="660"/>
    </w:pPr>
    <w:rPr>
      <w:rFonts w:eastAsia="Times New Roman"/>
      <w:lang w:eastAsia="ru-RU"/>
    </w:rPr>
  </w:style>
  <w:style w:type="paragraph" w:styleId="51">
    <w:name w:val="toc 5"/>
    <w:basedOn w:val="a1"/>
    <w:next w:val="a1"/>
    <w:autoRedefine/>
    <w:uiPriority w:val="39"/>
    <w:unhideWhenUsed/>
    <w:rsid w:val="00D51036"/>
    <w:pPr>
      <w:spacing w:after="100" w:line="276" w:lineRule="auto"/>
      <w:ind w:left="880"/>
    </w:pPr>
    <w:rPr>
      <w:rFonts w:eastAsia="Times New Roman"/>
      <w:lang w:eastAsia="ru-RU"/>
    </w:rPr>
  </w:style>
  <w:style w:type="paragraph" w:styleId="6">
    <w:name w:val="toc 6"/>
    <w:basedOn w:val="a1"/>
    <w:next w:val="a1"/>
    <w:autoRedefine/>
    <w:uiPriority w:val="39"/>
    <w:unhideWhenUsed/>
    <w:rsid w:val="00D51036"/>
    <w:pPr>
      <w:spacing w:after="100" w:line="276" w:lineRule="auto"/>
      <w:ind w:left="1100"/>
    </w:pPr>
    <w:rPr>
      <w:rFonts w:eastAsia="Times New Roman"/>
      <w:lang w:eastAsia="ru-RU"/>
    </w:rPr>
  </w:style>
  <w:style w:type="paragraph" w:styleId="7">
    <w:name w:val="toc 7"/>
    <w:basedOn w:val="a1"/>
    <w:next w:val="a1"/>
    <w:autoRedefine/>
    <w:uiPriority w:val="39"/>
    <w:unhideWhenUsed/>
    <w:rsid w:val="00D51036"/>
    <w:pPr>
      <w:spacing w:after="100" w:line="276" w:lineRule="auto"/>
      <w:ind w:left="1320"/>
    </w:pPr>
    <w:rPr>
      <w:rFonts w:eastAsia="Times New Roman"/>
      <w:lang w:eastAsia="ru-RU"/>
    </w:rPr>
  </w:style>
  <w:style w:type="paragraph" w:styleId="80">
    <w:name w:val="toc 8"/>
    <w:basedOn w:val="a1"/>
    <w:next w:val="a1"/>
    <w:autoRedefine/>
    <w:uiPriority w:val="39"/>
    <w:unhideWhenUsed/>
    <w:rsid w:val="00D51036"/>
    <w:pPr>
      <w:spacing w:after="100" w:line="276" w:lineRule="auto"/>
      <w:ind w:left="1540"/>
    </w:pPr>
    <w:rPr>
      <w:rFonts w:eastAsia="Times New Roman"/>
      <w:lang w:eastAsia="ru-RU"/>
    </w:rPr>
  </w:style>
  <w:style w:type="paragraph" w:styleId="9">
    <w:name w:val="toc 9"/>
    <w:basedOn w:val="a1"/>
    <w:next w:val="a1"/>
    <w:autoRedefine/>
    <w:uiPriority w:val="39"/>
    <w:unhideWhenUsed/>
    <w:rsid w:val="00D51036"/>
    <w:pPr>
      <w:spacing w:after="100" w:line="276" w:lineRule="auto"/>
      <w:ind w:left="1760"/>
    </w:pPr>
    <w:rPr>
      <w:rFonts w:eastAsia="Times New Roman"/>
      <w:lang w:eastAsia="ru-RU"/>
    </w:rPr>
  </w:style>
  <w:style w:type="paragraph" w:customStyle="1" w:styleId="s10">
    <w:name w:val="s_1"/>
    <w:basedOn w:val="a1"/>
    <w:rsid w:val="00E21A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f5">
    <w:name w:val="Plain Text"/>
    <w:basedOn w:val="a1"/>
    <w:link w:val="afff6"/>
    <w:uiPriority w:val="99"/>
    <w:unhideWhenUsed/>
    <w:rsid w:val="009546CD"/>
    <w:pPr>
      <w:spacing w:after="0" w:line="240" w:lineRule="auto"/>
    </w:pPr>
    <w:rPr>
      <w:rFonts w:ascii="Consolas" w:eastAsia="Times New Roman" w:hAnsi="Consolas"/>
      <w:sz w:val="21"/>
      <w:szCs w:val="21"/>
    </w:rPr>
  </w:style>
  <w:style w:type="character" w:customStyle="1" w:styleId="afff6">
    <w:name w:val="Текст Знак"/>
    <w:link w:val="afff5"/>
    <w:uiPriority w:val="99"/>
    <w:rsid w:val="009546CD"/>
    <w:rPr>
      <w:rFonts w:ascii="Consolas" w:eastAsia="Times New Roman" w:hAnsi="Consolas"/>
      <w:sz w:val="21"/>
      <w:szCs w:val="21"/>
    </w:rPr>
  </w:style>
  <w:style w:type="table" w:customStyle="1" w:styleId="29">
    <w:name w:val="Сетка таблицы2"/>
    <w:basedOn w:val="a3"/>
    <w:next w:val="a5"/>
    <w:uiPriority w:val="59"/>
    <w:rsid w:val="00086C25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3"/>
    <w:next w:val="a5"/>
    <w:uiPriority w:val="59"/>
    <w:rsid w:val="00CF7973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3"/>
    <w:next w:val="a5"/>
    <w:uiPriority w:val="59"/>
    <w:rsid w:val="002507E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3"/>
    <w:next w:val="a5"/>
    <w:uiPriority w:val="59"/>
    <w:rsid w:val="002507E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Сетка таблицы6"/>
    <w:basedOn w:val="a3"/>
    <w:next w:val="a5"/>
    <w:uiPriority w:val="59"/>
    <w:rsid w:val="002507E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0">
    <w:name w:val="Сетка таблицы7"/>
    <w:basedOn w:val="a3"/>
    <w:next w:val="a5"/>
    <w:rsid w:val="0049663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2">
    <w:name w:val="Заголовок 11"/>
    <w:basedOn w:val="a1"/>
    <w:uiPriority w:val="1"/>
    <w:qFormat/>
    <w:rsid w:val="00533F48"/>
    <w:pPr>
      <w:widowControl w:val="0"/>
      <w:spacing w:after="0" w:line="240" w:lineRule="auto"/>
      <w:ind w:left="102"/>
      <w:outlineLvl w:val="1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customStyle="1" w:styleId="enquiry-text">
    <w:name w:val="enquiry-text"/>
    <w:basedOn w:val="a1"/>
    <w:rsid w:val="00E11F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4">
    <w:name w:val="Обычный (веб) Знак2"/>
    <w:aliases w:val="Обычный (веб) Знак Знак,Знак Знак Знак Знак Знак,Знак Знак Знак Знак1,Обычный (Web) Знак,Обычный (веб)2 Знак,Знак1 Знак,Обычный (веб) Знак1 Знак1,Обычный (веб) Знак1 Знак Знак,Обычный (Web)1 Знак,Обычный (веб)11 Знак"/>
    <w:link w:val="af6"/>
    <w:uiPriority w:val="99"/>
    <w:qFormat/>
    <w:locked/>
    <w:rsid w:val="00E11F93"/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clipboard">
    <w:name w:val="clipboard"/>
    <w:basedOn w:val="a2"/>
    <w:rsid w:val="007607B0"/>
  </w:style>
  <w:style w:type="paragraph" w:customStyle="1" w:styleId="enquiry-tiletext">
    <w:name w:val="enquiry-tile__text"/>
    <w:basedOn w:val="a1"/>
    <w:rsid w:val="007607B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_________Microsoft_Visio_2003_2010111111111111111.vsd"/><Relationship Id="rId18" Type="http://schemas.openxmlformats.org/officeDocument/2006/relationships/image" Target="media/image5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hyperlink" Target="https://ru.wikipedia.org/wiki/%D0%9C%D0%B0%D1%80%D1%88%D1%80%D1%83%D1%82%D0%B8%D0%B7%D0%B0%D1%82%D0%BE%D1%80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C%D0%B0%D1%80%D1%88%D1%80%D1%83%D1%82%D0%B8%D0%B7%D0%B0%D1%82%D0%BE%D1%80" TargetMode="External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DNS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rusprofile.ru/codes/471100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IP-%D0%B0%D0%B4%D1%80%D0%B5%D1%81" TargetMode="External"/><Relationship Id="rId2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F90D1-C8D3-4B14-AF53-FD3D2EC98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23</Pages>
  <Words>5516</Words>
  <Characters>31447</Characters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Printed>2019-10-25T08:58:00Z</cp:lastPrinted>
  <dcterms:created xsi:type="dcterms:W3CDTF">2020-11-06T07:40:00Z</dcterms:created>
  <dcterms:modified xsi:type="dcterms:W3CDTF">2024-03-21T13:43:00Z</dcterms:modified>
</cp:coreProperties>
</file>