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F671" w14:textId="77777777" w:rsidR="006C5285" w:rsidRPr="00C02D87" w:rsidRDefault="006C5285" w:rsidP="00853D8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26AC1522" w14:textId="77777777" w:rsidR="006C5285" w:rsidRPr="00C02D87" w:rsidRDefault="006C5285" w:rsidP="006C528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C02D87">
        <w:rPr>
          <w:rFonts w:ascii="Times New Roman" w:hAnsi="Times New Roman"/>
          <w:b/>
          <w:sz w:val="24"/>
          <w:szCs w:val="28"/>
        </w:rPr>
        <w:t>Аннотация</w:t>
      </w:r>
    </w:p>
    <w:p w14:paraId="32B38927" w14:textId="78B2ED62" w:rsidR="006C5285" w:rsidRPr="00C02D87" w:rsidRDefault="006C5285" w:rsidP="006C5285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C02D87">
        <w:rPr>
          <w:rFonts w:ascii="Times New Roman" w:hAnsi="Times New Roman"/>
          <w:sz w:val="24"/>
          <w:szCs w:val="28"/>
        </w:rPr>
        <w:t>к выпускной квалификационной работе на тему «</w:t>
      </w:r>
      <w:r w:rsidR="007A549B" w:rsidRPr="007A549B">
        <w:rPr>
          <w:rFonts w:ascii="Times New Roman" w:hAnsi="Times New Roman"/>
          <w:sz w:val="24"/>
          <w:szCs w:val="28"/>
        </w:rPr>
        <w:t>Разработка мобильного приложения для новостной системы в АО «ТАНДЕР»</w:t>
      </w:r>
    </w:p>
    <w:p w14:paraId="2CA161CE" w14:textId="77777777" w:rsidR="006C5285" w:rsidRPr="00C02D87" w:rsidRDefault="006C5285" w:rsidP="006C5285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4631DDFF" w14:textId="29D6C5E6" w:rsidR="006C5285" w:rsidRPr="00C02D87" w:rsidRDefault="006C5285" w:rsidP="007A549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C02D87">
        <w:rPr>
          <w:rFonts w:ascii="Times New Roman" w:hAnsi="Times New Roman"/>
          <w:sz w:val="24"/>
          <w:szCs w:val="28"/>
        </w:rPr>
        <w:t xml:space="preserve">Выпускная квалификационная работа включает: </w:t>
      </w:r>
      <w:r w:rsidR="007A549B">
        <w:rPr>
          <w:rFonts w:ascii="Times New Roman" w:hAnsi="Times New Roman"/>
          <w:sz w:val="24"/>
          <w:szCs w:val="28"/>
        </w:rPr>
        <w:t>10</w:t>
      </w:r>
      <w:r w:rsidR="000D4709">
        <w:rPr>
          <w:rFonts w:ascii="Times New Roman" w:hAnsi="Times New Roman"/>
          <w:sz w:val="24"/>
          <w:szCs w:val="28"/>
          <w:lang w:val="en-US"/>
        </w:rPr>
        <w:t>7</w:t>
      </w:r>
      <w:r w:rsidRPr="00C02D87">
        <w:rPr>
          <w:rFonts w:ascii="Times New Roman" w:hAnsi="Times New Roman"/>
          <w:sz w:val="24"/>
          <w:szCs w:val="28"/>
        </w:rPr>
        <w:t xml:space="preserve"> страниц</w:t>
      </w:r>
      <w:r w:rsidR="007A549B">
        <w:rPr>
          <w:rFonts w:ascii="Times New Roman" w:hAnsi="Times New Roman"/>
          <w:sz w:val="24"/>
          <w:szCs w:val="28"/>
        </w:rPr>
        <w:t>ы</w:t>
      </w:r>
      <w:r w:rsidRPr="00C02D87">
        <w:rPr>
          <w:rFonts w:ascii="Times New Roman" w:hAnsi="Times New Roman"/>
          <w:sz w:val="24"/>
          <w:szCs w:val="28"/>
        </w:rPr>
        <w:t xml:space="preserve">, </w:t>
      </w:r>
      <w:r w:rsidR="007A549B">
        <w:rPr>
          <w:rFonts w:ascii="Times New Roman" w:hAnsi="Times New Roman"/>
          <w:sz w:val="24"/>
          <w:szCs w:val="28"/>
        </w:rPr>
        <w:t>14</w:t>
      </w:r>
      <w:r w:rsidRPr="00C02D87">
        <w:rPr>
          <w:rFonts w:ascii="Times New Roman" w:hAnsi="Times New Roman"/>
          <w:sz w:val="24"/>
          <w:szCs w:val="28"/>
        </w:rPr>
        <w:t xml:space="preserve"> таблиц, </w:t>
      </w:r>
      <w:r w:rsidR="007A549B">
        <w:rPr>
          <w:rFonts w:ascii="Times New Roman" w:hAnsi="Times New Roman"/>
          <w:sz w:val="24"/>
          <w:szCs w:val="28"/>
        </w:rPr>
        <w:t>2</w:t>
      </w:r>
      <w:r w:rsidRPr="00C02D87">
        <w:rPr>
          <w:rFonts w:ascii="Times New Roman" w:hAnsi="Times New Roman"/>
          <w:sz w:val="24"/>
          <w:szCs w:val="28"/>
        </w:rPr>
        <w:t xml:space="preserve">9 рисунков, </w:t>
      </w:r>
      <w:r w:rsidR="007A549B">
        <w:rPr>
          <w:rFonts w:ascii="Times New Roman" w:hAnsi="Times New Roman"/>
          <w:sz w:val="24"/>
          <w:szCs w:val="28"/>
        </w:rPr>
        <w:t>1</w:t>
      </w:r>
      <w:r w:rsidRPr="00C02D87">
        <w:rPr>
          <w:rFonts w:ascii="Times New Roman" w:hAnsi="Times New Roman"/>
          <w:sz w:val="24"/>
          <w:szCs w:val="28"/>
        </w:rPr>
        <w:t xml:space="preserve"> приложени</w:t>
      </w:r>
      <w:r w:rsidR="007A549B">
        <w:rPr>
          <w:rFonts w:ascii="Times New Roman" w:hAnsi="Times New Roman"/>
          <w:sz w:val="24"/>
          <w:szCs w:val="28"/>
        </w:rPr>
        <w:t>е</w:t>
      </w:r>
      <w:r w:rsidRPr="00C02D87">
        <w:rPr>
          <w:rFonts w:ascii="Times New Roman" w:hAnsi="Times New Roman"/>
          <w:sz w:val="24"/>
          <w:szCs w:val="28"/>
        </w:rPr>
        <w:t xml:space="preserve">; использованных источников </w:t>
      </w:r>
      <w:r w:rsidR="008D6F61" w:rsidRPr="008D6F61">
        <w:rPr>
          <w:rFonts w:ascii="Times New Roman" w:hAnsi="Times New Roman"/>
          <w:sz w:val="24"/>
          <w:szCs w:val="28"/>
        </w:rPr>
        <w:t xml:space="preserve">– </w:t>
      </w:r>
      <w:r w:rsidRPr="00C02D87">
        <w:rPr>
          <w:rFonts w:ascii="Times New Roman" w:hAnsi="Times New Roman"/>
          <w:sz w:val="24"/>
          <w:szCs w:val="28"/>
        </w:rPr>
        <w:t>28.</w:t>
      </w:r>
    </w:p>
    <w:p w14:paraId="021E6864" w14:textId="5089AFE5" w:rsidR="006C5285" w:rsidRPr="007A549B" w:rsidRDefault="006C5285" w:rsidP="007A549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02D87">
        <w:rPr>
          <w:rFonts w:ascii="Times New Roman" w:hAnsi="Times New Roman"/>
          <w:sz w:val="24"/>
          <w:szCs w:val="28"/>
        </w:rPr>
        <w:t xml:space="preserve">Ключевые слова: </w:t>
      </w:r>
      <w:r w:rsidR="007A549B">
        <w:rPr>
          <w:rFonts w:ascii="Times New Roman" w:hAnsi="Times New Roman"/>
          <w:sz w:val="24"/>
          <w:szCs w:val="28"/>
        </w:rPr>
        <w:t>мобильное приложение</w:t>
      </w:r>
      <w:r w:rsidRPr="00C02D87">
        <w:rPr>
          <w:rFonts w:ascii="Times New Roman" w:hAnsi="Times New Roman"/>
          <w:sz w:val="24"/>
          <w:szCs w:val="28"/>
        </w:rPr>
        <w:t xml:space="preserve">, </w:t>
      </w:r>
      <w:r w:rsidR="007A549B">
        <w:rPr>
          <w:rFonts w:ascii="Times New Roman" w:hAnsi="Times New Roman"/>
          <w:sz w:val="24"/>
          <w:szCs w:val="28"/>
        </w:rPr>
        <w:t>новостная система, автоматизация</w:t>
      </w:r>
      <w:r w:rsidRPr="00C02D87">
        <w:rPr>
          <w:rFonts w:ascii="Times New Roman" w:hAnsi="Times New Roman"/>
          <w:sz w:val="24"/>
          <w:szCs w:val="28"/>
        </w:rPr>
        <w:t xml:space="preserve">, </w:t>
      </w:r>
      <w:r w:rsidR="007A549B">
        <w:rPr>
          <w:rFonts w:ascii="Times New Roman" w:hAnsi="Times New Roman"/>
          <w:sz w:val="24"/>
          <w:szCs w:val="28"/>
          <w:lang w:val="en-US"/>
        </w:rPr>
        <w:t>Swift</w:t>
      </w:r>
      <w:r w:rsidRPr="00C02D87">
        <w:rPr>
          <w:rFonts w:ascii="Times New Roman" w:hAnsi="Times New Roman"/>
          <w:sz w:val="24"/>
          <w:szCs w:val="28"/>
        </w:rPr>
        <w:t xml:space="preserve">, </w:t>
      </w:r>
      <w:r w:rsidR="007A549B">
        <w:rPr>
          <w:rFonts w:ascii="Times New Roman" w:hAnsi="Times New Roman"/>
          <w:sz w:val="24"/>
          <w:szCs w:val="28"/>
          <w:lang w:val="en-US"/>
        </w:rPr>
        <w:t>My</w:t>
      </w:r>
      <w:r w:rsidR="007A549B" w:rsidRPr="007A549B">
        <w:rPr>
          <w:rFonts w:ascii="Times New Roman" w:hAnsi="Times New Roman"/>
          <w:sz w:val="24"/>
          <w:szCs w:val="24"/>
          <w:lang w:val="en-US"/>
        </w:rPr>
        <w:t>SQL</w:t>
      </w:r>
      <w:r w:rsidRPr="007A549B">
        <w:rPr>
          <w:rFonts w:ascii="Times New Roman" w:hAnsi="Times New Roman"/>
          <w:sz w:val="24"/>
          <w:szCs w:val="24"/>
        </w:rPr>
        <w:t xml:space="preserve">, </w:t>
      </w:r>
      <w:r w:rsidR="007A549B" w:rsidRPr="007A549B">
        <w:rPr>
          <w:rFonts w:ascii="Times New Roman" w:hAnsi="Times New Roman"/>
          <w:sz w:val="24"/>
          <w:szCs w:val="24"/>
        </w:rPr>
        <w:t>эффективность</w:t>
      </w:r>
      <w:r w:rsidRPr="007A549B">
        <w:rPr>
          <w:rFonts w:ascii="Times New Roman" w:hAnsi="Times New Roman"/>
          <w:sz w:val="24"/>
          <w:szCs w:val="24"/>
        </w:rPr>
        <w:t>.</w:t>
      </w:r>
    </w:p>
    <w:p w14:paraId="442995BB" w14:textId="77777777" w:rsidR="007A549B" w:rsidRPr="007A549B" w:rsidRDefault="007A549B" w:rsidP="007A549B">
      <w:pPr>
        <w:pStyle w:val="111"/>
        <w:spacing w:line="240" w:lineRule="auto"/>
        <w:ind w:firstLine="708"/>
        <w:rPr>
          <w:sz w:val="24"/>
          <w:szCs w:val="24"/>
        </w:rPr>
      </w:pPr>
      <w:bookmarkStart w:id="0" w:name="_Hlk170132161"/>
      <w:r w:rsidRPr="007A549B">
        <w:rPr>
          <w:sz w:val="24"/>
          <w:szCs w:val="24"/>
        </w:rPr>
        <w:t>Объектом изыскания считается новостная система предприятия АО «Тандер».</w:t>
      </w:r>
    </w:p>
    <w:p w14:paraId="0A620CD7" w14:textId="77777777" w:rsidR="007A549B" w:rsidRPr="007A549B" w:rsidRDefault="007A549B" w:rsidP="007A549B">
      <w:pPr>
        <w:pStyle w:val="111"/>
        <w:spacing w:line="240" w:lineRule="auto"/>
        <w:ind w:firstLine="708"/>
        <w:rPr>
          <w:sz w:val="24"/>
          <w:szCs w:val="24"/>
        </w:rPr>
      </w:pPr>
      <w:r w:rsidRPr="007A549B">
        <w:rPr>
          <w:sz w:val="24"/>
          <w:szCs w:val="24"/>
        </w:rPr>
        <w:t>Предметом изучения работы являются инструменты разработки мобильных приложений.</w:t>
      </w:r>
    </w:p>
    <w:bookmarkEnd w:id="0"/>
    <w:p w14:paraId="74607C3E" w14:textId="179C734E" w:rsidR="007A549B" w:rsidRPr="007A549B" w:rsidRDefault="007A549B" w:rsidP="007A549B">
      <w:pPr>
        <w:pStyle w:val="111"/>
        <w:spacing w:line="240" w:lineRule="auto"/>
        <w:ind w:firstLine="708"/>
        <w:rPr>
          <w:sz w:val="24"/>
          <w:szCs w:val="24"/>
        </w:rPr>
      </w:pPr>
      <w:r w:rsidRPr="007A549B">
        <w:rPr>
          <w:sz w:val="24"/>
          <w:szCs w:val="24"/>
        </w:rPr>
        <w:t>Работа содержит в себе три части.</w:t>
      </w:r>
    </w:p>
    <w:p w14:paraId="348B4AAA" w14:textId="77777777" w:rsidR="007A549B" w:rsidRPr="007A549B" w:rsidRDefault="007A549B" w:rsidP="007A549B">
      <w:pPr>
        <w:pStyle w:val="111"/>
        <w:spacing w:line="240" w:lineRule="auto"/>
        <w:ind w:firstLine="708"/>
        <w:rPr>
          <w:iCs/>
          <w:color w:val="000000"/>
          <w:sz w:val="24"/>
          <w:szCs w:val="24"/>
        </w:rPr>
      </w:pPr>
      <w:bookmarkStart w:id="1" w:name="_Hlk170131921"/>
      <w:r w:rsidRPr="007A549B">
        <w:rPr>
          <w:iCs/>
          <w:color w:val="000000"/>
          <w:sz w:val="24"/>
          <w:szCs w:val="24"/>
        </w:rPr>
        <w:t>В первой, аналитической части, выполнены комплексные работы, направленные на обоснование необходимости внедрения автоматизации: определена суть задачи, описаны главные характеристики системы, отображены все имеющиеся бизнес-процессы, освещены вопросы, которые связанны с анализом имеющихся разработок в данной области. Первая глава также обосновывает проектные решения по информационному, техническому, программному и технологическому обеспечению.</w:t>
      </w:r>
    </w:p>
    <w:bookmarkEnd w:id="1"/>
    <w:p w14:paraId="5EBC2F9A" w14:textId="77777777" w:rsidR="007A549B" w:rsidRPr="007A549B" w:rsidRDefault="007A549B" w:rsidP="007A549B">
      <w:pPr>
        <w:pStyle w:val="111"/>
        <w:spacing w:line="240" w:lineRule="auto"/>
        <w:ind w:firstLine="708"/>
        <w:rPr>
          <w:iCs/>
          <w:color w:val="000000"/>
          <w:sz w:val="24"/>
          <w:szCs w:val="24"/>
        </w:rPr>
      </w:pPr>
      <w:r w:rsidRPr="007A549B">
        <w:rPr>
          <w:iCs/>
          <w:color w:val="000000"/>
          <w:sz w:val="24"/>
          <w:szCs w:val="24"/>
        </w:rPr>
        <w:t>В проектной части рассматриваются жизненные этапы цикла проекта. Проведена общая характеристика информационной архитектуры внедряемого проекта, дано описание структуре полей таблиц базы данных, создана информационная модель задачи, выполнено моделирование «сущность-связь» (ER-модель), а также произведен анализ всем информационным потокам входной, оперативной, результатной и нормативно-справочной информации.</w:t>
      </w:r>
    </w:p>
    <w:p w14:paraId="747B0A99" w14:textId="77777777" w:rsidR="007A549B" w:rsidRPr="007A549B" w:rsidRDefault="007A549B" w:rsidP="007A549B">
      <w:pPr>
        <w:pStyle w:val="111"/>
        <w:spacing w:line="240" w:lineRule="auto"/>
        <w:ind w:firstLine="708"/>
        <w:rPr>
          <w:iCs/>
          <w:color w:val="000000"/>
          <w:sz w:val="24"/>
          <w:szCs w:val="24"/>
        </w:rPr>
      </w:pPr>
      <w:r w:rsidRPr="007A549B">
        <w:rPr>
          <w:iCs/>
          <w:color w:val="000000"/>
          <w:sz w:val="24"/>
          <w:szCs w:val="24"/>
        </w:rPr>
        <w:t>В ходе реализации решений по программному обеспечению построены: дерево диалога (сценарий работы с системой), структурная пакетная схема и ряд остальных компонентов проекта, которые подробно раскрывают суть машинной реализации задачи.</w:t>
      </w:r>
    </w:p>
    <w:p w14:paraId="2F527FC0" w14:textId="77777777" w:rsidR="007A549B" w:rsidRPr="007A549B" w:rsidRDefault="007A549B" w:rsidP="007A549B">
      <w:pPr>
        <w:pStyle w:val="111"/>
        <w:spacing w:line="240" w:lineRule="auto"/>
        <w:ind w:firstLine="708"/>
        <w:rPr>
          <w:iCs/>
          <w:color w:val="000000"/>
          <w:sz w:val="24"/>
          <w:szCs w:val="24"/>
        </w:rPr>
      </w:pPr>
      <w:r w:rsidRPr="007A549B">
        <w:rPr>
          <w:iCs/>
          <w:color w:val="000000"/>
          <w:sz w:val="24"/>
          <w:szCs w:val="24"/>
        </w:rPr>
        <w:t>Помимо этого, вторая глава описывает все используемые программные модули, метод построения схемы технологического процесса, передачи, обработки, сбора и выдачи информации, а также контрольный пример внедрения проекта.</w:t>
      </w:r>
    </w:p>
    <w:p w14:paraId="0AFBBF72" w14:textId="77777777" w:rsidR="007A549B" w:rsidRPr="007A549B" w:rsidRDefault="007A549B" w:rsidP="007A549B">
      <w:pPr>
        <w:pStyle w:val="111"/>
        <w:spacing w:line="240" w:lineRule="auto"/>
        <w:ind w:firstLine="708"/>
        <w:rPr>
          <w:iCs/>
          <w:color w:val="000000"/>
          <w:sz w:val="24"/>
          <w:szCs w:val="24"/>
        </w:rPr>
      </w:pPr>
      <w:r w:rsidRPr="007A549B">
        <w:rPr>
          <w:iCs/>
          <w:color w:val="000000"/>
          <w:sz w:val="24"/>
          <w:szCs w:val="24"/>
        </w:rPr>
        <w:t>Третья часть работы приурочена выбору способа методологии расчета экономического эффекта и фактически проведению всех расчетов, чтобы обосновать экономическую эффективность этого проекта. Об экономической эффективности данного проекта свидетельствуют полученные итоги расчетов.</w:t>
      </w:r>
    </w:p>
    <w:p w14:paraId="07FE679F" w14:textId="5593F825" w:rsidR="00C02D87" w:rsidRPr="007A549B" w:rsidRDefault="007A549B" w:rsidP="007A549B">
      <w:pPr>
        <w:pStyle w:val="111"/>
        <w:spacing w:line="240" w:lineRule="auto"/>
        <w:ind w:firstLine="708"/>
        <w:rPr>
          <w:iCs/>
          <w:color w:val="000000"/>
          <w:sz w:val="24"/>
          <w:szCs w:val="24"/>
        </w:rPr>
      </w:pPr>
      <w:r w:rsidRPr="007A549B">
        <w:rPr>
          <w:iCs/>
          <w:color w:val="000000"/>
          <w:sz w:val="24"/>
          <w:szCs w:val="24"/>
        </w:rPr>
        <w:t>В заключении сделаны некие обобщенные выводы, подведены результаты проделанной работы и рассмотрены варианты дальнейшего развития системы. Другие материалы, которые относятся к основной части проекта, находятся в приложении.</w:t>
      </w:r>
    </w:p>
    <w:sectPr w:rsidR="00C02D87" w:rsidRPr="007A549B" w:rsidSect="00D149C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D07D" w14:textId="77777777" w:rsidR="006E6251" w:rsidRDefault="006E6251" w:rsidP="00853D80">
      <w:pPr>
        <w:spacing w:after="0" w:line="240" w:lineRule="auto"/>
      </w:pPr>
      <w:r>
        <w:separator/>
      </w:r>
    </w:p>
  </w:endnote>
  <w:endnote w:type="continuationSeparator" w:id="0">
    <w:p w14:paraId="45636B0D" w14:textId="77777777" w:rsidR="006E6251" w:rsidRDefault="006E6251" w:rsidP="0085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B33C" w14:textId="77777777" w:rsidR="006E6251" w:rsidRDefault="006E6251" w:rsidP="00853D80">
      <w:pPr>
        <w:spacing w:after="0" w:line="240" w:lineRule="auto"/>
      </w:pPr>
      <w:r>
        <w:separator/>
      </w:r>
    </w:p>
  </w:footnote>
  <w:footnote w:type="continuationSeparator" w:id="0">
    <w:p w14:paraId="35E9E3E9" w14:textId="77777777" w:rsidR="006E6251" w:rsidRDefault="006E6251" w:rsidP="0085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E7F4" w14:textId="77777777" w:rsidR="00853D80" w:rsidRDefault="00853D80" w:rsidP="00853D80">
    <w:pPr>
      <w:pStyle w:val="Header"/>
      <w:ind w:left="-1276"/>
    </w:pPr>
    <w:r>
      <w:rPr>
        <w:noProof/>
        <w:lang w:eastAsia="ru-RU"/>
      </w:rPr>
      <w:drawing>
        <wp:inline distT="0" distB="0" distL="0" distR="0" wp14:anchorId="1756A126" wp14:editId="7170F04A">
          <wp:extent cx="1450975" cy="280670"/>
          <wp:effectExtent l="0" t="0" r="0" b="508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28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77C"/>
    <w:multiLevelType w:val="hybridMultilevel"/>
    <w:tmpl w:val="7F2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4B3"/>
    <w:multiLevelType w:val="hybridMultilevel"/>
    <w:tmpl w:val="F24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204E0D29"/>
    <w:multiLevelType w:val="hybridMultilevel"/>
    <w:tmpl w:val="3B3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850F2"/>
    <w:multiLevelType w:val="hybridMultilevel"/>
    <w:tmpl w:val="19CC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7A6"/>
    <w:multiLevelType w:val="hybridMultilevel"/>
    <w:tmpl w:val="701E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86B47"/>
    <w:multiLevelType w:val="hybridMultilevel"/>
    <w:tmpl w:val="9A0E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93E46"/>
    <w:multiLevelType w:val="hybridMultilevel"/>
    <w:tmpl w:val="6BF864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E6E0E"/>
    <w:multiLevelType w:val="hybridMultilevel"/>
    <w:tmpl w:val="C652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E611C"/>
    <w:multiLevelType w:val="hybridMultilevel"/>
    <w:tmpl w:val="678E15F2"/>
    <w:lvl w:ilvl="0" w:tplc="FDE292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77ADB"/>
    <w:multiLevelType w:val="hybridMultilevel"/>
    <w:tmpl w:val="F22E601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A9761E"/>
    <w:multiLevelType w:val="hybridMultilevel"/>
    <w:tmpl w:val="3D8A4A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0AA75A7"/>
    <w:multiLevelType w:val="hybridMultilevel"/>
    <w:tmpl w:val="8F8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72931"/>
    <w:multiLevelType w:val="hybridMultilevel"/>
    <w:tmpl w:val="DFD6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4FA2"/>
    <w:multiLevelType w:val="hybridMultilevel"/>
    <w:tmpl w:val="EEF6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14595">
    <w:abstractNumId w:val="4"/>
  </w:num>
  <w:num w:numId="2" w16cid:durableId="1260875037">
    <w:abstractNumId w:val="8"/>
  </w:num>
  <w:num w:numId="3" w16cid:durableId="305282521">
    <w:abstractNumId w:val="18"/>
  </w:num>
  <w:num w:numId="4" w16cid:durableId="1709531636">
    <w:abstractNumId w:val="17"/>
  </w:num>
  <w:num w:numId="5" w16cid:durableId="1194147950">
    <w:abstractNumId w:val="19"/>
  </w:num>
  <w:num w:numId="6" w16cid:durableId="255557418">
    <w:abstractNumId w:val="13"/>
  </w:num>
  <w:num w:numId="7" w16cid:durableId="1306592944">
    <w:abstractNumId w:val="16"/>
  </w:num>
  <w:num w:numId="8" w16cid:durableId="573004826">
    <w:abstractNumId w:val="22"/>
  </w:num>
  <w:num w:numId="9" w16cid:durableId="1381975616">
    <w:abstractNumId w:val="5"/>
  </w:num>
  <w:num w:numId="10" w16cid:durableId="117728994">
    <w:abstractNumId w:val="10"/>
  </w:num>
  <w:num w:numId="11" w16cid:durableId="628435287">
    <w:abstractNumId w:val="20"/>
  </w:num>
  <w:num w:numId="12" w16cid:durableId="983117135">
    <w:abstractNumId w:val="12"/>
  </w:num>
  <w:num w:numId="13" w16cid:durableId="1635789035">
    <w:abstractNumId w:val="6"/>
  </w:num>
  <w:num w:numId="14" w16cid:durableId="1268929470">
    <w:abstractNumId w:val="7"/>
  </w:num>
  <w:num w:numId="15" w16cid:durableId="554975808">
    <w:abstractNumId w:val="14"/>
  </w:num>
  <w:num w:numId="16" w16cid:durableId="1393847857">
    <w:abstractNumId w:val="0"/>
  </w:num>
  <w:num w:numId="17" w16cid:durableId="1141730869">
    <w:abstractNumId w:val="3"/>
  </w:num>
  <w:num w:numId="18" w16cid:durableId="1719738301">
    <w:abstractNumId w:val="2"/>
  </w:num>
  <w:num w:numId="19" w16cid:durableId="549192222">
    <w:abstractNumId w:val="1"/>
  </w:num>
  <w:num w:numId="20" w16cid:durableId="624118499">
    <w:abstractNumId w:val="21"/>
  </w:num>
  <w:num w:numId="21" w16cid:durableId="594560894">
    <w:abstractNumId w:val="23"/>
  </w:num>
  <w:num w:numId="22" w16cid:durableId="1969891787">
    <w:abstractNumId w:val="11"/>
  </w:num>
  <w:num w:numId="23" w16cid:durableId="1732073771">
    <w:abstractNumId w:val="9"/>
  </w:num>
  <w:num w:numId="24" w16cid:durableId="943614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80"/>
    <w:rsid w:val="000D4709"/>
    <w:rsid w:val="00166262"/>
    <w:rsid w:val="002019FD"/>
    <w:rsid w:val="002174A4"/>
    <w:rsid w:val="00520352"/>
    <w:rsid w:val="00556A2B"/>
    <w:rsid w:val="006C5285"/>
    <w:rsid w:val="006E6251"/>
    <w:rsid w:val="007A549B"/>
    <w:rsid w:val="00853D80"/>
    <w:rsid w:val="008D6F61"/>
    <w:rsid w:val="00A64DE1"/>
    <w:rsid w:val="00B920FE"/>
    <w:rsid w:val="00C02D87"/>
    <w:rsid w:val="00C45676"/>
    <w:rsid w:val="00D149CC"/>
    <w:rsid w:val="00D96260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CB90A"/>
  <w15:chartTrackingRefBased/>
  <w15:docId w15:val="{AD2B1D00-DA17-481B-97D1-D90139D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80"/>
  </w:style>
  <w:style w:type="paragraph" w:styleId="Footer">
    <w:name w:val="footer"/>
    <w:basedOn w:val="Normal"/>
    <w:link w:val="FooterChar"/>
    <w:uiPriority w:val="99"/>
    <w:unhideWhenUsed/>
    <w:rsid w:val="00853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80"/>
  </w:style>
  <w:style w:type="table" w:styleId="TableGrid">
    <w:name w:val="Table Grid"/>
    <w:basedOn w:val="TableNormal"/>
    <w:uiPriority w:val="59"/>
    <w:rsid w:val="00853D8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53D80"/>
    <w:rPr>
      <w:color w:val="0563C1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853D8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111"/>
    <w:basedOn w:val="Normal"/>
    <w:link w:val="1110"/>
    <w:qFormat/>
    <w:rsid w:val="007A549B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1110">
    <w:name w:val="111 Знак"/>
    <w:link w:val="111"/>
    <w:rsid w:val="007A549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272E-00C4-4D2A-B6DA-1AA05B6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Матвеенко Дмитрий Владимирович (ГПХ)</cp:lastModifiedBy>
  <cp:revision>3</cp:revision>
  <dcterms:created xsi:type="dcterms:W3CDTF">2024-06-24T11:51:00Z</dcterms:created>
  <dcterms:modified xsi:type="dcterms:W3CDTF">2024-07-01T12:15:00Z</dcterms:modified>
</cp:coreProperties>
</file>