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755"/>
        </w:tabs>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Fonts w:ascii="Times New Roman" w:cs="Times New Roman" w:eastAsia="Times New Roman" w:hAnsi="Times New Roman"/>
          <w:b w:val="1"/>
          <w:sz w:val="48"/>
          <w:szCs w:val="48"/>
          <w:u w:val="single"/>
          <w:rtl w:val="0"/>
        </w:rPr>
        <w:t xml:space="preserve">SMART WATER MANAGEMENT</w:t>
      </w:r>
    </w:p>
    <w:p w:rsidR="00000000" w:rsidDel="00000000" w:rsidP="00000000" w:rsidRDefault="00000000" w:rsidRPr="00000000" w14:paraId="00000002">
      <w:pPr>
        <w:tabs>
          <w:tab w:val="left" w:pos="1755"/>
        </w:tabs>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b w:val="1"/>
          <w:sz w:val="44"/>
          <w:szCs w:val="44"/>
          <w:rtl w:val="0"/>
        </w:rPr>
        <w:t xml:space="preserve">IoT_Phase5</w:t>
      </w:r>
      <w:r w:rsidDel="00000000" w:rsidR="00000000" w:rsidRPr="00000000">
        <w:rPr>
          <w:rtl w:val="0"/>
        </w:rPr>
      </w:r>
    </w:p>
    <w:p w:rsidR="00000000" w:rsidDel="00000000" w:rsidP="00000000" w:rsidRDefault="00000000" w:rsidRPr="00000000" w14:paraId="00000003">
      <w:pPr>
        <w:tabs>
          <w:tab w:val="left" w:pos="1755"/>
        </w:tabs>
        <w:rPr>
          <w:rFonts w:ascii="Times New Roman" w:cs="Times New Roman" w:eastAsia="Times New Roman" w:hAnsi="Times New Roman"/>
          <w:sz w:val="36"/>
          <w:szCs w:val="36"/>
        </w:rPr>
      </w:pPr>
      <w:bookmarkStart w:colFirst="0" w:colLast="0" w:name="_gjdgxs" w:id="0"/>
      <w:bookmarkEnd w:id="0"/>
      <w:r w:rsidDel="00000000" w:rsidR="00000000" w:rsidRPr="00000000">
        <w:rPr>
          <w:rFonts w:ascii="Times New Roman" w:cs="Times New Roman" w:eastAsia="Times New Roman" w:hAnsi="Times New Roman"/>
          <w:sz w:val="36"/>
          <w:szCs w:val="36"/>
          <w:rtl w:val="0"/>
        </w:rPr>
        <w:t xml:space="preserve">Reg no:610821106028</w:t>
      </w:r>
    </w:p>
    <w:p w:rsidR="00000000" w:rsidDel="00000000" w:rsidP="00000000" w:rsidRDefault="00000000" w:rsidRPr="00000000" w14:paraId="00000004">
      <w:pPr>
        <w:tabs>
          <w:tab w:val="left" w:pos="1755"/>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Name: GUNASEKAR.K</w:t>
      </w:r>
    </w:p>
    <w:p w:rsidR="00000000" w:rsidDel="00000000" w:rsidP="00000000" w:rsidRDefault="00000000" w:rsidRPr="00000000" w14:paraId="00000005">
      <w:pPr>
        <w:tabs>
          <w:tab w:val="left" w:pos="1755"/>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tabs>
          <w:tab w:val="left" w:pos="1755"/>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07">
      <w:pPr>
        <w:tabs>
          <w:tab w:val="left" w:pos="1755"/>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Smart water management is a crucial and evolving concept in our increasingly water-stressed world. It encompasses a range of innovative technologies and strategies aimed at efficiently and sustainably managing our water resources. From monitoring and conservation to distribution and quality control, smart water management is driving the transformation of water systems to ensure a more resilient and environmentally responsible future. In this context, this introduction will explore the key components and benefits of smart water management, highlighting its significance in addressing global water challenges.</w:t>
      </w:r>
    </w:p>
    <w:p w:rsidR="00000000" w:rsidDel="00000000" w:rsidP="00000000" w:rsidRDefault="00000000" w:rsidRPr="00000000" w14:paraId="00000008">
      <w:pPr>
        <w:tabs>
          <w:tab w:val="left" w:pos="1755"/>
        </w:tabs>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Objectives:</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tabs>
          <w:tab w:val="left" w:pos="1755"/>
        </w:tabs>
        <w:spacing w:after="0" w:lineRule="auto"/>
        <w:ind w:left="720" w:hanging="360"/>
        <w:rPr>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To stop wastage of water due to overflow and leakage.</w:t>
      </w:r>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313131"/>
          <w:sz w:val="28"/>
          <w:szCs w:val="28"/>
          <w:highlight w:val="white"/>
        </w:rPr>
      </w:pPr>
      <w:r w:rsidDel="00000000" w:rsidR="00000000" w:rsidRPr="00000000">
        <w:rPr>
          <w:rFonts w:ascii="Times New Roman" w:cs="Times New Roman" w:eastAsia="Times New Roman" w:hAnsi="Times New Roman"/>
          <w:color w:val="313131"/>
          <w:sz w:val="28"/>
          <w:szCs w:val="28"/>
          <w:highlight w:val="white"/>
          <w:rtl w:val="0"/>
        </w:rPr>
        <w:t xml:space="preserve">To monitor real-time water consumption.</w:t>
      </w:r>
      <w:r w:rsidDel="00000000" w:rsidR="00000000" w:rsidRPr="00000000">
        <w:rPr>
          <w:rtl w:val="0"/>
        </w:rPr>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313131"/>
          <w:sz w:val="28"/>
          <w:szCs w:val="28"/>
          <w:highlight w:val="white"/>
        </w:rPr>
      </w:pPr>
      <w:r w:rsidDel="00000000" w:rsidR="00000000" w:rsidRPr="00000000">
        <w:rPr>
          <w:rFonts w:ascii="Times New Roman" w:cs="Times New Roman" w:eastAsia="Times New Roman" w:hAnsi="Times New Roman"/>
          <w:color w:val="313131"/>
          <w:sz w:val="28"/>
          <w:szCs w:val="28"/>
          <w:highlight w:val="white"/>
          <w:rtl w:val="0"/>
        </w:rPr>
        <w:t xml:space="preserve">To create public awareness.</w:t>
      </w:r>
      <w:r w:rsidDel="00000000" w:rsidR="00000000" w:rsidRPr="00000000">
        <w:rPr>
          <w:rtl w:val="0"/>
        </w:rPr>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000000"/>
          <w:sz w:val="28"/>
          <w:szCs w:val="28"/>
          <w:u w:val="single"/>
        </w:rPr>
      </w:pPr>
      <w:r w:rsidDel="00000000" w:rsidR="00000000" w:rsidRPr="00000000">
        <w:rPr>
          <w:rFonts w:ascii="Times New Roman" w:cs="Times New Roman" w:eastAsia="Times New Roman" w:hAnsi="Times New Roman"/>
          <w:color w:val="313131"/>
          <w:sz w:val="28"/>
          <w:szCs w:val="28"/>
          <w:highlight w:val="white"/>
          <w:rtl w:val="0"/>
        </w:rPr>
        <w:t xml:space="preserve">To enhance the sustainable resource management.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313131"/>
          <w:sz w:val="36"/>
          <w:szCs w:val="36"/>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Water Detection Algorithm:</w:t>
      </w:r>
    </w:p>
    <w:p w:rsidR="00000000" w:rsidDel="00000000" w:rsidP="00000000" w:rsidRDefault="00000000" w:rsidRPr="00000000" w14:paraId="00000011">
      <w:pPr>
        <w:spacing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algorithm detects the possible existence of a water leak considering four scenarios, for this it takes the input parameters:</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after="0" w:line="256"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Device ID</w:t>
      </w: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0" w:line="256"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ID </w:t>
      </w: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after="0" w:line="256"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Time T2</w:t>
      </w: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0" w:line="256"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Consumption In T2 </w:t>
      </w: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line="256" w:lineRule="auto"/>
        <w:ind w:left="720" w:hanging="360"/>
        <w:rPr>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Location</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256"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Scenario A verifies if the consumption received has a negative value or the total consumption accumulated in the last 24 h has a negative trend; This could be due to failures in the smart meters when capturing consumption.</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256"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Scenario B verifies if there is a continuous flow of water consumption in the last 24 h, since there was no consumption at any zero time, which is highly unlikely for normal consumption.</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line="256" w:lineRule="auto"/>
        <w:ind w:left="720" w:hanging="36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Scenario C verifies if there is a high consumption outside its historical behavior.</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313131"/>
          <w:sz w:val="36"/>
          <w:szCs w:val="36"/>
          <w:highlight w:val="whit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313131"/>
          <w:sz w:val="36"/>
          <w:szCs w:val="36"/>
          <w:highlight w:val="white"/>
        </w:rPr>
      </w:pPr>
      <w:r w:rsidDel="00000000" w:rsidR="00000000" w:rsidRPr="00000000">
        <w:rPr>
          <w:color w:val="000000"/>
        </w:rPr>
        <w:drawing>
          <wp:inline distB="0" distT="0" distL="0" distR="0">
            <wp:extent cx="5793740" cy="49720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93740" cy="49720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sz w:val="36"/>
          <w:szCs w:val="36"/>
          <w:u w:val="single"/>
        </w:rPr>
      </w:pPr>
      <w:r w:rsidDel="00000000" w:rsidR="00000000" w:rsidRPr="00000000">
        <w:rPr>
          <w:rtl w:val="0"/>
        </w:rPr>
      </w:r>
    </w:p>
    <w:p w:rsidR="00000000" w:rsidDel="00000000" w:rsidP="00000000" w:rsidRDefault="00000000" w:rsidRPr="00000000" w14:paraId="00000021">
      <w:pPr>
        <w:rPr>
          <w:b w:val="1"/>
          <w:sz w:val="36"/>
          <w:szCs w:val="36"/>
        </w:rPr>
      </w:pPr>
      <w:r w:rsidDel="00000000" w:rsidR="00000000" w:rsidRPr="00000000">
        <w:rPr>
          <w:rtl w:val="0"/>
        </w:rPr>
      </w:r>
    </w:p>
    <w:p w:rsidR="00000000" w:rsidDel="00000000" w:rsidP="00000000" w:rsidRDefault="00000000" w:rsidRPr="00000000" w14:paraId="00000022">
      <w:pPr>
        <w:rPr>
          <w:b w:val="1"/>
          <w:sz w:val="36"/>
          <w:szCs w:val="36"/>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36"/>
          <w:szCs w:val="36"/>
          <w:rtl w:val="0"/>
        </w:rPr>
        <w:t xml:space="preserve">IoT Device setup</w:t>
      </w:r>
      <w:r w:rsidDel="00000000" w:rsidR="00000000" w:rsidRPr="00000000">
        <w:rPr>
          <w:b w:val="1"/>
          <w:sz w:val="28"/>
          <w:szCs w:val="28"/>
          <w:rtl w:val="0"/>
        </w:rPr>
        <w:t xml:space="preserve">:</w:t>
      </w:r>
    </w:p>
    <w:p w:rsidR="00000000" w:rsidDel="00000000" w:rsidP="00000000" w:rsidRDefault="00000000" w:rsidRPr="00000000" w14:paraId="00000024">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below figure shows the five main components of the system, which allow the collection, storage, analysis and visualization of water consumption.                                                                                                                                                               </w:t>
      </w:r>
    </w:p>
    <w:p w:rsidR="00000000" w:rsidDel="00000000" w:rsidP="00000000" w:rsidRDefault="00000000" w:rsidRPr="00000000" w14:paraId="00000026">
      <w:pPr>
        <w:tabs>
          <w:tab w:val="left" w:pos="930"/>
        </w:tabs>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27">
      <w:pPr>
        <w:tabs>
          <w:tab w:val="left" w:pos="930"/>
        </w:tabs>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28">
      <w:pPr>
        <w:tabs>
          <w:tab w:val="left" w:pos="930"/>
        </w:tabs>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29">
      <w:pPr>
        <w:tabs>
          <w:tab w:val="left" w:pos="930"/>
        </w:tabs>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2A">
      <w:pPr>
        <w:tabs>
          <w:tab w:val="left" w:pos="930"/>
        </w:tabs>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Code implementation:</w:t>
      </w:r>
    </w:p>
    <w:p w:rsidR="00000000" w:rsidDel="00000000" w:rsidP="00000000" w:rsidRDefault="00000000" w:rsidRPr="00000000" w14:paraId="0000002B">
      <w:pPr>
        <w:tabs>
          <w:tab w:val="left" w:pos="930"/>
        </w:tabs>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Python script on IoT sensors to send real-time water consumption data to the data-sharing platform.</w:t>
      </w:r>
      <w:r w:rsidDel="00000000" w:rsidR="00000000" w:rsidRPr="00000000">
        <w:rPr/>
        <w:drawing>
          <wp:anchor allowOverlap="1" behindDoc="0" distB="0" distT="0" distL="114300" distR="114300" hidden="0" layoutInCell="1" locked="0" relativeHeight="0" simplePos="0">
            <wp:simplePos x="0" y="0"/>
            <wp:positionH relativeFrom="margin">
              <wp:posOffset>-257171</wp:posOffset>
            </wp:positionH>
            <wp:positionV relativeFrom="margin">
              <wp:posOffset>-521965</wp:posOffset>
            </wp:positionV>
            <wp:extent cx="5943600" cy="292036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20365"/>
                    </a:xfrm>
                    <a:prstGeom prst="rect"/>
                    <a:ln/>
                  </pic:spPr>
                </pic:pic>
              </a:graphicData>
            </a:graphic>
          </wp:anchor>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2"/>
          <w:szCs w:val="32"/>
          <w:highlight w:val="white"/>
        </w:rPr>
      </w:pPr>
      <w:r w:rsidDel="00000000" w:rsidR="00000000" w:rsidRPr="00000000">
        <w:rPr/>
        <w:drawing>
          <wp:inline distB="0" distT="0" distL="0" distR="0">
            <wp:extent cx="5943600" cy="2913518"/>
            <wp:effectExtent b="0" l="0" r="0" t="0"/>
            <wp:docPr descr="Image" id="3" name="image3.png"/>
            <a:graphic>
              <a:graphicData uri="http://schemas.openxmlformats.org/drawingml/2006/picture">
                <pic:pic>
                  <pic:nvPicPr>
                    <pic:cNvPr descr="Image" id="0" name="image3.png"/>
                    <pic:cNvPicPr preferRelativeResize="0"/>
                  </pic:nvPicPr>
                  <pic:blipFill>
                    <a:blip r:embed="rId8"/>
                    <a:srcRect b="0" l="0" r="0" t="0"/>
                    <a:stretch>
                      <a:fillRect/>
                    </a:stretch>
                  </pic:blipFill>
                  <pic:spPr>
                    <a:xfrm>
                      <a:off x="0" y="0"/>
                      <a:ext cx="5943600" cy="291351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Define MQTT parameters</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broker_address = "your_broker_address"</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port = 1883</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topic = "water_consumption"</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Function to simulate water consumption data</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generate_water_data():</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{"timestamp": int(time.time()), "flow_rate": round(uniform(0.5, 5.0), 2)}</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Callback when the client connects to the broker</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on_connect(client, userdata, flags, rc):</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print("Connected with result code "+str(rc))</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client.subscribe(topic)</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Callback when a message is published to the topic</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on_publish(client, userdata, mid):</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print("Message Published")</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Main script</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 = mqtt.Client()</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client.on_connect = on_connect</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client.on_publish = on_publish</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Connect to the broker</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client.connect(broker_address, port, 60)</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try:</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True:</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water_data = generate_water_data()</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payload = json.dumps(water_data)</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Publish the data to the topic</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client.publish(topic, payload)</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time.sleep(10)  # Adjust the interval based on your requirements</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except KeyboardInterrupt:</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print("Script terminated by user.")</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client.disconnect()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36"/>
          <w:szCs w:val="36"/>
        </w:rPr>
      </w:pPr>
      <w:r w:rsidDel="00000000" w:rsidR="00000000" w:rsidRPr="00000000">
        <w:rPr>
          <w:b w:val="1"/>
          <w:sz w:val="36"/>
          <w:szCs w:val="36"/>
          <w:rtl w:val="0"/>
        </w:rPr>
        <w:t xml:space="preserve">Data sharing platform:</w:t>
      </w:r>
    </w:p>
    <w:p w:rsidR="00000000" w:rsidDel="00000000" w:rsidP="00000000" w:rsidRDefault="00000000" w:rsidRPr="00000000" w14:paraId="00000053">
      <w:pP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313131"/>
          <w:sz w:val="32"/>
          <w:szCs w:val="32"/>
        </w:rPr>
      </w:pPr>
      <w:r w:rsidDel="00000000" w:rsidR="00000000" w:rsidRPr="00000000">
        <w:rPr>
          <w:rFonts w:ascii="Times New Roman" w:cs="Times New Roman" w:eastAsia="Times New Roman" w:hAnsi="Times New Roman"/>
          <w:color w:val="000000"/>
          <w:sz w:val="32"/>
          <w:szCs w:val="32"/>
          <w:rtl w:val="0"/>
        </w:rPr>
        <w:tab/>
        <w:t xml:space="preserve">  </w:t>
      </w:r>
      <w:r w:rsidDel="00000000" w:rsidR="00000000" w:rsidRPr="00000000">
        <w:rPr>
          <w:rFonts w:ascii="Times New Roman" w:cs="Times New Roman" w:eastAsia="Times New Roman" w:hAnsi="Times New Roman"/>
          <w:color w:val="313131"/>
          <w:sz w:val="32"/>
          <w:szCs w:val="32"/>
          <w:rtl w:val="0"/>
        </w:rPr>
        <w:t xml:space="preserve">Designing the platform to display water consumption data from IoT sensors and promote water conservation efforts (using html, CSS and JS).</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313131"/>
          <w:sz w:val="36"/>
          <w:szCs w:val="36"/>
          <w:rtl w:val="0"/>
        </w:rPr>
        <w:t xml:space="preserve"> </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0" distT="0" distL="0" distR="0">
            <wp:extent cx="5943600" cy="389572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sz w:val="40"/>
          <w:szCs w:val="40"/>
        </w:rPr>
      </w:pPr>
      <w:r w:rsidDel="00000000" w:rsidR="00000000" w:rsidRPr="00000000">
        <w:rPr>
          <w:sz w:val="40"/>
          <w:szCs w:val="40"/>
          <w:rtl w:val="0"/>
        </w:rPr>
        <w:t xml:space="preserve">  </w:t>
      </w:r>
    </w:p>
    <w:p w:rsidR="00000000" w:rsidDel="00000000" w:rsidP="00000000" w:rsidRDefault="00000000" w:rsidRPr="00000000" w14:paraId="0000005A">
      <w:pPr>
        <w:rPr>
          <w:sz w:val="36"/>
          <w:szCs w:val="36"/>
        </w:rPr>
      </w:pPr>
      <w:r w:rsidDel="00000000" w:rsidR="00000000" w:rsidRPr="00000000">
        <w:rPr>
          <w:sz w:val="36"/>
          <w:szCs w:val="36"/>
          <w:rtl w:val="0"/>
        </w:rPr>
        <w:t xml:space="preserve">The webpage displays the real time data of water level based on the information given by the sensors.</w:t>
      </w:r>
    </w:p>
    <w:p w:rsidR="00000000" w:rsidDel="00000000" w:rsidP="00000000" w:rsidRDefault="00000000" w:rsidRPr="00000000" w14:paraId="0000005B">
      <w:pPr>
        <w:rPr>
          <w:sz w:val="36"/>
          <w:szCs w:val="36"/>
        </w:rPr>
      </w:pPr>
      <w:r w:rsidDel="00000000" w:rsidR="00000000" w:rsidRPr="00000000">
        <w:rPr>
          <w:sz w:val="36"/>
          <w:szCs w:val="36"/>
          <w:rtl w:val="0"/>
        </w:rPr>
        <w:t xml:space="preserve">  </w:t>
      </w:r>
    </w:p>
    <w:p w:rsidR="00000000" w:rsidDel="00000000" w:rsidP="00000000" w:rsidRDefault="00000000" w:rsidRPr="00000000" w14:paraId="0000005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HTML:</w:t>
      </w:r>
    </w:p>
    <w:p w:rsidR="00000000" w:rsidDel="00000000" w:rsidP="00000000" w:rsidRDefault="00000000" w:rsidRPr="00000000" w14:paraId="0000006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&lt;!DOCTYPE html&gt;</w:t>
      </w:r>
    </w:p>
    <w:p w:rsidR="00000000" w:rsidDel="00000000" w:rsidP="00000000" w:rsidRDefault="00000000" w:rsidRPr="00000000" w14:paraId="00000066">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&lt;html&gt;</w:t>
      </w:r>
    </w:p>
    <w:p w:rsidR="00000000" w:rsidDel="00000000" w:rsidP="00000000" w:rsidRDefault="00000000" w:rsidRPr="00000000" w14:paraId="00000067">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&lt;head&gt;</w:t>
      </w:r>
    </w:p>
    <w:p w:rsidR="00000000" w:rsidDel="00000000" w:rsidP="00000000" w:rsidRDefault="00000000" w:rsidRPr="00000000" w14:paraId="00000068">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&lt;title&gt;Water Consumption Monitoring&lt;/title&gt;</w:t>
      </w:r>
    </w:p>
    <w:p w:rsidR="00000000" w:rsidDel="00000000" w:rsidP="00000000" w:rsidRDefault="00000000" w:rsidRPr="00000000" w14:paraId="00000069">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&lt;link rel="stylesheet" type="text/css" href="style.css"&gt;</w:t>
      </w:r>
    </w:p>
    <w:p w:rsidR="00000000" w:rsidDel="00000000" w:rsidP="00000000" w:rsidRDefault="00000000" w:rsidRPr="00000000" w14:paraId="0000006A">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&lt;/head&gt;</w:t>
      </w:r>
    </w:p>
    <w:p w:rsidR="00000000" w:rsidDel="00000000" w:rsidP="00000000" w:rsidRDefault="00000000" w:rsidRPr="00000000" w14:paraId="0000006B">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&lt;body&gt;</w:t>
      </w:r>
    </w:p>
    <w:p w:rsidR="00000000" w:rsidDel="00000000" w:rsidP="00000000" w:rsidRDefault="00000000" w:rsidRPr="00000000" w14:paraId="0000006C">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&lt;header&gt;</w:t>
      </w:r>
    </w:p>
    <w:p w:rsidR="00000000" w:rsidDel="00000000" w:rsidP="00000000" w:rsidRDefault="00000000" w:rsidRPr="00000000" w14:paraId="0000006D">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&lt;h1&gt;Water Consumption Monitoring&lt;/h1&gt;</w:t>
      </w:r>
    </w:p>
    <w:p w:rsidR="00000000" w:rsidDel="00000000" w:rsidP="00000000" w:rsidRDefault="00000000" w:rsidRPr="00000000" w14:paraId="0000006E">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&lt;/header&gt;</w:t>
      </w:r>
    </w:p>
    <w:p w:rsidR="00000000" w:rsidDel="00000000" w:rsidP="00000000" w:rsidRDefault="00000000" w:rsidRPr="00000000" w14:paraId="0000006F">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&lt;main&gt;</w:t>
      </w:r>
    </w:p>
    <w:p w:rsidR="00000000" w:rsidDel="00000000" w:rsidP="00000000" w:rsidRDefault="00000000" w:rsidRPr="00000000" w14:paraId="00000070">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&lt;div class="data-container"&gt;</w:t>
      </w:r>
    </w:p>
    <w:p w:rsidR="00000000" w:rsidDel="00000000" w:rsidP="00000000" w:rsidRDefault="00000000" w:rsidRPr="00000000" w14:paraId="00000071">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&lt;h2&gt;Real-Time Data&lt;/h2&gt;</w:t>
      </w:r>
    </w:p>
    <w:p w:rsidR="00000000" w:rsidDel="00000000" w:rsidP="00000000" w:rsidRDefault="00000000" w:rsidRPr="00000000" w14:paraId="00000072">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&lt;div class="water-consumption" id="water-consumption"&gt;</w:t>
      </w:r>
    </w:p>
    <w:p w:rsidR="00000000" w:rsidDel="00000000" w:rsidP="00000000" w:rsidRDefault="00000000" w:rsidRPr="00000000" w14:paraId="00000073">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Loading...</w:t>
      </w:r>
    </w:p>
    <w:p w:rsidR="00000000" w:rsidDel="00000000" w:rsidP="00000000" w:rsidRDefault="00000000" w:rsidRPr="00000000" w14:paraId="00000074">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&lt;/div&gt;</w:t>
      </w:r>
    </w:p>
    <w:p w:rsidR="00000000" w:rsidDel="00000000" w:rsidP="00000000" w:rsidRDefault="00000000" w:rsidRPr="00000000" w14:paraId="00000075">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&lt;/div&gt;</w:t>
      </w:r>
    </w:p>
    <w:p w:rsidR="00000000" w:rsidDel="00000000" w:rsidP="00000000" w:rsidRDefault="00000000" w:rsidRPr="00000000" w14:paraId="00000076">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&lt;div class="conservation-tips"&gt;</w:t>
      </w:r>
    </w:p>
    <w:p w:rsidR="00000000" w:rsidDel="00000000" w:rsidP="00000000" w:rsidRDefault="00000000" w:rsidRPr="00000000" w14:paraId="00000077">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&lt;h2&gt;Conservation Tips&lt;/h2&gt;</w:t>
      </w:r>
    </w:p>
    <w:p w:rsidR="00000000" w:rsidDel="00000000" w:rsidP="00000000" w:rsidRDefault="00000000" w:rsidRPr="00000000" w14:paraId="00000078">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&lt;ul&gt;</w:t>
      </w:r>
    </w:p>
    <w:p w:rsidR="00000000" w:rsidDel="00000000" w:rsidP="00000000" w:rsidRDefault="00000000" w:rsidRPr="00000000" w14:paraId="00000079">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&lt;li&gt;Fix any leaks in your plumbing.&lt;/li&gt;</w:t>
      </w:r>
    </w:p>
    <w:p w:rsidR="00000000" w:rsidDel="00000000" w:rsidP="00000000" w:rsidRDefault="00000000" w:rsidRPr="00000000" w14:paraId="0000007A">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&lt;li&gt;Use a water-saving showerhead.&lt;/li&gt;</w:t>
      </w:r>
    </w:p>
    <w:p w:rsidR="00000000" w:rsidDel="00000000" w:rsidP="00000000" w:rsidRDefault="00000000" w:rsidRPr="00000000" w14:paraId="0000007B">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&lt;li&gt;Collect rainwater for outdoor use.&lt;/li&gt;</w:t>
      </w:r>
    </w:p>
    <w:p w:rsidR="00000000" w:rsidDel="00000000" w:rsidP="00000000" w:rsidRDefault="00000000" w:rsidRPr="00000000" w14:paraId="0000007C">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&lt;/ul&gt;</w:t>
      </w:r>
    </w:p>
    <w:p w:rsidR="00000000" w:rsidDel="00000000" w:rsidP="00000000" w:rsidRDefault="00000000" w:rsidRPr="00000000" w14:paraId="0000007D">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&lt;/div&gt;</w:t>
      </w:r>
    </w:p>
    <w:p w:rsidR="00000000" w:rsidDel="00000000" w:rsidP="00000000" w:rsidRDefault="00000000" w:rsidRPr="00000000" w14:paraId="0000007E">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&lt;/main&gt;</w:t>
      </w:r>
    </w:p>
    <w:p w:rsidR="00000000" w:rsidDel="00000000" w:rsidP="00000000" w:rsidRDefault="00000000" w:rsidRPr="00000000" w14:paraId="0000007F">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&lt;script src="script.js"&gt;&lt;/script&gt;</w:t>
      </w:r>
    </w:p>
    <w:p w:rsidR="00000000" w:rsidDel="00000000" w:rsidP="00000000" w:rsidRDefault="00000000" w:rsidRPr="00000000" w14:paraId="00000080">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&lt;/body&gt;</w:t>
      </w:r>
    </w:p>
    <w:p w:rsidR="00000000" w:rsidDel="00000000" w:rsidP="00000000" w:rsidRDefault="00000000" w:rsidRPr="00000000" w14:paraId="00000081">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&lt;/html&gt;</w:t>
      </w:r>
    </w:p>
    <w:p w:rsidR="00000000" w:rsidDel="00000000" w:rsidP="00000000" w:rsidRDefault="00000000" w:rsidRPr="00000000" w14:paraId="0000008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CSS:</w:t>
      </w:r>
    </w:p>
    <w:p w:rsidR="00000000" w:rsidDel="00000000" w:rsidP="00000000" w:rsidRDefault="00000000" w:rsidRPr="00000000" w14:paraId="0000008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body {</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font-family: Arial, sans-serif;</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 0;</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0;</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header {</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#3498db;</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color: #fff;</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text-align: center;</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20px;</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 {</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text-align: center;</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20px;</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.data-container {</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 1px solid #ccc;</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20px;</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border-radius: 5px;</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box-shadow: 0 0 10px rgba(0, 0, 0, 0.2);</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.water-consumption {</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font-size: 24px;</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.conservation-tips {</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margin-top: 20px;</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ul {</w:t>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list-style-type: disc;</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ul li {</w:t>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 10px 0;</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JavaScript:</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document.addEventListener("DOMContentLoaded", function () {</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const consumptionElement = document.getElementById("water-consumption");</w:t>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function updateWaterConsumption() {</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const randomConsumption = (Math.random() * 100).toFixed(2);</w:t>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consumptionElement.textContent = randomConsumption + " liters";</w:t>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setInterval(updateWaterConsumption, 5000);</w:t>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Initial data load.</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updateWaterConsumption();</w:t>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the above frontend code I built the basic prototype of the data sharing platform.</w:t>
      </w:r>
    </w:p>
    <w:p w:rsidR="00000000" w:rsidDel="00000000" w:rsidP="00000000" w:rsidRDefault="00000000" w:rsidRPr="00000000" w14:paraId="000000B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Benefits of the system :</w:t>
      </w:r>
    </w:p>
    <w:p w:rsidR="00000000" w:rsidDel="00000000" w:rsidP="00000000" w:rsidRDefault="00000000" w:rsidRPr="00000000" w14:paraId="000000BE">
      <w:pPr>
        <w:numPr>
          <w:ilvl w:val="0"/>
          <w:numId w:val="3"/>
        </w:numPr>
        <w:pBdr>
          <w:top w:space="0" w:sz="0" w:val="nil"/>
          <w:left w:space="0" w:sz="0" w:val="nil"/>
          <w:bottom w:space="0" w:sz="0" w:val="nil"/>
          <w:right w:space="0" w:sz="0" w:val="nil"/>
          <w:between w:space="0" w:sz="0" w:val="nil"/>
        </w:pBdr>
        <w:shd w:fill="ffffff" w:val="clear"/>
        <w:spacing w:after="120" w:line="240" w:lineRule="auto"/>
        <w:ind w:left="720" w:hanging="360"/>
        <w:rPr>
          <w:color w:val="001d35"/>
        </w:rPr>
      </w:pPr>
      <w:r w:rsidDel="00000000" w:rsidR="00000000" w:rsidRPr="00000000">
        <w:rPr>
          <w:rFonts w:ascii="Times New Roman" w:cs="Times New Roman" w:eastAsia="Times New Roman" w:hAnsi="Times New Roman"/>
          <w:color w:val="001d35"/>
          <w:sz w:val="28"/>
          <w:szCs w:val="28"/>
          <w:rtl w:val="0"/>
        </w:rPr>
        <w:t xml:space="preserve">Real-time water consumption analysis</w:t>
      </w:r>
      <w:r w:rsidDel="00000000" w:rsidR="00000000" w:rsidRPr="00000000">
        <w:rPr>
          <w:rtl w:val="0"/>
        </w:rPr>
      </w:r>
    </w:p>
    <w:p w:rsidR="00000000" w:rsidDel="00000000" w:rsidP="00000000" w:rsidRDefault="00000000" w:rsidRPr="00000000" w14:paraId="000000BF">
      <w:pPr>
        <w:numPr>
          <w:ilvl w:val="0"/>
          <w:numId w:val="3"/>
        </w:numPr>
        <w:pBdr>
          <w:top w:space="0" w:sz="0" w:val="nil"/>
          <w:left w:space="0" w:sz="0" w:val="nil"/>
          <w:bottom w:space="0" w:sz="0" w:val="nil"/>
          <w:right w:space="0" w:sz="0" w:val="nil"/>
          <w:between w:space="0" w:sz="0" w:val="nil"/>
        </w:pBdr>
        <w:shd w:fill="ffffff" w:val="clear"/>
        <w:spacing w:after="120" w:line="240" w:lineRule="auto"/>
        <w:ind w:left="720" w:hanging="360"/>
        <w:rPr>
          <w:color w:val="001d35"/>
        </w:rPr>
      </w:pPr>
      <w:r w:rsidDel="00000000" w:rsidR="00000000" w:rsidRPr="00000000">
        <w:rPr>
          <w:rFonts w:ascii="Times New Roman" w:cs="Times New Roman" w:eastAsia="Times New Roman" w:hAnsi="Times New Roman"/>
          <w:color w:val="001d35"/>
          <w:sz w:val="28"/>
          <w:szCs w:val="28"/>
          <w:rtl w:val="0"/>
        </w:rPr>
        <w:t xml:space="preserve">Reduced maintenance costs</w:t>
      </w:r>
      <w:r w:rsidDel="00000000" w:rsidR="00000000" w:rsidRPr="00000000">
        <w:rPr>
          <w:rtl w:val="0"/>
        </w:rPr>
      </w:r>
    </w:p>
    <w:p w:rsidR="00000000" w:rsidDel="00000000" w:rsidP="00000000" w:rsidRDefault="00000000" w:rsidRPr="00000000" w14:paraId="000000C0">
      <w:pPr>
        <w:numPr>
          <w:ilvl w:val="0"/>
          <w:numId w:val="3"/>
        </w:numPr>
        <w:pBdr>
          <w:top w:space="0" w:sz="0" w:val="nil"/>
          <w:left w:space="0" w:sz="0" w:val="nil"/>
          <w:bottom w:space="0" w:sz="0" w:val="nil"/>
          <w:right w:space="0" w:sz="0" w:val="nil"/>
          <w:between w:space="0" w:sz="0" w:val="nil"/>
        </w:pBdr>
        <w:shd w:fill="ffffff" w:val="clear"/>
        <w:spacing w:after="120" w:line="240" w:lineRule="auto"/>
        <w:ind w:left="720" w:hanging="360"/>
        <w:rPr>
          <w:color w:val="001d35"/>
        </w:rPr>
      </w:pPr>
      <w:r w:rsidDel="00000000" w:rsidR="00000000" w:rsidRPr="00000000">
        <w:rPr>
          <w:rFonts w:ascii="Times New Roman" w:cs="Times New Roman" w:eastAsia="Times New Roman" w:hAnsi="Times New Roman"/>
          <w:color w:val="001d35"/>
          <w:sz w:val="28"/>
          <w:szCs w:val="28"/>
          <w:rtl w:val="0"/>
        </w:rPr>
        <w:t xml:space="preserve">Predicting potential failures</w:t>
      </w:r>
      <w:r w:rsidDel="00000000" w:rsidR="00000000" w:rsidRPr="00000000">
        <w:rPr>
          <w:rtl w:val="0"/>
        </w:rPr>
      </w:r>
    </w:p>
    <w:p w:rsidR="00000000" w:rsidDel="00000000" w:rsidP="00000000" w:rsidRDefault="00000000" w:rsidRPr="00000000" w14:paraId="000000C1">
      <w:pPr>
        <w:numPr>
          <w:ilvl w:val="0"/>
          <w:numId w:val="3"/>
        </w:numPr>
        <w:pBdr>
          <w:top w:space="0" w:sz="0" w:val="nil"/>
          <w:left w:space="0" w:sz="0" w:val="nil"/>
          <w:bottom w:space="0" w:sz="0" w:val="nil"/>
          <w:right w:space="0" w:sz="0" w:val="nil"/>
          <w:between w:space="0" w:sz="0" w:val="nil"/>
        </w:pBdr>
        <w:shd w:fill="ffffff" w:val="clear"/>
        <w:spacing w:after="120" w:line="240" w:lineRule="auto"/>
        <w:ind w:left="720" w:hanging="360"/>
        <w:rPr>
          <w:color w:val="001d35"/>
        </w:rPr>
      </w:pPr>
      <w:r w:rsidDel="00000000" w:rsidR="00000000" w:rsidRPr="00000000">
        <w:rPr>
          <w:rFonts w:ascii="Times New Roman" w:cs="Times New Roman" w:eastAsia="Times New Roman" w:hAnsi="Times New Roman"/>
          <w:color w:val="001d35"/>
          <w:sz w:val="28"/>
          <w:szCs w:val="28"/>
          <w:rtl w:val="0"/>
        </w:rPr>
        <w:t xml:space="preserve">Remote monitoring</w:t>
      </w:r>
      <w:r w:rsidDel="00000000" w:rsidR="00000000" w:rsidRPr="00000000">
        <w:rPr>
          <w:rtl w:val="0"/>
        </w:rPr>
      </w:r>
    </w:p>
    <w:p w:rsidR="00000000" w:rsidDel="00000000" w:rsidP="00000000" w:rsidRDefault="00000000" w:rsidRPr="00000000" w14:paraId="000000C2">
      <w:pPr>
        <w:numPr>
          <w:ilvl w:val="0"/>
          <w:numId w:val="3"/>
        </w:numPr>
        <w:pBdr>
          <w:top w:space="0" w:sz="0" w:val="nil"/>
          <w:left w:space="0" w:sz="0" w:val="nil"/>
          <w:bottom w:space="0" w:sz="0" w:val="nil"/>
          <w:right w:space="0" w:sz="0" w:val="nil"/>
          <w:between w:space="0" w:sz="0" w:val="nil"/>
        </w:pBdr>
        <w:shd w:fill="ffffff" w:val="clear"/>
        <w:spacing w:after="120" w:line="240" w:lineRule="auto"/>
        <w:ind w:left="720" w:hanging="360"/>
        <w:rPr>
          <w:color w:val="001d35"/>
        </w:rPr>
      </w:pPr>
      <w:r w:rsidDel="00000000" w:rsidR="00000000" w:rsidRPr="00000000">
        <w:rPr>
          <w:rFonts w:ascii="Times New Roman" w:cs="Times New Roman" w:eastAsia="Times New Roman" w:hAnsi="Times New Roman"/>
          <w:color w:val="001d35"/>
          <w:sz w:val="28"/>
          <w:szCs w:val="28"/>
          <w:rtl w:val="0"/>
        </w:rPr>
        <w:t xml:space="preserve">Interactive reports</w:t>
      </w:r>
      <w:r w:rsidDel="00000000" w:rsidR="00000000" w:rsidRPr="00000000">
        <w:rPr>
          <w:rtl w:val="0"/>
        </w:rPr>
      </w:r>
    </w:p>
    <w:p w:rsidR="00000000" w:rsidDel="00000000" w:rsidP="00000000" w:rsidRDefault="00000000" w:rsidRPr="00000000" w14:paraId="000000C3">
      <w:pPr>
        <w:numPr>
          <w:ilvl w:val="0"/>
          <w:numId w:val="3"/>
        </w:numPr>
        <w:pBdr>
          <w:top w:space="0" w:sz="0" w:val="nil"/>
          <w:left w:space="0" w:sz="0" w:val="nil"/>
          <w:bottom w:space="0" w:sz="0" w:val="nil"/>
          <w:right w:space="0" w:sz="0" w:val="nil"/>
          <w:between w:space="0" w:sz="0" w:val="nil"/>
        </w:pBdr>
        <w:shd w:fill="ffffff" w:val="clear"/>
        <w:spacing w:after="120" w:line="240" w:lineRule="auto"/>
        <w:ind w:left="720" w:hanging="360"/>
        <w:rPr>
          <w:color w:val="001d35"/>
        </w:rPr>
      </w:pPr>
      <w:r w:rsidDel="00000000" w:rsidR="00000000" w:rsidRPr="00000000">
        <w:rPr>
          <w:rFonts w:ascii="Times New Roman" w:cs="Times New Roman" w:eastAsia="Times New Roman" w:hAnsi="Times New Roman"/>
          <w:color w:val="001d35"/>
          <w:sz w:val="28"/>
          <w:szCs w:val="28"/>
          <w:rtl w:val="0"/>
        </w:rPr>
        <w:t xml:space="preserve">Reduced risks</w:t>
      </w:r>
      <w:r w:rsidDel="00000000" w:rsidR="00000000" w:rsidRPr="00000000">
        <w:rPr>
          <w:rtl w:val="0"/>
        </w:rPr>
      </w:r>
    </w:p>
    <w:p w:rsidR="00000000" w:rsidDel="00000000" w:rsidP="00000000" w:rsidRDefault="00000000" w:rsidRPr="00000000" w14:paraId="000000C4">
      <w:pPr>
        <w:numPr>
          <w:ilvl w:val="0"/>
          <w:numId w:val="3"/>
        </w:numPr>
        <w:pBdr>
          <w:top w:space="0" w:sz="0" w:val="nil"/>
          <w:left w:space="0" w:sz="0" w:val="nil"/>
          <w:bottom w:space="0" w:sz="0" w:val="nil"/>
          <w:right w:space="0" w:sz="0" w:val="nil"/>
          <w:between w:space="0" w:sz="0" w:val="nil"/>
        </w:pBdr>
        <w:shd w:fill="ffffff" w:val="clear"/>
        <w:spacing w:after="120" w:line="240" w:lineRule="auto"/>
        <w:ind w:left="720" w:hanging="360"/>
        <w:rPr>
          <w:color w:val="001d35"/>
        </w:rPr>
      </w:pPr>
      <w:r w:rsidDel="00000000" w:rsidR="00000000" w:rsidRPr="00000000">
        <w:rPr>
          <w:rFonts w:ascii="Times New Roman" w:cs="Times New Roman" w:eastAsia="Times New Roman" w:hAnsi="Times New Roman"/>
          <w:color w:val="001d35"/>
          <w:sz w:val="28"/>
          <w:szCs w:val="28"/>
          <w:rtl w:val="0"/>
        </w:rPr>
        <w:t xml:space="preserve">Reducing leakage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ffffff" w:val="clear"/>
        <w:spacing w:after="120" w:line="240" w:lineRule="auto"/>
        <w:rPr>
          <w:rFonts w:ascii="Times New Roman" w:cs="Times New Roman" w:eastAsia="Times New Roman" w:hAnsi="Times New Roman"/>
          <w:color w:val="001d35"/>
          <w:sz w:val="28"/>
          <w:szCs w:val="28"/>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ffffff" w:val="clear"/>
        <w:spacing w:after="120" w:line="240" w:lineRule="auto"/>
        <w:rPr>
          <w:rFonts w:ascii="Times New Roman" w:cs="Times New Roman" w:eastAsia="Times New Roman" w:hAnsi="Times New Roman"/>
          <w:color w:val="001d35"/>
          <w:sz w:val="28"/>
          <w:szCs w:val="28"/>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smart water management is not just a solution for today's water challenges but a visionary approach that holds the promise of a more sustainable and secure future. By harnessing cutting-edge technologies, data-driven insights, and proactive strategies, we can ensure the efficient use of this precious resource, reduce waste, and mitigate the effects of water scarcity and pollution. As we continue to face pressing environmental and societal challenges, the adoption of smart water management practices becomes increasingly critical. It offers hope for a world where clean, accessible water is available to all while preserving the delicate balance of our ecosystems. Embracing smart water management is not only a choice but a responsibility, a commitment to safeguard our most essential resource for generations to come.</w:t>
      </w:r>
    </w:p>
    <w:p w:rsidR="00000000" w:rsidDel="00000000" w:rsidP="00000000" w:rsidRDefault="00000000" w:rsidRPr="00000000" w14:paraId="000000CA">
      <w:pPr>
        <w:tabs>
          <w:tab w:val="left" w:pos="2550"/>
        </w:tabs>
        <w:rPr/>
      </w:pPr>
      <w:r w:rsidDel="00000000" w:rsidR="00000000" w:rsidRPr="00000000">
        <w:rPr>
          <w:rtl w:val="0"/>
        </w:rPr>
      </w:r>
    </w:p>
    <w:p w:rsidR="00000000" w:rsidDel="00000000" w:rsidP="00000000" w:rsidRDefault="00000000" w:rsidRPr="00000000" w14:paraId="000000CB">
      <w:pPr>
        <w:tabs>
          <w:tab w:val="left" w:pos="1755"/>
        </w:tabs>
        <w:jc w:val="center"/>
        <w:rPr>
          <w:rFonts w:ascii="Times New Roman" w:cs="Times New Roman" w:eastAsia="Times New Roman" w:hAnsi="Times New Roman"/>
          <w:b w:val="1"/>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