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jc w:val="left"/>
        <w:rPr>
          <w:b w:val="1"/>
        </w:rPr>
      </w:pPr>
      <w:r w:rsidDel="00000000" w:rsidR="00000000" w:rsidRPr="00000000">
        <w:rPr>
          <w:b w:val="1"/>
          <w:rtl w:val="0"/>
        </w:rPr>
        <w:t xml:space="preserve">Step-by-Step Procedure for using the UPX Executable Packer Tool</w:t>
      </w:r>
    </w:p>
    <w:p w:rsidR="00000000" w:rsidDel="00000000" w:rsidP="00000000" w:rsidRDefault="00000000" w:rsidRPr="00000000" w14:paraId="00000002">
      <w:pPr>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5"/>
        </w:numPr>
        <w:ind w:left="720" w:hanging="360"/>
        <w:jc w:val="left"/>
        <w:rPr>
          <w:b w:val="1"/>
        </w:rPr>
      </w:pPr>
      <w:r w:rsidDel="00000000" w:rsidR="00000000" w:rsidRPr="00000000">
        <w:rPr>
          <w:b w:val="1"/>
          <w:rtl w:val="0"/>
        </w:rPr>
        <w:t xml:space="preserve">Short Introduction</w:t>
      </w:r>
    </w:p>
    <w:p w:rsidR="00000000" w:rsidDel="00000000" w:rsidP="00000000" w:rsidRDefault="00000000" w:rsidRPr="00000000" w14:paraId="00000004">
      <w:pPr>
        <w:numPr>
          <w:ilvl w:val="1"/>
          <w:numId w:val="5"/>
        </w:numPr>
        <w:ind w:left="1440" w:hanging="360"/>
        <w:jc w:val="left"/>
        <w:rPr/>
      </w:pPr>
      <w:r w:rsidDel="00000000" w:rsidR="00000000" w:rsidRPr="00000000">
        <w:rPr>
          <w:rtl w:val="0"/>
        </w:rPr>
        <w:t xml:space="preserve">UPX (Ultimate Packer for Executables) is a tool used to compress or "pack" executable files, reducing their size without changing functionality. It's widely used for distributing applications and is also common in malware analysis, as many malware authors use UPX to obfuscate their executables.</w:t>
      </w:r>
    </w:p>
    <w:p w:rsidR="00000000" w:rsidDel="00000000" w:rsidP="00000000" w:rsidRDefault="00000000" w:rsidRPr="00000000" w14:paraId="00000005">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4"/>
        </w:numPr>
        <w:ind w:left="720" w:hanging="360"/>
        <w:jc w:val="left"/>
        <w:rPr>
          <w:b w:val="1"/>
          <w:u w:val="none"/>
        </w:rPr>
      </w:pPr>
      <w:r w:rsidDel="00000000" w:rsidR="00000000" w:rsidRPr="00000000">
        <w:rPr>
          <w:b w:val="1"/>
          <w:rtl w:val="0"/>
        </w:rPr>
        <w:t xml:space="preserve">Installation</w:t>
      </w:r>
    </w:p>
    <w:p w:rsidR="00000000" w:rsidDel="00000000" w:rsidP="00000000" w:rsidRDefault="00000000" w:rsidRPr="00000000" w14:paraId="00000007">
      <w:pPr>
        <w:numPr>
          <w:ilvl w:val="1"/>
          <w:numId w:val="4"/>
        </w:numPr>
        <w:ind w:left="1440" w:hanging="360"/>
        <w:jc w:val="left"/>
        <w:rPr/>
      </w:pPr>
      <w:r w:rsidDel="00000000" w:rsidR="00000000" w:rsidRPr="00000000">
        <w:rPr>
          <w:rtl w:val="0"/>
        </w:rPr>
        <w:t xml:space="preserve">Download UPX from the official UPX GitHub:  </w:t>
      </w:r>
      <w:hyperlink r:id="rId6">
        <w:r w:rsidDel="00000000" w:rsidR="00000000" w:rsidRPr="00000000">
          <w:rPr>
            <w:color w:val="1155cc"/>
            <w:u w:val="single"/>
            <w:rtl w:val="0"/>
          </w:rPr>
          <w:t xml:space="preserve">UPX: the Ultimate Packer for eXecutables - Homepage</w:t>
        </w:r>
      </w:hyperlink>
      <w:r w:rsidDel="00000000" w:rsidR="00000000" w:rsidRPr="00000000">
        <w:rPr>
          <w:rtl w:val="0"/>
        </w:rPr>
      </w:r>
    </w:p>
    <w:p w:rsidR="00000000" w:rsidDel="00000000" w:rsidP="00000000" w:rsidRDefault="00000000" w:rsidRPr="00000000" w14:paraId="00000008">
      <w:pPr>
        <w:numPr>
          <w:ilvl w:val="1"/>
          <w:numId w:val="4"/>
        </w:numPr>
        <w:ind w:left="1440" w:hanging="360"/>
        <w:jc w:val="left"/>
        <w:rPr>
          <w:u w:val="none"/>
        </w:rPr>
      </w:pPr>
      <w:r w:rsidDel="00000000" w:rsidR="00000000" w:rsidRPr="00000000">
        <w:rPr>
          <w:rtl w:val="0"/>
        </w:rPr>
        <w:t xml:space="preserve">Navigate to the folder where UPX is located on Windows powershell</w:t>
      </w:r>
    </w:p>
    <w:p w:rsidR="00000000" w:rsidDel="00000000" w:rsidP="00000000" w:rsidRDefault="00000000" w:rsidRPr="00000000" w14:paraId="00000009">
      <w:pPr>
        <w:numPr>
          <w:ilvl w:val="2"/>
          <w:numId w:val="4"/>
        </w:numPr>
        <w:ind w:left="2160" w:hanging="360"/>
        <w:jc w:val="left"/>
        <w:rPr>
          <w:u w:val="none"/>
        </w:rPr>
      </w:pPr>
      <w:r w:rsidDel="00000000" w:rsidR="00000000" w:rsidRPr="00000000">
        <w:rPr>
          <w:rtl w:val="0"/>
        </w:rPr>
        <w:t xml:space="preserve">Run ./upx --version to verify installation</w:t>
      </w:r>
    </w:p>
    <w:p w:rsidR="00000000" w:rsidDel="00000000" w:rsidP="00000000" w:rsidRDefault="00000000" w:rsidRPr="00000000" w14:paraId="0000000A">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3"/>
        </w:numPr>
        <w:ind w:left="720" w:hanging="360"/>
        <w:jc w:val="left"/>
        <w:rPr>
          <w:b w:val="1"/>
        </w:rPr>
      </w:pPr>
      <w:r w:rsidDel="00000000" w:rsidR="00000000" w:rsidRPr="00000000">
        <w:rPr>
          <w:b w:val="1"/>
          <w:rtl w:val="0"/>
        </w:rPr>
        <w:t xml:space="preserve">Packing an Executable</w:t>
      </w:r>
    </w:p>
    <w:p w:rsidR="00000000" w:rsidDel="00000000" w:rsidP="00000000" w:rsidRDefault="00000000" w:rsidRPr="00000000" w14:paraId="0000000C">
      <w:pPr>
        <w:numPr>
          <w:ilvl w:val="1"/>
          <w:numId w:val="3"/>
        </w:numPr>
        <w:ind w:left="1440" w:hanging="360"/>
        <w:jc w:val="left"/>
        <w:rPr/>
      </w:pPr>
      <w:r w:rsidDel="00000000" w:rsidR="00000000" w:rsidRPr="00000000">
        <w:rPr>
          <w:u w:val="single"/>
          <w:rtl w:val="0"/>
        </w:rPr>
        <w:t xml:space="preserve">Start by selecting an Executable File</w:t>
      </w:r>
      <w:r w:rsidDel="00000000" w:rsidR="00000000" w:rsidRPr="00000000">
        <w:rPr>
          <w:rtl w:val="0"/>
        </w:rPr>
        <w:t xml:space="preserve"> -  Choose any executable file path (e.g., C:\Users\user\Desktop\sample.exe ) that you want to pack.</w:t>
      </w:r>
    </w:p>
    <w:p w:rsidR="00000000" w:rsidDel="00000000" w:rsidP="00000000" w:rsidRDefault="00000000" w:rsidRPr="00000000" w14:paraId="0000000D">
      <w:pPr>
        <w:numPr>
          <w:ilvl w:val="1"/>
          <w:numId w:val="3"/>
        </w:numPr>
        <w:ind w:left="1440" w:hanging="360"/>
        <w:jc w:val="left"/>
        <w:rPr/>
      </w:pPr>
      <w:r w:rsidDel="00000000" w:rsidR="00000000" w:rsidRPr="00000000">
        <w:rPr>
          <w:u w:val="single"/>
          <w:rtl w:val="0"/>
        </w:rPr>
        <w:t xml:space="preserve">Compress the Executable</w:t>
      </w:r>
      <w:r w:rsidDel="00000000" w:rsidR="00000000" w:rsidRPr="00000000">
        <w:rPr>
          <w:rtl w:val="0"/>
        </w:rPr>
        <w:t xml:space="preserve"> - In powershell run </w:t>
      </w:r>
      <w:r w:rsidDel="00000000" w:rsidR="00000000" w:rsidRPr="00000000">
        <w:rPr>
          <w:b w:val="1"/>
          <w:rtl w:val="0"/>
        </w:rPr>
        <w:t xml:space="preserve">“ UPX C:\Users\user\Desktop\sample.exe”</w:t>
      </w:r>
      <w:r w:rsidDel="00000000" w:rsidR="00000000" w:rsidRPr="00000000">
        <w:rPr>
          <w:rtl w:val="0"/>
        </w:rPr>
        <w:t xml:space="preserve"> </w:t>
      </w:r>
    </w:p>
    <w:p w:rsidR="00000000" w:rsidDel="00000000" w:rsidP="00000000" w:rsidRDefault="00000000" w:rsidRPr="00000000" w14:paraId="0000000E">
      <w:pPr>
        <w:numPr>
          <w:ilvl w:val="2"/>
          <w:numId w:val="3"/>
        </w:numPr>
        <w:ind w:left="2160" w:hanging="360"/>
        <w:jc w:val="left"/>
        <w:rPr/>
      </w:pPr>
      <w:r w:rsidDel="00000000" w:rsidR="00000000" w:rsidRPr="00000000">
        <w:rPr>
          <w:rtl w:val="0"/>
        </w:rPr>
        <w:t xml:space="preserve">The executable file will be compressed, and UPX will display the original and compressed sizes, along with the percentage of reduction.</w:t>
      </w:r>
    </w:p>
    <w:p w:rsidR="00000000" w:rsidDel="00000000" w:rsidP="00000000" w:rsidRDefault="00000000" w:rsidRPr="00000000" w14:paraId="0000000F">
      <w:pPr>
        <w:ind w:left="0" w:firstLine="0"/>
        <w:jc w:val="left"/>
        <w:rPr/>
      </w:pPr>
      <w:r w:rsidDel="00000000" w:rsidR="00000000" w:rsidRPr="00000000">
        <w:rPr/>
        <w:drawing>
          <wp:inline distB="114300" distT="114300" distL="114300" distR="114300">
            <wp:extent cx="3843338" cy="1129322"/>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43338" cy="11293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3"/>
        </w:numPr>
        <w:ind w:left="1440" w:hanging="360"/>
        <w:jc w:val="left"/>
        <w:rPr/>
      </w:pPr>
      <w:r w:rsidDel="00000000" w:rsidR="00000000" w:rsidRPr="00000000">
        <w:rPr>
          <w:u w:val="single"/>
          <w:rtl w:val="0"/>
        </w:rPr>
        <w:t xml:space="preserve">To further verify it is compressed</w:t>
      </w:r>
      <w:r w:rsidDel="00000000" w:rsidR="00000000" w:rsidRPr="00000000">
        <w:rPr>
          <w:rtl w:val="0"/>
        </w:rPr>
        <w:t xml:space="preserve"> - Run “ls C:\Users\user\Desktop\sample.exe | Select-Object Name, Length” command before and after the UPX compression to compare the file size.</w:t>
      </w:r>
    </w:p>
    <w:p w:rsidR="00000000" w:rsidDel="00000000" w:rsidP="00000000" w:rsidRDefault="00000000" w:rsidRPr="00000000" w14:paraId="00000011">
      <w:pPr>
        <w:ind w:left="0" w:firstLine="0"/>
        <w:jc w:val="left"/>
        <w:rPr/>
      </w:pPr>
      <w:r w:rsidDel="00000000" w:rsidR="00000000" w:rsidRPr="00000000">
        <w:rPr/>
        <w:drawing>
          <wp:inline distB="114300" distT="114300" distL="114300" distR="114300">
            <wp:extent cx="2967038" cy="213664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67038" cy="21366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2"/>
        </w:numPr>
        <w:ind w:left="720" w:hanging="360"/>
        <w:jc w:val="left"/>
        <w:rPr>
          <w:b w:val="1"/>
        </w:rPr>
      </w:pPr>
      <w:r w:rsidDel="00000000" w:rsidR="00000000" w:rsidRPr="00000000">
        <w:rPr>
          <w:b w:val="1"/>
          <w:rtl w:val="0"/>
        </w:rPr>
        <w:t xml:space="preserve">Unpacking an Executable Using UPX</w:t>
      </w:r>
    </w:p>
    <w:p w:rsidR="00000000" w:rsidDel="00000000" w:rsidP="00000000" w:rsidRDefault="00000000" w:rsidRPr="00000000" w14:paraId="00000014">
      <w:pPr>
        <w:numPr>
          <w:ilvl w:val="1"/>
          <w:numId w:val="2"/>
        </w:numPr>
        <w:ind w:left="1440" w:hanging="360"/>
        <w:jc w:val="left"/>
        <w:rPr/>
      </w:pPr>
      <w:r w:rsidDel="00000000" w:rsidR="00000000" w:rsidRPr="00000000">
        <w:rPr>
          <w:u w:val="single"/>
          <w:rtl w:val="0"/>
        </w:rPr>
        <w:t xml:space="preserve">Select a an Executable File has been packed using UPX</w:t>
      </w:r>
      <w:r w:rsidDel="00000000" w:rsidR="00000000" w:rsidRPr="00000000">
        <w:rPr>
          <w:rtl w:val="0"/>
        </w:rPr>
        <w:t xml:space="preserve"> - Choose any executable file path (e.g., C:\Users\user\Desktop\sample.exe ) that you want to unpack.</w:t>
      </w:r>
    </w:p>
    <w:p w:rsidR="00000000" w:rsidDel="00000000" w:rsidP="00000000" w:rsidRDefault="00000000" w:rsidRPr="00000000" w14:paraId="00000015">
      <w:pPr>
        <w:numPr>
          <w:ilvl w:val="1"/>
          <w:numId w:val="2"/>
        </w:numPr>
        <w:ind w:left="1440" w:hanging="360"/>
        <w:jc w:val="left"/>
        <w:rPr>
          <w:u w:val="none"/>
        </w:rPr>
      </w:pPr>
      <w:r w:rsidDel="00000000" w:rsidR="00000000" w:rsidRPr="00000000">
        <w:rPr>
          <w:u w:val="single"/>
          <w:rtl w:val="0"/>
        </w:rPr>
        <w:t xml:space="preserve">Unpack the Compressed Executable File</w:t>
      </w:r>
      <w:r w:rsidDel="00000000" w:rsidR="00000000" w:rsidRPr="00000000">
        <w:rPr>
          <w:rtl w:val="0"/>
        </w:rPr>
        <w:t xml:space="preserve"> - In powershell run “</w:t>
      </w:r>
      <w:r w:rsidDel="00000000" w:rsidR="00000000" w:rsidRPr="00000000">
        <w:rPr>
          <w:b w:val="1"/>
          <w:rtl w:val="0"/>
        </w:rPr>
        <w:t xml:space="preserve">upx -d C:\Users\user\Desktop\sample.exe</w:t>
      </w:r>
      <w:r w:rsidDel="00000000" w:rsidR="00000000" w:rsidRPr="00000000">
        <w:rPr>
          <w:rtl w:val="0"/>
        </w:rPr>
        <w:t xml:space="preserve">” </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The executable file will be decompressed, and UPX will display the compressed ad decompresses sizes, along with the percentage of reduction.</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4605338" cy="1217758"/>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05338" cy="12177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2"/>
        </w:numPr>
        <w:ind w:left="1440" w:hanging="360"/>
      </w:pPr>
      <w:r w:rsidDel="00000000" w:rsidR="00000000" w:rsidRPr="00000000">
        <w:rPr>
          <w:u w:val="single"/>
          <w:rtl w:val="0"/>
        </w:rPr>
        <w:t xml:space="preserve">To further verify it is compressed</w:t>
      </w:r>
      <w:r w:rsidDel="00000000" w:rsidR="00000000" w:rsidRPr="00000000">
        <w:rPr>
          <w:rtl w:val="0"/>
        </w:rPr>
        <w:t xml:space="preserve"> - Run “ls C:\Users\user\Desktop\sample.exe” command before and after the UPX compression to compare the file size.</w:t>
      </w:r>
    </w:p>
    <w:p w:rsidR="00000000" w:rsidDel="00000000" w:rsidP="00000000" w:rsidRDefault="00000000" w:rsidRPr="00000000" w14:paraId="00000019">
      <w:pPr>
        <w:rPr/>
      </w:pPr>
      <w:r w:rsidDel="00000000" w:rsidR="00000000" w:rsidRPr="00000000">
        <w:rPr/>
        <w:drawing>
          <wp:inline distB="114300" distT="114300" distL="114300" distR="114300">
            <wp:extent cx="3913800" cy="3414874"/>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13800" cy="34148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rPr>
      </w:pPr>
      <w:r w:rsidDel="00000000" w:rsidR="00000000" w:rsidRPr="00000000">
        <w:rPr>
          <w:b w:val="1"/>
          <w:rtl w:val="0"/>
        </w:rPr>
        <w:t xml:space="preserve">Advanced UPX Options</w:t>
      </w:r>
    </w:p>
    <w:p w:rsidR="00000000" w:rsidDel="00000000" w:rsidP="00000000" w:rsidRDefault="00000000" w:rsidRPr="00000000" w14:paraId="0000001C">
      <w:pPr>
        <w:numPr>
          <w:ilvl w:val="1"/>
          <w:numId w:val="1"/>
        </w:numPr>
        <w:ind w:left="1440" w:hanging="360"/>
        <w:jc w:val="left"/>
        <w:rPr/>
      </w:pPr>
      <w:r w:rsidDel="00000000" w:rsidR="00000000" w:rsidRPr="00000000">
        <w:rPr>
          <w:rtl w:val="0"/>
        </w:rPr>
        <w:t xml:space="preserve">UPX offers an extensive range of commands and options to fine tune it your file to your specific need;</w:t>
      </w:r>
    </w:p>
    <w:p w:rsidR="00000000" w:rsidDel="00000000" w:rsidP="00000000" w:rsidRDefault="00000000" w:rsidRPr="00000000" w14:paraId="0000001D">
      <w:pPr>
        <w:numPr>
          <w:ilvl w:val="2"/>
          <w:numId w:val="1"/>
        </w:numPr>
        <w:ind w:left="2160" w:hanging="360"/>
        <w:jc w:val="left"/>
        <w:rPr>
          <w:u w:val="none"/>
        </w:rPr>
      </w:pPr>
      <w:r w:rsidDel="00000000" w:rsidR="00000000" w:rsidRPr="00000000">
        <w:rPr>
          <w:b w:val="1"/>
          <w:rtl w:val="0"/>
        </w:rPr>
        <w:t xml:space="preserve">-9</w:t>
      </w:r>
      <w:r w:rsidDel="00000000" w:rsidR="00000000" w:rsidRPr="00000000">
        <w:rPr>
          <w:rtl w:val="0"/>
        </w:rPr>
        <w:t xml:space="preserve"> / </w:t>
      </w:r>
      <w:r w:rsidDel="00000000" w:rsidR="00000000" w:rsidRPr="00000000">
        <w:rPr>
          <w:b w:val="1"/>
          <w:rtl w:val="0"/>
        </w:rPr>
        <w:t xml:space="preserve">--best</w:t>
      </w:r>
    </w:p>
    <w:p w:rsidR="00000000" w:rsidDel="00000000" w:rsidP="00000000" w:rsidRDefault="00000000" w:rsidRPr="00000000" w14:paraId="0000001E">
      <w:pPr>
        <w:numPr>
          <w:ilvl w:val="3"/>
          <w:numId w:val="1"/>
        </w:numPr>
        <w:ind w:left="2880" w:hanging="360"/>
      </w:pPr>
      <w:r w:rsidDel="00000000" w:rsidR="00000000" w:rsidRPr="00000000">
        <w:rPr>
          <w:b w:val="1"/>
          <w:rtl w:val="0"/>
        </w:rPr>
        <w:t xml:space="preserve">Usage</w:t>
      </w:r>
      <w:r w:rsidDel="00000000" w:rsidR="00000000" w:rsidRPr="00000000">
        <w:rPr>
          <w:rtl w:val="0"/>
        </w:rPr>
        <w:t xml:space="preserve">: “upx -9 sample.exe” or “upx –best sample.exe”</w:t>
      </w:r>
    </w:p>
    <w:p w:rsidR="00000000" w:rsidDel="00000000" w:rsidP="00000000" w:rsidRDefault="00000000" w:rsidRPr="00000000" w14:paraId="0000001F">
      <w:pPr>
        <w:numPr>
          <w:ilvl w:val="3"/>
          <w:numId w:val="1"/>
        </w:numPr>
        <w:ind w:left="2880" w:hanging="360"/>
      </w:pPr>
      <w:r w:rsidDel="00000000" w:rsidR="00000000" w:rsidRPr="00000000">
        <w:rPr>
          <w:b w:val="1"/>
          <w:rtl w:val="0"/>
        </w:rPr>
        <w:t xml:space="preserve">Description</w:t>
      </w:r>
      <w:r w:rsidDel="00000000" w:rsidR="00000000" w:rsidRPr="00000000">
        <w:rPr>
          <w:rtl w:val="0"/>
        </w:rPr>
        <w:t xml:space="preserve">: Compresses the file using the maximum compression level.</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4452938" cy="124585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52938" cy="12458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2"/>
          <w:numId w:val="1"/>
        </w:numPr>
        <w:ind w:left="2160" w:hanging="360"/>
        <w:jc w:val="left"/>
        <w:rPr>
          <w:b w:val="1"/>
          <w:u w:val="none"/>
        </w:rPr>
      </w:pPr>
      <w:r w:rsidDel="00000000" w:rsidR="00000000" w:rsidRPr="00000000">
        <w:rPr>
          <w:b w:val="1"/>
          <w:rtl w:val="0"/>
        </w:rPr>
        <w:t xml:space="preserve">-1 / --fast</w:t>
      </w:r>
    </w:p>
    <w:p w:rsidR="00000000" w:rsidDel="00000000" w:rsidP="00000000" w:rsidRDefault="00000000" w:rsidRPr="00000000" w14:paraId="00000023">
      <w:pPr>
        <w:numPr>
          <w:ilvl w:val="3"/>
          <w:numId w:val="1"/>
        </w:numPr>
        <w:ind w:left="2880" w:hanging="360"/>
        <w:jc w:val="left"/>
        <w:rPr>
          <w:b w:val="1"/>
          <w:u w:val="none"/>
        </w:rPr>
      </w:pPr>
      <w:r w:rsidDel="00000000" w:rsidR="00000000" w:rsidRPr="00000000">
        <w:rPr>
          <w:b w:val="1"/>
          <w:rtl w:val="0"/>
        </w:rPr>
        <w:t xml:space="preserve">Usage: </w:t>
      </w:r>
      <w:r w:rsidDel="00000000" w:rsidR="00000000" w:rsidRPr="00000000">
        <w:rPr>
          <w:rtl w:val="0"/>
        </w:rPr>
        <w:t xml:space="preserve">“upx -1 sample.exe” or “upx –fast sample.exe”</w:t>
      </w:r>
      <w:r w:rsidDel="00000000" w:rsidR="00000000" w:rsidRPr="00000000">
        <w:rPr>
          <w:rtl w:val="0"/>
        </w:rPr>
      </w:r>
    </w:p>
    <w:p w:rsidR="00000000" w:rsidDel="00000000" w:rsidP="00000000" w:rsidRDefault="00000000" w:rsidRPr="00000000" w14:paraId="00000024">
      <w:pPr>
        <w:numPr>
          <w:ilvl w:val="3"/>
          <w:numId w:val="1"/>
        </w:numPr>
        <w:ind w:left="2880" w:hanging="360"/>
        <w:jc w:val="left"/>
        <w:rPr>
          <w:b w:val="1"/>
          <w:u w:val="none"/>
        </w:rPr>
      </w:pPr>
      <w:r w:rsidDel="00000000" w:rsidR="00000000" w:rsidRPr="00000000">
        <w:rPr>
          <w:b w:val="1"/>
          <w:rtl w:val="0"/>
        </w:rPr>
        <w:t xml:space="preserve">Description: </w:t>
      </w:r>
      <w:r w:rsidDel="00000000" w:rsidR="00000000" w:rsidRPr="00000000">
        <w:rPr>
          <w:rtl w:val="0"/>
        </w:rPr>
        <w:t xml:space="preserve">Compresses the file using the fastest method, prioritizing speed over size.</w:t>
      </w:r>
    </w:p>
    <w:p w:rsidR="00000000" w:rsidDel="00000000" w:rsidP="00000000" w:rsidRDefault="00000000" w:rsidRPr="00000000" w14:paraId="00000025">
      <w:pPr>
        <w:ind w:left="0" w:firstLine="0"/>
        <w:jc w:val="left"/>
        <w:rPr/>
      </w:pPr>
      <w:r w:rsidDel="00000000" w:rsidR="00000000" w:rsidRPr="00000000">
        <w:rPr/>
        <w:drawing>
          <wp:inline distB="114300" distT="114300" distL="114300" distR="114300">
            <wp:extent cx="4491038" cy="125393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91038" cy="12539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numPr>
          <w:ilvl w:val="2"/>
          <w:numId w:val="1"/>
        </w:numPr>
        <w:ind w:left="2160" w:hanging="360"/>
        <w:jc w:val="left"/>
        <w:rPr>
          <w:b w:val="1"/>
          <w:u w:val="none"/>
        </w:rPr>
      </w:pPr>
      <w:r w:rsidDel="00000000" w:rsidR="00000000" w:rsidRPr="00000000">
        <w:rPr>
          <w:b w:val="1"/>
          <w:rtl w:val="0"/>
        </w:rPr>
        <w:t xml:space="preserve">-o [filename]: Specify Output File Name</w:t>
      </w:r>
    </w:p>
    <w:p w:rsidR="00000000" w:rsidDel="00000000" w:rsidP="00000000" w:rsidRDefault="00000000" w:rsidRPr="00000000" w14:paraId="00000028">
      <w:pPr>
        <w:numPr>
          <w:ilvl w:val="3"/>
          <w:numId w:val="1"/>
        </w:numPr>
        <w:ind w:left="2880" w:hanging="360"/>
        <w:jc w:val="left"/>
        <w:rPr>
          <w:b w:val="1"/>
          <w:u w:val="none"/>
        </w:rPr>
      </w:pPr>
      <w:r w:rsidDel="00000000" w:rsidR="00000000" w:rsidRPr="00000000">
        <w:rPr>
          <w:b w:val="1"/>
          <w:rtl w:val="0"/>
        </w:rPr>
        <w:t xml:space="preserve">Usage: </w:t>
      </w:r>
      <w:r w:rsidDel="00000000" w:rsidR="00000000" w:rsidRPr="00000000">
        <w:rPr>
          <w:rtl w:val="0"/>
        </w:rPr>
        <w:t xml:space="preserve">“upx -o packed_sample.exe sample.exe”</w:t>
      </w:r>
    </w:p>
    <w:p w:rsidR="00000000" w:rsidDel="00000000" w:rsidP="00000000" w:rsidRDefault="00000000" w:rsidRPr="00000000" w14:paraId="00000029">
      <w:pPr>
        <w:numPr>
          <w:ilvl w:val="3"/>
          <w:numId w:val="1"/>
        </w:numPr>
        <w:ind w:left="2880" w:hanging="360"/>
        <w:jc w:val="left"/>
        <w:rPr>
          <w:b w:val="1"/>
          <w:u w:val="none"/>
        </w:rPr>
      </w:pPr>
      <w:r w:rsidDel="00000000" w:rsidR="00000000" w:rsidRPr="00000000">
        <w:rPr>
          <w:b w:val="1"/>
          <w:rtl w:val="0"/>
        </w:rPr>
        <w:t xml:space="preserve">Description: </w:t>
      </w:r>
      <w:r w:rsidDel="00000000" w:rsidR="00000000" w:rsidRPr="00000000">
        <w:rPr>
          <w:rtl w:val="0"/>
        </w:rPr>
        <w:t xml:space="preserve">This option allows you to specify a different name for the packed file instead of overwriting the original.</w:t>
      </w:r>
    </w:p>
    <w:p w:rsidR="00000000" w:rsidDel="00000000" w:rsidP="00000000" w:rsidRDefault="00000000" w:rsidRPr="00000000" w14:paraId="0000002A">
      <w:pPr>
        <w:ind w:left="0" w:firstLine="0"/>
        <w:jc w:val="left"/>
        <w:rPr/>
      </w:pPr>
      <w:r w:rsidDel="00000000" w:rsidR="00000000" w:rsidRPr="00000000">
        <w:rPr/>
        <w:drawing>
          <wp:inline distB="114300" distT="114300" distL="114300" distR="114300">
            <wp:extent cx="5395913" cy="134897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5913" cy="134897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numPr>
          <w:ilvl w:val="2"/>
          <w:numId w:val="1"/>
        </w:numPr>
        <w:ind w:left="2160" w:hanging="360"/>
        <w:jc w:val="left"/>
        <w:rPr>
          <w:b w:val="1"/>
          <w:u w:val="none"/>
        </w:rPr>
      </w:pPr>
      <w:r w:rsidDel="00000000" w:rsidR="00000000" w:rsidRPr="00000000">
        <w:rPr>
          <w:b w:val="1"/>
          <w:rtl w:val="0"/>
        </w:rPr>
        <w:t xml:space="preserve">--list</w:t>
      </w:r>
    </w:p>
    <w:p w:rsidR="00000000" w:rsidDel="00000000" w:rsidP="00000000" w:rsidRDefault="00000000" w:rsidRPr="00000000" w14:paraId="0000002D">
      <w:pPr>
        <w:numPr>
          <w:ilvl w:val="3"/>
          <w:numId w:val="1"/>
        </w:numPr>
        <w:ind w:left="2880" w:hanging="360"/>
        <w:jc w:val="left"/>
        <w:rPr>
          <w:b w:val="1"/>
          <w:u w:val="none"/>
        </w:rPr>
      </w:pPr>
      <w:r w:rsidDel="00000000" w:rsidR="00000000" w:rsidRPr="00000000">
        <w:rPr>
          <w:b w:val="1"/>
          <w:rtl w:val="0"/>
        </w:rPr>
        <w:t xml:space="preserve">Usage: </w:t>
      </w:r>
      <w:r w:rsidDel="00000000" w:rsidR="00000000" w:rsidRPr="00000000">
        <w:rPr>
          <w:rtl w:val="0"/>
        </w:rPr>
        <w:t xml:space="preserve">“upx --list sample.exe”</w:t>
      </w:r>
    </w:p>
    <w:p w:rsidR="00000000" w:rsidDel="00000000" w:rsidP="00000000" w:rsidRDefault="00000000" w:rsidRPr="00000000" w14:paraId="0000002E">
      <w:pPr>
        <w:numPr>
          <w:ilvl w:val="3"/>
          <w:numId w:val="1"/>
        </w:numPr>
        <w:ind w:left="2880" w:hanging="360"/>
        <w:jc w:val="left"/>
        <w:rPr>
          <w:b w:val="1"/>
          <w:u w:val="none"/>
        </w:rPr>
      </w:pPr>
      <w:r w:rsidDel="00000000" w:rsidR="00000000" w:rsidRPr="00000000">
        <w:rPr>
          <w:b w:val="1"/>
          <w:rtl w:val="0"/>
        </w:rPr>
        <w:t xml:space="preserve">Description: </w:t>
      </w:r>
      <w:r w:rsidDel="00000000" w:rsidR="00000000" w:rsidRPr="00000000">
        <w:rPr>
          <w:rtl w:val="0"/>
        </w:rPr>
        <w:t xml:space="preserve">Lists the UPX information about the packed executable, including original and packed sizes.</w:t>
      </w:r>
    </w:p>
    <w:p w:rsidR="00000000" w:rsidDel="00000000" w:rsidP="00000000" w:rsidRDefault="00000000" w:rsidRPr="00000000" w14:paraId="0000002F">
      <w:pPr>
        <w:ind w:left="0" w:firstLine="0"/>
        <w:jc w:val="left"/>
        <w:rPr/>
      </w:pPr>
      <w:r w:rsidDel="00000000" w:rsidR="00000000" w:rsidRPr="00000000">
        <w:rPr/>
        <w:drawing>
          <wp:inline distB="114300" distT="114300" distL="114300" distR="114300">
            <wp:extent cx="4776788" cy="1092091"/>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76788" cy="10920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numPr>
          <w:ilvl w:val="2"/>
          <w:numId w:val="1"/>
        </w:numPr>
        <w:ind w:left="2160" w:hanging="360"/>
        <w:jc w:val="left"/>
        <w:rPr>
          <w:b w:val="1"/>
          <w:u w:val="none"/>
        </w:rPr>
      </w:pPr>
      <w:r w:rsidDel="00000000" w:rsidR="00000000" w:rsidRPr="00000000">
        <w:rPr>
          <w:b w:val="1"/>
          <w:rtl w:val="0"/>
        </w:rPr>
        <w:t xml:space="preserve">You can combine several options in a single command for more flexibility</w:t>
      </w:r>
    </w:p>
    <w:p w:rsidR="00000000" w:rsidDel="00000000" w:rsidP="00000000" w:rsidRDefault="00000000" w:rsidRPr="00000000" w14:paraId="00000032">
      <w:pPr>
        <w:numPr>
          <w:ilvl w:val="3"/>
          <w:numId w:val="1"/>
        </w:numPr>
        <w:ind w:left="2880" w:hanging="360"/>
        <w:jc w:val="left"/>
        <w:rPr>
          <w:b w:val="1"/>
          <w:u w:val="none"/>
        </w:rPr>
      </w:pPr>
      <w:r w:rsidDel="00000000" w:rsidR="00000000" w:rsidRPr="00000000">
        <w:rPr>
          <w:b w:val="1"/>
          <w:rtl w:val="0"/>
        </w:rPr>
        <w:t xml:space="preserve">Example Usage: </w:t>
      </w:r>
      <w:r w:rsidDel="00000000" w:rsidR="00000000" w:rsidRPr="00000000">
        <w:rPr>
          <w:rtl w:val="0"/>
        </w:rPr>
        <w:t xml:space="preserve">“upx -1 -o fast_packed_sample.exe sample.exe”</w:t>
      </w:r>
    </w:p>
    <w:p w:rsidR="00000000" w:rsidDel="00000000" w:rsidP="00000000" w:rsidRDefault="00000000" w:rsidRPr="00000000" w14:paraId="00000033">
      <w:pPr>
        <w:numPr>
          <w:ilvl w:val="3"/>
          <w:numId w:val="1"/>
        </w:numPr>
        <w:ind w:left="2880" w:hanging="360"/>
        <w:jc w:val="left"/>
        <w:rPr>
          <w:u w:val="none"/>
        </w:rPr>
      </w:pPr>
      <w:r w:rsidDel="00000000" w:rsidR="00000000" w:rsidRPr="00000000">
        <w:rPr>
          <w:rtl w:val="0"/>
        </w:rPr>
        <w:t xml:space="preserve">Description: These options allow to fast pack your file while also writing it to a different file</w:t>
      </w:r>
    </w:p>
    <w:p w:rsidR="00000000" w:rsidDel="00000000" w:rsidP="00000000" w:rsidRDefault="00000000" w:rsidRPr="00000000" w14:paraId="00000034">
      <w:pPr>
        <w:ind w:left="0" w:firstLine="0"/>
        <w:jc w:val="left"/>
        <w:rPr/>
      </w:pPr>
      <w:r w:rsidDel="00000000" w:rsidR="00000000" w:rsidRPr="00000000">
        <w:rPr/>
        <w:drawing>
          <wp:inline distB="114300" distT="114300" distL="114300" distR="114300">
            <wp:extent cx="5033963" cy="1298827"/>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33963" cy="129882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numPr>
          <w:ilvl w:val="2"/>
          <w:numId w:val="1"/>
        </w:numPr>
        <w:ind w:left="2160" w:hanging="360"/>
        <w:jc w:val="left"/>
        <w:rPr>
          <w:b w:val="1"/>
          <w:u w:val="none"/>
        </w:rPr>
      </w:pPr>
      <w:r w:rsidDel="00000000" w:rsidR="00000000" w:rsidRPr="00000000">
        <w:rPr>
          <w:b w:val="1"/>
          <w:rtl w:val="0"/>
        </w:rPr>
        <w:t xml:space="preserve">To find more options run upx –help in powershell and it will list a bunch of options</w:t>
      </w:r>
    </w:p>
    <w:p w:rsidR="00000000" w:rsidDel="00000000" w:rsidP="00000000" w:rsidRDefault="00000000" w:rsidRPr="00000000" w14:paraId="00000037">
      <w:pPr>
        <w:ind w:left="0" w:firstLine="0"/>
        <w:jc w:val="left"/>
        <w:rPr/>
      </w:pPr>
      <w:r w:rsidDel="00000000" w:rsidR="00000000" w:rsidRPr="00000000">
        <w:rPr>
          <w:b w:val="1"/>
        </w:rPr>
        <w:drawing>
          <wp:inline distB="114300" distT="114300" distL="114300" distR="114300">
            <wp:extent cx="3246832" cy="3462262"/>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46832" cy="34622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upx.github.io/" TargetMode="External"/><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