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1DCB" w14:textId="77777777" w:rsidR="00DF1923" w:rsidRDefault="00905EC5">
      <w:pPr>
        <w:jc w:val="center"/>
        <w:rPr>
          <w:sz w:val="30"/>
          <w:szCs w:val="3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7CF1FEE" wp14:editId="2008BD43">
            <wp:simplePos x="0" y="0"/>
            <wp:positionH relativeFrom="page">
              <wp:posOffset>5267325</wp:posOffset>
            </wp:positionH>
            <wp:positionV relativeFrom="page">
              <wp:posOffset>552450</wp:posOffset>
            </wp:positionV>
            <wp:extent cx="2252663" cy="1405661"/>
            <wp:effectExtent l="0" t="0" r="0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405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A5177FA" wp14:editId="727473FB">
            <wp:simplePos x="0" y="0"/>
            <wp:positionH relativeFrom="page">
              <wp:posOffset>447675</wp:posOffset>
            </wp:positionH>
            <wp:positionV relativeFrom="page">
              <wp:posOffset>504825</wp:posOffset>
            </wp:positionV>
            <wp:extent cx="1596353" cy="150018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353" cy="150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Sveučilište u Zagrebu</w:t>
      </w:r>
    </w:p>
    <w:p w14:paraId="45D5E31E" w14:textId="77777777" w:rsidR="00DF1923" w:rsidRDefault="00905EC5">
      <w:pPr>
        <w:jc w:val="center"/>
      </w:pPr>
      <w:r>
        <w:rPr>
          <w:sz w:val="30"/>
          <w:szCs w:val="30"/>
        </w:rPr>
        <w:t>Fakultet elektrotehnike i računarstva</w:t>
      </w:r>
      <w:r>
        <w:t xml:space="preserve"> </w:t>
      </w:r>
    </w:p>
    <w:p w14:paraId="3976BECE" w14:textId="77777777" w:rsidR="00DF1923" w:rsidRDefault="00905EC5">
      <w:pPr>
        <w:spacing w:before="28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Zavod za automatiku i računalno inženjerstvo</w:t>
      </w:r>
    </w:p>
    <w:p w14:paraId="1B82B490" w14:textId="77777777" w:rsidR="00DF1923" w:rsidRDefault="00905EC5">
      <w:pPr>
        <w:jc w:val="center"/>
      </w:pPr>
      <w:r>
        <w:t xml:space="preserve"> </w:t>
      </w:r>
    </w:p>
    <w:p w14:paraId="0055B5FC" w14:textId="77777777" w:rsidR="00DF1923" w:rsidRDefault="00905EC5">
      <w:pPr>
        <w:pStyle w:val="Title"/>
        <w:keepNext w:val="0"/>
        <w:keepLines w:val="0"/>
        <w:spacing w:before="280"/>
        <w:jc w:val="center"/>
        <w:rPr>
          <w:b/>
        </w:rPr>
      </w:pPr>
      <w:bookmarkStart w:id="0" w:name="_j5xpka1h68ch" w:colFirst="0" w:colLast="0"/>
      <w:bookmarkEnd w:id="0"/>
      <w:r>
        <w:rPr>
          <w:b/>
        </w:rPr>
        <w:t>Sveprisutno računarstvo</w:t>
      </w:r>
    </w:p>
    <w:p w14:paraId="73332477" w14:textId="77777777" w:rsidR="00DF1923" w:rsidRDefault="00DF1923">
      <w:pPr>
        <w:rPr>
          <w:b/>
          <w:sz w:val="26"/>
          <w:szCs w:val="26"/>
        </w:rPr>
      </w:pPr>
    </w:p>
    <w:p w14:paraId="0C0AD19C" w14:textId="77777777" w:rsidR="00DF1923" w:rsidRDefault="00E36E7F">
      <w:pPr>
        <w:jc w:val="center"/>
        <w:rPr>
          <w:b/>
          <w:sz w:val="26"/>
          <w:szCs w:val="26"/>
        </w:rPr>
      </w:pPr>
      <w:r>
        <w:pict w14:anchorId="78924CEE">
          <v:rect id="_x0000_i1025" style="width:0;height:1.5pt" o:hralign="center" o:hrstd="t" o:hr="t" fillcolor="#a0a0a0" stroked="f"/>
        </w:pict>
      </w:r>
    </w:p>
    <w:p w14:paraId="16181096" w14:textId="77777777" w:rsidR="00DF1923" w:rsidRDefault="00DF1923">
      <w:pPr>
        <w:jc w:val="center"/>
        <w:rPr>
          <w:b/>
          <w:sz w:val="26"/>
          <w:szCs w:val="26"/>
        </w:rPr>
      </w:pPr>
    </w:p>
    <w:p w14:paraId="344105D6" w14:textId="77777777" w:rsidR="00DF1923" w:rsidRDefault="00DF1923">
      <w:pPr>
        <w:jc w:val="center"/>
        <w:rPr>
          <w:b/>
          <w:sz w:val="26"/>
          <w:szCs w:val="26"/>
        </w:rPr>
      </w:pPr>
    </w:p>
    <w:p w14:paraId="3D89B730" w14:textId="77777777" w:rsidR="00DF1923" w:rsidRDefault="00DF1923">
      <w:pPr>
        <w:jc w:val="center"/>
        <w:rPr>
          <w:b/>
          <w:sz w:val="26"/>
          <w:szCs w:val="26"/>
        </w:rPr>
      </w:pPr>
    </w:p>
    <w:p w14:paraId="67457B1C" w14:textId="77777777" w:rsidR="00DF1923" w:rsidRDefault="00DF1923">
      <w:pPr>
        <w:jc w:val="center"/>
        <w:rPr>
          <w:b/>
          <w:sz w:val="26"/>
          <w:szCs w:val="26"/>
        </w:rPr>
      </w:pPr>
    </w:p>
    <w:p w14:paraId="6F90D6BB" w14:textId="77777777" w:rsidR="00DF1923" w:rsidRDefault="00DF1923">
      <w:pPr>
        <w:jc w:val="center"/>
        <w:rPr>
          <w:b/>
          <w:sz w:val="26"/>
          <w:szCs w:val="26"/>
        </w:rPr>
      </w:pPr>
    </w:p>
    <w:p w14:paraId="228AC3EA" w14:textId="77777777" w:rsidR="00DF1923" w:rsidRDefault="00DF1923">
      <w:pPr>
        <w:jc w:val="center"/>
        <w:rPr>
          <w:b/>
          <w:sz w:val="26"/>
          <w:szCs w:val="26"/>
        </w:rPr>
      </w:pPr>
    </w:p>
    <w:p w14:paraId="408AA4C6" w14:textId="77777777" w:rsidR="00DF1923" w:rsidRDefault="00DF1923">
      <w:pPr>
        <w:jc w:val="center"/>
        <w:rPr>
          <w:b/>
          <w:sz w:val="26"/>
          <w:szCs w:val="26"/>
        </w:rPr>
      </w:pPr>
    </w:p>
    <w:p w14:paraId="21E025AF" w14:textId="77777777" w:rsidR="00DF1923" w:rsidRDefault="00DF1923">
      <w:pPr>
        <w:jc w:val="center"/>
        <w:rPr>
          <w:b/>
          <w:sz w:val="26"/>
          <w:szCs w:val="26"/>
        </w:rPr>
      </w:pPr>
    </w:p>
    <w:p w14:paraId="2F1277AD" w14:textId="77777777" w:rsidR="00DF1923" w:rsidRDefault="00DF1923">
      <w:pPr>
        <w:jc w:val="center"/>
        <w:rPr>
          <w:b/>
          <w:sz w:val="26"/>
          <w:szCs w:val="26"/>
        </w:rPr>
      </w:pPr>
    </w:p>
    <w:p w14:paraId="7285FE2A" w14:textId="77777777" w:rsidR="00DF1923" w:rsidRDefault="00DF1923">
      <w:pPr>
        <w:jc w:val="center"/>
        <w:rPr>
          <w:b/>
          <w:sz w:val="26"/>
          <w:szCs w:val="26"/>
        </w:rPr>
      </w:pPr>
    </w:p>
    <w:p w14:paraId="197474B1" w14:textId="77777777" w:rsidR="00DF1923" w:rsidRDefault="00DF1923">
      <w:pPr>
        <w:jc w:val="center"/>
        <w:rPr>
          <w:b/>
          <w:sz w:val="26"/>
          <w:szCs w:val="26"/>
        </w:rPr>
      </w:pPr>
    </w:p>
    <w:p w14:paraId="23AD5F47" w14:textId="22B9772F" w:rsidR="00DF1923" w:rsidRDefault="009A24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905EC5">
        <w:rPr>
          <w:b/>
          <w:sz w:val="36"/>
          <w:szCs w:val="36"/>
        </w:rPr>
        <w:t>. Laboratorijska vježba</w:t>
      </w:r>
    </w:p>
    <w:p w14:paraId="4D2CEA61" w14:textId="77777777" w:rsidR="00DF1923" w:rsidRDefault="00DF1923">
      <w:pPr>
        <w:jc w:val="center"/>
      </w:pPr>
    </w:p>
    <w:p w14:paraId="4F285EEF" w14:textId="77777777" w:rsidR="00DF1923" w:rsidRDefault="00DF1923">
      <w:pPr>
        <w:jc w:val="center"/>
      </w:pPr>
    </w:p>
    <w:p w14:paraId="5ACECC8A" w14:textId="77777777" w:rsidR="00DF1923" w:rsidRDefault="00DF1923">
      <w:pPr>
        <w:jc w:val="center"/>
      </w:pPr>
    </w:p>
    <w:p w14:paraId="4A89C28B" w14:textId="77777777" w:rsidR="00DF1923" w:rsidRDefault="00DF1923">
      <w:pPr>
        <w:jc w:val="center"/>
      </w:pPr>
    </w:p>
    <w:p w14:paraId="21F9245E" w14:textId="77777777" w:rsidR="00DF1923" w:rsidRDefault="00DF1923">
      <w:pPr>
        <w:jc w:val="center"/>
      </w:pPr>
    </w:p>
    <w:p w14:paraId="6DF4E3C4" w14:textId="77777777" w:rsidR="00DF1923" w:rsidRDefault="00DF1923">
      <w:pPr>
        <w:jc w:val="center"/>
      </w:pPr>
    </w:p>
    <w:p w14:paraId="66D2CA31" w14:textId="77777777" w:rsidR="00DF1923" w:rsidRDefault="00DF1923">
      <w:pPr>
        <w:jc w:val="center"/>
      </w:pPr>
    </w:p>
    <w:p w14:paraId="3FA39A89" w14:textId="77777777" w:rsidR="00DF1923" w:rsidRDefault="00DF1923">
      <w:pPr>
        <w:jc w:val="center"/>
      </w:pPr>
    </w:p>
    <w:p w14:paraId="026C405B" w14:textId="77777777" w:rsidR="00DF1923" w:rsidRDefault="00DF1923">
      <w:pPr>
        <w:jc w:val="center"/>
      </w:pPr>
    </w:p>
    <w:p w14:paraId="0DED9A95" w14:textId="77777777" w:rsidR="00DF1923" w:rsidRDefault="00DF1923">
      <w:pPr>
        <w:jc w:val="center"/>
      </w:pPr>
    </w:p>
    <w:p w14:paraId="6F501075" w14:textId="77777777" w:rsidR="00DF1923" w:rsidRDefault="00DF1923">
      <w:pPr>
        <w:jc w:val="center"/>
      </w:pPr>
    </w:p>
    <w:p w14:paraId="6D945089" w14:textId="77777777" w:rsidR="00DF1923" w:rsidRDefault="00DF1923">
      <w:pPr>
        <w:jc w:val="center"/>
      </w:pPr>
    </w:p>
    <w:p w14:paraId="6DE297AB" w14:textId="77777777" w:rsidR="00DF1923" w:rsidRDefault="00DF1923">
      <w:pPr>
        <w:jc w:val="center"/>
      </w:pPr>
    </w:p>
    <w:p w14:paraId="28E17DB9" w14:textId="77777777" w:rsidR="00DF1923" w:rsidRDefault="00DF1923">
      <w:pPr>
        <w:jc w:val="center"/>
      </w:pPr>
    </w:p>
    <w:p w14:paraId="6DA0ECC2" w14:textId="77777777" w:rsidR="00DF1923" w:rsidRDefault="00DF1923">
      <w:pPr>
        <w:jc w:val="center"/>
      </w:pPr>
    </w:p>
    <w:p w14:paraId="51A7C46A" w14:textId="77777777" w:rsidR="00DF1923" w:rsidRDefault="00DF1923">
      <w:pPr>
        <w:jc w:val="center"/>
      </w:pPr>
    </w:p>
    <w:p w14:paraId="2C26ECC0" w14:textId="77777777" w:rsidR="00DF1923" w:rsidRDefault="00DF1923">
      <w:pPr>
        <w:jc w:val="center"/>
      </w:pPr>
    </w:p>
    <w:p w14:paraId="6C555E36" w14:textId="77777777" w:rsidR="00DF1923" w:rsidRDefault="00DF1923">
      <w:pPr>
        <w:jc w:val="center"/>
      </w:pPr>
    </w:p>
    <w:p w14:paraId="220C1D01" w14:textId="77777777" w:rsidR="00DF1923" w:rsidRDefault="00DF1923">
      <w:pPr>
        <w:jc w:val="center"/>
      </w:pPr>
    </w:p>
    <w:p w14:paraId="45C16BAE" w14:textId="77777777" w:rsidR="00DF1923" w:rsidRDefault="00DF1923">
      <w:pPr>
        <w:jc w:val="center"/>
      </w:pPr>
    </w:p>
    <w:p w14:paraId="284CD485" w14:textId="77777777" w:rsidR="00DF1923" w:rsidRDefault="00E36E7F">
      <w:pPr>
        <w:jc w:val="center"/>
      </w:pPr>
      <w:r>
        <w:pict w14:anchorId="1F9E4445">
          <v:rect id="_x0000_i1026" style="width:0;height:1.5pt" o:hralign="center" o:hrstd="t" o:hr="t" fillcolor="#a0a0a0" stroked="f"/>
        </w:pict>
      </w:r>
    </w:p>
    <w:p w14:paraId="2681B1C8" w14:textId="77777777" w:rsidR="00DF1923" w:rsidRDefault="00DF1923">
      <w:pPr>
        <w:pStyle w:val="Heading1"/>
      </w:pPr>
      <w:bookmarkStart w:id="1" w:name="_ugkr5vpxhhzk" w:colFirst="0" w:colLast="0"/>
      <w:bookmarkEnd w:id="1"/>
    </w:p>
    <w:sdt>
      <w:sdtPr>
        <w:id w:val="857391607"/>
        <w:docPartObj>
          <w:docPartGallery w:val="Table of Contents"/>
          <w:docPartUnique/>
        </w:docPartObj>
      </w:sdtPr>
      <w:sdtEndPr/>
      <w:sdtContent>
        <w:p w14:paraId="781A6BD9" w14:textId="342EEFDE" w:rsidR="00D949C4" w:rsidRDefault="00905EC5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733351" w:history="1">
            <w:r w:rsidR="00D949C4" w:rsidRPr="00DF5755">
              <w:rPr>
                <w:rStyle w:val="Hyperlink"/>
                <w:noProof/>
              </w:rPr>
              <w:t>Zadatak</w:t>
            </w:r>
            <w:r w:rsidR="00D949C4">
              <w:rPr>
                <w:noProof/>
                <w:webHidden/>
              </w:rPr>
              <w:tab/>
            </w:r>
            <w:r w:rsidR="00D949C4">
              <w:rPr>
                <w:noProof/>
                <w:webHidden/>
              </w:rPr>
              <w:fldChar w:fldCharType="begin"/>
            </w:r>
            <w:r w:rsidR="00D949C4">
              <w:rPr>
                <w:noProof/>
                <w:webHidden/>
              </w:rPr>
              <w:instrText xml:space="preserve"> PAGEREF _Toc102733351 \h </w:instrText>
            </w:r>
            <w:r w:rsidR="00D949C4">
              <w:rPr>
                <w:noProof/>
                <w:webHidden/>
              </w:rPr>
            </w:r>
            <w:r w:rsidR="00D949C4">
              <w:rPr>
                <w:noProof/>
                <w:webHidden/>
              </w:rPr>
              <w:fldChar w:fldCharType="separate"/>
            </w:r>
            <w:r w:rsidR="00D949C4">
              <w:rPr>
                <w:noProof/>
                <w:webHidden/>
              </w:rPr>
              <w:t>2</w:t>
            </w:r>
            <w:r w:rsidR="00D949C4">
              <w:rPr>
                <w:noProof/>
                <w:webHidden/>
              </w:rPr>
              <w:fldChar w:fldCharType="end"/>
            </w:r>
          </w:hyperlink>
        </w:p>
        <w:p w14:paraId="28A8593F" w14:textId="3DA35761" w:rsidR="00D949C4" w:rsidRDefault="00E36E7F">
          <w:pPr>
            <w:pStyle w:val="TOC1"/>
            <w:tabs>
              <w:tab w:val="right" w:pos="9019"/>
            </w:tabs>
            <w:rPr>
              <w:noProof/>
            </w:rPr>
          </w:pPr>
          <w:hyperlink w:anchor="_Toc102733352" w:history="1">
            <w:r w:rsidR="00D949C4" w:rsidRPr="00DF5755">
              <w:rPr>
                <w:rStyle w:val="Hyperlink"/>
                <w:noProof/>
              </w:rPr>
              <w:t>Predaja</w:t>
            </w:r>
            <w:r w:rsidR="00D949C4">
              <w:rPr>
                <w:noProof/>
                <w:webHidden/>
              </w:rPr>
              <w:tab/>
            </w:r>
            <w:r w:rsidR="00D949C4">
              <w:rPr>
                <w:noProof/>
                <w:webHidden/>
              </w:rPr>
              <w:fldChar w:fldCharType="begin"/>
            </w:r>
            <w:r w:rsidR="00D949C4">
              <w:rPr>
                <w:noProof/>
                <w:webHidden/>
              </w:rPr>
              <w:instrText xml:space="preserve"> PAGEREF _Toc102733352 \h </w:instrText>
            </w:r>
            <w:r w:rsidR="00D949C4">
              <w:rPr>
                <w:noProof/>
                <w:webHidden/>
              </w:rPr>
            </w:r>
            <w:r w:rsidR="00D949C4">
              <w:rPr>
                <w:noProof/>
                <w:webHidden/>
              </w:rPr>
              <w:fldChar w:fldCharType="separate"/>
            </w:r>
            <w:r w:rsidR="00D949C4">
              <w:rPr>
                <w:noProof/>
                <w:webHidden/>
              </w:rPr>
              <w:t>2</w:t>
            </w:r>
            <w:r w:rsidR="00D949C4">
              <w:rPr>
                <w:noProof/>
                <w:webHidden/>
              </w:rPr>
              <w:fldChar w:fldCharType="end"/>
            </w:r>
          </w:hyperlink>
        </w:p>
        <w:p w14:paraId="5D7491A3" w14:textId="6F84C60D" w:rsidR="00D949C4" w:rsidRDefault="00E36E7F">
          <w:pPr>
            <w:pStyle w:val="TOC1"/>
            <w:tabs>
              <w:tab w:val="right" w:pos="9019"/>
            </w:tabs>
            <w:rPr>
              <w:noProof/>
            </w:rPr>
          </w:pPr>
          <w:hyperlink w:anchor="_Toc102733353" w:history="1">
            <w:r w:rsidR="00D949C4" w:rsidRPr="00DF5755">
              <w:rPr>
                <w:rStyle w:val="Hyperlink"/>
                <w:noProof/>
              </w:rPr>
              <w:t>Reference</w:t>
            </w:r>
            <w:r w:rsidR="00D949C4">
              <w:rPr>
                <w:noProof/>
                <w:webHidden/>
              </w:rPr>
              <w:tab/>
            </w:r>
            <w:r w:rsidR="00D949C4">
              <w:rPr>
                <w:noProof/>
                <w:webHidden/>
              </w:rPr>
              <w:fldChar w:fldCharType="begin"/>
            </w:r>
            <w:r w:rsidR="00D949C4">
              <w:rPr>
                <w:noProof/>
                <w:webHidden/>
              </w:rPr>
              <w:instrText xml:space="preserve"> PAGEREF _Toc102733353 \h </w:instrText>
            </w:r>
            <w:r w:rsidR="00D949C4">
              <w:rPr>
                <w:noProof/>
                <w:webHidden/>
              </w:rPr>
            </w:r>
            <w:r w:rsidR="00D949C4">
              <w:rPr>
                <w:noProof/>
                <w:webHidden/>
              </w:rPr>
              <w:fldChar w:fldCharType="separate"/>
            </w:r>
            <w:r w:rsidR="00D949C4">
              <w:rPr>
                <w:noProof/>
                <w:webHidden/>
              </w:rPr>
              <w:t>2</w:t>
            </w:r>
            <w:r w:rsidR="00D949C4">
              <w:rPr>
                <w:noProof/>
                <w:webHidden/>
              </w:rPr>
              <w:fldChar w:fldCharType="end"/>
            </w:r>
          </w:hyperlink>
        </w:p>
        <w:p w14:paraId="18A041C9" w14:textId="5C040C8E" w:rsidR="00DF1923" w:rsidRDefault="00905EC5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57087FC1" w14:textId="77777777" w:rsidR="00DF1923" w:rsidRDefault="00DF1923"/>
    <w:p w14:paraId="7C19F0BE" w14:textId="77777777" w:rsidR="00DF1923" w:rsidRDefault="00905EC5">
      <w:pPr>
        <w:pStyle w:val="Heading1"/>
      </w:pPr>
      <w:bookmarkStart w:id="2" w:name="_jk0p7xmo3aew" w:colFirst="0" w:colLast="0"/>
      <w:bookmarkEnd w:id="2"/>
      <w:r>
        <w:br w:type="page"/>
      </w:r>
    </w:p>
    <w:p w14:paraId="63407E90" w14:textId="77777777" w:rsidR="00DF1923" w:rsidRDefault="00905EC5">
      <w:pPr>
        <w:pStyle w:val="Heading1"/>
      </w:pPr>
      <w:bookmarkStart w:id="3" w:name="_Toc102733351"/>
      <w:r>
        <w:lastRenderedPageBreak/>
        <w:t>Zadatak</w:t>
      </w:r>
      <w:bookmarkEnd w:id="3"/>
    </w:p>
    <w:p w14:paraId="7C0D3DAC" w14:textId="0EDE82BC" w:rsidR="00795E11" w:rsidRDefault="00905EC5" w:rsidP="00795E11">
      <w:pPr>
        <w:jc w:val="both"/>
      </w:pPr>
      <w:r>
        <w:t xml:space="preserve">Vaš zadatak </w:t>
      </w:r>
      <w:r w:rsidR="007E5AA8">
        <w:t xml:space="preserve">je </w:t>
      </w:r>
      <w:r w:rsidR="00F70D0F">
        <w:t xml:space="preserve">da </w:t>
      </w:r>
      <w:r>
        <w:t xml:space="preserve">napraviti klasu </w:t>
      </w:r>
      <w:r w:rsidR="009A2418">
        <w:t>DS</w:t>
      </w:r>
      <w:r w:rsidR="00A31902">
        <w:t>1307</w:t>
      </w:r>
      <w:r>
        <w:t xml:space="preserve"> kojoj prilikom </w:t>
      </w:r>
      <w:r w:rsidR="00A31902">
        <w:t>inicijalizacije</w:t>
      </w:r>
      <w:r>
        <w:t xml:space="preserve"> </w:t>
      </w:r>
      <w:r w:rsidR="00F70D0F">
        <w:t xml:space="preserve">prima </w:t>
      </w:r>
      <w:r w:rsidR="00A31902">
        <w:t>sv</w:t>
      </w:r>
      <w:r w:rsidR="00F70D0F">
        <w:t>e</w:t>
      </w:r>
      <w:r w:rsidR="00A31902">
        <w:t xml:space="preserve"> potrebn</w:t>
      </w:r>
      <w:r w:rsidR="00D949C4">
        <w:t>e</w:t>
      </w:r>
      <w:r w:rsidR="00A31902">
        <w:t xml:space="preserve"> parametr</w:t>
      </w:r>
      <w:r w:rsidR="00D949C4">
        <w:t>e</w:t>
      </w:r>
      <w:r w:rsidR="00A31902">
        <w:t xml:space="preserve"> za </w:t>
      </w:r>
      <w:r w:rsidR="00877956">
        <w:t>inicijalizaciju</w:t>
      </w:r>
      <w:r w:rsidR="00D949C4">
        <w:t xml:space="preserve"> </w:t>
      </w:r>
      <w:r w:rsidR="00877956">
        <w:t xml:space="preserve">i </w:t>
      </w:r>
      <w:r w:rsidR="00A31902">
        <w:t xml:space="preserve">rad sa </w:t>
      </w:r>
      <w:r w:rsidR="00795E11">
        <w:t>RTC</w:t>
      </w:r>
      <w:r w:rsidR="00F70D0F">
        <w:t>-</w:t>
      </w:r>
      <w:r w:rsidR="00795E11">
        <w:t>om DS1307.</w:t>
      </w:r>
    </w:p>
    <w:p w14:paraId="353C6923" w14:textId="77777777" w:rsidR="008D0E42" w:rsidRDefault="00F70D0F" w:rsidP="00795E11">
      <w:pPr>
        <w:jc w:val="both"/>
      </w:pPr>
      <w:r>
        <w:t>Napraviti</w:t>
      </w:r>
      <w:r w:rsidR="00795E11">
        <w:t xml:space="preserve"> metode</w:t>
      </w:r>
      <w:r>
        <w:t xml:space="preserve"> za </w:t>
      </w:r>
      <w:r w:rsidR="00795E11">
        <w:t>postavljanje i čitanje vremena</w:t>
      </w:r>
      <w:r w:rsidR="00323D8E">
        <w:t>, te postavljanje i čitanje pojedinačnih registara.</w:t>
      </w:r>
      <w:r w:rsidR="00CE3EC1">
        <w:t xml:space="preserve"> </w:t>
      </w:r>
    </w:p>
    <w:p w14:paraId="1AFEEB80" w14:textId="19142782" w:rsidR="007E5AA8" w:rsidRDefault="00CE3EC1" w:rsidP="00795E11">
      <w:pPr>
        <w:jc w:val="both"/>
      </w:pPr>
      <w:r>
        <w:t xml:space="preserve">Nije dozvoljeno koristiti gotove biblioteke za komunikaciju sa </w:t>
      </w:r>
      <w:r w:rsidR="008D0E42">
        <w:t>DS1307</w:t>
      </w:r>
      <w:r w:rsidR="008D0E42">
        <w:t>.</w:t>
      </w:r>
    </w:p>
    <w:p w14:paraId="6CE49AD1" w14:textId="40A1A232" w:rsidR="008D0E42" w:rsidRDefault="008D0E42" w:rsidP="00795E11">
      <w:pPr>
        <w:jc w:val="both"/>
      </w:pPr>
      <w:r>
        <w:t xml:space="preserve">Zadatak je potrebno riješiti korištenjem </w:t>
      </w:r>
      <w:r w:rsidR="00E95473">
        <w:t>ESP32-IDF bibliot</w:t>
      </w:r>
      <w:r w:rsidR="00451119">
        <w:t>eka</w:t>
      </w:r>
      <w:r w:rsidR="006C47B1">
        <w:t xml:space="preserve"> (poveznica na ESP IDF I2C</w:t>
      </w:r>
      <w:r w:rsidR="00E36E7F">
        <w:t xml:space="preserve"> biblioteke: </w:t>
      </w:r>
      <w:hyperlink r:id="rId9" w:history="1">
        <w:r w:rsidR="00E36E7F" w:rsidRPr="00726555">
          <w:rPr>
            <w:rStyle w:val="Hyperlink"/>
          </w:rPr>
          <w:t>https://docs.espressif.com/projects/esp-idf/en/latest/esp32/api-reference/peripherals/i2c.html</w:t>
        </w:r>
      </w:hyperlink>
      <w:r w:rsidR="00E36E7F">
        <w:t xml:space="preserve"> )</w:t>
      </w:r>
    </w:p>
    <w:p w14:paraId="7280E2AE" w14:textId="77777777" w:rsidR="00E36E7F" w:rsidRDefault="00E36E7F" w:rsidP="00795E11">
      <w:pPr>
        <w:jc w:val="both"/>
      </w:pPr>
    </w:p>
    <w:p w14:paraId="0DBA54DF" w14:textId="77777777" w:rsidR="00DF1923" w:rsidRDefault="00905EC5">
      <w:pPr>
        <w:pStyle w:val="Heading1"/>
      </w:pPr>
      <w:bookmarkStart w:id="4" w:name="_Toc102733352"/>
      <w:r>
        <w:t>Predaja</w:t>
      </w:r>
      <w:bookmarkEnd w:id="4"/>
    </w:p>
    <w:p w14:paraId="4056B944" w14:textId="4336C72C" w:rsidR="00DF1923" w:rsidRDefault="007E5AA8">
      <w:r>
        <w:t>Vježbe se predaju preko moodla.</w:t>
      </w:r>
    </w:p>
    <w:p w14:paraId="5A0E3FC4" w14:textId="2B943FA6" w:rsidR="00DF1923" w:rsidRDefault="00DF1923">
      <w:pPr>
        <w:pStyle w:val="Heading1"/>
      </w:pPr>
      <w:bookmarkStart w:id="5" w:name="_pwp6d34f3tki" w:colFirst="0" w:colLast="0"/>
      <w:bookmarkEnd w:id="5"/>
    </w:p>
    <w:p w14:paraId="715A8637" w14:textId="77777777" w:rsidR="00373D20" w:rsidRPr="00373D20" w:rsidRDefault="00373D20" w:rsidP="00373D20"/>
    <w:p w14:paraId="6FB128C7" w14:textId="77777777" w:rsidR="00DF1923" w:rsidRDefault="00905EC5">
      <w:pPr>
        <w:pStyle w:val="Heading1"/>
      </w:pPr>
      <w:bookmarkStart w:id="6" w:name="_Toc102733353"/>
      <w:r>
        <w:t>Reference</w:t>
      </w:r>
      <w:bookmarkEnd w:id="6"/>
    </w:p>
    <w:p w14:paraId="7A764DAE" w14:textId="77777777" w:rsidR="00DF1923" w:rsidRDefault="00905EC5">
      <w:r>
        <w:t xml:space="preserve">[1] L. JELENKOVIĆ, „Sustavi za rad u stvarnom vremenu – skripta“,  </w:t>
      </w:r>
      <w:hyperlink r:id="rId10">
        <w:r>
          <w:rPr>
            <w:color w:val="1155CC"/>
            <w:u w:val="single"/>
          </w:rPr>
          <w:t>http://www.zemris.fer.hr/~leonardo/srsv/skripta/SRSV-skripta.pdf</w:t>
        </w:r>
      </w:hyperlink>
    </w:p>
    <w:p w14:paraId="278F01ED" w14:textId="77777777" w:rsidR="00DF1923" w:rsidRDefault="00DF1923"/>
    <w:p w14:paraId="3449A25C" w14:textId="77777777" w:rsidR="00DF1923" w:rsidRDefault="00905EC5">
      <w:r>
        <w:t>[2] FreeRTOS API Reference,</w:t>
      </w:r>
    </w:p>
    <w:p w14:paraId="07E68548" w14:textId="77777777" w:rsidR="00DF1923" w:rsidRDefault="00E36E7F">
      <w:hyperlink r:id="rId11">
        <w:r w:rsidR="00905EC5">
          <w:rPr>
            <w:color w:val="1155CC"/>
            <w:u w:val="single"/>
          </w:rPr>
          <w:t>https://www.freertos.org/a00106.html</w:t>
        </w:r>
      </w:hyperlink>
    </w:p>
    <w:p w14:paraId="3193D72D" w14:textId="77777777" w:rsidR="00DF1923" w:rsidRDefault="00DF1923"/>
    <w:p w14:paraId="0FB29FC9" w14:textId="77777777" w:rsidR="00DF1923" w:rsidRDefault="00905EC5">
      <w:r>
        <w:t xml:space="preserve">[3] ESP-IDF FreeRTOS,  </w:t>
      </w:r>
    </w:p>
    <w:p w14:paraId="52A88B9B" w14:textId="77777777" w:rsidR="00DF1923" w:rsidRDefault="00E36E7F">
      <w:hyperlink r:id="rId12">
        <w:r w:rsidR="00905EC5">
          <w:rPr>
            <w:color w:val="1155CC"/>
            <w:u w:val="single"/>
          </w:rPr>
          <w:t>https://docs.espressif.com/projects/esp-idf/en/latest/esp32/api-guides/freertos-smp.html</w:t>
        </w:r>
      </w:hyperlink>
    </w:p>
    <w:p w14:paraId="27008BE2" w14:textId="77777777" w:rsidR="00DF1923" w:rsidRDefault="00DF1923"/>
    <w:p w14:paraId="5B031705" w14:textId="77777777" w:rsidR="00DF1923" w:rsidRDefault="00905EC5">
      <w:r>
        <w:t>[4] ESP32 Technical Reference Manual,</w:t>
      </w:r>
    </w:p>
    <w:p w14:paraId="20970451" w14:textId="515C30DA" w:rsidR="00DF1923" w:rsidRDefault="00E36E7F">
      <w:pPr>
        <w:rPr>
          <w:color w:val="1155CC"/>
          <w:u w:val="single"/>
        </w:rPr>
      </w:pPr>
      <w:hyperlink r:id="rId13">
        <w:r w:rsidR="00905EC5">
          <w:rPr>
            <w:color w:val="1155CC"/>
            <w:u w:val="single"/>
          </w:rPr>
          <w:t>https://www.espressif.com/sites/default/files/documentation/esp32_technical_reference_manual_en.pdf</w:t>
        </w:r>
      </w:hyperlink>
    </w:p>
    <w:p w14:paraId="3B4E6761" w14:textId="14929F99" w:rsidR="0045215E" w:rsidRDefault="0045215E"/>
    <w:p w14:paraId="5C8D67AC" w14:textId="1F0B6F63" w:rsidR="00DF1923" w:rsidRDefault="0045215E">
      <w:r>
        <w:t xml:space="preserve">[5] DS1307, </w:t>
      </w:r>
      <w:hyperlink r:id="rId14" w:history="1">
        <w:r w:rsidRPr="00455F31">
          <w:rPr>
            <w:rStyle w:val="Hyperlink"/>
          </w:rPr>
          <w:t>https://datasheets.maximintegrated.com/en/ds/DS1307.pdf</w:t>
        </w:r>
      </w:hyperlink>
    </w:p>
    <w:p w14:paraId="08F3F262" w14:textId="5F25FA3B" w:rsidR="0045215E" w:rsidRDefault="0045215E"/>
    <w:p w14:paraId="4EFD9388" w14:textId="5C961CCA" w:rsidR="0045215E" w:rsidRDefault="0045215E">
      <w:r>
        <w:t xml:space="preserve">[6] </w:t>
      </w:r>
      <w:r w:rsidR="00724C04">
        <w:t xml:space="preserve">ESP32 IDF I2C - </w:t>
      </w:r>
      <w:hyperlink r:id="rId15" w:history="1">
        <w:r w:rsidR="00724C04" w:rsidRPr="00455F31">
          <w:rPr>
            <w:rStyle w:val="Hyperlink"/>
          </w:rPr>
          <w:t>https://docs.espressif.com/projects/esp-idf/en/latest/esp32/api-reference/peripherals/i2c.html</w:t>
        </w:r>
      </w:hyperlink>
    </w:p>
    <w:p w14:paraId="71193755" w14:textId="77777777" w:rsidR="00724C04" w:rsidRDefault="00724C04"/>
    <w:sectPr w:rsidR="00724C04">
      <w:footerReference w:type="default" r:id="rId16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A5433" w14:textId="77777777" w:rsidR="004A7866" w:rsidRDefault="004A7866">
      <w:pPr>
        <w:spacing w:line="240" w:lineRule="auto"/>
      </w:pPr>
      <w:r>
        <w:separator/>
      </w:r>
    </w:p>
  </w:endnote>
  <w:endnote w:type="continuationSeparator" w:id="0">
    <w:p w14:paraId="75FB3F3F" w14:textId="77777777" w:rsidR="004A7866" w:rsidRDefault="004A7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A39D" w14:textId="0CD5CDF8" w:rsidR="00DF1923" w:rsidRDefault="00905EC5">
    <w:pPr>
      <w:jc w:val="center"/>
    </w:pPr>
    <w:r>
      <w:t>Ver. 1.0. (</w:t>
    </w:r>
    <w:r w:rsidR="008905A6">
      <w:t>svibanj</w:t>
    </w:r>
    <w:r>
      <w:t xml:space="preserve"> 2022.)</w:t>
    </w:r>
  </w:p>
  <w:p w14:paraId="3B74781B" w14:textId="77777777" w:rsidR="00DF1923" w:rsidRDefault="00905EC5">
    <w:pPr>
      <w:jc w:val="right"/>
    </w:pPr>
    <w:r>
      <w:fldChar w:fldCharType="begin"/>
    </w:r>
    <w:r>
      <w:instrText>PAGE</w:instrText>
    </w:r>
    <w:r>
      <w:fldChar w:fldCharType="separate"/>
    </w:r>
    <w:r w:rsidR="00AD593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3D03" w14:textId="77777777" w:rsidR="004A7866" w:rsidRDefault="004A7866">
      <w:pPr>
        <w:spacing w:line="240" w:lineRule="auto"/>
      </w:pPr>
      <w:r>
        <w:separator/>
      </w:r>
    </w:p>
  </w:footnote>
  <w:footnote w:type="continuationSeparator" w:id="0">
    <w:p w14:paraId="4ACCF7D9" w14:textId="77777777" w:rsidR="004A7866" w:rsidRDefault="004A78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1EC"/>
    <w:multiLevelType w:val="multilevel"/>
    <w:tmpl w:val="F4D4E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E2B60"/>
    <w:multiLevelType w:val="multilevel"/>
    <w:tmpl w:val="75385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5A0EE3"/>
    <w:multiLevelType w:val="multilevel"/>
    <w:tmpl w:val="74E60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1B0FEF"/>
    <w:multiLevelType w:val="multilevel"/>
    <w:tmpl w:val="CFDA7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9022356">
    <w:abstractNumId w:val="3"/>
  </w:num>
  <w:num w:numId="2" w16cid:durableId="1513107560">
    <w:abstractNumId w:val="0"/>
  </w:num>
  <w:num w:numId="3" w16cid:durableId="206454853">
    <w:abstractNumId w:val="2"/>
  </w:num>
  <w:num w:numId="4" w16cid:durableId="972490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wMzO1NDI2szQwMjNV0lEKTi0uzszPAykwrgUATqxiHSwAAAA="/>
  </w:docVars>
  <w:rsids>
    <w:rsidRoot w:val="00DF1923"/>
    <w:rsid w:val="00323D8E"/>
    <w:rsid w:val="00373D20"/>
    <w:rsid w:val="00451119"/>
    <w:rsid w:val="0045215E"/>
    <w:rsid w:val="004A7866"/>
    <w:rsid w:val="0068108F"/>
    <w:rsid w:val="006C47B1"/>
    <w:rsid w:val="00724C04"/>
    <w:rsid w:val="00795E11"/>
    <w:rsid w:val="007E5AA8"/>
    <w:rsid w:val="00877956"/>
    <w:rsid w:val="008905A6"/>
    <w:rsid w:val="008D0E42"/>
    <w:rsid w:val="00905EC5"/>
    <w:rsid w:val="009A2418"/>
    <w:rsid w:val="00A31902"/>
    <w:rsid w:val="00AD5937"/>
    <w:rsid w:val="00CE3EC1"/>
    <w:rsid w:val="00D949C4"/>
    <w:rsid w:val="00DF1923"/>
    <w:rsid w:val="00E36E7F"/>
    <w:rsid w:val="00E95473"/>
    <w:rsid w:val="00ED0F70"/>
    <w:rsid w:val="00F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57FE1EA"/>
  <w15:docId w15:val="{DF1ABFAE-BF80-416F-887D-7E23AF4E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521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5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949C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779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956"/>
  </w:style>
  <w:style w:type="paragraph" w:styleId="Footer">
    <w:name w:val="footer"/>
    <w:basedOn w:val="Normal"/>
    <w:link w:val="FooterChar"/>
    <w:uiPriority w:val="99"/>
    <w:unhideWhenUsed/>
    <w:rsid w:val="008779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spressif.com/sites/default/files/documentation/esp32_technical_reference_manual_en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ocs.espressif.com/projects/esp-idf/en/latest/esp32/api-guides/freertos-smp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rtos.org/a0010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espressif.com/projects/esp-idf/en/latest/esp32/api-reference/peripherals/i2c.html" TargetMode="External"/><Relationship Id="rId10" Type="http://schemas.openxmlformats.org/officeDocument/2006/relationships/hyperlink" Target="http://www.zemris.fer.hr/~leonardo/srsv/skripta/SRSV-skript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espressif.com/projects/esp-idf/en/latest/esp32/api-reference/peripherals/i2c.html" TargetMode="External"/><Relationship Id="rId14" Type="http://schemas.openxmlformats.org/officeDocument/2006/relationships/hyperlink" Target="https://datasheets.maximintegrated.com/en/ds/DS13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Hrvoje Mlinaric</cp:lastModifiedBy>
  <cp:revision>20</cp:revision>
  <dcterms:created xsi:type="dcterms:W3CDTF">2022-03-22T20:55:00Z</dcterms:created>
  <dcterms:modified xsi:type="dcterms:W3CDTF">2023-05-03T09:19:00Z</dcterms:modified>
</cp:coreProperties>
</file>