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B6E5" w14:textId="77777777" w:rsidR="00EE7924" w:rsidRDefault="00CF002D" w:rsidP="00EE792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002D">
        <w:rPr>
          <w:rFonts w:ascii="Arial" w:hAnsi="Arial" w:cs="Arial"/>
          <w:b/>
          <w:bCs/>
          <w:sz w:val="24"/>
          <w:szCs w:val="24"/>
        </w:rPr>
        <w:t xml:space="preserve">EXTENSION PROPOSAL FOR THE </w:t>
      </w:r>
    </w:p>
    <w:p w14:paraId="33F6B876" w14:textId="0EED84F7" w:rsidR="00A8383B" w:rsidRDefault="00CF002D" w:rsidP="00EE792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002D">
        <w:rPr>
          <w:rFonts w:ascii="Arial" w:hAnsi="Arial" w:cs="Arial"/>
          <w:b/>
          <w:bCs/>
          <w:sz w:val="24"/>
          <w:szCs w:val="24"/>
        </w:rPr>
        <w:t>POLYTECHNIC UNIVERSITY OF THE PHILIPPINES</w:t>
      </w:r>
    </w:p>
    <w:p w14:paraId="35006589" w14:textId="32AB8CD1" w:rsidR="00EE7924" w:rsidRPr="00CF002D" w:rsidRDefault="00EE7924" w:rsidP="00EE792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CALAUAN CAMPUS</w:t>
      </w:r>
    </w:p>
    <w:p w14:paraId="08019CC4" w14:textId="77777777" w:rsidR="002F0B2F" w:rsidRDefault="002F0B2F" w:rsidP="007F112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36EF5DB" w14:textId="34D6331F" w:rsidR="00FA1A58" w:rsidRDefault="00FA1A58" w:rsidP="00FA1A5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PUPinya</w:t>
      </w:r>
      <w:proofErr w:type="spellEnd"/>
      <w:r>
        <w:rPr>
          <w:rFonts w:ascii="Arial" w:hAnsi="Arial" w:cs="Arial"/>
          <w:sz w:val="24"/>
          <w:szCs w:val="24"/>
        </w:rPr>
        <w:t xml:space="preserve"> Sweet-Chili Oil</w:t>
      </w:r>
    </w:p>
    <w:p w14:paraId="4A9FB30A" w14:textId="77777777" w:rsidR="00FA1A58" w:rsidRDefault="00FA1A58" w:rsidP="00FA1A5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innovated product of PUP </w:t>
      </w:r>
      <w:proofErr w:type="spellStart"/>
      <w:r>
        <w:rPr>
          <w:rFonts w:ascii="Arial" w:hAnsi="Arial" w:cs="Arial"/>
          <w:sz w:val="24"/>
          <w:szCs w:val="24"/>
        </w:rPr>
        <w:t>Calauan</w:t>
      </w:r>
      <w:proofErr w:type="spellEnd"/>
      <w:r>
        <w:rPr>
          <w:rFonts w:ascii="Arial" w:hAnsi="Arial" w:cs="Arial"/>
          <w:sz w:val="24"/>
          <w:szCs w:val="24"/>
        </w:rPr>
        <w:t xml:space="preserve"> Campus </w:t>
      </w:r>
    </w:p>
    <w:p w14:paraId="251D5061" w14:textId="36945411" w:rsidR="00FA1A58" w:rsidRDefault="00FA1A58" w:rsidP="00FA1A5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a proposed research-based extension program</w:t>
      </w:r>
    </w:p>
    <w:p w14:paraId="7F0CB233" w14:textId="77777777" w:rsidR="00FA1A58" w:rsidRDefault="00FA1A58" w:rsidP="007F112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88255B" w14:textId="19345730" w:rsidR="00CF002D" w:rsidRDefault="00CF002D" w:rsidP="007F112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SUMMARY</w:t>
      </w:r>
    </w:p>
    <w:p w14:paraId="71EF4651" w14:textId="77777777" w:rsidR="00441180" w:rsidRDefault="00CF002D" w:rsidP="00FA1A5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Title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441180" w:rsidRPr="00441180">
        <w:rPr>
          <w:rFonts w:ascii="Arial" w:hAnsi="Arial" w:cs="Arial"/>
          <w:sz w:val="24"/>
          <w:szCs w:val="24"/>
        </w:rPr>
        <w:t>SALIN-KAALAMAN, TUNGO SA KAUNLARAN</w:t>
      </w:r>
      <w:r w:rsidR="00441180">
        <w:rPr>
          <w:rFonts w:ascii="Arial" w:hAnsi="Arial" w:cs="Arial"/>
          <w:sz w:val="24"/>
          <w:szCs w:val="24"/>
        </w:rPr>
        <w:t>-</w:t>
      </w:r>
    </w:p>
    <w:p w14:paraId="47CF268E" w14:textId="3E638E3C" w:rsidR="00FA1A58" w:rsidRDefault="00441180" w:rsidP="00FA1A5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AF6BDA">
        <w:rPr>
          <w:rFonts w:ascii="Arial" w:hAnsi="Arial" w:cs="Arial"/>
          <w:sz w:val="24"/>
          <w:szCs w:val="24"/>
        </w:rPr>
        <w:t>PUPinya</w:t>
      </w:r>
      <w:proofErr w:type="spellEnd"/>
      <w:r w:rsidR="00AF6BDA">
        <w:rPr>
          <w:rFonts w:ascii="Arial" w:hAnsi="Arial" w:cs="Arial"/>
          <w:sz w:val="24"/>
          <w:szCs w:val="24"/>
        </w:rPr>
        <w:t xml:space="preserve"> Sweet</w:t>
      </w:r>
      <w:r w:rsidR="000864B3">
        <w:rPr>
          <w:rFonts w:ascii="Arial" w:hAnsi="Arial" w:cs="Arial"/>
          <w:sz w:val="24"/>
          <w:szCs w:val="24"/>
        </w:rPr>
        <w:t>-</w:t>
      </w:r>
      <w:r w:rsidR="00AF6BDA">
        <w:rPr>
          <w:rFonts w:ascii="Arial" w:hAnsi="Arial" w:cs="Arial"/>
          <w:sz w:val="24"/>
          <w:szCs w:val="24"/>
        </w:rPr>
        <w:t>Chili Oil</w:t>
      </w:r>
      <w:r w:rsidR="00FA1A58">
        <w:rPr>
          <w:rFonts w:ascii="Arial" w:hAnsi="Arial" w:cs="Arial"/>
          <w:sz w:val="24"/>
          <w:szCs w:val="24"/>
        </w:rPr>
        <w:t xml:space="preserve"> </w:t>
      </w:r>
    </w:p>
    <w:p w14:paraId="1B137984" w14:textId="77777777" w:rsidR="00FA1A58" w:rsidRDefault="00FA1A58" w:rsidP="00FA1A58">
      <w:pPr>
        <w:spacing w:line="240" w:lineRule="auto"/>
        <w:rPr>
          <w:rFonts w:ascii="Arial" w:hAnsi="Arial" w:cs="Arial"/>
          <w:sz w:val="24"/>
          <w:szCs w:val="24"/>
        </w:rPr>
      </w:pPr>
    </w:p>
    <w:p w14:paraId="5E499BFF" w14:textId="77777777" w:rsidR="009406D0" w:rsidRDefault="00CF002D" w:rsidP="009406D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Implementer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Polytechnic University of the Philippines</w:t>
      </w:r>
      <w:r w:rsidR="009406D0">
        <w:rPr>
          <w:rFonts w:ascii="Arial" w:hAnsi="Arial" w:cs="Arial"/>
          <w:sz w:val="24"/>
          <w:szCs w:val="24"/>
        </w:rPr>
        <w:t xml:space="preserve"> </w:t>
      </w:r>
    </w:p>
    <w:p w14:paraId="48F6C647" w14:textId="34669407" w:rsidR="00CF002D" w:rsidRDefault="00CF002D" w:rsidP="009406D0">
      <w:pPr>
        <w:spacing w:after="0" w:line="240" w:lineRule="auto"/>
        <w:ind w:left="36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Calauan</w:t>
      </w:r>
      <w:proofErr w:type="spellEnd"/>
      <w:r w:rsidR="009406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Campus</w:t>
      </w:r>
    </w:p>
    <w:p w14:paraId="2EF3827F" w14:textId="77777777" w:rsidR="009406D0" w:rsidRDefault="009406D0" w:rsidP="009406D0">
      <w:pPr>
        <w:spacing w:after="0" w:line="240" w:lineRule="auto"/>
        <w:ind w:left="3600"/>
        <w:rPr>
          <w:rFonts w:ascii="Arial" w:hAnsi="Arial" w:cs="Arial"/>
          <w:sz w:val="24"/>
          <w:szCs w:val="24"/>
        </w:rPr>
      </w:pPr>
    </w:p>
    <w:p w14:paraId="04BD8819" w14:textId="6B3D4316" w:rsidR="00565B6E" w:rsidRPr="00565B6E" w:rsidRDefault="00CF002D" w:rsidP="00950B5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Team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565B6E" w:rsidRPr="00565B6E">
        <w:rPr>
          <w:rFonts w:ascii="Arial" w:hAnsi="Arial" w:cs="Arial"/>
          <w:sz w:val="24"/>
          <w:szCs w:val="24"/>
        </w:rPr>
        <w:t xml:space="preserve">PUP Extension Management Office and PUP </w:t>
      </w:r>
      <w:proofErr w:type="spellStart"/>
      <w:r w:rsidR="00565B6E" w:rsidRPr="00565B6E">
        <w:rPr>
          <w:rFonts w:ascii="Arial" w:hAnsi="Arial" w:cs="Arial"/>
          <w:sz w:val="24"/>
          <w:szCs w:val="24"/>
        </w:rPr>
        <w:t>Calauan</w:t>
      </w:r>
      <w:proofErr w:type="spellEnd"/>
    </w:p>
    <w:p w14:paraId="6AC67951" w14:textId="77777777" w:rsidR="00565B6E" w:rsidRDefault="00565B6E" w:rsidP="00950B5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E216616" w14:textId="73FD8C13" w:rsidR="00950B58" w:rsidRDefault="00565B6E" w:rsidP="00950B5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950B58">
        <w:rPr>
          <w:rFonts w:ascii="Arial" w:hAnsi="Arial" w:cs="Arial"/>
          <w:sz w:val="24"/>
          <w:szCs w:val="24"/>
        </w:rPr>
        <w:t>D</w:t>
      </w:r>
      <w:r w:rsidR="009406D0">
        <w:rPr>
          <w:rFonts w:ascii="Arial" w:hAnsi="Arial" w:cs="Arial"/>
          <w:sz w:val="24"/>
          <w:szCs w:val="24"/>
        </w:rPr>
        <w:t>R.</w:t>
      </w:r>
      <w:r w:rsidR="00950B58">
        <w:rPr>
          <w:rFonts w:ascii="Arial" w:hAnsi="Arial" w:cs="Arial"/>
          <w:sz w:val="24"/>
          <w:szCs w:val="24"/>
        </w:rPr>
        <w:t xml:space="preserve"> ARLENE R. QUERI</w:t>
      </w:r>
    </w:p>
    <w:p w14:paraId="22564118" w14:textId="0658AAEF" w:rsidR="00950B58" w:rsidRDefault="00950B58" w:rsidP="00950B5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LYZA P. PAGAPULAN</w:t>
      </w:r>
    </w:p>
    <w:p w14:paraId="620C0D29" w14:textId="708CB399" w:rsidR="00950B58" w:rsidRDefault="00950B58" w:rsidP="00950B5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Overall in-charge of the extension program</w:t>
      </w:r>
    </w:p>
    <w:p w14:paraId="0361B6C3" w14:textId="667670E8" w:rsidR="00950B58" w:rsidRDefault="00950B58" w:rsidP="00950B5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Coordination with </w:t>
      </w:r>
      <w:r w:rsidR="001B66D5">
        <w:rPr>
          <w:rFonts w:ascii="Arial" w:hAnsi="Arial" w:cs="Arial"/>
          <w:sz w:val="24"/>
          <w:szCs w:val="24"/>
        </w:rPr>
        <w:t>beneficiaries</w:t>
      </w:r>
    </w:p>
    <w:p w14:paraId="56AD1AA6" w14:textId="77777777" w:rsidR="00950B58" w:rsidRDefault="00950B58" w:rsidP="00950B5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Conceptualization of </w:t>
      </w:r>
      <w:r w:rsidR="006938EE">
        <w:rPr>
          <w:rFonts w:ascii="Arial" w:hAnsi="Arial" w:cs="Arial"/>
          <w:sz w:val="24"/>
          <w:szCs w:val="24"/>
        </w:rPr>
        <w:t>training</w:t>
      </w:r>
      <w:r>
        <w:rPr>
          <w:rFonts w:ascii="Arial" w:hAnsi="Arial" w:cs="Arial"/>
          <w:sz w:val="24"/>
          <w:szCs w:val="24"/>
        </w:rPr>
        <w:t xml:space="preserve"> design</w:t>
      </w:r>
    </w:p>
    <w:p w14:paraId="49E43AE8" w14:textId="77777777" w:rsidR="004F7734" w:rsidRDefault="004F7734" w:rsidP="004F773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Provision of the project team preparation</w:t>
      </w:r>
    </w:p>
    <w:p w14:paraId="252EE79F" w14:textId="6B8E2AF1" w:rsidR="00EE7924" w:rsidRDefault="00EE7924" w:rsidP="00EE792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In-charge of written communications and documents</w:t>
      </w:r>
    </w:p>
    <w:p w14:paraId="240DA474" w14:textId="1D9E7DC7" w:rsidR="00AF6BDA" w:rsidRPr="009406D0" w:rsidRDefault="00F818D8" w:rsidP="00AF6BD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Faculty Facilitator. </w:t>
      </w:r>
      <w:r w:rsidR="00AF6BDA">
        <w:rPr>
          <w:rFonts w:ascii="Arial" w:hAnsi="Arial" w:cs="Arial"/>
          <w:sz w:val="24"/>
          <w:szCs w:val="24"/>
        </w:rPr>
        <w:t>Provision of assistance to participants during hands-on activities</w:t>
      </w:r>
    </w:p>
    <w:p w14:paraId="2CCD51CE" w14:textId="77777777" w:rsidR="009406D0" w:rsidRDefault="009406D0" w:rsidP="009406D0">
      <w:pPr>
        <w:pStyle w:val="ListParagraph"/>
        <w:spacing w:after="0" w:line="240" w:lineRule="auto"/>
        <w:ind w:left="4320"/>
        <w:rPr>
          <w:rFonts w:ascii="Arial" w:hAnsi="Arial" w:cs="Arial"/>
          <w:sz w:val="24"/>
          <w:szCs w:val="24"/>
        </w:rPr>
      </w:pPr>
    </w:p>
    <w:p w14:paraId="37C4A574" w14:textId="15C3D332" w:rsidR="009406D0" w:rsidRDefault="009406D0" w:rsidP="009406D0">
      <w:pPr>
        <w:spacing w:after="0" w:line="240" w:lineRule="auto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LOVEL MARVIC M. MELLA</w:t>
      </w:r>
    </w:p>
    <w:p w14:paraId="08685052" w14:textId="19188C53" w:rsidR="009406D0" w:rsidRDefault="009406D0" w:rsidP="009406D0">
      <w:pPr>
        <w:spacing w:after="0" w:line="240" w:lineRule="auto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JOVY GLENN N. MILLAR</w:t>
      </w:r>
    </w:p>
    <w:p w14:paraId="2E6C0559" w14:textId="0D537ECA" w:rsidR="00AF6BDA" w:rsidRDefault="00AF6BDA" w:rsidP="009406D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In-charge of layout and design</w:t>
      </w:r>
    </w:p>
    <w:p w14:paraId="058D64E8" w14:textId="77777777" w:rsidR="009406D0" w:rsidRDefault="009406D0" w:rsidP="009406D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Provision of assistance during pre-survey to target participants</w:t>
      </w:r>
    </w:p>
    <w:p w14:paraId="28480074" w14:textId="34C79360" w:rsidR="009406D0" w:rsidRDefault="009406D0" w:rsidP="009406D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Preparation of materials and equipment</w:t>
      </w:r>
    </w:p>
    <w:p w14:paraId="44A6FA5D" w14:textId="26ABE983" w:rsidR="009406D0" w:rsidRDefault="009406D0" w:rsidP="009406D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 documentation</w:t>
      </w:r>
    </w:p>
    <w:p w14:paraId="2575B7A9" w14:textId="4561CCC1" w:rsidR="009406D0" w:rsidRPr="009406D0" w:rsidRDefault="00F818D8" w:rsidP="009406D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Faculty Facilitator. </w:t>
      </w:r>
      <w:r w:rsidR="009406D0">
        <w:rPr>
          <w:rFonts w:ascii="Arial" w:hAnsi="Arial" w:cs="Arial"/>
          <w:sz w:val="24"/>
          <w:szCs w:val="24"/>
        </w:rPr>
        <w:t>Provision of assistance to participants during hands-on activities</w:t>
      </w:r>
    </w:p>
    <w:p w14:paraId="1C2BA0B2" w14:textId="77777777" w:rsidR="009406D0" w:rsidRDefault="009406D0" w:rsidP="009406D0">
      <w:pPr>
        <w:spacing w:after="0" w:line="240" w:lineRule="auto"/>
        <w:ind w:left="3600"/>
        <w:rPr>
          <w:rFonts w:ascii="Arial" w:hAnsi="Arial" w:cs="Arial"/>
          <w:sz w:val="24"/>
          <w:szCs w:val="24"/>
        </w:rPr>
      </w:pPr>
    </w:p>
    <w:p w14:paraId="7A816276" w14:textId="21AEA36D" w:rsidR="009406D0" w:rsidRDefault="009406D0" w:rsidP="009406D0">
      <w:pPr>
        <w:spacing w:after="0" w:line="240" w:lineRule="auto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LOU ANNE M. PRONTO</w:t>
      </w:r>
    </w:p>
    <w:p w14:paraId="075239BE" w14:textId="0EE20CF4" w:rsidR="00EE7924" w:rsidRDefault="00EE7924" w:rsidP="00EE7924">
      <w:pPr>
        <w:spacing w:after="0" w:line="240" w:lineRule="auto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AGNES M. RECANA</w:t>
      </w:r>
    </w:p>
    <w:p w14:paraId="12A06114" w14:textId="77777777" w:rsidR="009406D0" w:rsidRDefault="009406D0" w:rsidP="009406D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In-charge of handling finances, venues, etc.</w:t>
      </w:r>
    </w:p>
    <w:p w14:paraId="2DB903C0" w14:textId="77777777" w:rsidR="009406D0" w:rsidRDefault="009406D0" w:rsidP="009406D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Ways and means</w:t>
      </w:r>
    </w:p>
    <w:p w14:paraId="6CB9AA37" w14:textId="4FDE1035" w:rsidR="00EE7924" w:rsidRDefault="00F818D8" w:rsidP="00EE792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Faculty Facilitator. </w:t>
      </w:r>
      <w:r w:rsidR="009406D0">
        <w:rPr>
          <w:rFonts w:ascii="Arial" w:hAnsi="Arial" w:cs="Arial"/>
          <w:sz w:val="24"/>
          <w:szCs w:val="24"/>
        </w:rPr>
        <w:t>Provision of assistance to participants during hands-on activities</w:t>
      </w:r>
    </w:p>
    <w:p w14:paraId="62B71C5D" w14:textId="48A0308D" w:rsidR="00EE7924" w:rsidRPr="00EE7924" w:rsidRDefault="00EE7924" w:rsidP="00EE792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Post-activity Evaluation Forms</w:t>
      </w:r>
    </w:p>
    <w:p w14:paraId="4145176C" w14:textId="77777777" w:rsidR="009406D0" w:rsidRDefault="009406D0" w:rsidP="009406D0">
      <w:pPr>
        <w:spacing w:after="0" w:line="240" w:lineRule="auto"/>
        <w:ind w:left="3600"/>
        <w:rPr>
          <w:rFonts w:ascii="Arial" w:hAnsi="Arial" w:cs="Arial"/>
          <w:sz w:val="24"/>
          <w:szCs w:val="24"/>
        </w:rPr>
      </w:pPr>
    </w:p>
    <w:p w14:paraId="12348576" w14:textId="169EAD38" w:rsidR="009406D0" w:rsidRDefault="009406D0" w:rsidP="009406D0">
      <w:pPr>
        <w:spacing w:after="0" w:line="240" w:lineRule="auto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MARJIELOU C. ABINSAY</w:t>
      </w:r>
    </w:p>
    <w:p w14:paraId="36F27AE7" w14:textId="77777777" w:rsidR="00EE7924" w:rsidRDefault="00EE7924" w:rsidP="00EE7924">
      <w:pPr>
        <w:spacing w:after="0" w:line="240" w:lineRule="auto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ROWENA D. MIRANDA</w:t>
      </w:r>
    </w:p>
    <w:p w14:paraId="1FC3D5EC" w14:textId="45A3A698" w:rsidR="00EE7924" w:rsidRDefault="00EE7924" w:rsidP="00EE7924">
      <w:pPr>
        <w:spacing w:after="0" w:line="240" w:lineRule="auto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ESTRELLITA M. ERANZO</w:t>
      </w:r>
    </w:p>
    <w:p w14:paraId="0F1873C2" w14:textId="4F41F1A8" w:rsidR="009406D0" w:rsidRDefault="009406D0" w:rsidP="009406D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Purchase of supplies and materials</w:t>
      </w:r>
    </w:p>
    <w:p w14:paraId="4D8932BF" w14:textId="77777777" w:rsidR="009406D0" w:rsidRDefault="009406D0" w:rsidP="009406D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Preparation of materials and equipment</w:t>
      </w:r>
    </w:p>
    <w:p w14:paraId="01524E0E" w14:textId="4DFCC884" w:rsidR="009406D0" w:rsidRDefault="009406D0" w:rsidP="009406D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Food preparation and disposal</w:t>
      </w:r>
    </w:p>
    <w:p w14:paraId="3EF6187C" w14:textId="05948915" w:rsidR="009406D0" w:rsidRPr="009406D0" w:rsidRDefault="00F818D8" w:rsidP="009406D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Faculty Facilitator. </w:t>
      </w:r>
      <w:r w:rsidR="009406D0">
        <w:rPr>
          <w:rFonts w:ascii="Arial" w:hAnsi="Arial" w:cs="Arial"/>
          <w:sz w:val="24"/>
          <w:szCs w:val="24"/>
        </w:rPr>
        <w:t>Provision of assistance to participants during hands-on activities</w:t>
      </w:r>
    </w:p>
    <w:p w14:paraId="60632A0C" w14:textId="77777777" w:rsidR="009406D0" w:rsidRDefault="009406D0" w:rsidP="009406D0">
      <w:pPr>
        <w:spacing w:after="0" w:line="240" w:lineRule="auto"/>
        <w:ind w:left="3600"/>
        <w:rPr>
          <w:rFonts w:ascii="Arial" w:hAnsi="Arial" w:cs="Arial"/>
          <w:sz w:val="24"/>
          <w:szCs w:val="24"/>
        </w:rPr>
      </w:pPr>
    </w:p>
    <w:p w14:paraId="024849B2" w14:textId="686B34AA" w:rsidR="00EE7924" w:rsidRDefault="00AF6BDA" w:rsidP="009406D0">
      <w:pPr>
        <w:spacing w:after="0" w:line="240" w:lineRule="auto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PLARIDEL V. ABRIL</w:t>
      </w:r>
    </w:p>
    <w:p w14:paraId="27D01E7D" w14:textId="3817578D" w:rsidR="00AF6BDA" w:rsidRPr="00AF6BDA" w:rsidRDefault="00AF6BDA" w:rsidP="00AF6BD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Coordination with barangay captains</w:t>
      </w:r>
    </w:p>
    <w:p w14:paraId="147C68C9" w14:textId="77777777" w:rsidR="00EE7924" w:rsidRDefault="00EE7924" w:rsidP="00EE792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Preparation of materials and equipment</w:t>
      </w:r>
    </w:p>
    <w:p w14:paraId="2F408C12" w14:textId="6AB9AD61" w:rsidR="00AF6BDA" w:rsidRDefault="00EE7924" w:rsidP="00AF6BD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Preparation of venu</w:t>
      </w:r>
      <w:r w:rsidR="00F818D8">
        <w:rPr>
          <w:rFonts w:ascii="Arial" w:hAnsi="Arial" w:cs="Arial"/>
          <w:sz w:val="24"/>
          <w:szCs w:val="24"/>
        </w:rPr>
        <w:t>e</w:t>
      </w:r>
    </w:p>
    <w:p w14:paraId="0736CD10" w14:textId="77777777" w:rsidR="003B30E5" w:rsidRPr="00F818D8" w:rsidRDefault="003B30E5" w:rsidP="003B30E5">
      <w:pPr>
        <w:pStyle w:val="ListParagraph"/>
        <w:spacing w:after="0" w:line="240" w:lineRule="auto"/>
        <w:ind w:left="4320"/>
        <w:rPr>
          <w:rFonts w:ascii="Arial" w:hAnsi="Arial" w:cs="Arial"/>
          <w:sz w:val="24"/>
          <w:szCs w:val="24"/>
        </w:rPr>
      </w:pPr>
    </w:p>
    <w:p w14:paraId="317F4C91" w14:textId="06A1B470" w:rsidR="00CF002D" w:rsidRDefault="00CF002D" w:rsidP="00DC69E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Target Group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0E1ED9" w:rsidRPr="000E1ED9">
        <w:rPr>
          <w:rFonts w:ascii="Arial" w:hAnsi="Arial" w:cs="Arial"/>
          <w:sz w:val="24"/>
          <w:szCs w:val="24"/>
        </w:rPr>
        <w:t>Sangguniang Kabataan Officials and Coordinators</w:t>
      </w:r>
    </w:p>
    <w:p w14:paraId="23BFD4C0" w14:textId="4B00E660" w:rsidR="00CF002D" w:rsidRDefault="00CF002D" w:rsidP="00F36807">
      <w:pPr>
        <w:spacing w:after="0" w:line="240" w:lineRule="auto"/>
        <w:ind w:left="2835" w:hanging="28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Cooperating Agency</w:t>
      </w:r>
      <w:r>
        <w:rPr>
          <w:rFonts w:ascii="Arial" w:hAnsi="Arial" w:cs="Arial"/>
          <w:b/>
          <w:bCs/>
          <w:sz w:val="24"/>
          <w:szCs w:val="24"/>
        </w:rPr>
        <w:tab/>
        <w:t>: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5537A0">
        <w:rPr>
          <w:rFonts w:ascii="Arial" w:hAnsi="Arial" w:cs="Arial"/>
          <w:sz w:val="24"/>
          <w:szCs w:val="24"/>
        </w:rPr>
        <w:t>San</w:t>
      </w:r>
      <w:r w:rsidR="00085A02">
        <w:rPr>
          <w:rFonts w:ascii="Arial" w:hAnsi="Arial" w:cs="Arial"/>
          <w:sz w:val="24"/>
          <w:szCs w:val="24"/>
        </w:rPr>
        <w:t>g</w:t>
      </w:r>
      <w:r w:rsidR="005537A0">
        <w:rPr>
          <w:rFonts w:ascii="Arial" w:hAnsi="Arial" w:cs="Arial"/>
          <w:sz w:val="24"/>
          <w:szCs w:val="24"/>
        </w:rPr>
        <w:t>guniang Kabataan</w:t>
      </w:r>
      <w:r w:rsidR="003B30E5">
        <w:rPr>
          <w:rFonts w:ascii="Arial" w:hAnsi="Arial" w:cs="Arial"/>
          <w:sz w:val="24"/>
          <w:szCs w:val="24"/>
        </w:rPr>
        <w:t xml:space="preserve"> (SK) Federation</w:t>
      </w:r>
      <w:r w:rsidR="005537A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5537A0">
        <w:rPr>
          <w:rFonts w:ascii="Arial" w:hAnsi="Arial" w:cs="Arial"/>
          <w:sz w:val="24"/>
          <w:szCs w:val="24"/>
        </w:rPr>
        <w:t>Calauan</w:t>
      </w:r>
      <w:proofErr w:type="spellEnd"/>
      <w:r w:rsidR="005537A0">
        <w:rPr>
          <w:rFonts w:ascii="Arial" w:hAnsi="Arial" w:cs="Arial"/>
          <w:sz w:val="24"/>
          <w:szCs w:val="24"/>
        </w:rPr>
        <w:t>, Laguna</w:t>
      </w:r>
    </w:p>
    <w:p w14:paraId="6339779D" w14:textId="77777777" w:rsidR="00BB0149" w:rsidRPr="00CF002D" w:rsidRDefault="00BB0149" w:rsidP="00F36807">
      <w:pPr>
        <w:spacing w:after="0" w:line="240" w:lineRule="auto"/>
        <w:ind w:left="2835" w:hanging="2835"/>
        <w:rPr>
          <w:rFonts w:ascii="Arial" w:hAnsi="Arial" w:cs="Arial"/>
          <w:sz w:val="24"/>
          <w:szCs w:val="24"/>
        </w:rPr>
      </w:pPr>
    </w:p>
    <w:p w14:paraId="115185EC" w14:textId="14B2E6DD" w:rsidR="00CF002D" w:rsidRDefault="00CF002D" w:rsidP="00DC69E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Time Frame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</w:t>
      </w:r>
      <w:r w:rsidR="00F818D8">
        <w:rPr>
          <w:rFonts w:ascii="Arial" w:hAnsi="Arial" w:cs="Arial"/>
          <w:b/>
          <w:bCs/>
          <w:sz w:val="24"/>
          <w:szCs w:val="24"/>
        </w:rPr>
        <w:tab/>
      </w:r>
      <w:r w:rsidR="00F818D8">
        <w:rPr>
          <w:rFonts w:ascii="Arial" w:hAnsi="Arial" w:cs="Arial"/>
          <w:sz w:val="24"/>
          <w:szCs w:val="24"/>
        </w:rPr>
        <w:t xml:space="preserve">2024 (Phase 1), 2025 (Phase </w:t>
      </w:r>
      <w:r w:rsidR="00392788">
        <w:rPr>
          <w:rFonts w:ascii="Arial" w:hAnsi="Arial" w:cs="Arial"/>
          <w:sz w:val="24"/>
          <w:szCs w:val="24"/>
        </w:rPr>
        <w:t>2</w:t>
      </w:r>
      <w:r w:rsidR="00F818D8">
        <w:rPr>
          <w:rFonts w:ascii="Arial" w:hAnsi="Arial" w:cs="Arial"/>
          <w:sz w:val="24"/>
          <w:szCs w:val="24"/>
        </w:rPr>
        <w:t xml:space="preserve">) and 2026 (Phase </w:t>
      </w:r>
      <w:r w:rsidR="00392788">
        <w:rPr>
          <w:rFonts w:ascii="Arial" w:hAnsi="Arial" w:cs="Arial"/>
          <w:sz w:val="24"/>
          <w:szCs w:val="24"/>
        </w:rPr>
        <w:t>3</w:t>
      </w:r>
      <w:r w:rsidR="00F818D8">
        <w:rPr>
          <w:rFonts w:ascii="Arial" w:hAnsi="Arial" w:cs="Arial"/>
          <w:sz w:val="24"/>
          <w:szCs w:val="24"/>
        </w:rPr>
        <w:t>)</w:t>
      </w:r>
    </w:p>
    <w:p w14:paraId="7F8B5CBD" w14:textId="02945204" w:rsidR="00CF002D" w:rsidRDefault="00CF002D" w:rsidP="00DC69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Financial Requirement</w:t>
      </w:r>
      <w:r>
        <w:rPr>
          <w:rFonts w:ascii="Arial" w:hAnsi="Arial" w:cs="Arial"/>
          <w:b/>
          <w:bCs/>
          <w:sz w:val="24"/>
          <w:szCs w:val="24"/>
        </w:rPr>
        <w:tab/>
        <w:t>:</w:t>
      </w:r>
      <w:r w:rsidR="00717A39">
        <w:rPr>
          <w:rFonts w:ascii="Arial" w:hAnsi="Arial" w:cs="Arial"/>
          <w:b/>
          <w:bCs/>
          <w:sz w:val="24"/>
          <w:szCs w:val="24"/>
        </w:rPr>
        <w:tab/>
      </w:r>
      <w:r w:rsidR="005D485F" w:rsidRPr="005D485F">
        <w:rPr>
          <w:rFonts w:ascii="Arial" w:hAnsi="Arial" w:cs="Arial"/>
          <w:sz w:val="24"/>
          <w:szCs w:val="24"/>
        </w:rPr>
        <w:t xml:space="preserve">₱   </w:t>
      </w:r>
      <w:r w:rsidR="00D70330">
        <w:rPr>
          <w:rFonts w:ascii="Arial" w:hAnsi="Arial" w:cs="Arial"/>
          <w:sz w:val="24"/>
          <w:szCs w:val="24"/>
        </w:rPr>
        <w:t>110</w:t>
      </w:r>
      <w:r w:rsidR="00BB0149">
        <w:rPr>
          <w:rFonts w:ascii="Arial" w:hAnsi="Arial" w:cs="Arial"/>
          <w:sz w:val="24"/>
          <w:szCs w:val="24"/>
        </w:rPr>
        <w:t>,0</w:t>
      </w:r>
      <w:r w:rsidR="005D485F" w:rsidRPr="005D485F">
        <w:rPr>
          <w:rFonts w:ascii="Arial" w:hAnsi="Arial" w:cs="Arial"/>
          <w:sz w:val="24"/>
          <w:szCs w:val="24"/>
        </w:rPr>
        <w:t>00</w:t>
      </w:r>
      <w:r w:rsidR="00F818D8">
        <w:rPr>
          <w:rFonts w:ascii="Arial" w:hAnsi="Arial" w:cs="Arial"/>
          <w:sz w:val="24"/>
          <w:szCs w:val="24"/>
        </w:rPr>
        <w:t xml:space="preserve"> for year 2024</w:t>
      </w:r>
    </w:p>
    <w:p w14:paraId="7AFF80D6" w14:textId="437BCA2D" w:rsidR="00D978B4" w:rsidRDefault="00CF002D" w:rsidP="003033CE">
      <w:pPr>
        <w:spacing w:after="0" w:line="240" w:lineRule="auto"/>
        <w:ind w:left="2835" w:hanging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Impact Statement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</w:t>
      </w:r>
      <w:r w:rsidR="00717A39">
        <w:rPr>
          <w:rFonts w:ascii="Arial" w:hAnsi="Arial" w:cs="Arial"/>
          <w:b/>
          <w:bCs/>
          <w:sz w:val="24"/>
          <w:szCs w:val="24"/>
        </w:rPr>
        <w:tab/>
      </w:r>
      <w:r w:rsidR="00D978B4" w:rsidRPr="00820B7B">
        <w:rPr>
          <w:rFonts w:ascii="Arial" w:hAnsi="Arial" w:cs="Arial"/>
          <w:sz w:val="24"/>
          <w:szCs w:val="24"/>
        </w:rPr>
        <w:t>To</w:t>
      </w:r>
      <w:r w:rsidR="003033CE">
        <w:rPr>
          <w:rFonts w:ascii="Arial" w:hAnsi="Arial" w:cs="Arial"/>
          <w:sz w:val="24"/>
          <w:szCs w:val="24"/>
        </w:rPr>
        <w:t xml:space="preserve"> minimize pineapple waste and</w:t>
      </w:r>
      <w:r w:rsidR="00D978B4" w:rsidRPr="00820B7B">
        <w:rPr>
          <w:rFonts w:ascii="Arial" w:hAnsi="Arial" w:cs="Arial"/>
          <w:sz w:val="24"/>
          <w:szCs w:val="24"/>
        </w:rPr>
        <w:t xml:space="preserve"> produce quality </w:t>
      </w:r>
      <w:r w:rsidR="003033CE">
        <w:rPr>
          <w:rFonts w:ascii="Arial" w:hAnsi="Arial" w:cs="Arial"/>
          <w:sz w:val="24"/>
          <w:szCs w:val="24"/>
        </w:rPr>
        <w:t>&amp;</w:t>
      </w:r>
      <w:r w:rsidR="00D978B4" w:rsidRPr="00820B7B">
        <w:rPr>
          <w:rFonts w:ascii="Arial" w:hAnsi="Arial" w:cs="Arial"/>
          <w:sz w:val="24"/>
          <w:szCs w:val="24"/>
        </w:rPr>
        <w:t xml:space="preserve"> </w:t>
      </w:r>
      <w:r w:rsidR="0061449A">
        <w:rPr>
          <w:rFonts w:ascii="Arial" w:hAnsi="Arial" w:cs="Arial"/>
          <w:sz w:val="24"/>
          <w:szCs w:val="24"/>
        </w:rPr>
        <w:tab/>
      </w:r>
      <w:r w:rsidR="0061449A">
        <w:rPr>
          <w:rFonts w:ascii="Arial" w:hAnsi="Arial" w:cs="Arial"/>
          <w:sz w:val="24"/>
          <w:szCs w:val="24"/>
        </w:rPr>
        <w:tab/>
      </w:r>
      <w:r w:rsidR="0061449A">
        <w:rPr>
          <w:rFonts w:ascii="Arial" w:hAnsi="Arial" w:cs="Arial"/>
          <w:sz w:val="24"/>
          <w:szCs w:val="24"/>
        </w:rPr>
        <w:tab/>
      </w:r>
      <w:r w:rsidR="00D978B4" w:rsidRPr="00820B7B">
        <w:rPr>
          <w:rFonts w:ascii="Arial" w:hAnsi="Arial" w:cs="Arial"/>
          <w:sz w:val="24"/>
          <w:szCs w:val="24"/>
        </w:rPr>
        <w:t>economical products</w:t>
      </w:r>
      <w:r w:rsidR="00D978B4">
        <w:rPr>
          <w:rFonts w:ascii="Arial" w:hAnsi="Arial" w:cs="Arial"/>
          <w:sz w:val="24"/>
          <w:szCs w:val="24"/>
        </w:rPr>
        <w:t xml:space="preserve"> through</w:t>
      </w:r>
      <w:r w:rsidR="003033CE">
        <w:rPr>
          <w:rFonts w:ascii="Arial" w:hAnsi="Arial" w:cs="Arial"/>
          <w:sz w:val="24"/>
          <w:szCs w:val="24"/>
        </w:rPr>
        <w:t xml:space="preserve"> </w:t>
      </w:r>
      <w:r w:rsidR="00D978B4">
        <w:rPr>
          <w:rFonts w:ascii="Arial" w:hAnsi="Arial" w:cs="Arial"/>
          <w:sz w:val="24"/>
          <w:szCs w:val="24"/>
        </w:rPr>
        <w:t>research</w:t>
      </w:r>
      <w:r w:rsidR="003033CE">
        <w:rPr>
          <w:rFonts w:ascii="Arial" w:hAnsi="Arial" w:cs="Arial"/>
          <w:sz w:val="24"/>
          <w:szCs w:val="24"/>
        </w:rPr>
        <w:t xml:space="preserve"> </w:t>
      </w:r>
      <w:r w:rsidR="00D978B4" w:rsidRPr="00820B7B">
        <w:rPr>
          <w:rFonts w:ascii="Arial" w:hAnsi="Arial" w:cs="Arial"/>
          <w:sz w:val="24"/>
          <w:szCs w:val="24"/>
        </w:rPr>
        <w:t xml:space="preserve">made from local </w:t>
      </w:r>
      <w:r w:rsidR="0061449A">
        <w:rPr>
          <w:rFonts w:ascii="Arial" w:hAnsi="Arial" w:cs="Arial"/>
          <w:sz w:val="24"/>
          <w:szCs w:val="24"/>
        </w:rPr>
        <w:tab/>
      </w:r>
      <w:r w:rsidR="0061449A">
        <w:rPr>
          <w:rFonts w:ascii="Arial" w:hAnsi="Arial" w:cs="Arial"/>
          <w:sz w:val="24"/>
          <w:szCs w:val="24"/>
        </w:rPr>
        <w:tab/>
      </w:r>
      <w:r w:rsidR="00D978B4" w:rsidRPr="00820B7B">
        <w:rPr>
          <w:rFonts w:ascii="Arial" w:hAnsi="Arial" w:cs="Arial"/>
          <w:sz w:val="24"/>
          <w:szCs w:val="24"/>
        </w:rPr>
        <w:t>agricultural</w:t>
      </w:r>
      <w:r w:rsidR="00D978B4">
        <w:rPr>
          <w:rFonts w:ascii="Arial" w:hAnsi="Arial" w:cs="Arial"/>
          <w:sz w:val="24"/>
          <w:szCs w:val="24"/>
        </w:rPr>
        <w:t xml:space="preserve"> </w:t>
      </w:r>
      <w:r w:rsidR="00D978B4" w:rsidRPr="00820B7B">
        <w:rPr>
          <w:rFonts w:ascii="Arial" w:hAnsi="Arial" w:cs="Arial"/>
          <w:sz w:val="24"/>
          <w:szCs w:val="24"/>
        </w:rPr>
        <w:t>produce</w:t>
      </w:r>
      <w:r w:rsidR="003033CE">
        <w:rPr>
          <w:rFonts w:ascii="Arial" w:hAnsi="Arial" w:cs="Arial"/>
          <w:sz w:val="24"/>
          <w:szCs w:val="24"/>
        </w:rPr>
        <w:t xml:space="preserve"> </w:t>
      </w:r>
      <w:r w:rsidR="00D978B4" w:rsidRPr="00820B7B">
        <w:rPr>
          <w:rFonts w:ascii="Arial" w:hAnsi="Arial" w:cs="Arial"/>
          <w:sz w:val="24"/>
          <w:szCs w:val="24"/>
        </w:rPr>
        <w:t xml:space="preserve">of </w:t>
      </w:r>
      <w:proofErr w:type="spellStart"/>
      <w:r w:rsidR="00D978B4" w:rsidRPr="00820B7B">
        <w:rPr>
          <w:rFonts w:ascii="Arial" w:hAnsi="Arial" w:cs="Arial"/>
          <w:sz w:val="24"/>
          <w:szCs w:val="24"/>
        </w:rPr>
        <w:t>Calauan</w:t>
      </w:r>
      <w:proofErr w:type="spellEnd"/>
      <w:r w:rsidR="00D978B4" w:rsidRPr="00820B7B">
        <w:rPr>
          <w:rFonts w:ascii="Arial" w:hAnsi="Arial" w:cs="Arial"/>
          <w:sz w:val="24"/>
          <w:szCs w:val="24"/>
        </w:rPr>
        <w:t>,</w:t>
      </w:r>
      <w:r w:rsidR="003033CE">
        <w:rPr>
          <w:rFonts w:ascii="Arial" w:hAnsi="Arial" w:cs="Arial"/>
          <w:sz w:val="24"/>
          <w:szCs w:val="24"/>
        </w:rPr>
        <w:t xml:space="preserve"> </w:t>
      </w:r>
      <w:r w:rsidR="00D978B4" w:rsidRPr="00820B7B">
        <w:rPr>
          <w:rFonts w:ascii="Arial" w:hAnsi="Arial" w:cs="Arial"/>
          <w:sz w:val="24"/>
          <w:szCs w:val="24"/>
        </w:rPr>
        <w:t>Laguna</w:t>
      </w:r>
      <w:r w:rsidR="00D978B4">
        <w:rPr>
          <w:rFonts w:ascii="Arial" w:hAnsi="Arial" w:cs="Arial"/>
          <w:sz w:val="24"/>
          <w:szCs w:val="24"/>
        </w:rPr>
        <w:t xml:space="preserve"> </w:t>
      </w:r>
      <w:r w:rsidR="00D978B4" w:rsidRPr="00820B7B">
        <w:rPr>
          <w:rFonts w:ascii="Arial" w:hAnsi="Arial" w:cs="Arial"/>
          <w:sz w:val="24"/>
          <w:szCs w:val="24"/>
        </w:rPr>
        <w:t xml:space="preserve">and develop </w:t>
      </w:r>
      <w:r w:rsidR="0061449A">
        <w:rPr>
          <w:rFonts w:ascii="Arial" w:hAnsi="Arial" w:cs="Arial"/>
          <w:sz w:val="24"/>
          <w:szCs w:val="24"/>
        </w:rPr>
        <w:tab/>
      </w:r>
      <w:r w:rsidR="0061449A">
        <w:rPr>
          <w:rFonts w:ascii="Arial" w:hAnsi="Arial" w:cs="Arial"/>
          <w:sz w:val="24"/>
          <w:szCs w:val="24"/>
        </w:rPr>
        <w:tab/>
      </w:r>
      <w:r w:rsidR="0061449A">
        <w:rPr>
          <w:rFonts w:ascii="Arial" w:hAnsi="Arial" w:cs="Arial"/>
          <w:sz w:val="24"/>
          <w:szCs w:val="24"/>
        </w:rPr>
        <w:tab/>
      </w:r>
      <w:r w:rsidR="00D978B4" w:rsidRPr="00820B7B">
        <w:rPr>
          <w:rFonts w:ascii="Arial" w:hAnsi="Arial" w:cs="Arial"/>
          <w:sz w:val="24"/>
          <w:szCs w:val="24"/>
        </w:rPr>
        <w:t>innovative</w:t>
      </w:r>
      <w:r w:rsidR="003033CE">
        <w:rPr>
          <w:rFonts w:ascii="Arial" w:hAnsi="Arial" w:cs="Arial"/>
          <w:sz w:val="24"/>
          <w:szCs w:val="24"/>
        </w:rPr>
        <w:t xml:space="preserve"> </w:t>
      </w:r>
      <w:r w:rsidR="00D978B4" w:rsidRPr="00820B7B">
        <w:rPr>
          <w:rFonts w:ascii="Arial" w:hAnsi="Arial" w:cs="Arial"/>
          <w:sz w:val="24"/>
          <w:szCs w:val="24"/>
        </w:rPr>
        <w:t>technologies that can</w:t>
      </w:r>
      <w:r w:rsidR="003033CE">
        <w:rPr>
          <w:rFonts w:ascii="Arial" w:hAnsi="Arial" w:cs="Arial"/>
          <w:sz w:val="24"/>
          <w:szCs w:val="24"/>
        </w:rPr>
        <w:t xml:space="preserve"> </w:t>
      </w:r>
      <w:r w:rsidR="00D978B4" w:rsidRPr="00820B7B">
        <w:rPr>
          <w:rFonts w:ascii="Arial" w:hAnsi="Arial" w:cs="Arial"/>
          <w:sz w:val="24"/>
          <w:szCs w:val="24"/>
        </w:rPr>
        <w:t>be transferred</w:t>
      </w:r>
      <w:r w:rsidR="00D978B4">
        <w:rPr>
          <w:rFonts w:ascii="Arial" w:hAnsi="Arial" w:cs="Arial"/>
          <w:sz w:val="24"/>
          <w:szCs w:val="24"/>
        </w:rPr>
        <w:t xml:space="preserve"> </w:t>
      </w:r>
      <w:r w:rsidR="00D978B4" w:rsidRPr="00820B7B">
        <w:rPr>
          <w:rFonts w:ascii="Arial" w:hAnsi="Arial" w:cs="Arial"/>
          <w:sz w:val="24"/>
          <w:szCs w:val="24"/>
        </w:rPr>
        <w:t xml:space="preserve">to local </w:t>
      </w:r>
      <w:r w:rsidR="0061449A">
        <w:rPr>
          <w:rFonts w:ascii="Arial" w:hAnsi="Arial" w:cs="Arial"/>
          <w:sz w:val="24"/>
          <w:szCs w:val="24"/>
        </w:rPr>
        <w:tab/>
      </w:r>
      <w:r w:rsidR="0061449A">
        <w:rPr>
          <w:rFonts w:ascii="Arial" w:hAnsi="Arial" w:cs="Arial"/>
          <w:sz w:val="24"/>
          <w:szCs w:val="24"/>
        </w:rPr>
        <w:tab/>
      </w:r>
      <w:r w:rsidR="00D978B4" w:rsidRPr="00820B7B">
        <w:rPr>
          <w:rFonts w:ascii="Arial" w:hAnsi="Arial" w:cs="Arial"/>
          <w:sz w:val="24"/>
          <w:szCs w:val="24"/>
        </w:rPr>
        <w:t>farmers and entrepreneurs in order to</w:t>
      </w:r>
      <w:r w:rsidR="00D978B4">
        <w:rPr>
          <w:rFonts w:ascii="Arial" w:hAnsi="Arial" w:cs="Arial"/>
          <w:sz w:val="24"/>
          <w:szCs w:val="24"/>
        </w:rPr>
        <w:t xml:space="preserve"> help the</w:t>
      </w:r>
      <w:r w:rsidR="007D56EC">
        <w:rPr>
          <w:rFonts w:ascii="Arial" w:hAnsi="Arial" w:cs="Arial"/>
          <w:sz w:val="24"/>
          <w:szCs w:val="24"/>
        </w:rPr>
        <w:t xml:space="preserve"> </w:t>
      </w:r>
      <w:r w:rsidR="007D56EC">
        <w:rPr>
          <w:rFonts w:ascii="Arial" w:hAnsi="Arial" w:cs="Arial"/>
          <w:sz w:val="24"/>
          <w:szCs w:val="24"/>
        </w:rPr>
        <w:tab/>
      </w:r>
      <w:r w:rsidR="007D56EC">
        <w:rPr>
          <w:rFonts w:ascii="Arial" w:hAnsi="Arial" w:cs="Arial"/>
          <w:sz w:val="24"/>
          <w:szCs w:val="24"/>
        </w:rPr>
        <w:tab/>
      </w:r>
      <w:r w:rsidR="007D56EC">
        <w:rPr>
          <w:rFonts w:ascii="Arial" w:hAnsi="Arial" w:cs="Arial"/>
          <w:sz w:val="24"/>
          <w:szCs w:val="24"/>
        </w:rPr>
        <w:tab/>
      </w:r>
      <w:r w:rsidR="007D56EC">
        <w:rPr>
          <w:rFonts w:ascii="Arial" w:hAnsi="Arial" w:cs="Arial"/>
          <w:sz w:val="24"/>
          <w:szCs w:val="24"/>
        </w:rPr>
        <w:tab/>
      </w:r>
      <w:r w:rsidR="00D978B4">
        <w:rPr>
          <w:rFonts w:ascii="Arial" w:hAnsi="Arial" w:cs="Arial"/>
          <w:sz w:val="24"/>
          <w:szCs w:val="24"/>
        </w:rPr>
        <w:t>community</w:t>
      </w:r>
      <w:r w:rsidR="00B939D3">
        <w:rPr>
          <w:rFonts w:ascii="Arial" w:hAnsi="Arial" w:cs="Arial"/>
          <w:sz w:val="24"/>
          <w:szCs w:val="24"/>
        </w:rPr>
        <w:t xml:space="preserve"> to have a decent work and economic </w:t>
      </w:r>
      <w:r w:rsidR="0061449A">
        <w:rPr>
          <w:rFonts w:ascii="Arial" w:hAnsi="Arial" w:cs="Arial"/>
          <w:sz w:val="24"/>
          <w:szCs w:val="24"/>
        </w:rPr>
        <w:tab/>
      </w:r>
      <w:r w:rsidR="0061449A">
        <w:rPr>
          <w:rFonts w:ascii="Arial" w:hAnsi="Arial" w:cs="Arial"/>
          <w:sz w:val="24"/>
          <w:szCs w:val="24"/>
        </w:rPr>
        <w:tab/>
      </w:r>
      <w:r w:rsidR="0061449A">
        <w:rPr>
          <w:rFonts w:ascii="Arial" w:hAnsi="Arial" w:cs="Arial"/>
          <w:sz w:val="24"/>
          <w:szCs w:val="24"/>
        </w:rPr>
        <w:tab/>
      </w:r>
      <w:r w:rsidR="00B939D3">
        <w:rPr>
          <w:rFonts w:ascii="Arial" w:hAnsi="Arial" w:cs="Arial"/>
          <w:sz w:val="24"/>
          <w:szCs w:val="24"/>
        </w:rPr>
        <w:t>growth</w:t>
      </w:r>
      <w:r w:rsidR="00D978B4">
        <w:rPr>
          <w:rFonts w:ascii="Arial" w:hAnsi="Arial" w:cs="Arial"/>
          <w:sz w:val="24"/>
          <w:szCs w:val="24"/>
        </w:rPr>
        <w:t xml:space="preserve">. </w:t>
      </w:r>
      <w:r w:rsidR="00B939D3">
        <w:rPr>
          <w:rFonts w:ascii="Arial" w:hAnsi="Arial" w:cs="Arial"/>
          <w:sz w:val="24"/>
          <w:szCs w:val="24"/>
        </w:rPr>
        <w:t xml:space="preserve">Also, to make a positive impact and create a </w:t>
      </w:r>
      <w:r w:rsidR="0061449A">
        <w:rPr>
          <w:rFonts w:ascii="Arial" w:hAnsi="Arial" w:cs="Arial"/>
          <w:sz w:val="24"/>
          <w:szCs w:val="24"/>
        </w:rPr>
        <w:tab/>
      </w:r>
      <w:r w:rsidR="0061449A">
        <w:rPr>
          <w:rFonts w:ascii="Arial" w:hAnsi="Arial" w:cs="Arial"/>
          <w:sz w:val="24"/>
          <w:szCs w:val="24"/>
        </w:rPr>
        <w:tab/>
      </w:r>
      <w:r w:rsidR="0061449A">
        <w:rPr>
          <w:rFonts w:ascii="Arial" w:hAnsi="Arial" w:cs="Arial"/>
          <w:sz w:val="24"/>
          <w:szCs w:val="24"/>
        </w:rPr>
        <w:tab/>
      </w:r>
      <w:r w:rsidR="00B939D3">
        <w:rPr>
          <w:rFonts w:ascii="Arial" w:hAnsi="Arial" w:cs="Arial"/>
          <w:sz w:val="24"/>
          <w:szCs w:val="24"/>
        </w:rPr>
        <w:t>lasting social change through business to</w:t>
      </w:r>
      <w:r w:rsidR="003033CE">
        <w:rPr>
          <w:rFonts w:ascii="Arial" w:hAnsi="Arial" w:cs="Arial"/>
          <w:sz w:val="24"/>
          <w:szCs w:val="24"/>
        </w:rPr>
        <w:t xml:space="preserve"> </w:t>
      </w:r>
      <w:r w:rsidR="00B939D3">
        <w:rPr>
          <w:rFonts w:ascii="Arial" w:hAnsi="Arial" w:cs="Arial"/>
          <w:sz w:val="24"/>
          <w:szCs w:val="24"/>
        </w:rPr>
        <w:t xml:space="preserve">have a </w:t>
      </w:r>
      <w:r w:rsidR="0061449A">
        <w:rPr>
          <w:rFonts w:ascii="Arial" w:hAnsi="Arial" w:cs="Arial"/>
          <w:sz w:val="24"/>
          <w:szCs w:val="24"/>
        </w:rPr>
        <w:tab/>
      </w:r>
      <w:r w:rsidR="0061449A">
        <w:rPr>
          <w:rFonts w:ascii="Arial" w:hAnsi="Arial" w:cs="Arial"/>
          <w:sz w:val="24"/>
          <w:szCs w:val="24"/>
        </w:rPr>
        <w:tab/>
      </w:r>
      <w:r w:rsidR="0061449A">
        <w:rPr>
          <w:rFonts w:ascii="Arial" w:hAnsi="Arial" w:cs="Arial"/>
          <w:sz w:val="24"/>
          <w:szCs w:val="24"/>
        </w:rPr>
        <w:tab/>
      </w:r>
      <w:r w:rsidR="00B939D3">
        <w:rPr>
          <w:rFonts w:ascii="Arial" w:hAnsi="Arial" w:cs="Arial"/>
          <w:sz w:val="24"/>
          <w:szCs w:val="24"/>
        </w:rPr>
        <w:t>sustainable community</w:t>
      </w:r>
      <w:r w:rsidR="003033CE">
        <w:rPr>
          <w:rFonts w:ascii="Arial" w:hAnsi="Arial" w:cs="Arial"/>
          <w:sz w:val="24"/>
          <w:szCs w:val="24"/>
        </w:rPr>
        <w:t xml:space="preserve">. </w:t>
      </w:r>
    </w:p>
    <w:p w14:paraId="5CD8FDC3" w14:textId="77777777" w:rsidR="00D978B4" w:rsidRDefault="00D978B4" w:rsidP="003033CE">
      <w:pPr>
        <w:spacing w:after="0" w:line="240" w:lineRule="auto"/>
        <w:ind w:left="2835" w:hanging="2835"/>
        <w:jc w:val="both"/>
        <w:rPr>
          <w:rFonts w:ascii="Arial" w:hAnsi="Arial" w:cs="Arial"/>
          <w:sz w:val="24"/>
          <w:szCs w:val="24"/>
        </w:rPr>
      </w:pPr>
    </w:p>
    <w:p w14:paraId="43FC5554" w14:textId="7A02CEA3" w:rsidR="000019AA" w:rsidRDefault="008541AB" w:rsidP="00C856C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268DED1D" w14:textId="2FFC1F8B" w:rsidR="002F0B2F" w:rsidRDefault="00CF002D" w:rsidP="001D5F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Summary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</w:t>
      </w:r>
      <w:r w:rsidR="000A7A44">
        <w:rPr>
          <w:rFonts w:ascii="Arial" w:hAnsi="Arial" w:cs="Arial"/>
          <w:b/>
          <w:bCs/>
          <w:sz w:val="24"/>
          <w:szCs w:val="24"/>
        </w:rPr>
        <w:tab/>
      </w:r>
      <w:r w:rsidR="0061449A" w:rsidRPr="0061449A">
        <w:rPr>
          <w:rFonts w:ascii="Arial" w:hAnsi="Arial" w:cs="Arial"/>
          <w:sz w:val="24"/>
          <w:szCs w:val="24"/>
        </w:rPr>
        <w:t xml:space="preserve">The town of </w:t>
      </w:r>
      <w:proofErr w:type="spellStart"/>
      <w:r w:rsidR="0061449A" w:rsidRPr="0061449A">
        <w:rPr>
          <w:rFonts w:ascii="Arial" w:hAnsi="Arial" w:cs="Arial"/>
          <w:sz w:val="24"/>
          <w:szCs w:val="24"/>
        </w:rPr>
        <w:t>Calauan</w:t>
      </w:r>
      <w:proofErr w:type="spellEnd"/>
      <w:r w:rsidR="0061449A" w:rsidRPr="0061449A">
        <w:rPr>
          <w:rFonts w:ascii="Arial" w:hAnsi="Arial" w:cs="Arial"/>
          <w:sz w:val="24"/>
          <w:szCs w:val="24"/>
        </w:rPr>
        <w:t xml:space="preserve">, Laguna is recognized for having </w:t>
      </w:r>
      <w:r w:rsidR="0061449A">
        <w:rPr>
          <w:rFonts w:ascii="Arial" w:hAnsi="Arial" w:cs="Arial"/>
          <w:sz w:val="24"/>
          <w:szCs w:val="24"/>
        </w:rPr>
        <w:tab/>
      </w:r>
      <w:r w:rsidR="0061449A">
        <w:rPr>
          <w:rFonts w:ascii="Arial" w:hAnsi="Arial" w:cs="Arial"/>
          <w:sz w:val="24"/>
          <w:szCs w:val="24"/>
        </w:rPr>
        <w:tab/>
      </w:r>
      <w:r w:rsidR="0061449A">
        <w:rPr>
          <w:rFonts w:ascii="Arial" w:hAnsi="Arial" w:cs="Arial"/>
          <w:sz w:val="24"/>
          <w:szCs w:val="24"/>
        </w:rPr>
        <w:tab/>
      </w:r>
      <w:r w:rsidR="0061449A">
        <w:rPr>
          <w:rFonts w:ascii="Arial" w:hAnsi="Arial" w:cs="Arial"/>
          <w:sz w:val="24"/>
          <w:szCs w:val="24"/>
        </w:rPr>
        <w:tab/>
      </w:r>
      <w:r w:rsidR="0061449A">
        <w:rPr>
          <w:rFonts w:ascii="Arial" w:hAnsi="Arial" w:cs="Arial"/>
          <w:sz w:val="24"/>
          <w:szCs w:val="24"/>
        </w:rPr>
        <w:tab/>
      </w:r>
      <w:r w:rsidR="0061449A" w:rsidRPr="0061449A">
        <w:rPr>
          <w:rFonts w:ascii="Arial" w:hAnsi="Arial" w:cs="Arial"/>
          <w:sz w:val="24"/>
          <w:szCs w:val="24"/>
        </w:rPr>
        <w:t>the sweetest pineapples</w:t>
      </w:r>
      <w:r w:rsidR="0061449A">
        <w:rPr>
          <w:rFonts w:ascii="Arial" w:hAnsi="Arial" w:cs="Arial"/>
          <w:sz w:val="24"/>
          <w:szCs w:val="24"/>
        </w:rPr>
        <w:t xml:space="preserve"> </w:t>
      </w:r>
      <w:r w:rsidR="0061449A" w:rsidRPr="0061449A">
        <w:rPr>
          <w:rFonts w:ascii="Arial" w:hAnsi="Arial" w:cs="Arial"/>
          <w:sz w:val="24"/>
          <w:szCs w:val="24"/>
        </w:rPr>
        <w:t xml:space="preserve">and is believed </w:t>
      </w:r>
      <w:r w:rsidR="0061449A">
        <w:rPr>
          <w:rFonts w:ascii="Arial" w:hAnsi="Arial" w:cs="Arial"/>
          <w:sz w:val="24"/>
          <w:szCs w:val="24"/>
        </w:rPr>
        <w:tab/>
      </w:r>
      <w:r w:rsidR="0061449A" w:rsidRPr="0061449A">
        <w:rPr>
          <w:rFonts w:ascii="Arial" w:hAnsi="Arial" w:cs="Arial"/>
          <w:sz w:val="24"/>
          <w:szCs w:val="24"/>
        </w:rPr>
        <w:t xml:space="preserve">to be one of </w:t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61449A" w:rsidRPr="0061449A">
        <w:rPr>
          <w:rFonts w:ascii="Arial" w:hAnsi="Arial" w:cs="Arial"/>
          <w:sz w:val="24"/>
          <w:szCs w:val="24"/>
        </w:rPr>
        <w:t xml:space="preserve">the top growers of </w:t>
      </w:r>
      <w:r w:rsidR="003B30E5">
        <w:rPr>
          <w:rFonts w:ascii="Arial" w:hAnsi="Arial" w:cs="Arial"/>
          <w:sz w:val="24"/>
          <w:szCs w:val="24"/>
        </w:rPr>
        <w:t>pineapple</w:t>
      </w:r>
      <w:r w:rsidR="0061449A" w:rsidRPr="0061449A">
        <w:rPr>
          <w:rFonts w:ascii="Arial" w:hAnsi="Arial" w:cs="Arial"/>
          <w:sz w:val="24"/>
          <w:szCs w:val="24"/>
        </w:rPr>
        <w:t xml:space="preserve"> in the</w:t>
      </w:r>
      <w:r w:rsidR="000A7A44">
        <w:rPr>
          <w:rFonts w:ascii="Arial" w:hAnsi="Arial" w:cs="Arial"/>
          <w:sz w:val="24"/>
          <w:szCs w:val="24"/>
        </w:rPr>
        <w:t xml:space="preserve"> </w:t>
      </w:r>
      <w:r w:rsidR="0061449A" w:rsidRPr="0061449A">
        <w:rPr>
          <w:rFonts w:ascii="Arial" w:hAnsi="Arial" w:cs="Arial"/>
          <w:sz w:val="24"/>
          <w:szCs w:val="24"/>
        </w:rPr>
        <w:t xml:space="preserve">CALABARZON </w:t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61449A" w:rsidRPr="0061449A">
        <w:rPr>
          <w:rFonts w:ascii="Arial" w:hAnsi="Arial" w:cs="Arial"/>
          <w:sz w:val="24"/>
          <w:szCs w:val="24"/>
        </w:rPr>
        <w:t>region</w:t>
      </w:r>
      <w:r w:rsidR="005C1C19">
        <w:rPr>
          <w:rFonts w:ascii="Arial" w:hAnsi="Arial" w:cs="Arial"/>
          <w:sz w:val="24"/>
          <w:szCs w:val="24"/>
        </w:rPr>
        <w:t>. There are a lot of pineapple waste that are</w:t>
      </w:r>
      <w:r w:rsidR="000A7A44">
        <w:rPr>
          <w:rFonts w:ascii="Arial" w:hAnsi="Arial" w:cs="Arial"/>
          <w:sz w:val="24"/>
          <w:szCs w:val="24"/>
        </w:rPr>
        <w:t xml:space="preserve"> </w:t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5C1C19">
        <w:rPr>
          <w:rFonts w:ascii="Arial" w:hAnsi="Arial" w:cs="Arial"/>
          <w:sz w:val="24"/>
          <w:szCs w:val="24"/>
        </w:rPr>
        <w:t>being discarded and useless especially during its</w:t>
      </w:r>
      <w:r w:rsidR="000A7A44">
        <w:rPr>
          <w:rFonts w:ascii="Arial" w:hAnsi="Arial" w:cs="Arial"/>
          <w:sz w:val="24"/>
          <w:szCs w:val="24"/>
        </w:rPr>
        <w:t xml:space="preserve"> </w:t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5C1C19">
        <w:rPr>
          <w:rFonts w:ascii="Arial" w:hAnsi="Arial" w:cs="Arial"/>
          <w:sz w:val="24"/>
          <w:szCs w:val="24"/>
        </w:rPr>
        <w:t xml:space="preserve">peak season. The research were conducted to </w:t>
      </w:r>
      <w:r w:rsidR="004A099E">
        <w:rPr>
          <w:rFonts w:ascii="Arial" w:hAnsi="Arial" w:cs="Arial"/>
          <w:sz w:val="24"/>
          <w:szCs w:val="24"/>
        </w:rPr>
        <w:t xml:space="preserve">make </w:t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4A099E">
        <w:rPr>
          <w:rFonts w:ascii="Arial" w:hAnsi="Arial" w:cs="Arial"/>
          <w:sz w:val="24"/>
          <w:szCs w:val="24"/>
        </w:rPr>
        <w:t>a solution to lessen solid waste from pineappl</w:t>
      </w:r>
      <w:r w:rsidR="000A7A44">
        <w:rPr>
          <w:rFonts w:ascii="Arial" w:hAnsi="Arial" w:cs="Arial"/>
          <w:sz w:val="24"/>
          <w:szCs w:val="24"/>
        </w:rPr>
        <w:t xml:space="preserve">e </w:t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4A099E">
        <w:rPr>
          <w:rFonts w:ascii="Arial" w:hAnsi="Arial" w:cs="Arial"/>
          <w:sz w:val="24"/>
          <w:szCs w:val="24"/>
        </w:rPr>
        <w:t>processing like the core, pomace</w:t>
      </w:r>
      <w:r w:rsidR="00881203">
        <w:rPr>
          <w:rFonts w:ascii="Arial" w:hAnsi="Arial" w:cs="Arial"/>
          <w:sz w:val="24"/>
          <w:szCs w:val="24"/>
        </w:rPr>
        <w:t xml:space="preserve">, </w:t>
      </w:r>
      <w:r w:rsidR="004A099E">
        <w:rPr>
          <w:rFonts w:ascii="Arial" w:hAnsi="Arial" w:cs="Arial"/>
          <w:sz w:val="24"/>
          <w:szCs w:val="24"/>
        </w:rPr>
        <w:t>pulp and rotten/</w:t>
      </w:r>
      <w:r w:rsidR="000A7A44">
        <w:rPr>
          <w:rFonts w:ascii="Arial" w:hAnsi="Arial" w:cs="Arial"/>
          <w:sz w:val="24"/>
          <w:szCs w:val="24"/>
        </w:rPr>
        <w:t xml:space="preserve"> </w:t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0A7A44">
        <w:rPr>
          <w:rFonts w:ascii="Arial" w:hAnsi="Arial" w:cs="Arial"/>
          <w:sz w:val="24"/>
          <w:szCs w:val="24"/>
        </w:rPr>
        <w:tab/>
      </w:r>
      <w:r w:rsidR="004A099E">
        <w:rPr>
          <w:rFonts w:ascii="Arial" w:hAnsi="Arial" w:cs="Arial"/>
          <w:sz w:val="24"/>
          <w:szCs w:val="24"/>
        </w:rPr>
        <w:t>damaged fruit.</w:t>
      </w:r>
    </w:p>
    <w:p w14:paraId="29952838" w14:textId="77777777" w:rsidR="002F0B2F" w:rsidRDefault="002F0B2F" w:rsidP="007D56E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A156C3" w14:textId="4F300651" w:rsidR="001D5FB4" w:rsidRDefault="002F0B2F" w:rsidP="001D5FB4">
      <w:pPr>
        <w:spacing w:after="0" w:line="240" w:lineRule="auto"/>
        <w:ind w:left="3544" w:hanging="35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D56EC" w:rsidRPr="007D56EC">
        <w:rPr>
          <w:rFonts w:ascii="Arial" w:hAnsi="Arial" w:cs="Arial"/>
          <w:sz w:val="24"/>
          <w:szCs w:val="24"/>
        </w:rPr>
        <w:t xml:space="preserve">Innovated </w:t>
      </w:r>
      <w:r>
        <w:rPr>
          <w:rFonts w:ascii="Arial" w:hAnsi="Arial" w:cs="Arial"/>
          <w:sz w:val="24"/>
          <w:szCs w:val="24"/>
        </w:rPr>
        <w:t xml:space="preserve">sweet </w:t>
      </w:r>
      <w:r w:rsidR="007D56EC" w:rsidRPr="007D56EC">
        <w:rPr>
          <w:rFonts w:ascii="Arial" w:hAnsi="Arial" w:cs="Arial"/>
          <w:sz w:val="24"/>
          <w:szCs w:val="24"/>
        </w:rPr>
        <w:t>chili oil,</w:t>
      </w:r>
      <w:r>
        <w:rPr>
          <w:rFonts w:ascii="Arial" w:hAnsi="Arial" w:cs="Arial"/>
          <w:sz w:val="24"/>
          <w:szCs w:val="24"/>
        </w:rPr>
        <w:t xml:space="preserve"> </w:t>
      </w:r>
      <w:r w:rsidR="007D56EC" w:rsidRPr="007D56EC">
        <w:rPr>
          <w:rFonts w:ascii="Arial" w:hAnsi="Arial" w:cs="Arial"/>
          <w:sz w:val="24"/>
          <w:szCs w:val="24"/>
        </w:rPr>
        <w:t>which is made from pineapple</w:t>
      </w:r>
      <w:r w:rsidR="007D56EC">
        <w:rPr>
          <w:rFonts w:ascii="Arial" w:hAnsi="Arial" w:cs="Arial"/>
          <w:sz w:val="24"/>
          <w:szCs w:val="24"/>
        </w:rPr>
        <w:t xml:space="preserve"> waste</w:t>
      </w:r>
      <w:r w:rsidR="007D56EC" w:rsidRPr="007D56EC">
        <w:rPr>
          <w:rFonts w:ascii="Arial" w:hAnsi="Arial" w:cs="Arial"/>
          <w:sz w:val="24"/>
          <w:szCs w:val="24"/>
        </w:rPr>
        <w:t xml:space="preserve"> and</w:t>
      </w:r>
      <w:r w:rsidR="007D56EC">
        <w:rPr>
          <w:rFonts w:ascii="Arial" w:hAnsi="Arial" w:cs="Arial"/>
          <w:sz w:val="24"/>
          <w:szCs w:val="24"/>
        </w:rPr>
        <w:t xml:space="preserve"> </w:t>
      </w:r>
      <w:r w:rsidR="007D56EC" w:rsidRPr="007D56EC">
        <w:rPr>
          <w:rFonts w:ascii="Arial" w:hAnsi="Arial" w:cs="Arial"/>
          <w:sz w:val="24"/>
          <w:szCs w:val="24"/>
        </w:rPr>
        <w:t>chil</w:t>
      </w:r>
      <w:r w:rsidR="007D56EC">
        <w:rPr>
          <w:rFonts w:ascii="Arial" w:hAnsi="Arial" w:cs="Arial"/>
          <w:sz w:val="24"/>
          <w:szCs w:val="24"/>
        </w:rPr>
        <w:t>i</w:t>
      </w:r>
      <w:r w:rsidR="007D56EC" w:rsidRPr="007D56EC">
        <w:rPr>
          <w:rFonts w:ascii="Arial" w:hAnsi="Arial" w:cs="Arial"/>
          <w:sz w:val="24"/>
          <w:szCs w:val="24"/>
        </w:rPr>
        <w:t xml:space="preserve"> has benefits</w:t>
      </w:r>
      <w:r w:rsidR="00A00380">
        <w:rPr>
          <w:rFonts w:ascii="Arial" w:hAnsi="Arial" w:cs="Arial"/>
          <w:sz w:val="24"/>
          <w:szCs w:val="24"/>
        </w:rPr>
        <w:t xml:space="preserve"> not only for the health but also for the community to have a responsible consumption and production.</w:t>
      </w:r>
      <w:r w:rsidR="007D56EC" w:rsidRPr="007D56EC">
        <w:rPr>
          <w:rFonts w:ascii="Arial" w:hAnsi="Arial" w:cs="Arial"/>
          <w:sz w:val="24"/>
          <w:szCs w:val="24"/>
        </w:rPr>
        <w:t xml:space="preserve"> In addition, </w:t>
      </w:r>
      <w:proofErr w:type="spellStart"/>
      <w:r w:rsidR="007D56EC" w:rsidRPr="007D56EC">
        <w:rPr>
          <w:rFonts w:ascii="Arial" w:hAnsi="Arial" w:cs="Arial"/>
          <w:sz w:val="24"/>
          <w:szCs w:val="24"/>
        </w:rPr>
        <w:t>Calauan</w:t>
      </w:r>
      <w:proofErr w:type="spellEnd"/>
      <w:r w:rsidR="007D56EC" w:rsidRPr="007D56EC">
        <w:rPr>
          <w:rFonts w:ascii="Arial" w:hAnsi="Arial" w:cs="Arial"/>
          <w:sz w:val="24"/>
          <w:szCs w:val="24"/>
        </w:rPr>
        <w:t xml:space="preserve"> pineapple is</w:t>
      </w:r>
      <w:r w:rsidR="007D56EC">
        <w:rPr>
          <w:rFonts w:ascii="Arial" w:hAnsi="Arial" w:cs="Arial"/>
          <w:sz w:val="24"/>
          <w:szCs w:val="24"/>
        </w:rPr>
        <w:t xml:space="preserve"> </w:t>
      </w:r>
      <w:r w:rsidR="007D56EC" w:rsidRPr="007D56EC">
        <w:rPr>
          <w:rFonts w:ascii="Arial" w:hAnsi="Arial" w:cs="Arial"/>
          <w:sz w:val="24"/>
          <w:szCs w:val="24"/>
        </w:rPr>
        <w:t>being promoted as</w:t>
      </w:r>
      <w:r w:rsidR="007D56EC">
        <w:rPr>
          <w:rFonts w:ascii="Arial" w:hAnsi="Arial" w:cs="Arial"/>
          <w:sz w:val="24"/>
          <w:szCs w:val="24"/>
        </w:rPr>
        <w:t xml:space="preserve"> </w:t>
      </w:r>
      <w:r w:rsidR="007D56EC" w:rsidRPr="007D56EC">
        <w:rPr>
          <w:rFonts w:ascii="Arial" w:hAnsi="Arial" w:cs="Arial"/>
          <w:sz w:val="24"/>
          <w:szCs w:val="24"/>
        </w:rPr>
        <w:t>a versatile ingredient that may be</w:t>
      </w:r>
      <w:r w:rsidR="007D56EC">
        <w:rPr>
          <w:rFonts w:ascii="Arial" w:hAnsi="Arial" w:cs="Arial"/>
          <w:sz w:val="24"/>
          <w:szCs w:val="24"/>
        </w:rPr>
        <w:t xml:space="preserve"> </w:t>
      </w:r>
      <w:r w:rsidR="007D56EC" w:rsidRPr="007D56EC">
        <w:rPr>
          <w:rFonts w:ascii="Arial" w:hAnsi="Arial" w:cs="Arial"/>
          <w:sz w:val="24"/>
          <w:szCs w:val="24"/>
        </w:rPr>
        <w:t>used in a variety of innovative products that will be</w:t>
      </w:r>
      <w:r w:rsidR="009A5F0B">
        <w:rPr>
          <w:rFonts w:ascii="Arial" w:hAnsi="Arial" w:cs="Arial"/>
          <w:sz w:val="24"/>
          <w:szCs w:val="24"/>
        </w:rPr>
        <w:t xml:space="preserve"> </w:t>
      </w:r>
      <w:r w:rsidR="007D56EC" w:rsidRPr="007D56EC">
        <w:rPr>
          <w:rFonts w:ascii="Arial" w:hAnsi="Arial" w:cs="Arial"/>
          <w:sz w:val="24"/>
          <w:szCs w:val="24"/>
        </w:rPr>
        <w:t>released to the market.</w:t>
      </w:r>
      <w:r w:rsidR="009A5F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5F0B">
        <w:rPr>
          <w:rFonts w:ascii="Arial" w:hAnsi="Arial" w:cs="Arial"/>
          <w:sz w:val="24"/>
          <w:szCs w:val="24"/>
        </w:rPr>
        <w:t>PUPinya</w:t>
      </w:r>
      <w:proofErr w:type="spellEnd"/>
      <w:r w:rsidR="009A5F0B">
        <w:rPr>
          <w:rFonts w:ascii="Arial" w:hAnsi="Arial" w:cs="Arial"/>
          <w:sz w:val="24"/>
          <w:szCs w:val="24"/>
        </w:rPr>
        <w:t xml:space="preserve"> Sweet Chili Oil is a delightful condiment which can be sold and market by the community and make it as business with the goal of </w:t>
      </w:r>
      <w:r w:rsidR="001D5FB4">
        <w:rPr>
          <w:rFonts w:ascii="Arial" w:hAnsi="Arial" w:cs="Arial"/>
          <w:sz w:val="24"/>
          <w:szCs w:val="24"/>
        </w:rPr>
        <w:t>minimizing</w:t>
      </w:r>
      <w:r w:rsidR="009A5F0B">
        <w:rPr>
          <w:rFonts w:ascii="Arial" w:hAnsi="Arial" w:cs="Arial"/>
          <w:sz w:val="24"/>
          <w:szCs w:val="24"/>
        </w:rPr>
        <w:t xml:space="preserve"> the </w:t>
      </w:r>
      <w:r w:rsidR="001D5FB4">
        <w:rPr>
          <w:rFonts w:ascii="Arial" w:hAnsi="Arial" w:cs="Arial"/>
          <w:sz w:val="24"/>
          <w:szCs w:val="24"/>
        </w:rPr>
        <w:t xml:space="preserve">waste </w:t>
      </w:r>
      <w:r w:rsidR="003B30E5">
        <w:rPr>
          <w:rFonts w:ascii="Arial" w:hAnsi="Arial" w:cs="Arial"/>
          <w:sz w:val="24"/>
          <w:szCs w:val="24"/>
        </w:rPr>
        <w:t xml:space="preserve">and reviving </w:t>
      </w:r>
      <w:r w:rsidR="009A5F0B">
        <w:rPr>
          <w:rFonts w:ascii="Arial" w:hAnsi="Arial" w:cs="Arial"/>
          <w:sz w:val="24"/>
          <w:szCs w:val="24"/>
        </w:rPr>
        <w:t xml:space="preserve">pineapple industry in </w:t>
      </w:r>
      <w:proofErr w:type="spellStart"/>
      <w:r w:rsidR="009A5F0B">
        <w:rPr>
          <w:rFonts w:ascii="Arial" w:hAnsi="Arial" w:cs="Arial"/>
          <w:sz w:val="24"/>
          <w:szCs w:val="24"/>
        </w:rPr>
        <w:t>Calauan</w:t>
      </w:r>
      <w:proofErr w:type="spellEnd"/>
      <w:r w:rsidR="009A5F0B">
        <w:rPr>
          <w:rFonts w:ascii="Arial" w:hAnsi="Arial" w:cs="Arial"/>
          <w:sz w:val="24"/>
          <w:szCs w:val="24"/>
        </w:rPr>
        <w:t>, Laguna.</w:t>
      </w:r>
    </w:p>
    <w:p w14:paraId="0437EC8E" w14:textId="77777777" w:rsidR="001D5FB4" w:rsidRDefault="001D5FB4" w:rsidP="001D5FB4">
      <w:pPr>
        <w:spacing w:after="0" w:line="240" w:lineRule="auto"/>
        <w:ind w:left="3544" w:hanging="3544"/>
        <w:rPr>
          <w:rFonts w:ascii="Arial" w:hAnsi="Arial" w:cs="Arial"/>
          <w:sz w:val="24"/>
          <w:szCs w:val="24"/>
        </w:rPr>
      </w:pPr>
    </w:p>
    <w:p w14:paraId="0E8E909A" w14:textId="006F274C" w:rsidR="001D5FB4" w:rsidRDefault="001D5FB4" w:rsidP="001D5FB4">
      <w:pPr>
        <w:spacing w:after="0" w:line="240" w:lineRule="auto"/>
        <w:ind w:left="3544" w:hanging="35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019AA">
        <w:rPr>
          <w:rFonts w:ascii="Arial" w:hAnsi="Arial" w:cs="Arial"/>
          <w:sz w:val="24"/>
          <w:szCs w:val="24"/>
        </w:rPr>
        <w:t xml:space="preserve">PUP </w:t>
      </w:r>
      <w:proofErr w:type="spellStart"/>
      <w:r w:rsidR="000019AA">
        <w:rPr>
          <w:rFonts w:ascii="Arial" w:hAnsi="Arial" w:cs="Arial"/>
          <w:sz w:val="24"/>
          <w:szCs w:val="24"/>
        </w:rPr>
        <w:t>Calauan</w:t>
      </w:r>
      <w:proofErr w:type="spellEnd"/>
      <w:r w:rsidR="000019AA">
        <w:rPr>
          <w:rFonts w:ascii="Arial" w:hAnsi="Arial" w:cs="Arial"/>
          <w:sz w:val="24"/>
          <w:szCs w:val="24"/>
        </w:rPr>
        <w:t xml:space="preserve"> Campus commits to research and</w:t>
      </w:r>
      <w:r w:rsidR="00852487">
        <w:rPr>
          <w:rFonts w:ascii="Arial" w:hAnsi="Arial" w:cs="Arial"/>
          <w:sz w:val="24"/>
          <w:szCs w:val="24"/>
        </w:rPr>
        <w:t xml:space="preserve"> </w:t>
      </w:r>
      <w:r w:rsidR="000019AA">
        <w:rPr>
          <w:rFonts w:ascii="Arial" w:hAnsi="Arial" w:cs="Arial"/>
          <w:sz w:val="24"/>
          <w:szCs w:val="24"/>
        </w:rPr>
        <w:t xml:space="preserve">extension in providing a skill-based knowledge </w:t>
      </w:r>
      <w:r w:rsidR="00852487">
        <w:rPr>
          <w:rFonts w:ascii="Arial" w:hAnsi="Arial" w:cs="Arial"/>
          <w:sz w:val="24"/>
          <w:szCs w:val="24"/>
        </w:rPr>
        <w:t xml:space="preserve">of </w:t>
      </w:r>
      <w:r w:rsidR="009A5F0B">
        <w:rPr>
          <w:rFonts w:ascii="Arial" w:hAnsi="Arial" w:cs="Arial"/>
          <w:sz w:val="24"/>
          <w:szCs w:val="24"/>
        </w:rPr>
        <w:t>producing quality and economical products like pineapple sweet chili oil out of pineapple waste</w:t>
      </w:r>
      <w:r>
        <w:rPr>
          <w:rFonts w:ascii="Arial" w:hAnsi="Arial" w:cs="Arial"/>
          <w:sz w:val="24"/>
          <w:szCs w:val="24"/>
        </w:rPr>
        <w:t xml:space="preserve"> that can be adopted by the community</w:t>
      </w:r>
      <w:r w:rsidR="009A5F0B">
        <w:rPr>
          <w:rFonts w:ascii="Arial" w:hAnsi="Arial" w:cs="Arial"/>
          <w:sz w:val="24"/>
          <w:szCs w:val="24"/>
        </w:rPr>
        <w:t xml:space="preserve">. </w:t>
      </w:r>
    </w:p>
    <w:p w14:paraId="685AB412" w14:textId="77777777" w:rsidR="001D5FB4" w:rsidRDefault="001D5FB4" w:rsidP="001D5FB4">
      <w:pPr>
        <w:spacing w:after="0" w:line="240" w:lineRule="auto"/>
        <w:ind w:left="3544" w:hanging="3544"/>
        <w:rPr>
          <w:rFonts w:ascii="Arial" w:hAnsi="Arial" w:cs="Arial"/>
          <w:sz w:val="24"/>
          <w:szCs w:val="24"/>
        </w:rPr>
      </w:pPr>
    </w:p>
    <w:p w14:paraId="75494D3B" w14:textId="134E818D" w:rsidR="006B2BF9" w:rsidRDefault="001D5FB4" w:rsidP="001D5FB4">
      <w:pPr>
        <w:spacing w:after="0" w:line="240" w:lineRule="auto"/>
        <w:ind w:left="3544" w:hanging="35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This profitable opportunity will trained the beneficiaries to produce, market and manage with</w:t>
      </w:r>
      <w:r w:rsidR="006B2BF9">
        <w:rPr>
          <w:rFonts w:ascii="Arial" w:hAnsi="Arial" w:cs="Arial"/>
          <w:sz w:val="24"/>
          <w:szCs w:val="24"/>
        </w:rPr>
        <w:t xml:space="preserve"> financial-literacy related discussions</w:t>
      </w:r>
      <w:r>
        <w:rPr>
          <w:rFonts w:ascii="Arial" w:hAnsi="Arial" w:cs="Arial"/>
          <w:sz w:val="24"/>
          <w:szCs w:val="24"/>
        </w:rPr>
        <w:t xml:space="preserve"> and will be </w:t>
      </w:r>
      <w:r w:rsidR="006B2BF9">
        <w:rPr>
          <w:rFonts w:ascii="Arial" w:hAnsi="Arial" w:cs="Arial"/>
          <w:sz w:val="24"/>
          <w:szCs w:val="24"/>
        </w:rPr>
        <w:t>conducted to enhance the c</w:t>
      </w:r>
      <w:r>
        <w:rPr>
          <w:rFonts w:ascii="Arial" w:hAnsi="Arial" w:cs="Arial"/>
          <w:sz w:val="24"/>
          <w:szCs w:val="24"/>
        </w:rPr>
        <w:t>ommunity’s</w:t>
      </w:r>
      <w:r w:rsidR="006B2BF9">
        <w:rPr>
          <w:rFonts w:ascii="Arial" w:hAnsi="Arial" w:cs="Arial"/>
          <w:sz w:val="24"/>
          <w:szCs w:val="24"/>
        </w:rPr>
        <w:t xml:space="preserve"> knowledge taking </w:t>
      </w:r>
      <w:r>
        <w:rPr>
          <w:rFonts w:ascii="Arial" w:hAnsi="Arial" w:cs="Arial"/>
          <w:sz w:val="24"/>
          <w:szCs w:val="24"/>
        </w:rPr>
        <w:t xml:space="preserve">social business </w:t>
      </w:r>
      <w:r w:rsidR="006B2BF9">
        <w:rPr>
          <w:rFonts w:ascii="Arial" w:hAnsi="Arial" w:cs="Arial"/>
          <w:sz w:val="24"/>
          <w:szCs w:val="24"/>
        </w:rPr>
        <w:t>out of skills in turni</w:t>
      </w:r>
      <w:r w:rsidR="00AF261F">
        <w:rPr>
          <w:rFonts w:ascii="Arial" w:hAnsi="Arial" w:cs="Arial"/>
          <w:sz w:val="24"/>
          <w:szCs w:val="24"/>
        </w:rPr>
        <w:t xml:space="preserve">ng </w:t>
      </w:r>
      <w:r>
        <w:rPr>
          <w:rFonts w:ascii="Arial" w:hAnsi="Arial" w:cs="Arial"/>
          <w:sz w:val="24"/>
          <w:szCs w:val="24"/>
        </w:rPr>
        <w:t xml:space="preserve">pineapple </w:t>
      </w:r>
      <w:r w:rsidR="00AF261F">
        <w:rPr>
          <w:rFonts w:ascii="Arial" w:hAnsi="Arial" w:cs="Arial"/>
          <w:sz w:val="24"/>
          <w:szCs w:val="24"/>
        </w:rPr>
        <w:t xml:space="preserve">waste </w:t>
      </w:r>
      <w:r w:rsidR="006B2BF9">
        <w:rPr>
          <w:rFonts w:ascii="Arial" w:hAnsi="Arial" w:cs="Arial"/>
          <w:sz w:val="24"/>
          <w:szCs w:val="24"/>
        </w:rPr>
        <w:t xml:space="preserve">into </w:t>
      </w:r>
      <w:r>
        <w:rPr>
          <w:rFonts w:ascii="Arial" w:hAnsi="Arial" w:cs="Arial"/>
          <w:sz w:val="24"/>
          <w:szCs w:val="24"/>
        </w:rPr>
        <w:t>an innovative product</w:t>
      </w:r>
      <w:r w:rsidR="00A25D1B">
        <w:rPr>
          <w:rFonts w:ascii="Arial" w:hAnsi="Arial" w:cs="Arial"/>
          <w:sz w:val="24"/>
          <w:szCs w:val="24"/>
        </w:rPr>
        <w:t>.</w:t>
      </w:r>
      <w:r w:rsidR="005A58D2">
        <w:rPr>
          <w:rFonts w:ascii="Arial" w:hAnsi="Arial" w:cs="Arial"/>
          <w:sz w:val="24"/>
          <w:szCs w:val="24"/>
        </w:rPr>
        <w:t xml:space="preserve"> Also, this training will be very beneficial for the Sangguniang Kabataan to start a Pasalubong Center featuring locally-made products out of pineapple.</w:t>
      </w:r>
    </w:p>
    <w:p w14:paraId="7A980184" w14:textId="77777777" w:rsidR="00F818D8" w:rsidRDefault="00F818D8" w:rsidP="001D5FB4">
      <w:pPr>
        <w:spacing w:after="0" w:line="240" w:lineRule="auto"/>
        <w:ind w:left="3544" w:hanging="3544"/>
        <w:rPr>
          <w:rFonts w:ascii="Arial" w:hAnsi="Arial" w:cs="Arial"/>
          <w:sz w:val="24"/>
          <w:szCs w:val="24"/>
        </w:rPr>
      </w:pPr>
    </w:p>
    <w:p w14:paraId="31524311" w14:textId="77777777" w:rsidR="00FA1A58" w:rsidRDefault="00FA1A58" w:rsidP="001D5FB4">
      <w:pPr>
        <w:spacing w:after="0" w:line="240" w:lineRule="auto"/>
        <w:ind w:left="3544" w:hanging="3544"/>
        <w:rPr>
          <w:rFonts w:ascii="Arial" w:hAnsi="Arial" w:cs="Arial"/>
          <w:sz w:val="24"/>
          <w:szCs w:val="24"/>
        </w:rPr>
      </w:pPr>
    </w:p>
    <w:p w14:paraId="27F7353C" w14:textId="77777777" w:rsidR="00FA1A58" w:rsidRDefault="00FA1A58" w:rsidP="001D5FB4">
      <w:pPr>
        <w:spacing w:after="0" w:line="240" w:lineRule="auto"/>
        <w:ind w:left="3544" w:hanging="3544"/>
        <w:rPr>
          <w:rFonts w:ascii="Arial" w:hAnsi="Arial" w:cs="Arial"/>
          <w:sz w:val="24"/>
          <w:szCs w:val="24"/>
        </w:rPr>
      </w:pPr>
    </w:p>
    <w:p w14:paraId="3816569F" w14:textId="77777777" w:rsidR="00392788" w:rsidRDefault="00392788" w:rsidP="001D5FB4">
      <w:pPr>
        <w:spacing w:after="0" w:line="240" w:lineRule="auto"/>
        <w:ind w:left="3544" w:hanging="3544"/>
        <w:rPr>
          <w:rFonts w:ascii="Arial" w:hAnsi="Arial" w:cs="Arial"/>
          <w:sz w:val="24"/>
          <w:szCs w:val="24"/>
        </w:rPr>
      </w:pPr>
    </w:p>
    <w:p w14:paraId="48EB62B9" w14:textId="77777777" w:rsidR="00F818D8" w:rsidRDefault="00F818D8" w:rsidP="001D5FB4">
      <w:pPr>
        <w:spacing w:after="0" w:line="240" w:lineRule="auto"/>
        <w:ind w:left="3544" w:hanging="3544"/>
        <w:rPr>
          <w:rFonts w:ascii="Arial" w:hAnsi="Arial" w:cs="Arial"/>
          <w:sz w:val="24"/>
          <w:szCs w:val="24"/>
        </w:rPr>
      </w:pPr>
    </w:p>
    <w:p w14:paraId="0E0332CC" w14:textId="31407457" w:rsidR="00F818D8" w:rsidRPr="00881203" w:rsidRDefault="000019AA" w:rsidP="00F818D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F002D">
        <w:rPr>
          <w:rFonts w:ascii="Arial" w:hAnsi="Arial" w:cs="Arial"/>
          <w:b/>
          <w:bCs/>
          <w:sz w:val="24"/>
          <w:szCs w:val="24"/>
        </w:rPr>
        <w:t>PROJECT DETAILS</w:t>
      </w:r>
    </w:p>
    <w:p w14:paraId="2885E4F9" w14:textId="77777777" w:rsidR="00CF002D" w:rsidRDefault="00CF002D" w:rsidP="00DC69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SPECIFIC OBJECTIVES</w:t>
      </w:r>
    </w:p>
    <w:p w14:paraId="428F07A2" w14:textId="584B475C" w:rsidR="005537A0" w:rsidRDefault="005537A0" w:rsidP="005537A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three-year extension program is expected to:</w:t>
      </w:r>
    </w:p>
    <w:p w14:paraId="03BABAFA" w14:textId="61EE50B5" w:rsidR="005537A0" w:rsidRDefault="005537A0" w:rsidP="005537A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minimize the amount of pineapple waste like core, pomace, pulp and even the rotten and damaged pineapple in </w:t>
      </w:r>
      <w:proofErr w:type="spellStart"/>
      <w:r>
        <w:rPr>
          <w:rFonts w:ascii="Arial" w:hAnsi="Arial" w:cs="Arial"/>
          <w:sz w:val="24"/>
          <w:szCs w:val="24"/>
        </w:rPr>
        <w:t>Calauan</w:t>
      </w:r>
      <w:proofErr w:type="spellEnd"/>
      <w:r>
        <w:rPr>
          <w:rFonts w:ascii="Arial" w:hAnsi="Arial" w:cs="Arial"/>
          <w:sz w:val="24"/>
          <w:szCs w:val="24"/>
        </w:rPr>
        <w:t>, Laguna</w:t>
      </w:r>
      <w:r w:rsidR="003D6FC1">
        <w:rPr>
          <w:rFonts w:ascii="Arial" w:hAnsi="Arial" w:cs="Arial"/>
          <w:sz w:val="24"/>
          <w:szCs w:val="24"/>
        </w:rPr>
        <w:t>;</w:t>
      </w:r>
    </w:p>
    <w:p w14:paraId="14C1D44A" w14:textId="6DA09451" w:rsidR="005537A0" w:rsidRDefault="005537A0" w:rsidP="005537A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revive the pineapple industry and maximize the versatility of pineapple as an ingredient in an innovative product</w:t>
      </w:r>
      <w:r w:rsidR="003D6FC1">
        <w:rPr>
          <w:rFonts w:ascii="Arial" w:hAnsi="Arial" w:cs="Arial"/>
          <w:sz w:val="24"/>
          <w:szCs w:val="24"/>
        </w:rPr>
        <w:t>;</w:t>
      </w:r>
    </w:p>
    <w:p w14:paraId="434A5457" w14:textId="17446CF9" w:rsidR="00097B22" w:rsidRPr="00097B22" w:rsidRDefault="00097B22" w:rsidP="00097B2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produce quality and economical product out of pineapple waste to have a responsible consumption and productio</w:t>
      </w:r>
      <w:r w:rsidR="003D6FC1">
        <w:rPr>
          <w:rFonts w:ascii="Arial" w:hAnsi="Arial" w:cs="Arial"/>
          <w:sz w:val="24"/>
          <w:szCs w:val="24"/>
        </w:rPr>
        <w:t>n;</w:t>
      </w:r>
    </w:p>
    <w:p w14:paraId="0EF78820" w14:textId="440653B9" w:rsidR="00097B22" w:rsidRDefault="00097B22" w:rsidP="005537A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help the participants to have a decent work and sustainable living for economic growth and sustainable community</w:t>
      </w:r>
      <w:r w:rsidR="003D6FC1">
        <w:rPr>
          <w:rFonts w:ascii="Arial" w:hAnsi="Arial" w:cs="Arial"/>
          <w:sz w:val="24"/>
          <w:szCs w:val="24"/>
        </w:rPr>
        <w:t>;</w:t>
      </w:r>
    </w:p>
    <w:p w14:paraId="6CA61F9F" w14:textId="7EBCBCF6" w:rsidR="005537A0" w:rsidRDefault="005537A0" w:rsidP="005537A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their willingness to participate in such livelihood extension programs for lifelong and better profitable learnings</w:t>
      </w:r>
      <w:r w:rsidR="003D6FC1">
        <w:rPr>
          <w:rFonts w:ascii="Arial" w:hAnsi="Arial" w:cs="Arial"/>
          <w:sz w:val="24"/>
          <w:szCs w:val="24"/>
        </w:rPr>
        <w:t>;</w:t>
      </w:r>
    </w:p>
    <w:p w14:paraId="204CB6ED" w14:textId="38792892" w:rsidR="00D978B4" w:rsidRDefault="005537A0" w:rsidP="00DC69E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 them with beneficial skill-based knowledge</w:t>
      </w:r>
      <w:r w:rsidR="003D6FC1">
        <w:rPr>
          <w:rFonts w:ascii="Arial" w:hAnsi="Arial" w:cs="Arial"/>
          <w:sz w:val="24"/>
          <w:szCs w:val="24"/>
        </w:rPr>
        <w:t>; and</w:t>
      </w:r>
    </w:p>
    <w:p w14:paraId="293C945E" w14:textId="53BE874C" w:rsidR="00B402A4" w:rsidRDefault="003D6FC1" w:rsidP="0044118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Transfer of technology generated  from the initiatives of </w:t>
      </w:r>
      <w:proofErr w:type="spellStart"/>
      <w:r>
        <w:rPr>
          <w:rFonts w:ascii="Arial" w:hAnsi="Arial" w:cs="Arial"/>
          <w:sz w:val="24"/>
          <w:szCs w:val="24"/>
        </w:rPr>
        <w:t>PUPinya</w:t>
      </w:r>
      <w:proofErr w:type="spellEnd"/>
      <w:r>
        <w:rPr>
          <w:rFonts w:ascii="Arial" w:hAnsi="Arial" w:cs="Arial"/>
          <w:sz w:val="24"/>
          <w:szCs w:val="24"/>
        </w:rPr>
        <w:t xml:space="preserve"> Product through extension services.</w:t>
      </w:r>
    </w:p>
    <w:p w14:paraId="5B98915E" w14:textId="0FC0817D" w:rsidR="005A58D2" w:rsidRDefault="005A58D2" w:rsidP="0044118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create a Livelihood/Pasalubong Center for </w:t>
      </w:r>
      <w:proofErr w:type="spellStart"/>
      <w:r>
        <w:rPr>
          <w:rFonts w:ascii="Arial" w:hAnsi="Arial" w:cs="Arial"/>
          <w:sz w:val="24"/>
          <w:szCs w:val="24"/>
        </w:rPr>
        <w:t>Calauan</w:t>
      </w:r>
      <w:proofErr w:type="spellEnd"/>
      <w:r>
        <w:rPr>
          <w:rFonts w:ascii="Arial" w:hAnsi="Arial" w:cs="Arial"/>
          <w:sz w:val="24"/>
          <w:szCs w:val="24"/>
        </w:rPr>
        <w:t>, Laguna featuring locally-made products out of pineapple.</w:t>
      </w:r>
    </w:p>
    <w:p w14:paraId="1151B5FC" w14:textId="77777777" w:rsidR="00F818D8" w:rsidRDefault="00F818D8" w:rsidP="00F818D8">
      <w:pPr>
        <w:spacing w:line="360" w:lineRule="auto"/>
        <w:rPr>
          <w:rFonts w:ascii="Arial" w:hAnsi="Arial" w:cs="Arial"/>
          <w:sz w:val="24"/>
          <w:szCs w:val="24"/>
        </w:rPr>
      </w:pPr>
    </w:p>
    <w:p w14:paraId="0DB9DDE4" w14:textId="77777777" w:rsidR="00F818D8" w:rsidRDefault="00F818D8" w:rsidP="00F818D8">
      <w:pPr>
        <w:spacing w:line="360" w:lineRule="auto"/>
        <w:rPr>
          <w:rFonts w:ascii="Arial" w:hAnsi="Arial" w:cs="Arial"/>
          <w:sz w:val="24"/>
          <w:szCs w:val="24"/>
        </w:rPr>
      </w:pPr>
    </w:p>
    <w:p w14:paraId="51DD1080" w14:textId="77777777" w:rsidR="00F818D8" w:rsidRDefault="00F818D8" w:rsidP="00F818D8">
      <w:pPr>
        <w:spacing w:line="360" w:lineRule="auto"/>
        <w:rPr>
          <w:rFonts w:ascii="Arial" w:hAnsi="Arial" w:cs="Arial"/>
          <w:sz w:val="24"/>
          <w:szCs w:val="24"/>
        </w:rPr>
      </w:pPr>
    </w:p>
    <w:p w14:paraId="154616D1" w14:textId="77777777" w:rsidR="00881203" w:rsidRDefault="00881203" w:rsidP="00F818D8">
      <w:pPr>
        <w:spacing w:line="360" w:lineRule="auto"/>
        <w:rPr>
          <w:rFonts w:ascii="Arial" w:hAnsi="Arial" w:cs="Arial"/>
          <w:sz w:val="24"/>
          <w:szCs w:val="24"/>
        </w:rPr>
      </w:pPr>
    </w:p>
    <w:p w14:paraId="21AA7AA7" w14:textId="77777777" w:rsidR="00F818D8" w:rsidRDefault="00F818D8" w:rsidP="00F818D8">
      <w:pPr>
        <w:spacing w:line="360" w:lineRule="auto"/>
        <w:rPr>
          <w:rFonts w:ascii="Arial" w:hAnsi="Arial" w:cs="Arial"/>
          <w:sz w:val="24"/>
          <w:szCs w:val="24"/>
        </w:rPr>
      </w:pPr>
    </w:p>
    <w:p w14:paraId="2E48E071" w14:textId="77777777" w:rsidR="00B402A4" w:rsidRPr="00B402A4" w:rsidRDefault="00B402A4" w:rsidP="00B402A4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6D4786BA" w14:textId="77777777" w:rsidR="00CF002D" w:rsidRDefault="00CF002D" w:rsidP="00DC69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PROJECT COMPONENT AND EXPECTED OUTCOMES</w:t>
      </w:r>
    </w:p>
    <w:p w14:paraId="1F31237D" w14:textId="7562FAAE" w:rsidR="0098479A" w:rsidRDefault="00461546" w:rsidP="00461546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461546">
        <w:rPr>
          <w:rFonts w:ascii="Arial" w:hAnsi="Arial" w:cs="Arial"/>
          <w:sz w:val="24"/>
          <w:szCs w:val="24"/>
        </w:rPr>
        <w:t>Conducting livelihood programs can have a range of positive outcomes for individuals and communities</w:t>
      </w:r>
      <w:r w:rsidR="00351CE4">
        <w:rPr>
          <w:rFonts w:ascii="Arial" w:hAnsi="Arial" w:cs="Arial"/>
          <w:sz w:val="24"/>
          <w:szCs w:val="24"/>
        </w:rPr>
        <w:t xml:space="preserve"> especially in </w:t>
      </w:r>
      <w:proofErr w:type="spellStart"/>
      <w:r w:rsidR="00351CE4">
        <w:rPr>
          <w:rFonts w:ascii="Arial" w:hAnsi="Arial" w:cs="Arial"/>
          <w:sz w:val="24"/>
          <w:szCs w:val="24"/>
        </w:rPr>
        <w:t>Calauan</w:t>
      </w:r>
      <w:proofErr w:type="spellEnd"/>
      <w:r w:rsidR="00351CE4">
        <w:rPr>
          <w:rFonts w:ascii="Arial" w:hAnsi="Arial" w:cs="Arial"/>
          <w:sz w:val="24"/>
          <w:szCs w:val="24"/>
        </w:rPr>
        <w:t>, Laguna</w:t>
      </w:r>
      <w:r w:rsidRPr="00461546">
        <w:rPr>
          <w:rFonts w:ascii="Arial" w:hAnsi="Arial" w:cs="Arial"/>
          <w:sz w:val="24"/>
          <w:szCs w:val="24"/>
        </w:rPr>
        <w:t>. These outcomes often vary depending on the specific program's goals, target audience, and the resources available.</w:t>
      </w:r>
      <w:r w:rsidR="00900666">
        <w:rPr>
          <w:rFonts w:ascii="Arial" w:hAnsi="Arial" w:cs="Arial"/>
          <w:sz w:val="24"/>
          <w:szCs w:val="24"/>
        </w:rPr>
        <w:t xml:space="preserve"> Adoption of the innovated product through research will conduct series of trainings</w:t>
      </w:r>
      <w:r w:rsidR="007F02FB">
        <w:rPr>
          <w:rFonts w:ascii="Arial" w:hAnsi="Arial" w:cs="Arial"/>
          <w:sz w:val="24"/>
          <w:szCs w:val="24"/>
        </w:rPr>
        <w:t xml:space="preserve"> for 3 years</w:t>
      </w:r>
      <w:r w:rsidR="00351CE4">
        <w:rPr>
          <w:rFonts w:ascii="Arial" w:hAnsi="Arial" w:cs="Arial"/>
          <w:sz w:val="24"/>
          <w:szCs w:val="24"/>
        </w:rPr>
        <w:t>. This will give a profitable opportunities that will be initiated by the Sangguniang Kabataan Federation.</w:t>
      </w:r>
    </w:p>
    <w:p w14:paraId="6FC4A02C" w14:textId="77777777" w:rsidR="00DD5A63" w:rsidRPr="00461546" w:rsidRDefault="00DD5A63" w:rsidP="00461546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178" w:type="dxa"/>
        <w:tblInd w:w="-5" w:type="dxa"/>
        <w:tblLook w:val="04A0" w:firstRow="1" w:lastRow="0" w:firstColumn="1" w:lastColumn="0" w:noHBand="0" w:noVBand="1"/>
      </w:tblPr>
      <w:tblGrid>
        <w:gridCol w:w="1843"/>
        <w:gridCol w:w="5783"/>
        <w:gridCol w:w="2552"/>
      </w:tblGrid>
      <w:tr w:rsidR="00461546" w:rsidRPr="00347C84" w14:paraId="6F8AA025" w14:textId="77777777" w:rsidTr="00B402A4">
        <w:trPr>
          <w:trHeight w:val="454"/>
        </w:trPr>
        <w:tc>
          <w:tcPr>
            <w:tcW w:w="1843" w:type="dxa"/>
            <w:vAlign w:val="center"/>
          </w:tcPr>
          <w:p w14:paraId="3EC14136" w14:textId="2A21763F" w:rsidR="00461546" w:rsidRPr="00F44AFB" w:rsidRDefault="00461546" w:rsidP="009608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4AFB">
              <w:rPr>
                <w:rFonts w:ascii="Arial" w:hAnsi="Arial" w:cs="Arial"/>
                <w:b/>
                <w:sz w:val="24"/>
                <w:szCs w:val="24"/>
              </w:rPr>
              <w:t>ACTIVITY</w:t>
            </w:r>
          </w:p>
        </w:tc>
        <w:tc>
          <w:tcPr>
            <w:tcW w:w="5783" w:type="dxa"/>
            <w:vAlign w:val="center"/>
          </w:tcPr>
          <w:p w14:paraId="16EF9667" w14:textId="77777777" w:rsidR="00461546" w:rsidRPr="00F44AFB" w:rsidRDefault="00461546" w:rsidP="009608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4AFB">
              <w:rPr>
                <w:rFonts w:ascii="Arial" w:hAnsi="Arial" w:cs="Arial"/>
                <w:b/>
                <w:sz w:val="24"/>
                <w:szCs w:val="24"/>
              </w:rPr>
              <w:t>OUTCOMES</w:t>
            </w:r>
          </w:p>
        </w:tc>
        <w:tc>
          <w:tcPr>
            <w:tcW w:w="2552" w:type="dxa"/>
            <w:vAlign w:val="center"/>
          </w:tcPr>
          <w:p w14:paraId="0069A279" w14:textId="77777777" w:rsidR="00461546" w:rsidRPr="00F44AFB" w:rsidRDefault="00461546" w:rsidP="009608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4AFB">
              <w:rPr>
                <w:rFonts w:ascii="Arial" w:hAnsi="Arial" w:cs="Arial"/>
                <w:b/>
                <w:sz w:val="24"/>
                <w:szCs w:val="24"/>
              </w:rPr>
              <w:t>PERSONEL</w:t>
            </w:r>
          </w:p>
        </w:tc>
      </w:tr>
      <w:tr w:rsidR="00461546" w:rsidRPr="00347C84" w14:paraId="7899BC50" w14:textId="77777777" w:rsidTr="00B402A4">
        <w:trPr>
          <w:trHeight w:val="6396"/>
        </w:trPr>
        <w:tc>
          <w:tcPr>
            <w:tcW w:w="1843" w:type="dxa"/>
            <w:vAlign w:val="center"/>
          </w:tcPr>
          <w:p w14:paraId="71DA49EE" w14:textId="77777777" w:rsidR="000864B3" w:rsidRDefault="000864B3" w:rsidP="0096084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PUPinya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BF1EAB7" w14:textId="41E10DC6" w:rsidR="00461546" w:rsidRPr="00347C84" w:rsidRDefault="000864B3" w:rsidP="009608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Sweet-Chili Oil</w:t>
            </w:r>
          </w:p>
        </w:tc>
        <w:tc>
          <w:tcPr>
            <w:tcW w:w="5783" w:type="dxa"/>
            <w:vAlign w:val="center"/>
          </w:tcPr>
          <w:p w14:paraId="70F0C691" w14:textId="77777777" w:rsidR="0098479A" w:rsidRDefault="0098479A" w:rsidP="009608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81F2D5" w14:textId="14636955" w:rsidR="0098479A" w:rsidRDefault="0098479A" w:rsidP="00960840">
            <w:pPr>
              <w:rPr>
                <w:rFonts w:ascii="Arial" w:hAnsi="Arial" w:cs="Arial"/>
                <w:sz w:val="24"/>
                <w:szCs w:val="24"/>
              </w:rPr>
            </w:pPr>
            <w:r w:rsidRPr="00347C84">
              <w:rPr>
                <w:rFonts w:ascii="Arial" w:hAnsi="Arial" w:cs="Arial"/>
                <w:sz w:val="24"/>
                <w:szCs w:val="24"/>
              </w:rPr>
              <w:t>Participa</w:t>
            </w:r>
            <w:r>
              <w:rPr>
                <w:rFonts w:ascii="Arial" w:hAnsi="Arial" w:cs="Arial"/>
                <w:sz w:val="24"/>
                <w:szCs w:val="24"/>
              </w:rPr>
              <w:t>nts</w:t>
            </w:r>
            <w:r w:rsidRPr="00347C84">
              <w:rPr>
                <w:rFonts w:ascii="Arial" w:hAnsi="Arial" w:cs="Arial"/>
                <w:sz w:val="24"/>
                <w:szCs w:val="24"/>
              </w:rPr>
              <w:t xml:space="preserve"> should be able to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AB5994F" w14:textId="77777777" w:rsidR="0098479A" w:rsidRDefault="0098479A" w:rsidP="009608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85609A" w14:textId="77777777" w:rsidR="0098479A" w:rsidRDefault="0098479A" w:rsidP="0096084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their entrepreneurial capabilities and improve knowledge and appreciation on the value of business opportunities</w:t>
            </w:r>
          </w:p>
          <w:p w14:paraId="0A6B0EB5" w14:textId="6AD57D54" w:rsidR="007F02FB" w:rsidRPr="0098479A" w:rsidRDefault="00F818D8" w:rsidP="0096084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Equip in the </w:t>
            </w:r>
            <w:r w:rsidR="007F02FB" w:rsidRPr="0098479A">
              <w:rPr>
                <w:rFonts w:ascii="Arial" w:hAnsi="Arial" w:cs="Arial"/>
                <w:sz w:val="24"/>
                <w:szCs w:val="24"/>
              </w:rPr>
              <w:t>series of trainings:</w:t>
            </w:r>
            <w:r w:rsidR="00B402A4" w:rsidRPr="0098479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EE8055D" w14:textId="77777777" w:rsidR="007F02FB" w:rsidRDefault="007F02FB" w:rsidP="009608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E1E57D" w14:textId="61965281" w:rsidR="007F02FB" w:rsidRPr="007F02FB" w:rsidRDefault="007F02FB" w:rsidP="0096084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</w:t>
            </w:r>
            <w:r w:rsidRPr="007F02FB">
              <w:rPr>
                <w:rFonts w:ascii="Arial" w:hAnsi="Arial" w:cs="Arial"/>
                <w:b/>
                <w:bCs/>
                <w:sz w:val="24"/>
                <w:szCs w:val="24"/>
              </w:rPr>
              <w:t>rst Year</w:t>
            </w:r>
          </w:p>
          <w:p w14:paraId="7731FAA1" w14:textId="77777777" w:rsidR="007F02FB" w:rsidRDefault="007F02FB" w:rsidP="009608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729522" w14:textId="3C43CFC4" w:rsidR="00900666" w:rsidRDefault="00900666" w:rsidP="009608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Phase 1: Pre-Implementation. Equipping of participants</w:t>
            </w:r>
          </w:p>
          <w:p w14:paraId="028E90FD" w14:textId="5E27F125" w:rsidR="009F5439" w:rsidRDefault="009F5439" w:rsidP="003923C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Understanding Community Development</w:t>
            </w:r>
          </w:p>
          <w:p w14:paraId="6B7BDCBF" w14:textId="304FDAED" w:rsidR="003923CD" w:rsidRDefault="003923CD" w:rsidP="003923C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Entrepreneurial Mindset</w:t>
            </w:r>
          </w:p>
          <w:p w14:paraId="18480BEE" w14:textId="7271DEF9" w:rsidR="003923CD" w:rsidRDefault="009F5439" w:rsidP="003923C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Basic Financial Management</w:t>
            </w:r>
          </w:p>
          <w:p w14:paraId="6AF0BAAC" w14:textId="4A67AA98" w:rsidR="009F5439" w:rsidRDefault="009F5439" w:rsidP="003923C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Management</w:t>
            </w:r>
          </w:p>
          <w:p w14:paraId="0D006EC7" w14:textId="55AE141B" w:rsidR="009F5439" w:rsidRDefault="009F5439" w:rsidP="003923C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Skills Development-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PUPinya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Sweet Chili Oil</w:t>
            </w:r>
          </w:p>
          <w:p w14:paraId="2C8CCAE1" w14:textId="199D0F45" w:rsidR="009F5439" w:rsidRPr="003923CD" w:rsidRDefault="009F5439" w:rsidP="003923C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Social Preparation Training</w:t>
            </w:r>
          </w:p>
          <w:p w14:paraId="107BD10A" w14:textId="77777777" w:rsidR="009F5439" w:rsidRDefault="009F5439" w:rsidP="009608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3081CA" w14:textId="77777777" w:rsidR="007F02FB" w:rsidRDefault="007F02FB" w:rsidP="009608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EEDEF4" w14:textId="753D9E2B" w:rsidR="007F02FB" w:rsidRPr="007F02FB" w:rsidRDefault="007F02FB" w:rsidP="0096084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02FB">
              <w:rPr>
                <w:rFonts w:ascii="Arial" w:hAnsi="Arial" w:cs="Arial"/>
                <w:b/>
                <w:bCs/>
                <w:sz w:val="24"/>
                <w:szCs w:val="24"/>
              </w:rPr>
              <w:t>Second Year</w:t>
            </w:r>
          </w:p>
          <w:p w14:paraId="4DAE3ECA" w14:textId="77777777" w:rsidR="007F02FB" w:rsidRDefault="007F02FB" w:rsidP="009608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A8E9EE" w14:textId="72C71129" w:rsidR="007F02FB" w:rsidRDefault="007F02FB" w:rsidP="009608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Phase </w:t>
            </w:r>
            <w:r w:rsidR="009F543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: Resource Mobilization</w:t>
            </w:r>
            <w:r w:rsidR="008862E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818D8">
              <w:rPr>
                <w:rFonts w:ascii="Arial" w:hAnsi="Arial" w:cs="Arial"/>
                <w:sz w:val="24"/>
                <w:szCs w:val="24"/>
              </w:rPr>
              <w:t xml:space="preserve">Packaging, </w:t>
            </w:r>
            <w:r>
              <w:rPr>
                <w:rFonts w:ascii="Arial" w:hAnsi="Arial" w:cs="Arial"/>
                <w:sz w:val="24"/>
                <w:szCs w:val="24"/>
              </w:rPr>
              <w:t>Marketing and Strategy</w:t>
            </w:r>
            <w:r w:rsidR="00C54F23">
              <w:rPr>
                <w:rFonts w:ascii="Arial" w:hAnsi="Arial" w:cs="Arial"/>
                <w:sz w:val="24"/>
                <w:szCs w:val="24"/>
              </w:rPr>
              <w:t xml:space="preserve"> trainings</w:t>
            </w:r>
          </w:p>
          <w:p w14:paraId="2E39F4AF" w14:textId="77777777" w:rsidR="007F02FB" w:rsidRDefault="007F02FB" w:rsidP="009608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494B29" w14:textId="77777777" w:rsidR="007F02FB" w:rsidRDefault="007F02FB" w:rsidP="009608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C85CD3" w14:textId="7161AB12" w:rsidR="007F02FB" w:rsidRPr="007F02FB" w:rsidRDefault="007F02FB" w:rsidP="0096084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02FB">
              <w:rPr>
                <w:rFonts w:ascii="Arial" w:hAnsi="Arial" w:cs="Arial"/>
                <w:b/>
                <w:bCs/>
                <w:sz w:val="24"/>
                <w:szCs w:val="24"/>
              </w:rPr>
              <w:t>Third Year</w:t>
            </w:r>
          </w:p>
          <w:p w14:paraId="137ACCEE" w14:textId="77777777" w:rsidR="007F02FB" w:rsidRDefault="007F02FB" w:rsidP="009608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711204" w14:textId="14372CA1" w:rsidR="003E24CD" w:rsidRDefault="007F02FB" w:rsidP="00C54F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Phase 5</w:t>
            </w:r>
            <w:r w:rsidR="00C54F23">
              <w:rPr>
                <w:rFonts w:ascii="Arial" w:hAnsi="Arial" w:cs="Arial"/>
                <w:sz w:val="24"/>
                <w:szCs w:val="24"/>
              </w:rPr>
              <w:t>: Adoption of technology</w:t>
            </w:r>
            <w:r w:rsidR="00F818D8">
              <w:rPr>
                <w:rFonts w:ascii="Arial" w:hAnsi="Arial" w:cs="Arial"/>
                <w:sz w:val="24"/>
                <w:szCs w:val="24"/>
              </w:rPr>
              <w:t>. Utilization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F818D8">
              <w:rPr>
                <w:rFonts w:ascii="Arial" w:hAnsi="Arial" w:cs="Arial"/>
                <w:sz w:val="24"/>
                <w:szCs w:val="24"/>
              </w:rPr>
              <w:t>mainstreaming</w:t>
            </w:r>
            <w:r w:rsidR="00C54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18D8">
              <w:rPr>
                <w:rFonts w:ascii="Arial" w:hAnsi="Arial" w:cs="Arial"/>
                <w:sz w:val="24"/>
                <w:szCs w:val="24"/>
              </w:rPr>
              <w:t>of innovated product</w:t>
            </w:r>
            <w:r w:rsidR="003923CD">
              <w:rPr>
                <w:rFonts w:ascii="Arial" w:hAnsi="Arial" w:cs="Arial"/>
                <w:sz w:val="24"/>
                <w:szCs w:val="24"/>
              </w:rPr>
              <w:t xml:space="preserve"> for the Pasalubong Center of </w:t>
            </w:r>
            <w:proofErr w:type="spellStart"/>
            <w:r w:rsidR="003923CD">
              <w:rPr>
                <w:rFonts w:ascii="Arial" w:hAnsi="Arial" w:cs="Arial"/>
                <w:sz w:val="24"/>
                <w:szCs w:val="24"/>
              </w:rPr>
              <w:t>Calauan</w:t>
            </w:r>
            <w:proofErr w:type="spellEnd"/>
            <w:r w:rsidR="003923CD">
              <w:rPr>
                <w:rFonts w:ascii="Arial" w:hAnsi="Arial" w:cs="Arial"/>
                <w:sz w:val="24"/>
                <w:szCs w:val="24"/>
              </w:rPr>
              <w:t>, Laguna.</w:t>
            </w:r>
          </w:p>
          <w:p w14:paraId="7FA7EEB9" w14:textId="77777777" w:rsidR="00DD5A63" w:rsidRDefault="00DD5A63" w:rsidP="00C54F2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D36AF6" w14:textId="77777777" w:rsidR="00DD5A63" w:rsidRDefault="00DD5A63" w:rsidP="00C54F2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9A22EC" w14:textId="77777777" w:rsidR="00DD5A63" w:rsidRDefault="00DD5A63" w:rsidP="00C54F2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DF2066" w14:textId="77777777" w:rsidR="00DD5A63" w:rsidRDefault="00DD5A63" w:rsidP="00C54F2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AA457F" w14:textId="52C9F0EE" w:rsidR="00F818D8" w:rsidRPr="00925849" w:rsidRDefault="00F818D8" w:rsidP="00C54F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D38E590" w14:textId="77777777" w:rsidR="00461546" w:rsidRPr="00347C84" w:rsidRDefault="00461546" w:rsidP="009608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CBA9A4" w14:textId="77777777" w:rsidR="00461546" w:rsidRPr="00347C84" w:rsidRDefault="00461546" w:rsidP="009608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37DABD" w14:textId="77777777" w:rsidR="00461546" w:rsidRPr="00347C84" w:rsidRDefault="00461546" w:rsidP="009608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CF3630" w14:textId="77777777" w:rsidR="00461546" w:rsidRPr="00347C84" w:rsidRDefault="00461546" w:rsidP="009608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88B9B8" w14:textId="77777777" w:rsidR="00461546" w:rsidRDefault="00392788" w:rsidP="008862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Dr. Arlene 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Queri</w:t>
            </w:r>
            <w:proofErr w:type="spellEnd"/>
          </w:p>
          <w:p w14:paraId="60D19A00" w14:textId="77777777" w:rsidR="00392788" w:rsidRDefault="00392788" w:rsidP="008862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Lyza P. Pagapulan</w:t>
            </w:r>
          </w:p>
          <w:p w14:paraId="25E30760" w14:textId="77777777" w:rsidR="00392788" w:rsidRDefault="00392788" w:rsidP="008862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Lovel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Marvic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Mella</w:t>
            </w:r>
            <w:proofErr w:type="spellEnd"/>
          </w:p>
          <w:p w14:paraId="5E57358B" w14:textId="77777777" w:rsidR="00392788" w:rsidRDefault="00392788" w:rsidP="008862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Jovy Glenn N. Millar</w:t>
            </w:r>
          </w:p>
          <w:p w14:paraId="61402205" w14:textId="77777777" w:rsidR="00392788" w:rsidRDefault="00392788" w:rsidP="008862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Lou Anne M. Pronto</w:t>
            </w:r>
          </w:p>
          <w:p w14:paraId="6E427B1A" w14:textId="77777777" w:rsidR="00392788" w:rsidRDefault="00392788" w:rsidP="008862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Agnes M.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Recana</w:t>
            </w:r>
            <w:proofErr w:type="spellEnd"/>
          </w:p>
          <w:p w14:paraId="5A5A6350" w14:textId="5E4B6037" w:rsidR="00392788" w:rsidRDefault="00392788" w:rsidP="008862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Marjielou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Abinsay</w:t>
            </w:r>
            <w:proofErr w:type="spellEnd"/>
          </w:p>
          <w:p w14:paraId="66A672E9" w14:textId="0960DAB9" w:rsidR="00392788" w:rsidRDefault="00392788" w:rsidP="008862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Rowena D. Miranda</w:t>
            </w:r>
          </w:p>
          <w:p w14:paraId="7D0C4F0B" w14:textId="5C6D831E" w:rsidR="00392788" w:rsidRDefault="00392788" w:rsidP="008862E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Estrellita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Eranzo</w:t>
            </w:r>
            <w:proofErr w:type="spellEnd"/>
          </w:p>
          <w:p w14:paraId="2CC2F120" w14:textId="2A058C94" w:rsidR="00392788" w:rsidRDefault="00392788" w:rsidP="008862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Plaridel B. Abril</w:t>
            </w:r>
          </w:p>
          <w:p w14:paraId="38E65D65" w14:textId="5EBD3CD2" w:rsidR="00392788" w:rsidRPr="00347C84" w:rsidRDefault="00392788" w:rsidP="00886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AD2AE9" w14:textId="77777777" w:rsidR="00900666" w:rsidRDefault="00900666" w:rsidP="00960840">
      <w:pPr>
        <w:rPr>
          <w:rFonts w:ascii="Arial" w:hAnsi="Arial" w:cs="Arial"/>
          <w:b/>
          <w:bCs/>
          <w:sz w:val="24"/>
          <w:szCs w:val="24"/>
        </w:rPr>
      </w:pPr>
    </w:p>
    <w:p w14:paraId="1D21EDDE" w14:textId="77777777" w:rsidR="00900666" w:rsidRDefault="00900666" w:rsidP="00960840">
      <w:pPr>
        <w:rPr>
          <w:rFonts w:ascii="Arial" w:hAnsi="Arial" w:cs="Arial"/>
          <w:b/>
          <w:bCs/>
          <w:sz w:val="24"/>
          <w:szCs w:val="24"/>
        </w:rPr>
      </w:pPr>
    </w:p>
    <w:p w14:paraId="674141AE" w14:textId="77777777" w:rsidR="00DD5A63" w:rsidRDefault="00DD5A63" w:rsidP="00960840">
      <w:pPr>
        <w:rPr>
          <w:rFonts w:ascii="Arial" w:hAnsi="Arial" w:cs="Arial"/>
          <w:b/>
          <w:bCs/>
          <w:sz w:val="24"/>
          <w:szCs w:val="24"/>
        </w:rPr>
      </w:pPr>
    </w:p>
    <w:p w14:paraId="309C07DA" w14:textId="0A282498" w:rsidR="005B62DC" w:rsidRDefault="005D485F" w:rsidP="0096084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ESTIMATED BUDGET</w:t>
      </w:r>
      <w:r w:rsidR="00C54F23">
        <w:rPr>
          <w:rFonts w:ascii="Arial" w:hAnsi="Arial" w:cs="Arial"/>
          <w:b/>
          <w:bCs/>
          <w:sz w:val="24"/>
          <w:szCs w:val="24"/>
        </w:rPr>
        <w:t xml:space="preserve"> for </w:t>
      </w:r>
      <w:r w:rsidR="008053CE">
        <w:rPr>
          <w:rFonts w:ascii="Arial" w:hAnsi="Arial" w:cs="Arial"/>
          <w:b/>
          <w:bCs/>
          <w:sz w:val="24"/>
          <w:szCs w:val="24"/>
        </w:rPr>
        <w:t>Phase 1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834"/>
      </w:tblGrid>
      <w:tr w:rsidR="005D485F" w14:paraId="7F51DF89" w14:textId="77777777" w:rsidTr="005D485F">
        <w:trPr>
          <w:trHeight w:val="397"/>
        </w:trPr>
        <w:tc>
          <w:tcPr>
            <w:tcW w:w="6516" w:type="dxa"/>
            <w:vAlign w:val="center"/>
          </w:tcPr>
          <w:p w14:paraId="413515A0" w14:textId="7768B5B4" w:rsidR="005D485F" w:rsidRDefault="005D485F" w:rsidP="005D48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2834" w:type="dxa"/>
            <w:vAlign w:val="center"/>
          </w:tcPr>
          <w:p w14:paraId="2C8B83F4" w14:textId="6B2ABD11" w:rsidR="005D485F" w:rsidRDefault="005D485F" w:rsidP="005D48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AMOUNT</w:t>
            </w:r>
          </w:p>
        </w:tc>
      </w:tr>
      <w:tr w:rsidR="005D485F" w14:paraId="0A494F07" w14:textId="77777777" w:rsidTr="005D485F">
        <w:trPr>
          <w:trHeight w:val="397"/>
        </w:trPr>
        <w:tc>
          <w:tcPr>
            <w:tcW w:w="6516" w:type="dxa"/>
            <w:vAlign w:val="center"/>
          </w:tcPr>
          <w:p w14:paraId="68DDA8A1" w14:textId="77777777" w:rsidR="005D485F" w:rsidRDefault="005D485F" w:rsidP="005D48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Supplies</w:t>
            </w:r>
            <w:r w:rsidR="00BB0149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C54F23">
              <w:rPr>
                <w:rFonts w:ascii="Arial" w:hAnsi="Arial" w:cs="Arial"/>
                <w:sz w:val="24"/>
                <w:szCs w:val="24"/>
              </w:rPr>
              <w:t xml:space="preserve">Training Raw </w:t>
            </w:r>
            <w:r w:rsidR="00BB0149">
              <w:rPr>
                <w:rFonts w:ascii="Arial" w:hAnsi="Arial" w:cs="Arial"/>
                <w:sz w:val="24"/>
                <w:szCs w:val="24"/>
              </w:rPr>
              <w:t>Materials</w:t>
            </w:r>
          </w:p>
          <w:p w14:paraId="02F977F2" w14:textId="1D822F60" w:rsidR="008053CE" w:rsidRPr="005D485F" w:rsidRDefault="008053CE" w:rsidP="005D48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4" w:type="dxa"/>
            <w:vAlign w:val="center"/>
          </w:tcPr>
          <w:p w14:paraId="377B250E" w14:textId="0B294E30" w:rsidR="005D485F" w:rsidRPr="005D485F" w:rsidRDefault="005D485F" w:rsidP="005D48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485F">
              <w:rPr>
                <w:rFonts w:ascii="Arial" w:hAnsi="Arial" w:cs="Arial"/>
                <w:sz w:val="24"/>
                <w:szCs w:val="24"/>
              </w:rPr>
              <w:t>₱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8862E3">
              <w:rPr>
                <w:rFonts w:ascii="Arial" w:hAnsi="Arial" w:cs="Arial"/>
                <w:sz w:val="24"/>
                <w:szCs w:val="24"/>
              </w:rPr>
              <w:t>1</w:t>
            </w:r>
            <w:r w:rsidR="00D7033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,000</w:t>
            </w:r>
          </w:p>
        </w:tc>
      </w:tr>
      <w:tr w:rsidR="005D485F" w14:paraId="7E49EB16" w14:textId="77777777" w:rsidTr="005D485F">
        <w:trPr>
          <w:trHeight w:val="397"/>
        </w:trPr>
        <w:tc>
          <w:tcPr>
            <w:tcW w:w="6516" w:type="dxa"/>
            <w:vAlign w:val="center"/>
          </w:tcPr>
          <w:p w14:paraId="3919D886" w14:textId="77777777" w:rsidR="005D485F" w:rsidRDefault="005D485F" w:rsidP="005D48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Documentation</w:t>
            </w:r>
          </w:p>
          <w:p w14:paraId="396967DB" w14:textId="12A811FE" w:rsidR="008053CE" w:rsidRPr="005D485F" w:rsidRDefault="008053CE" w:rsidP="005D48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4" w:type="dxa"/>
            <w:vAlign w:val="center"/>
          </w:tcPr>
          <w:p w14:paraId="1BC20BC3" w14:textId="1F431AD9" w:rsidR="005D485F" w:rsidRPr="005D485F" w:rsidRDefault="00D70330" w:rsidP="005D48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BB0149">
              <w:rPr>
                <w:rFonts w:ascii="Arial" w:hAnsi="Arial" w:cs="Arial"/>
                <w:sz w:val="24"/>
                <w:szCs w:val="24"/>
              </w:rPr>
              <w:t>,0</w:t>
            </w:r>
            <w:r w:rsidR="005D485F"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  <w:tr w:rsidR="005D485F" w14:paraId="43570B85" w14:textId="77777777" w:rsidTr="005D485F">
        <w:trPr>
          <w:trHeight w:val="397"/>
        </w:trPr>
        <w:tc>
          <w:tcPr>
            <w:tcW w:w="6516" w:type="dxa"/>
            <w:vAlign w:val="center"/>
          </w:tcPr>
          <w:p w14:paraId="346DAD4F" w14:textId="7AE0B967" w:rsidR="00BB0149" w:rsidRDefault="005D485F" w:rsidP="005D48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Food</w:t>
            </w:r>
            <w:r w:rsidR="00BB0149">
              <w:rPr>
                <w:rFonts w:ascii="Arial" w:hAnsi="Arial" w:cs="Arial"/>
                <w:sz w:val="24"/>
                <w:szCs w:val="24"/>
              </w:rPr>
              <w:t xml:space="preserve"> of 40 participants, 1</w:t>
            </w:r>
            <w:r w:rsidR="00392788">
              <w:rPr>
                <w:rFonts w:ascii="Arial" w:hAnsi="Arial" w:cs="Arial"/>
                <w:sz w:val="24"/>
                <w:szCs w:val="24"/>
              </w:rPr>
              <w:t>0</w:t>
            </w:r>
            <w:r w:rsidR="00BB0149">
              <w:rPr>
                <w:rFonts w:ascii="Arial" w:hAnsi="Arial" w:cs="Arial"/>
                <w:sz w:val="24"/>
                <w:szCs w:val="24"/>
              </w:rPr>
              <w:t xml:space="preserve"> faculty</w:t>
            </w:r>
          </w:p>
          <w:p w14:paraId="694E755A" w14:textId="4FB31F75" w:rsidR="00C54F23" w:rsidRDefault="00C54F23" w:rsidP="005D48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*AM snacks </w:t>
            </w:r>
            <w:r w:rsidR="00392788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 x 60php= 3,</w:t>
            </w:r>
            <w:r w:rsidR="00D7033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  <w:p w14:paraId="50FBC1AD" w14:textId="5290DFAB" w:rsidR="00C54F23" w:rsidRDefault="00C54F23" w:rsidP="005D48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*Lunch </w:t>
            </w:r>
            <w:r w:rsidR="00392788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 x</w:t>
            </w:r>
            <w:r w:rsidR="00B402A4">
              <w:rPr>
                <w:rFonts w:ascii="Arial" w:hAnsi="Arial" w:cs="Arial"/>
                <w:sz w:val="24"/>
                <w:szCs w:val="24"/>
              </w:rPr>
              <w:t xml:space="preserve">180= </w:t>
            </w:r>
            <w:r w:rsidR="00D70330">
              <w:rPr>
                <w:rFonts w:ascii="Arial" w:hAnsi="Arial" w:cs="Arial"/>
                <w:sz w:val="24"/>
                <w:szCs w:val="24"/>
              </w:rPr>
              <w:t>9</w:t>
            </w:r>
            <w:r w:rsidR="00B402A4">
              <w:rPr>
                <w:rFonts w:ascii="Arial" w:hAnsi="Arial" w:cs="Arial"/>
                <w:sz w:val="24"/>
                <w:szCs w:val="24"/>
              </w:rPr>
              <w:t>,</w:t>
            </w:r>
            <w:r w:rsidR="00D70330">
              <w:rPr>
                <w:rFonts w:ascii="Arial" w:hAnsi="Arial" w:cs="Arial"/>
                <w:sz w:val="24"/>
                <w:szCs w:val="24"/>
              </w:rPr>
              <w:t>0</w:t>
            </w:r>
            <w:r w:rsidR="00B402A4">
              <w:rPr>
                <w:rFonts w:ascii="Arial" w:hAnsi="Arial" w:cs="Arial"/>
                <w:sz w:val="24"/>
                <w:szCs w:val="24"/>
              </w:rPr>
              <w:t>00</w:t>
            </w:r>
          </w:p>
          <w:p w14:paraId="475D4CAB" w14:textId="57D7174A" w:rsidR="00C54F23" w:rsidRDefault="00C54F23" w:rsidP="005D48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*PM snacks </w:t>
            </w:r>
            <w:r w:rsidR="00392788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 x 60php= 3,</w:t>
            </w:r>
            <w:r w:rsidR="00D7033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  <w:p w14:paraId="2A849AE8" w14:textId="6C9BF248" w:rsidR="00565B6E" w:rsidRDefault="00565B6E" w:rsidP="005D48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of P1</w:t>
            </w:r>
            <w:r w:rsidR="00D703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,000@ 6 days of training</w:t>
            </w:r>
          </w:p>
          <w:p w14:paraId="74CCB47C" w14:textId="0C425A62" w:rsidR="008053CE" w:rsidRPr="005D485F" w:rsidRDefault="008053CE" w:rsidP="005D48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4" w:type="dxa"/>
            <w:vAlign w:val="center"/>
          </w:tcPr>
          <w:p w14:paraId="6C34DEDF" w14:textId="54D12A82" w:rsidR="005D485F" w:rsidRPr="005D485F" w:rsidRDefault="00D70330" w:rsidP="005D48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  <w:r w:rsidR="00C54F23">
              <w:rPr>
                <w:rFonts w:ascii="Arial" w:hAnsi="Arial" w:cs="Arial"/>
                <w:sz w:val="24"/>
                <w:szCs w:val="24"/>
              </w:rPr>
              <w:t>,000</w:t>
            </w:r>
          </w:p>
        </w:tc>
      </w:tr>
      <w:tr w:rsidR="005D485F" w14:paraId="6447244E" w14:textId="77777777" w:rsidTr="005D485F">
        <w:trPr>
          <w:trHeight w:val="397"/>
        </w:trPr>
        <w:tc>
          <w:tcPr>
            <w:tcW w:w="6516" w:type="dxa"/>
            <w:vAlign w:val="center"/>
          </w:tcPr>
          <w:p w14:paraId="48619A6D" w14:textId="77777777" w:rsidR="005D485F" w:rsidRDefault="005D485F" w:rsidP="005D48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Transportation</w:t>
            </w:r>
            <w:r w:rsidR="00C54F2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D61C68D" w14:textId="13AB3BD2" w:rsidR="008053CE" w:rsidRPr="005D485F" w:rsidRDefault="008053CE" w:rsidP="005D48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4" w:type="dxa"/>
            <w:vAlign w:val="center"/>
          </w:tcPr>
          <w:p w14:paraId="2B0B1C3D" w14:textId="7B1535F1" w:rsidR="005D485F" w:rsidRPr="005D485F" w:rsidRDefault="008053CE" w:rsidP="005D485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C54F23">
              <w:rPr>
                <w:rFonts w:ascii="Arial" w:hAnsi="Arial" w:cs="Arial"/>
                <w:sz w:val="24"/>
                <w:szCs w:val="24"/>
              </w:rPr>
              <w:t>,000</w:t>
            </w:r>
          </w:p>
        </w:tc>
      </w:tr>
      <w:tr w:rsidR="005D485F" w14:paraId="07B93E32" w14:textId="77777777" w:rsidTr="005D485F">
        <w:trPr>
          <w:trHeight w:val="397"/>
        </w:trPr>
        <w:tc>
          <w:tcPr>
            <w:tcW w:w="6516" w:type="dxa"/>
            <w:vAlign w:val="center"/>
          </w:tcPr>
          <w:p w14:paraId="18489D81" w14:textId="148A1AB5" w:rsidR="005D485F" w:rsidRPr="005D485F" w:rsidRDefault="005D485F" w:rsidP="005D48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85F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834" w:type="dxa"/>
            <w:vAlign w:val="center"/>
          </w:tcPr>
          <w:p w14:paraId="34CF172F" w14:textId="47AA5DEE" w:rsidR="005D485F" w:rsidRPr="005D485F" w:rsidRDefault="005D485F" w:rsidP="005D485F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85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₱   </w:t>
            </w:r>
            <w:r w:rsidR="00565B6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D70330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Pr="005D485F"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="00BB0149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 w:rsidRPr="005D485F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</w:p>
        </w:tc>
      </w:tr>
    </w:tbl>
    <w:p w14:paraId="3F3DA9F8" w14:textId="77777777" w:rsidR="00B402A4" w:rsidRDefault="00B402A4" w:rsidP="0044118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0EE33D2C" w14:textId="77777777" w:rsidR="00B402A4" w:rsidRDefault="00B402A4" w:rsidP="0044118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352DEDE5" w14:textId="2E2CFC99" w:rsidR="00441180" w:rsidRPr="00B14E0C" w:rsidRDefault="00441180" w:rsidP="0044118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Prepared by:</w:t>
      </w:r>
    </w:p>
    <w:p w14:paraId="3E0C4814" w14:textId="373C1B9A" w:rsidR="00441180" w:rsidRPr="00B14E0C" w:rsidRDefault="00441180" w:rsidP="00441180">
      <w:pPr>
        <w:spacing w:after="0" w:line="240" w:lineRule="auto"/>
        <w:jc w:val="both"/>
        <w:rPr>
          <w:rFonts w:ascii="Arial" w:hAnsi="Arial" w:cs="Arial"/>
        </w:rPr>
      </w:pPr>
      <w:r w:rsidRPr="00B14E0C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44E72706" wp14:editId="198C6F3B">
            <wp:simplePos x="0" y="0"/>
            <wp:positionH relativeFrom="column">
              <wp:posOffset>0</wp:posOffset>
            </wp:positionH>
            <wp:positionV relativeFrom="paragraph">
              <wp:posOffset>63821</wp:posOffset>
            </wp:positionV>
            <wp:extent cx="1305560" cy="784225"/>
            <wp:effectExtent l="0" t="0" r="15240" b="3175"/>
            <wp:wrapNone/>
            <wp:docPr id="5" name="Picture 3" descr="MAM LYZA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MAM LYZA BLAC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835F197" w14:textId="6DAC4AC7" w:rsidR="00441180" w:rsidRDefault="00441180" w:rsidP="00441180">
      <w:pPr>
        <w:spacing w:after="0" w:line="240" w:lineRule="auto"/>
        <w:jc w:val="both"/>
        <w:rPr>
          <w:rFonts w:ascii="Arial" w:hAnsi="Arial" w:cs="Arial"/>
        </w:rPr>
      </w:pPr>
      <w:r w:rsidRPr="00B14E0C">
        <w:rPr>
          <w:rFonts w:ascii="Arial" w:hAnsi="Arial" w:cs="Arial"/>
        </w:rPr>
        <w:tab/>
      </w:r>
    </w:p>
    <w:p w14:paraId="22AEEE60" w14:textId="05AF7585" w:rsidR="00441180" w:rsidRPr="00B14E0C" w:rsidRDefault="00441180" w:rsidP="00441180">
      <w:pPr>
        <w:spacing w:after="0" w:line="240" w:lineRule="auto"/>
        <w:jc w:val="both"/>
        <w:rPr>
          <w:rFonts w:ascii="Arial" w:hAnsi="Arial" w:cs="Arial"/>
        </w:rPr>
      </w:pPr>
    </w:p>
    <w:p w14:paraId="7B2C0DC2" w14:textId="77777777" w:rsidR="00441180" w:rsidRDefault="00441180" w:rsidP="00441180">
      <w:pPr>
        <w:spacing w:after="0" w:line="240" w:lineRule="auto"/>
        <w:jc w:val="both"/>
        <w:rPr>
          <w:rFonts w:ascii="Arial" w:hAnsi="Arial" w:cs="Arial"/>
          <w:b/>
        </w:rPr>
      </w:pPr>
      <w:r w:rsidRPr="00B14E0C">
        <w:rPr>
          <w:rFonts w:ascii="Arial" w:hAnsi="Arial" w:cs="Arial"/>
          <w:b/>
          <w:bCs/>
        </w:rPr>
        <w:t>LYZA P. PAGAPULAN</w:t>
      </w:r>
    </w:p>
    <w:p w14:paraId="2555FAE8" w14:textId="77777777" w:rsidR="00D70330" w:rsidRDefault="00D70330" w:rsidP="00441180">
      <w:pPr>
        <w:spacing w:after="0" w:line="240" w:lineRule="auto"/>
        <w:jc w:val="both"/>
        <w:rPr>
          <w:rFonts w:ascii="Arial" w:hAnsi="Arial" w:cs="Arial"/>
        </w:rPr>
      </w:pPr>
      <w:r w:rsidRPr="00B14E0C">
        <w:rPr>
          <w:rFonts w:ascii="Arial" w:hAnsi="Arial" w:cs="Arial"/>
        </w:rPr>
        <w:t>Administrative Officer</w:t>
      </w:r>
      <w:r w:rsidRPr="00B14E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/</w:t>
      </w:r>
    </w:p>
    <w:p w14:paraId="596FD710" w14:textId="708B26A2" w:rsidR="00441180" w:rsidRDefault="00441180" w:rsidP="00441180">
      <w:pPr>
        <w:spacing w:after="0" w:line="240" w:lineRule="auto"/>
        <w:jc w:val="both"/>
        <w:rPr>
          <w:rFonts w:ascii="Arial" w:hAnsi="Arial" w:cs="Arial"/>
        </w:rPr>
      </w:pPr>
      <w:r w:rsidRPr="00B14E0C">
        <w:rPr>
          <w:rFonts w:ascii="Arial" w:hAnsi="Arial" w:cs="Arial"/>
        </w:rPr>
        <w:t>Research and Extension Coordinator</w:t>
      </w:r>
    </w:p>
    <w:p w14:paraId="62A75F06" w14:textId="157880A3" w:rsidR="00441180" w:rsidRPr="00441180" w:rsidRDefault="00441180" w:rsidP="00441180">
      <w:pPr>
        <w:spacing w:after="0" w:line="240" w:lineRule="auto"/>
        <w:jc w:val="both"/>
        <w:rPr>
          <w:rFonts w:ascii="Arial" w:hAnsi="Arial" w:cs="Arial"/>
          <w:b/>
        </w:rPr>
      </w:pPr>
    </w:p>
    <w:p w14:paraId="49F55740" w14:textId="77777777" w:rsidR="00441180" w:rsidRDefault="00441180" w:rsidP="00441180">
      <w:pPr>
        <w:spacing w:line="240" w:lineRule="auto"/>
        <w:rPr>
          <w:rFonts w:ascii="Arial" w:hAnsi="Arial" w:cs="Arial"/>
        </w:rPr>
      </w:pPr>
    </w:p>
    <w:p w14:paraId="4C7DD549" w14:textId="12075E03" w:rsidR="00441180" w:rsidRPr="00B14E0C" w:rsidRDefault="00441180" w:rsidP="00441180">
      <w:pPr>
        <w:spacing w:line="240" w:lineRule="auto"/>
        <w:rPr>
          <w:rFonts w:ascii="Arial" w:hAnsi="Arial" w:cs="Arial"/>
        </w:rPr>
      </w:pPr>
      <w:r w:rsidRPr="00B14E0C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8B64D70" wp14:editId="107E4734">
            <wp:simplePos x="0" y="0"/>
            <wp:positionH relativeFrom="column">
              <wp:posOffset>-113016</wp:posOffset>
            </wp:positionH>
            <wp:positionV relativeFrom="paragraph">
              <wp:posOffset>138123</wp:posOffset>
            </wp:positionV>
            <wp:extent cx="1808252" cy="800043"/>
            <wp:effectExtent l="0" t="0" r="0" b="0"/>
            <wp:wrapNone/>
            <wp:docPr id="6" name="Picture 4" descr="Mam Qu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Mam Quer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7243" cy="8040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10592" w14:textId="12102FD3" w:rsidR="00441180" w:rsidRPr="00B14E0C" w:rsidRDefault="00441180" w:rsidP="00441180">
      <w:pPr>
        <w:spacing w:line="240" w:lineRule="auto"/>
        <w:rPr>
          <w:rFonts w:ascii="Arial" w:hAnsi="Arial" w:cs="Arial"/>
        </w:rPr>
      </w:pPr>
      <w:r w:rsidRPr="00B14E0C">
        <w:rPr>
          <w:rFonts w:ascii="Arial" w:hAnsi="Arial" w:cs="Arial"/>
        </w:rPr>
        <w:t>Noted:</w:t>
      </w:r>
    </w:p>
    <w:p w14:paraId="61DF8B47" w14:textId="77777777" w:rsidR="00441180" w:rsidRPr="00B14E0C" w:rsidRDefault="00441180" w:rsidP="00441180">
      <w:pPr>
        <w:spacing w:line="240" w:lineRule="auto"/>
        <w:rPr>
          <w:rFonts w:ascii="Arial" w:hAnsi="Arial" w:cs="Arial"/>
        </w:rPr>
      </w:pPr>
    </w:p>
    <w:p w14:paraId="57EF0972" w14:textId="589E85A2" w:rsidR="00441180" w:rsidRPr="00B14E0C" w:rsidRDefault="00441180" w:rsidP="0044118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DR. </w:t>
      </w:r>
      <w:r w:rsidRPr="00B14E0C">
        <w:rPr>
          <w:rFonts w:ascii="Arial" w:hAnsi="Arial" w:cs="Arial"/>
          <w:b/>
        </w:rPr>
        <w:t>ARLENE R. QUERI</w:t>
      </w:r>
    </w:p>
    <w:p w14:paraId="084A2E6A" w14:textId="77777777" w:rsidR="00441180" w:rsidRPr="00B14E0C" w:rsidRDefault="00441180" w:rsidP="00441180">
      <w:pPr>
        <w:spacing w:after="0" w:line="240" w:lineRule="auto"/>
        <w:rPr>
          <w:rFonts w:ascii="Arial" w:hAnsi="Arial" w:cs="Arial"/>
        </w:rPr>
      </w:pPr>
      <w:r w:rsidRPr="00B14E0C">
        <w:rPr>
          <w:rFonts w:ascii="Arial" w:hAnsi="Arial" w:cs="Arial"/>
        </w:rPr>
        <w:t>Campus Director</w:t>
      </w:r>
    </w:p>
    <w:p w14:paraId="20E33D60" w14:textId="77777777" w:rsidR="00441180" w:rsidRPr="00B14E0C" w:rsidRDefault="00441180" w:rsidP="00441180">
      <w:pPr>
        <w:spacing w:after="0"/>
        <w:jc w:val="both"/>
        <w:rPr>
          <w:rFonts w:ascii="Arial" w:eastAsia="Arial" w:hAnsi="Arial" w:cs="Arial"/>
          <w:color w:val="000000"/>
        </w:rPr>
      </w:pPr>
    </w:p>
    <w:p w14:paraId="7AD0BEA0" w14:textId="77777777" w:rsidR="00441180" w:rsidRPr="00CF002D" w:rsidRDefault="00441180" w:rsidP="00DC69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441180" w:rsidRPr="00CF002D" w:rsidSect="00DD5A63">
      <w:pgSz w:w="12240" w:h="187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5792F" w14:textId="77777777" w:rsidR="00D45B73" w:rsidRDefault="00D45B73" w:rsidP="00461546">
      <w:pPr>
        <w:spacing w:after="0" w:line="240" w:lineRule="auto"/>
      </w:pPr>
      <w:r>
        <w:separator/>
      </w:r>
    </w:p>
  </w:endnote>
  <w:endnote w:type="continuationSeparator" w:id="0">
    <w:p w14:paraId="39ACD6D5" w14:textId="77777777" w:rsidR="00D45B73" w:rsidRDefault="00D45B73" w:rsidP="00461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CB5DA" w14:textId="77777777" w:rsidR="00D45B73" w:rsidRDefault="00D45B73" w:rsidP="00461546">
      <w:pPr>
        <w:spacing w:after="0" w:line="240" w:lineRule="auto"/>
      </w:pPr>
      <w:r>
        <w:separator/>
      </w:r>
    </w:p>
  </w:footnote>
  <w:footnote w:type="continuationSeparator" w:id="0">
    <w:p w14:paraId="13FB873E" w14:textId="77777777" w:rsidR="00D45B73" w:rsidRDefault="00D45B73" w:rsidP="00461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2F0"/>
    <w:multiLevelType w:val="hybridMultilevel"/>
    <w:tmpl w:val="E25A3450"/>
    <w:lvl w:ilvl="0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5464126"/>
    <w:multiLevelType w:val="hybridMultilevel"/>
    <w:tmpl w:val="A98600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1B4B"/>
    <w:multiLevelType w:val="hybridMultilevel"/>
    <w:tmpl w:val="91A0516A"/>
    <w:lvl w:ilvl="0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2170016A"/>
    <w:multiLevelType w:val="hybridMultilevel"/>
    <w:tmpl w:val="E3802B46"/>
    <w:lvl w:ilvl="0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248B12A1"/>
    <w:multiLevelType w:val="hybridMultilevel"/>
    <w:tmpl w:val="9C04E804"/>
    <w:lvl w:ilvl="0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25503A48"/>
    <w:multiLevelType w:val="hybridMultilevel"/>
    <w:tmpl w:val="477A70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93375"/>
    <w:multiLevelType w:val="hybridMultilevel"/>
    <w:tmpl w:val="73F29248"/>
    <w:lvl w:ilvl="0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2D555812"/>
    <w:multiLevelType w:val="hybridMultilevel"/>
    <w:tmpl w:val="FEC204B4"/>
    <w:lvl w:ilvl="0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98436D3"/>
    <w:multiLevelType w:val="hybridMultilevel"/>
    <w:tmpl w:val="FCA6FCF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17A16"/>
    <w:multiLevelType w:val="hybridMultilevel"/>
    <w:tmpl w:val="07F8F282"/>
    <w:lvl w:ilvl="0" w:tplc="2C3C59B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1B659B"/>
    <w:multiLevelType w:val="multilevel"/>
    <w:tmpl w:val="3DCC0B2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6A9"/>
    <w:multiLevelType w:val="hybridMultilevel"/>
    <w:tmpl w:val="3DCC0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44FAA"/>
    <w:multiLevelType w:val="hybridMultilevel"/>
    <w:tmpl w:val="FCEC9A66"/>
    <w:lvl w:ilvl="0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4DEF1945"/>
    <w:multiLevelType w:val="hybridMultilevel"/>
    <w:tmpl w:val="652A6C70"/>
    <w:lvl w:ilvl="0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540B043C"/>
    <w:multiLevelType w:val="hybridMultilevel"/>
    <w:tmpl w:val="B90EFE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C2EAD"/>
    <w:multiLevelType w:val="hybridMultilevel"/>
    <w:tmpl w:val="C6C27E2C"/>
    <w:lvl w:ilvl="0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 w15:restartNumberingAfterBreak="0">
    <w:nsid w:val="5D5A0A44"/>
    <w:multiLevelType w:val="hybridMultilevel"/>
    <w:tmpl w:val="C518C7AC"/>
    <w:lvl w:ilvl="0" w:tplc="F48088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40142"/>
    <w:multiLevelType w:val="hybridMultilevel"/>
    <w:tmpl w:val="F7A4FE9E"/>
    <w:lvl w:ilvl="0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8" w15:restartNumberingAfterBreak="0">
    <w:nsid w:val="74727AA3"/>
    <w:multiLevelType w:val="hybridMultilevel"/>
    <w:tmpl w:val="470E7B44"/>
    <w:lvl w:ilvl="0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9" w15:restartNumberingAfterBreak="0">
    <w:nsid w:val="7FC63640"/>
    <w:multiLevelType w:val="hybridMultilevel"/>
    <w:tmpl w:val="D5188F96"/>
    <w:lvl w:ilvl="0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115254679">
    <w:abstractNumId w:val="1"/>
  </w:num>
  <w:num w:numId="2" w16cid:durableId="1964312624">
    <w:abstractNumId w:val="14"/>
  </w:num>
  <w:num w:numId="3" w16cid:durableId="1074160276">
    <w:abstractNumId w:val="9"/>
  </w:num>
  <w:num w:numId="4" w16cid:durableId="1939024406">
    <w:abstractNumId w:val="8"/>
  </w:num>
  <w:num w:numId="5" w16cid:durableId="371881409">
    <w:abstractNumId w:val="7"/>
  </w:num>
  <w:num w:numId="6" w16cid:durableId="1212499865">
    <w:abstractNumId w:val="19"/>
  </w:num>
  <w:num w:numId="7" w16cid:durableId="484473111">
    <w:abstractNumId w:val="12"/>
  </w:num>
  <w:num w:numId="8" w16cid:durableId="1205020788">
    <w:abstractNumId w:val="4"/>
  </w:num>
  <w:num w:numId="9" w16cid:durableId="2130779445">
    <w:abstractNumId w:val="6"/>
  </w:num>
  <w:num w:numId="10" w16cid:durableId="518397750">
    <w:abstractNumId w:val="2"/>
  </w:num>
  <w:num w:numId="11" w16cid:durableId="212664523">
    <w:abstractNumId w:val="3"/>
  </w:num>
  <w:num w:numId="12" w16cid:durableId="1835755552">
    <w:abstractNumId w:val="15"/>
  </w:num>
  <w:num w:numId="13" w16cid:durableId="129520417">
    <w:abstractNumId w:val="17"/>
  </w:num>
  <w:num w:numId="14" w16cid:durableId="952899401">
    <w:abstractNumId w:val="18"/>
  </w:num>
  <w:num w:numId="15" w16cid:durableId="197746227">
    <w:abstractNumId w:val="0"/>
  </w:num>
  <w:num w:numId="16" w16cid:durableId="1556963789">
    <w:abstractNumId w:val="13"/>
  </w:num>
  <w:num w:numId="17" w16cid:durableId="1148016569">
    <w:abstractNumId w:val="5"/>
  </w:num>
  <w:num w:numId="18" w16cid:durableId="1383139237">
    <w:abstractNumId w:val="16"/>
  </w:num>
  <w:num w:numId="19" w16cid:durableId="2001544231">
    <w:abstractNumId w:val="11"/>
  </w:num>
  <w:num w:numId="20" w16cid:durableId="6452826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2D"/>
    <w:rsid w:val="000019AA"/>
    <w:rsid w:val="00085A02"/>
    <w:rsid w:val="000864B3"/>
    <w:rsid w:val="00086828"/>
    <w:rsid w:val="00097B22"/>
    <w:rsid w:val="000A7A44"/>
    <w:rsid w:val="000E1ED9"/>
    <w:rsid w:val="001857C0"/>
    <w:rsid w:val="001B66D5"/>
    <w:rsid w:val="001D5FB4"/>
    <w:rsid w:val="001D6831"/>
    <w:rsid w:val="0026001F"/>
    <w:rsid w:val="002A1FE6"/>
    <w:rsid w:val="002F0B2F"/>
    <w:rsid w:val="0030261A"/>
    <w:rsid w:val="003033CE"/>
    <w:rsid w:val="00351CE4"/>
    <w:rsid w:val="003923CD"/>
    <w:rsid w:val="00392788"/>
    <w:rsid w:val="003B1F1A"/>
    <w:rsid w:val="003B30E5"/>
    <w:rsid w:val="003D6FC1"/>
    <w:rsid w:val="003E24CD"/>
    <w:rsid w:val="0041575B"/>
    <w:rsid w:val="00441180"/>
    <w:rsid w:val="00461546"/>
    <w:rsid w:val="004A099E"/>
    <w:rsid w:val="004F7734"/>
    <w:rsid w:val="005537A0"/>
    <w:rsid w:val="00565B6E"/>
    <w:rsid w:val="005A58D2"/>
    <w:rsid w:val="005B62DC"/>
    <w:rsid w:val="005C1C19"/>
    <w:rsid w:val="005D485F"/>
    <w:rsid w:val="0061449A"/>
    <w:rsid w:val="00616A6B"/>
    <w:rsid w:val="006538DD"/>
    <w:rsid w:val="006938EE"/>
    <w:rsid w:val="006A57B7"/>
    <w:rsid w:val="006A5C18"/>
    <w:rsid w:val="006B2BF9"/>
    <w:rsid w:val="006E1F48"/>
    <w:rsid w:val="00717A39"/>
    <w:rsid w:val="007C0692"/>
    <w:rsid w:val="007D259C"/>
    <w:rsid w:val="007D56EC"/>
    <w:rsid w:val="007F02FB"/>
    <w:rsid w:val="007F1124"/>
    <w:rsid w:val="007F41A8"/>
    <w:rsid w:val="008053CE"/>
    <w:rsid w:val="00852487"/>
    <w:rsid w:val="00852B71"/>
    <w:rsid w:val="008541AB"/>
    <w:rsid w:val="00881203"/>
    <w:rsid w:val="00881639"/>
    <w:rsid w:val="008862E3"/>
    <w:rsid w:val="008D7E25"/>
    <w:rsid w:val="00900666"/>
    <w:rsid w:val="00925849"/>
    <w:rsid w:val="009406D0"/>
    <w:rsid w:val="00950B58"/>
    <w:rsid w:val="00960840"/>
    <w:rsid w:val="00981AFB"/>
    <w:rsid w:val="0098479A"/>
    <w:rsid w:val="009A5F0B"/>
    <w:rsid w:val="009E5BFF"/>
    <w:rsid w:val="009F5439"/>
    <w:rsid w:val="00A00380"/>
    <w:rsid w:val="00A25D1B"/>
    <w:rsid w:val="00A8383B"/>
    <w:rsid w:val="00AF261F"/>
    <w:rsid w:val="00AF6BDA"/>
    <w:rsid w:val="00B402A4"/>
    <w:rsid w:val="00B939D3"/>
    <w:rsid w:val="00BB0149"/>
    <w:rsid w:val="00C14079"/>
    <w:rsid w:val="00C54F23"/>
    <w:rsid w:val="00C856CC"/>
    <w:rsid w:val="00CF002D"/>
    <w:rsid w:val="00D313FE"/>
    <w:rsid w:val="00D45B73"/>
    <w:rsid w:val="00D70330"/>
    <w:rsid w:val="00D978B4"/>
    <w:rsid w:val="00DC69ED"/>
    <w:rsid w:val="00DD5A63"/>
    <w:rsid w:val="00E609ED"/>
    <w:rsid w:val="00EE7924"/>
    <w:rsid w:val="00F36807"/>
    <w:rsid w:val="00F727B0"/>
    <w:rsid w:val="00F818D8"/>
    <w:rsid w:val="00F95FBB"/>
    <w:rsid w:val="00FA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1368"/>
  <w15:chartTrackingRefBased/>
  <w15:docId w15:val="{328CB59E-7E58-454C-B846-737A8E5D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0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546"/>
  </w:style>
  <w:style w:type="paragraph" w:styleId="Footer">
    <w:name w:val="footer"/>
    <w:basedOn w:val="Normal"/>
    <w:link w:val="FooterChar"/>
    <w:uiPriority w:val="99"/>
    <w:unhideWhenUsed/>
    <w:rsid w:val="00461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546"/>
  </w:style>
  <w:style w:type="paragraph" w:styleId="NoSpacing">
    <w:name w:val="No Spacing"/>
    <w:uiPriority w:val="1"/>
    <w:qFormat/>
    <w:rsid w:val="00461546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461546"/>
    <w:pPr>
      <w:spacing w:after="0" w:line="240" w:lineRule="auto"/>
    </w:pPr>
    <w:rPr>
      <w:rFonts w:ascii="Times New Roman" w:eastAsiaTheme="minorEastAsia" w:hAnsi="Times New Roman"/>
      <w:kern w:val="0"/>
      <w:sz w:val="28"/>
      <w:lang w:val="en-US" w:eastAsia="ko-K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541AB"/>
    <w:rPr>
      <w:i/>
      <w:iCs/>
    </w:rPr>
  </w:style>
  <w:style w:type="numbering" w:customStyle="1" w:styleId="CurrentList1">
    <w:name w:val="Current List1"/>
    <w:uiPriority w:val="99"/>
    <w:rsid w:val="008862E3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Marie Luisa Marquez</dc:creator>
  <cp:keywords/>
  <dc:description/>
  <cp:lastModifiedBy>Lyza P. Pagapulan</cp:lastModifiedBy>
  <cp:revision>2</cp:revision>
  <dcterms:created xsi:type="dcterms:W3CDTF">2024-02-06T15:46:00Z</dcterms:created>
  <dcterms:modified xsi:type="dcterms:W3CDTF">2024-02-06T15:46:00Z</dcterms:modified>
</cp:coreProperties>
</file>