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0E10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C++学习笔记</w:t>
      </w:r>
    </w:p>
    <w:p w14:paraId="55E1CEF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1.数据流</w:t>
      </w:r>
    </w:p>
    <w:p w14:paraId="37170C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什么是数据流，在C++中引入了很多类似的概念：例如数据可以从键盘流入程序，又可以从程序流向屏幕、打印机等。</w:t>
      </w:r>
    </w:p>
    <w:p w14:paraId="5A247160">
      <w:pPr>
        <w:rPr>
          <w:rFonts w:hint="eastAsia"/>
          <w:lang w:val="en-US" w:eastAsia="zh-CN"/>
        </w:rPr>
      </w:pPr>
    </w:p>
    <w:p w14:paraId="526BBF6B">
      <w:pPr>
        <w:pStyle w:val="3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2.using namespace std;</w:t>
      </w:r>
    </w:p>
    <w:p w14:paraId="53CB20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这条指定代表一个全新的概念：名字空间。</w:t>
      </w:r>
    </w:p>
    <w:p w14:paraId="4BF9C4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C++标准库所使用的所有的标识符（即类函数、对象的名词）都是在一个特殊的名字空间（std）中来定义的。</w:t>
      </w:r>
    </w:p>
    <w:p w14:paraId="759F6E3B">
      <w:pPr>
        <w:rPr>
          <w:rFonts w:hint="eastAsia"/>
          <w:lang w:val="en-US" w:eastAsia="zh-CN"/>
        </w:rPr>
      </w:pPr>
    </w:p>
    <w:p w14:paraId="6A617B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如果不加using namespace std;</w:t>
      </w:r>
    </w:p>
    <w:p w14:paraId="5CF84C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"结果是：" &lt;&lt; addarray（data,size）&lt;&lt; endl;会报错</w:t>
      </w:r>
    </w:p>
    <w:p w14:paraId="19A880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需改为</w:t>
      </w:r>
    </w:p>
    <w:p w14:paraId="3E4E9DBA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std::</w:t>
      </w:r>
      <w:r>
        <w:rPr>
          <w:rFonts w:hint="default"/>
          <w:b/>
          <w:bCs/>
          <w:lang w:val="en-US" w:eastAsia="zh-CN"/>
        </w:rPr>
        <w:t>cout</w:t>
      </w:r>
      <w:r>
        <w:rPr>
          <w:rFonts w:hint="default"/>
          <w:lang w:val="en-US" w:eastAsia="zh-CN"/>
        </w:rPr>
        <w:t xml:space="preserve"> &lt;&lt; "结果是：" &lt;&lt; addarray（data,size）&lt;&lt;</w:t>
      </w:r>
      <w:r>
        <w:rPr>
          <w:rFonts w:hint="eastAsia"/>
          <w:b/>
          <w:bCs/>
          <w:lang w:val="en-US" w:eastAsia="zh-CN"/>
        </w:rPr>
        <w:t xml:space="preserve"> std::</w:t>
      </w:r>
      <w:r>
        <w:rPr>
          <w:rFonts w:hint="default"/>
          <w:b/>
          <w:bCs/>
          <w:lang w:val="en-US" w:eastAsia="zh-CN"/>
        </w:rPr>
        <w:t xml:space="preserve"> endl</w:t>
      </w:r>
      <w:r>
        <w:rPr>
          <w:rFonts w:hint="default"/>
          <w:lang w:val="en-US" w:eastAsia="zh-CN"/>
        </w:rPr>
        <w:t>;会报错</w:t>
      </w:r>
    </w:p>
    <w:p w14:paraId="7AFDB860">
      <w:pPr>
        <w:rPr>
          <w:rFonts w:hint="default"/>
          <w:lang w:val="en-US" w:eastAsia="zh-CN"/>
        </w:rPr>
      </w:pPr>
    </w:p>
    <w:p w14:paraId="012226E8">
      <w:pPr>
        <w:pStyle w:val="3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3.cin</w:t>
      </w:r>
    </w:p>
    <w:p w14:paraId="15F7C5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 num;</w:t>
      </w:r>
    </w:p>
    <w:p w14:paraId="23B1F294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cin &gt;&gt; num</w:t>
      </w:r>
      <w:r>
        <w:rPr>
          <w:rFonts w:hint="eastAsia"/>
          <w:lang w:val="en-US" w:eastAsia="zh-CN"/>
        </w:rPr>
        <w:t xml:space="preserve"> : 数据字符输入Enter后存放cin流缓冲器，"&gt;&gt;"从缓冲区读取整数，知道遇到非数字且非空格的字符（如空格换行符），把这个数字给num。当到达文件末尾或者提取到非法值，返回值为false。</w:t>
      </w:r>
    </w:p>
    <w:p w14:paraId="6D28DB99">
      <w:pPr>
        <w:rPr>
          <w:rFonts w:hint="eastAsia"/>
          <w:lang w:val="en-US" w:eastAsia="zh-CN"/>
        </w:rPr>
      </w:pPr>
    </w:p>
    <w:p w14:paraId="291ECC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r>
        <w:rPr>
          <w:rFonts w:hint="eastAsia"/>
          <w:b/>
          <w:bCs/>
          <w:lang w:val="en-US" w:eastAsia="zh-CN"/>
        </w:rPr>
        <w:t>&gt;&gt;</w:t>
      </w:r>
      <w:r>
        <w:rPr>
          <w:rFonts w:hint="eastAsia"/>
          <w:lang w:val="en-US" w:eastAsia="zh-CN"/>
        </w:rPr>
        <w:t>"最初定义为右移操作符，在C++中进行了</w:t>
      </w:r>
      <w:r>
        <w:rPr>
          <w:rFonts w:hint="eastAsia"/>
          <w:b/>
          <w:bCs/>
          <w:lang w:val="en-US" w:eastAsia="zh-CN"/>
        </w:rPr>
        <w:t>重载（赋予旧事物新的意义）</w:t>
      </w:r>
      <w:r>
        <w:rPr>
          <w:rFonts w:hint="eastAsia"/>
          <w:lang w:val="en-US" w:eastAsia="zh-CN"/>
        </w:rPr>
        <w:t>，这里用于从输入流对象提取信息。另外对所有内建的数据类型都进行了重载，可以从输入流对象提取出int，float,double型类型，也可以提取字符串等数据。</w:t>
      </w:r>
    </w:p>
    <w:p w14:paraId="714C1727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cin.peek()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:查看下一个字符，但不提取（peek:窥视）</w:t>
      </w:r>
    </w:p>
    <w:p w14:paraId="0A2400B3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cin.get()</w:t>
      </w:r>
      <w:r>
        <w:rPr>
          <w:rFonts w:hint="eastAsia"/>
          <w:lang w:val="en-US" w:eastAsia="zh-CN"/>
        </w:rPr>
        <w:t>:读取并提取下一个字符</w:t>
      </w:r>
    </w:p>
    <w:p w14:paraId="3D828F1E">
      <w:pPr>
        <w:rPr>
          <w:rFonts w:hint="eastAsia"/>
          <w:lang w:val="en-US" w:eastAsia="zh-CN"/>
        </w:rPr>
      </w:pPr>
    </w:p>
    <w:p w14:paraId="57DEC9B4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cin.ignore()</w:t>
      </w:r>
      <w:r>
        <w:rPr>
          <w:rFonts w:hint="eastAsia"/>
          <w:lang w:val="en-US" w:eastAsia="zh-CN"/>
        </w:rPr>
        <w:t>:丢弃字符（cin.ignore(7):丢弃前7个字符；cin.ignore(100，'\n'):忽略100个字符或者直到遇到\n）</w:t>
      </w:r>
    </w:p>
    <w:p w14:paraId="36421C67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cin.getline()</w:t>
      </w:r>
      <w:r>
        <w:rPr>
          <w:rFonts w:hint="eastAsia"/>
          <w:lang w:val="en-US" w:eastAsia="zh-CN"/>
        </w:rPr>
        <w:t xml:space="preserve">:读取一整行文本的函数 </w:t>
      </w:r>
    </w:p>
    <w:p w14:paraId="719347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如果一行文本中有空格，使用cin的话，每次cin会以空格分开，使用getline可以读取一行字符</w:t>
      </w:r>
    </w:p>
    <w:p w14:paraId="2ABA2A89">
      <w:pPr>
        <w:rPr>
          <w:rFonts w:hint="eastAsia"/>
          <w:lang w:val="en-US" w:eastAsia="zh-CN"/>
        </w:rPr>
      </w:pPr>
    </w:p>
    <w:p w14:paraId="3613B6AA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cin.read()</w:t>
      </w:r>
      <w:r>
        <w:rPr>
          <w:rFonts w:hint="eastAsia"/>
          <w:lang w:val="en-US" w:eastAsia="zh-CN"/>
        </w:rPr>
        <w:t>:精确读取指定字节</w:t>
      </w:r>
    </w:p>
    <w:p w14:paraId="315FFC00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cin.gcount()</w:t>
      </w:r>
      <w:r>
        <w:rPr>
          <w:rFonts w:hint="eastAsia"/>
          <w:lang w:val="en-US" w:eastAsia="zh-CN"/>
        </w:rPr>
        <w:t xml:space="preserve">:获取实际读取的字节数 </w:t>
      </w:r>
    </w:p>
    <w:p w14:paraId="2C317D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49275D2B">
      <w:pPr>
        <w:pStyle w:val="3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4.cout</w:t>
      </w:r>
    </w:p>
    <w:p w14:paraId="59F6EDD3">
      <w:pPr>
        <w:rPr>
          <w:rFonts w:hint="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是一个输出流对象，它是“console out”（控制台输出）的缩写。是属于basic_ostream类的对象。ostream类在iostream头文件中定义。</w:t>
      </w:r>
    </w:p>
    <w:p w14:paraId="7600E9DB">
      <w:pPr>
        <w:rPr>
          <w:rFonts w:hint="default"/>
          <w:lang w:val="en-US" w:eastAsia="zh-CN"/>
        </w:rPr>
      </w:pPr>
    </w:p>
    <w:p w14:paraId="79309B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cout.precision():控制浮点数精度，持久（一直有效）</w:t>
      </w:r>
    </w:p>
    <w:p w14:paraId="538D02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cout.width():控制输出宽度，如果数据长度小于设定的宽度，默认在左侧填充空格，一次性（仅下一次有效）</w:t>
      </w:r>
    </w:p>
    <w:p w14:paraId="54A2E128">
      <w:pPr>
        <w:pStyle w:val="3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5.函数的重载（overloading）</w:t>
      </w:r>
    </w:p>
    <w:p w14:paraId="320B8D6E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用同样的名字定义</w:t>
      </w:r>
      <w:r>
        <w:rPr>
          <w:rFonts w:hint="eastAsia"/>
          <w:b/>
          <w:bCs/>
          <w:lang w:val="en-US" w:eastAsia="zh-CN"/>
        </w:rPr>
        <w:t>有着不同参数但是有着同样用途的函数</w:t>
      </w:r>
    </w:p>
    <w:p w14:paraId="2D3C08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不是面向对象的特征，只是简化编程的一种方案，而简化工作正是C++语言的全部追求。</w:t>
      </w:r>
    </w:p>
    <w:p w14:paraId="3A8459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对函数重载的目的是为了方便</w:t>
      </w:r>
      <w:r>
        <w:rPr>
          <w:rFonts w:hint="eastAsia"/>
          <w:b/>
          <w:bCs/>
          <w:lang w:val="en-US" w:eastAsia="zh-CN"/>
        </w:rPr>
        <w:t>对不同数据类型进行同样的处理</w:t>
      </w:r>
      <w:r>
        <w:rPr>
          <w:rFonts w:hint="eastAsia"/>
          <w:lang w:val="en-US" w:eastAsia="zh-CN"/>
        </w:rPr>
        <w:t>。</w:t>
      </w:r>
    </w:p>
    <w:p w14:paraId="45FF5529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不能通过返回值重载</w:t>
      </w:r>
      <w:r>
        <w:rPr>
          <w:rFonts w:hint="eastAsia"/>
          <w:lang w:val="en-US" w:eastAsia="zh-CN"/>
        </w:rPr>
        <w:t>：除了返回值其他都一样，用时会产生二义性。</w:t>
      </w:r>
    </w:p>
    <w:p w14:paraId="3C2275DD">
      <w:r>
        <w:drawing>
          <wp:inline distT="0" distB="0" distL="114300" distR="114300">
            <wp:extent cx="5271135" cy="432435"/>
            <wp:effectExtent l="0" t="0" r="190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72DE8"/>
    <w:p w14:paraId="4D78153C">
      <w:pPr>
        <w:pStyle w:val="3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6.对齐</w:t>
      </w:r>
    </w:p>
    <w:p w14:paraId="0DE3E5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C++中，变量类型是根据他们的自然边界进行对齐，比如32位的MCU默认是4字节对齐。</w:t>
      </w:r>
    </w:p>
    <w:p w14:paraId="5A291267">
      <w:pPr>
        <w:rPr>
          <w:rFonts w:hint="eastAsia"/>
          <w:lang w:val="en-US" w:eastAsia="zh-CN"/>
        </w:rPr>
      </w:pPr>
    </w:p>
    <w:p w14:paraId="0713C29B">
      <w:pPr>
        <w:pStyle w:val="3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7.指针</w:t>
      </w:r>
    </w:p>
    <w:p w14:paraId="14E8737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 *p1,p2,p3;</w:t>
      </w:r>
    </w:p>
    <w:p w14:paraId="7DD2E58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只有p1是指针，p2和p3都是变量</w:t>
      </w:r>
    </w:p>
    <w:p w14:paraId="3CD0737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如果要申明三个指针</w:t>
      </w:r>
    </w:p>
    <w:p w14:paraId="5DF9884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*p1,*p2,*p3;</w:t>
      </w:r>
    </w:p>
    <w:p w14:paraId="1E70BCC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1D20E9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指针和变量在内存中存放</w:t>
      </w:r>
    </w:p>
    <w:p w14:paraId="736885B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971550"/>
            <wp:effectExtent l="0" t="0" r="6350" b="3810"/>
            <wp:docPr id="1" name="图片 1" descr="{ABC53629-02C0-4981-9780-BA7E3D30376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{ABC53629-02C0-4981-9780-BA7E3D30376E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0B3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512C85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C++允许多个指针指向同一块地址，</w:t>
      </w:r>
    </w:p>
    <w:p w14:paraId="565D60C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*p1=&amp;myInt;</w:t>
      </w:r>
    </w:p>
    <w:p w14:paraId="2648AAE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*p2=&amp;myInt;</w:t>
      </w:r>
    </w:p>
    <w:p w14:paraId="3952D57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1DB5BD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C++支持无类型（void）的指针，没有被声明为某种特定类型的指针</w:t>
      </w:r>
    </w:p>
    <w:p w14:paraId="0267BAE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注：对一个无类型的指针解引用之前，必须转换为一个适当的数据类型。</w:t>
      </w:r>
    </w:p>
    <w:p w14:paraId="0547017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26A4383">
      <w:pPr>
        <w:pStyle w:val="3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8.</w:t>
      </w:r>
      <w:bookmarkStart w:id="0" w:name="_GoBack"/>
      <w:bookmarkEnd w:id="0"/>
      <w:r>
        <w:rPr>
          <w:rFonts w:hint="eastAsia"/>
          <w:b/>
          <w:lang w:val="en-US" w:eastAsia="zh-CN"/>
        </w:rPr>
        <w:t>数组</w:t>
      </w:r>
    </w:p>
    <w:p w14:paraId="3092C8C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数组名同时也是指向第一个元素（基地址）的指针</w:t>
      </w:r>
    </w:p>
    <w:p w14:paraId="15E2C67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CC8A34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95829"/>
    <w:rsid w:val="039F5270"/>
    <w:rsid w:val="0542648F"/>
    <w:rsid w:val="05A92BA2"/>
    <w:rsid w:val="073F0F06"/>
    <w:rsid w:val="08255752"/>
    <w:rsid w:val="09647F9E"/>
    <w:rsid w:val="0B265527"/>
    <w:rsid w:val="0B661CD6"/>
    <w:rsid w:val="0D9A0C44"/>
    <w:rsid w:val="0E2F75DE"/>
    <w:rsid w:val="0F62260B"/>
    <w:rsid w:val="10AF4E71"/>
    <w:rsid w:val="1146477A"/>
    <w:rsid w:val="18402FB3"/>
    <w:rsid w:val="1B4346C9"/>
    <w:rsid w:val="1BDC32BA"/>
    <w:rsid w:val="1D520AEC"/>
    <w:rsid w:val="1DAB7B29"/>
    <w:rsid w:val="1EAC6A29"/>
    <w:rsid w:val="1FD74538"/>
    <w:rsid w:val="215313DE"/>
    <w:rsid w:val="21FF4FFC"/>
    <w:rsid w:val="233D2346"/>
    <w:rsid w:val="27190705"/>
    <w:rsid w:val="27AD0434"/>
    <w:rsid w:val="28157968"/>
    <w:rsid w:val="2936586D"/>
    <w:rsid w:val="29630307"/>
    <w:rsid w:val="29FE4CF6"/>
    <w:rsid w:val="2A6D6484"/>
    <w:rsid w:val="2C2B3D7B"/>
    <w:rsid w:val="2C6B0390"/>
    <w:rsid w:val="2C6C452F"/>
    <w:rsid w:val="2CC444C4"/>
    <w:rsid w:val="2D03086E"/>
    <w:rsid w:val="2D9F430A"/>
    <w:rsid w:val="2DB256DE"/>
    <w:rsid w:val="2ED2043C"/>
    <w:rsid w:val="2F302D5E"/>
    <w:rsid w:val="30CA23B6"/>
    <w:rsid w:val="318956D7"/>
    <w:rsid w:val="3234700A"/>
    <w:rsid w:val="32730854"/>
    <w:rsid w:val="32C043F9"/>
    <w:rsid w:val="34953535"/>
    <w:rsid w:val="34CB266C"/>
    <w:rsid w:val="350855C2"/>
    <w:rsid w:val="354D21E0"/>
    <w:rsid w:val="35E86141"/>
    <w:rsid w:val="37180341"/>
    <w:rsid w:val="3757357E"/>
    <w:rsid w:val="37F86B4D"/>
    <w:rsid w:val="38F04ED7"/>
    <w:rsid w:val="399F0BA2"/>
    <w:rsid w:val="3B292616"/>
    <w:rsid w:val="3E8D3D29"/>
    <w:rsid w:val="3F5F5E54"/>
    <w:rsid w:val="3FD5481D"/>
    <w:rsid w:val="43831443"/>
    <w:rsid w:val="49D722FD"/>
    <w:rsid w:val="4A7B712C"/>
    <w:rsid w:val="4BA754D9"/>
    <w:rsid w:val="4C9D782D"/>
    <w:rsid w:val="4E4B5067"/>
    <w:rsid w:val="4E721ADB"/>
    <w:rsid w:val="4E73400F"/>
    <w:rsid w:val="4E992277"/>
    <w:rsid w:val="51870AAC"/>
    <w:rsid w:val="51A82529"/>
    <w:rsid w:val="521F2A93"/>
    <w:rsid w:val="52465F42"/>
    <w:rsid w:val="553F73F6"/>
    <w:rsid w:val="559317CE"/>
    <w:rsid w:val="578D7C3E"/>
    <w:rsid w:val="586A5FA0"/>
    <w:rsid w:val="5E234AAD"/>
    <w:rsid w:val="607641C6"/>
    <w:rsid w:val="62634C1E"/>
    <w:rsid w:val="64A93316"/>
    <w:rsid w:val="65530F79"/>
    <w:rsid w:val="66BC5E6E"/>
    <w:rsid w:val="679C6C08"/>
    <w:rsid w:val="69D106BF"/>
    <w:rsid w:val="6AE85CC0"/>
    <w:rsid w:val="6B285E80"/>
    <w:rsid w:val="6B4A24D7"/>
    <w:rsid w:val="6BA20565"/>
    <w:rsid w:val="6BCC7321"/>
    <w:rsid w:val="6C3F3B3F"/>
    <w:rsid w:val="6DCC09F8"/>
    <w:rsid w:val="6DD15130"/>
    <w:rsid w:val="6E836A43"/>
    <w:rsid w:val="6EA50170"/>
    <w:rsid w:val="6F804423"/>
    <w:rsid w:val="70AB541A"/>
    <w:rsid w:val="71E573FD"/>
    <w:rsid w:val="72DF267A"/>
    <w:rsid w:val="74014DC7"/>
    <w:rsid w:val="74B3391D"/>
    <w:rsid w:val="768E2C70"/>
    <w:rsid w:val="7AF10BC1"/>
    <w:rsid w:val="7B8726A6"/>
    <w:rsid w:val="7E3F3CDD"/>
    <w:rsid w:val="7F2826D7"/>
    <w:rsid w:val="7F7A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909</Words>
  <Characters>1312</Characters>
  <Lines>0</Lines>
  <Paragraphs>0</Paragraphs>
  <TotalTime>58</TotalTime>
  <ScaleCrop>false</ScaleCrop>
  <LinksUpToDate>false</LinksUpToDate>
  <CharactersWithSpaces>1341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2026-04-02T08:02:00Z</dcterms:created>
  <dc:creator>binghe</dc:creator>
  <cp:lastModifiedBy>无名</cp:lastModifiedBy>
  <dcterms:modified xsi:type="dcterms:W3CDTF">2026-04-19T16:21:57Z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eyJoZGlkIjoiMzRjNzRlZTk1ODIwNTY5ZmNlNjdkN2YxM2ViODdiNmIiLCJ1c2VySWQiOiI4MzExMzgyODkifQ==</vt:lpwstr>
  </property>
  <property fmtid="{D5CDD505-2E9C-101B-9397-08002B2CF9AE}" pid="4" name="ICV">
    <vt:lpwstr>64137D2BD6544C7E94CA448D090BA20E_12</vt:lpwstr>
  </property>
</Properties>
</file>