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trust machinery behind every system I ship: eval harnesses with replay loops that validate prompt and configuration changes before anything touches production, guardrails with typed state transitions and approval gates on consequential actions, per-run monitoring — and a defined 'what happens when it's unsure' path: the agent halts and escalates, never guesses. Fail-closed by default.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operating an evidence-grade agent control plane from Honolulu: hand-rolled multi-agent loops with function calling, structured outputs, typed handoff contracts, retrieval over my own estate, and 65 MCP connectors — delivered with audit receipts and evidence boundaries. Remote-first; client-embedded.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replay loops · guardrails · fail-closed recovery · LLM agent frameworks (hand-rolled multi-agent loops) · function calling · structured outputs · RAG · typed handoff contracts · prompt &amp; context engineering · MCP protocol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client-embedded scoping · demos &amp; POCs · monitoring &amp; observability · latency &amp; token-cost benchmarks · verification gates · audit receipts · idempotent automation · evidence boundaries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an eval-harness discipline on every agent shipped: prompt and configuration changes validated by eval harnesses with replay loops before anything touches production — an eval loop defensible to a skeptic.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guardrails into the orchestration layer: typed state transitions, approval gates on consequential actions, and fail-closed recovery — the defined 'what happens when it's unsure' path is halt-and-escalate, never guess.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Monitor every run: per-task latency instrumentation, failure tracking, performance monitoring with A/B testing — no agent completion claim without independent readback.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Track latency and token cost per agent run as first-class benchmarks — measured, logged, and priced into the eval discipline rather than discovered in production.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structured outputs, function calling with typed tool schemas, and retrieval-augmented generation over the estate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 with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—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into environments I don't own — evidence boundaries and audit receipts built for client-cloud compliance regimes.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replay loops · guardrails · hand-rolled multi-agent loops · function calling · structured outputs · RAG · MCP protocol · typed handoff contracts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webhooks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client-embedded delivery · demos &amp; POCs · monitoring &amp; observability · latency &amp; token-cost benchmarks · verification gates · audit receipts · idempotent automation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