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systems underneath agent deployments: the agent runtimes, tool and MCP integrations, eval harnesses, and observability that turn one-off field wins into reusable platform. Every agent I ship runs under an eval discipline first — golden sets, behavioral assertions, trace logging, judge criteria — and every production failure mode I have found has something built to catch it. Fail-closed by default.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planning and tool-use, retrieval, memory, guardrails, and human handoffs;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to any MCP-compatible system; full run traces so any execution can be reconstructed; model-agnostic abstractions with benchmark loops that track cost, latency, and accuracy on every release.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 · event-driven systems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MCP servers &amp; connectors · LLM evaluation harnesses · judge-in-the-loop patterns · trace intelligence · failure-mode instrumentation · benchmarking &amp; experiments · memory systems · RAG · function calling · structured outputs · hand-rolled multi-agent loops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production platform engineering · observability &amp; run logging · latency &amp; token-cost benchmarks · CI regression gates · decision audit receipts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harness: eval suites, traces, and judge-in-the-loop patterns that tell whether an agent is actually doing the job, against a baseline. Prompt and configuration changes are validated by eval harnesses before anything touches production — an agent that cannot be measured cannot be trusted.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and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Author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and integrations that expose tools and structured resources to any MCP-compatible system — the shared, governed context layer: ERPs, CRMs, data pipelines, webhooks —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model-agnostic: abstract the model layer across providers and benchmark when a new release lands — agent primitives tested against datasets, per-task latency and token-cost instrumentation, findings turned into configuration improvements.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planning and tool-use loops, retrieval over a domain ontology, memory, guardrails, typed handoff contracts,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field learning into reusable infrastructure: one-off fixes become shared patterns with written design docs, versioned eval suites, and the same governed context for every downstream tool.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agent runtimes · MCP servers &amp; connectors · eval harnesses · judge-in-the-loop · trace intelligence · failure-mode instrumentation · benchmarking · memory systems · guardrails · typed handoff contracts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platform engineering · observability &amp; run logging · CI regression gates · fail-closed recovery · cost/latency tradeoffs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