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B2D6A09">
      <w:pPr>
        <w:widowControl/>
        <w:shd w:val="clear" w:color="auto" w:fill="FFFFFF"/>
        <w:spacing w:before="156" w:beforeLines="50" w:line="360" w:lineRule="atLeast"/>
        <w:jc w:val="left"/>
        <w:rPr>
          <w:rFonts w:hint="eastAsia" w:ascii="宋体" w:hAnsi="宋体" w:eastAsia="宋体" w:cs="Arial"/>
          <w:color w:val="333333"/>
          <w:kern w:val="0"/>
          <w:sz w:val="32"/>
          <w:szCs w:val="32"/>
        </w:rPr>
      </w:pPr>
    </w:p>
    <w:p w14:paraId="0061D221">
      <w:pPr>
        <w:widowControl/>
        <w:shd w:val="clear" w:color="auto" w:fill="FFFFFF"/>
        <w:spacing w:before="156" w:beforeLines="50" w:line="360" w:lineRule="atLeast"/>
        <w:jc w:val="left"/>
        <w:rPr>
          <w:rFonts w:hint="eastAsia" w:ascii="宋体" w:hAnsi="宋体" w:eastAsia="宋体" w:cs="Arial"/>
          <w:color w:val="333333"/>
          <w:kern w:val="0"/>
          <w:sz w:val="32"/>
          <w:szCs w:val="32"/>
        </w:rPr>
      </w:pPr>
    </w:p>
    <w:p w14:paraId="2185472D">
      <w:pPr>
        <w:widowControl/>
        <w:shd w:val="clear" w:color="auto" w:fill="FFFFFF"/>
        <w:spacing w:before="156" w:beforeLines="50" w:line="360" w:lineRule="atLeast"/>
        <w:jc w:val="left"/>
        <w:rPr>
          <w:rFonts w:hint="eastAsia" w:ascii="宋体" w:hAnsi="宋体" w:eastAsia="宋体" w:cs="Arial"/>
          <w:color w:val="333333"/>
          <w:kern w:val="0"/>
          <w:sz w:val="32"/>
          <w:szCs w:val="32"/>
        </w:rPr>
      </w:pPr>
    </w:p>
    <w:p w14:paraId="2C0429BF">
      <w:pPr>
        <w:widowControl/>
        <w:shd w:val="clear" w:color="auto" w:fill="FFFFFF"/>
        <w:spacing w:before="156" w:beforeLines="50" w:line="360" w:lineRule="atLeast"/>
        <w:jc w:val="left"/>
        <w:rPr>
          <w:rFonts w:hint="eastAsia" w:ascii="宋体" w:hAnsi="宋体" w:eastAsia="宋体" w:cs="Arial"/>
          <w:color w:val="333333"/>
          <w:kern w:val="0"/>
          <w:sz w:val="32"/>
          <w:szCs w:val="32"/>
        </w:rPr>
      </w:pPr>
    </w:p>
    <w:p w14:paraId="5A38EC74">
      <w:pPr>
        <w:widowControl/>
        <w:shd w:val="clear" w:color="auto" w:fill="FFFFFF"/>
        <w:spacing w:before="156" w:beforeLines="50" w:line="360" w:lineRule="atLeast"/>
        <w:jc w:val="left"/>
        <w:rPr>
          <w:rFonts w:hint="eastAsia" w:ascii="宋体" w:hAnsi="宋体" w:eastAsia="宋体" w:cs="Arial"/>
          <w:color w:val="333333"/>
          <w:kern w:val="0"/>
          <w:sz w:val="32"/>
          <w:szCs w:val="32"/>
        </w:rPr>
      </w:pPr>
    </w:p>
    <w:p w14:paraId="3FD269FA">
      <w:pPr>
        <w:widowControl/>
        <w:shd w:val="clear" w:color="auto" w:fill="FFFFFF"/>
        <w:spacing w:before="156" w:beforeLines="50" w:line="360" w:lineRule="atLeast"/>
        <w:jc w:val="left"/>
        <w:rPr>
          <w:rFonts w:hint="eastAsia" w:ascii="宋体" w:hAnsi="宋体" w:eastAsia="宋体" w:cs="Arial"/>
          <w:color w:val="333333"/>
          <w:kern w:val="0"/>
          <w:sz w:val="32"/>
          <w:szCs w:val="32"/>
        </w:rPr>
      </w:pPr>
    </w:p>
    <w:p w14:paraId="71E6D050">
      <w:pPr>
        <w:widowControl/>
        <w:shd w:val="clear" w:color="auto" w:fill="FFFFFF"/>
        <w:spacing w:before="156" w:beforeLines="50" w:line="360" w:lineRule="atLeast"/>
        <w:jc w:val="left"/>
        <w:rPr>
          <w:rFonts w:hint="eastAsia" w:ascii="宋体" w:hAnsi="宋体" w:eastAsia="宋体" w:cs="Arial"/>
          <w:color w:val="333333"/>
          <w:kern w:val="0"/>
          <w:sz w:val="32"/>
          <w:szCs w:val="32"/>
        </w:rPr>
      </w:pPr>
    </w:p>
    <w:p w14:paraId="03C73ED5">
      <w:pPr>
        <w:widowControl/>
        <w:shd w:val="clear" w:color="auto" w:fill="FFFFFF"/>
        <w:spacing w:before="156" w:beforeLines="50" w:line="360" w:lineRule="atLeast"/>
        <w:jc w:val="left"/>
        <w:rPr>
          <w:rFonts w:ascii="宋体" w:hAnsi="宋体" w:eastAsia="宋体" w:cs="Arial"/>
          <w:color w:val="333333"/>
          <w:kern w:val="0"/>
          <w:sz w:val="32"/>
          <w:szCs w:val="32"/>
        </w:rPr>
      </w:pPr>
      <w:r>
        <w:rPr>
          <w:rFonts w:hint="eastAsia" w:ascii="宋体" w:hAnsi="宋体" w:eastAsia="宋体" w:cs="Arial"/>
          <w:color w:val="333333"/>
          <w:kern w:val="0"/>
          <w:sz w:val="32"/>
          <w:szCs w:val="32"/>
        </w:rPr>
        <w:t>作品名称：</w:t>
      </w:r>
      <w:r>
        <w:rPr>
          <w:rFonts w:hint="eastAsia" w:ascii="宋体" w:hAnsi="宋体" w:eastAsia="宋体" w:cs="Arial"/>
          <w:color w:val="333333"/>
          <w:kern w:val="0"/>
          <w:sz w:val="32"/>
          <w:szCs w:val="32"/>
          <w:u w:val="single"/>
          <w:lang w:val="en-US" w:eastAsia="zh-CN"/>
        </w:rPr>
        <w:t xml:space="preserve">    </w:t>
      </w:r>
      <w:r>
        <w:rPr>
          <w:rFonts w:hint="eastAsia" w:ascii="宋体" w:hAnsi="宋体" w:eastAsia="宋体" w:cs="Arial"/>
          <w:i w:val="0"/>
          <w:iCs w:val="0"/>
          <w:caps w:val="0"/>
          <w:color w:val="333333"/>
          <w:spacing w:val="0"/>
          <w:kern w:val="0"/>
          <w:sz w:val="32"/>
          <w:szCs w:val="32"/>
          <w:u w:val="single"/>
          <w:shd w:val="clear" w:fill="auto"/>
        </w:rPr>
        <w:t>基于大模型的学习效果智能评估系统</w:t>
      </w:r>
      <w:r>
        <w:rPr>
          <w:rFonts w:hint="eastAsia" w:ascii="宋体" w:hAnsi="宋体" w:eastAsia="宋体" w:cs="Arial"/>
          <w:i w:val="0"/>
          <w:iCs w:val="0"/>
          <w:caps w:val="0"/>
          <w:color w:val="333333"/>
          <w:spacing w:val="0"/>
          <w:kern w:val="0"/>
          <w:sz w:val="32"/>
          <w:szCs w:val="32"/>
          <w:u w:val="single"/>
          <w:shd w:val="clear" w:fill="auto"/>
          <w:lang w:val="en-US" w:eastAsia="zh-CN"/>
        </w:rPr>
        <w:t xml:space="preserve">    </w:t>
      </w:r>
      <w:r>
        <w:rPr>
          <w:rFonts w:hint="eastAsia" w:ascii="宋体" w:hAnsi="宋体" w:eastAsia="宋体" w:cs="Arial"/>
          <w:color w:val="333333"/>
          <w:kern w:val="0"/>
          <w:sz w:val="32"/>
          <w:szCs w:val="32"/>
          <w:u w:val="single"/>
        </w:rPr>
        <w:t>　</w:t>
      </w:r>
    </w:p>
    <w:p w14:paraId="63DDBD10">
      <w:pPr>
        <w:widowControl/>
        <w:shd w:val="clear" w:color="auto" w:fill="FFFFFF"/>
        <w:spacing w:before="156" w:beforeLines="50" w:after="624" w:afterLines="200" w:line="360" w:lineRule="atLeast"/>
        <w:jc w:val="left"/>
        <w:rPr>
          <w:rFonts w:ascii="宋体" w:hAnsi="宋体" w:eastAsia="宋体" w:cs="Arial"/>
          <w:color w:val="333333"/>
          <w:kern w:val="0"/>
          <w:sz w:val="32"/>
          <w:szCs w:val="32"/>
        </w:rPr>
      </w:pPr>
      <w:r>
        <w:rPr>
          <w:rFonts w:hint="eastAsia" w:ascii="宋体" w:hAnsi="宋体" w:eastAsia="宋体" w:cs="Arial"/>
          <w:color w:val="333333"/>
          <w:kern w:val="0"/>
          <w:sz w:val="32"/>
          <w:szCs w:val="32"/>
        </w:rPr>
        <w:t>填写日期：</w:t>
      </w:r>
      <w:r>
        <w:rPr>
          <w:rFonts w:hint="eastAsia" w:ascii="宋体" w:hAnsi="宋体" w:eastAsia="宋体" w:cs="Arial"/>
          <w:color w:val="333333"/>
          <w:kern w:val="0"/>
          <w:sz w:val="32"/>
          <w:szCs w:val="32"/>
          <w:u w:val="single"/>
        </w:rPr>
        <w:t>　　　　202</w:t>
      </w:r>
      <w:r>
        <w:rPr>
          <w:rFonts w:hint="eastAsia" w:ascii="宋体" w:hAnsi="宋体" w:eastAsia="宋体" w:cs="Arial"/>
          <w:color w:val="333333"/>
          <w:kern w:val="0"/>
          <w:sz w:val="32"/>
          <w:szCs w:val="32"/>
          <w:u w:val="single"/>
          <w:lang w:val="en-US" w:eastAsia="zh-CN"/>
        </w:rPr>
        <w:t>5</w:t>
      </w:r>
      <w:r>
        <w:rPr>
          <w:rFonts w:hint="eastAsia" w:ascii="宋体" w:hAnsi="宋体" w:eastAsia="宋体" w:cs="Arial"/>
          <w:color w:val="333333"/>
          <w:kern w:val="0"/>
          <w:sz w:val="32"/>
          <w:szCs w:val="32"/>
          <w:u w:val="single"/>
        </w:rPr>
        <w:t>年4月2</w:t>
      </w:r>
      <w:r>
        <w:rPr>
          <w:rFonts w:hint="eastAsia" w:ascii="宋体" w:hAnsi="宋体" w:eastAsia="宋体" w:cs="Arial"/>
          <w:color w:val="333333"/>
          <w:kern w:val="0"/>
          <w:sz w:val="32"/>
          <w:szCs w:val="32"/>
          <w:u w:val="single"/>
          <w:lang w:val="en-US" w:eastAsia="zh-CN"/>
        </w:rPr>
        <w:t>8</w:t>
      </w:r>
      <w:r>
        <w:rPr>
          <w:rFonts w:hint="eastAsia" w:ascii="宋体" w:hAnsi="宋体" w:eastAsia="宋体" w:cs="Arial"/>
          <w:color w:val="333333"/>
          <w:kern w:val="0"/>
          <w:sz w:val="32"/>
          <w:szCs w:val="32"/>
          <w:u w:val="single"/>
        </w:rPr>
        <w:t>日　　　　　　　　　　　　　　　</w:t>
      </w:r>
    </w:p>
    <w:p w14:paraId="091797C1">
      <w:pPr>
        <w:widowControl/>
        <w:ind w:firstLine="420"/>
        <w:jc w:val="left"/>
      </w:pPr>
    </w:p>
    <w:p w14:paraId="0B8C605E">
      <w:pPr>
        <w:widowControl/>
        <w:ind w:firstLine="420"/>
        <w:jc w:val="left"/>
      </w:pPr>
    </w:p>
    <w:p w14:paraId="1ECD6B5C">
      <w:r>
        <w:br w:type="page"/>
      </w:r>
    </w:p>
    <w:p w14:paraId="4AE0A911">
      <w:pPr>
        <w:widowControl/>
        <w:ind w:firstLine="420"/>
        <w:jc w:val="left"/>
      </w:pPr>
    </w:p>
    <w:sdt>
      <w:sdtPr>
        <w:rPr>
          <w:b/>
          <w:sz w:val="28"/>
          <w:szCs w:val="28"/>
        </w:rPr>
        <w:id w:val="-982233210"/>
        <w:docPartObj>
          <w:docPartGallery w:val="Table of Contents"/>
          <w:docPartUnique/>
        </w:docPartObj>
      </w:sdtPr>
      <w:sdtEndPr>
        <w:rPr>
          <w:b/>
          <w:sz w:val="28"/>
          <w:szCs w:val="28"/>
          <w:lang w:val="zh-CN"/>
        </w:rPr>
      </w:sdtEndPr>
      <w:sdtContent>
        <w:p w14:paraId="0C0FE0C7">
          <w:pPr>
            <w:jc w:val="center"/>
            <w:rPr>
              <w:sz w:val="32"/>
              <w:szCs w:val="32"/>
            </w:rPr>
          </w:pPr>
          <w:r>
            <w:rPr>
              <w:sz w:val="32"/>
              <w:szCs w:val="32"/>
            </w:rPr>
            <w:t>目</w:t>
          </w:r>
          <w:r>
            <w:rPr>
              <w:rFonts w:hint="eastAsia"/>
              <w:sz w:val="32"/>
              <w:szCs w:val="32"/>
            </w:rPr>
            <w:t xml:space="preserve"> </w:t>
          </w:r>
          <w:r>
            <w:rPr>
              <w:sz w:val="32"/>
              <w:szCs w:val="32"/>
            </w:rPr>
            <w:t xml:space="preserve"> 录</w:t>
          </w:r>
        </w:p>
        <w:p w14:paraId="47D4BE3A">
          <w:pPr>
            <w:pStyle w:val="12"/>
            <w:tabs>
              <w:tab w:val="right" w:leader="dot" w:pos="8312"/>
              <w:tab w:val="clear" w:pos="1050"/>
              <w:tab w:val="clear" w:pos="8296"/>
            </w:tabs>
          </w:pPr>
          <w:r>
            <w:rPr>
              <w:rFonts w:ascii="华文楷体" w:hAnsi="华文楷体" w:eastAsia="华文楷体"/>
              <w:b w:val="0"/>
              <w:bCs/>
              <w:lang w:val="zh-CN"/>
            </w:rPr>
            <w:fldChar w:fldCharType="begin"/>
          </w:r>
          <w:r>
            <w:rPr>
              <w:rFonts w:ascii="华文楷体" w:hAnsi="华文楷体" w:eastAsia="华文楷体"/>
              <w:b w:val="0"/>
              <w:bCs/>
              <w:lang w:val="zh-CN"/>
            </w:rPr>
            <w:instrText xml:space="preserve"> TOC \o "1-3" \h \z \u </w:instrText>
          </w:r>
          <w:r>
            <w:rPr>
              <w:rFonts w:ascii="华文楷体" w:hAnsi="华文楷体" w:eastAsia="华文楷体"/>
              <w:b w:val="0"/>
              <w:bCs/>
              <w:lang w:val="zh-CN"/>
            </w:rPr>
            <w:fldChar w:fldCharType="separate"/>
          </w:r>
          <w:r>
            <w:rPr>
              <w:rFonts w:ascii="华文楷体" w:hAnsi="华文楷体" w:eastAsia="华文楷体"/>
              <w:bCs/>
              <w:lang w:val="zh-CN"/>
            </w:rPr>
            <w:fldChar w:fldCharType="begin"/>
          </w:r>
          <w:r>
            <w:rPr>
              <w:rFonts w:ascii="华文楷体" w:hAnsi="华文楷体" w:eastAsia="华文楷体"/>
              <w:bCs/>
              <w:lang w:val="zh-CN"/>
            </w:rPr>
            <w:instrText xml:space="preserve"> HYPERLINK \l _Toc9622 </w:instrText>
          </w:r>
          <w:r>
            <w:rPr>
              <w:rFonts w:ascii="华文楷体" w:hAnsi="华文楷体" w:eastAsia="华文楷体"/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第一章 </w:t>
          </w:r>
          <w:r>
            <w:rPr>
              <w:rFonts w:hint="eastAsia"/>
            </w:rPr>
            <w:t>需求分析</w:t>
          </w:r>
          <w:r>
            <w:tab/>
          </w:r>
          <w:r>
            <w:fldChar w:fldCharType="begin"/>
          </w:r>
          <w:r>
            <w:instrText xml:space="preserve"> PAGEREF _Toc9622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华文楷体" w:hAnsi="华文楷体" w:eastAsia="华文楷体"/>
              <w:bCs/>
              <w:lang w:val="zh-CN"/>
            </w:rPr>
            <w:fldChar w:fldCharType="end"/>
          </w:r>
        </w:p>
        <w:p w14:paraId="59B38572">
          <w:pPr>
            <w:pStyle w:val="13"/>
            <w:tabs>
              <w:tab w:val="right" w:leader="dot" w:pos="8312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_Toc7490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eastAsia" w:ascii="黑体" w:hAnsi="黑体" w:cs="黑体"/>
              <w:bCs/>
              <w:i w:val="0"/>
              <w:iCs w:val="0"/>
              <w:caps w:val="0"/>
              <w:spacing w:val="0"/>
              <w:lang w:val="en-US" w:eastAsia="zh-CN"/>
            </w:rPr>
            <w:t xml:space="preserve">1.1 </w:t>
          </w:r>
          <w:r>
            <w:rPr>
              <w:rFonts w:hint="eastAsia" w:ascii="黑体" w:hAnsi="黑体" w:eastAsia="黑体" w:cs="黑体"/>
              <w:bCs/>
              <w:i w:val="0"/>
              <w:iCs w:val="0"/>
              <w:caps w:val="0"/>
              <w:spacing w:val="0"/>
            </w:rPr>
            <w:t>开发背景</w:t>
          </w:r>
          <w:r>
            <w:tab/>
          </w:r>
          <w:r>
            <w:fldChar w:fldCharType="begin"/>
          </w:r>
          <w:r>
            <w:instrText xml:space="preserve"> PAGEREF _Toc7490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517F9FF1">
          <w:pPr>
            <w:pStyle w:val="13"/>
            <w:tabs>
              <w:tab w:val="right" w:leader="dot" w:pos="8312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_Toc6803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eastAsia" w:ascii="黑体" w:hAnsi="黑体" w:cs="黑体"/>
              <w:bCs/>
              <w:i w:val="0"/>
              <w:iCs w:val="0"/>
              <w:caps w:val="0"/>
              <w:spacing w:val="0"/>
              <w:lang w:val="en-US" w:eastAsia="zh-CN"/>
            </w:rPr>
            <w:t xml:space="preserve">1.2 </w:t>
          </w:r>
          <w:r>
            <w:rPr>
              <w:rFonts w:hint="eastAsia" w:ascii="黑体" w:hAnsi="黑体" w:eastAsia="黑体" w:cs="黑体"/>
              <w:bCs/>
              <w:i w:val="0"/>
              <w:iCs w:val="0"/>
              <w:caps w:val="0"/>
              <w:spacing w:val="0"/>
            </w:rPr>
            <w:t>竞品分析</w:t>
          </w:r>
          <w:r>
            <w:tab/>
          </w:r>
          <w:r>
            <w:fldChar w:fldCharType="begin"/>
          </w:r>
          <w:r>
            <w:instrText xml:space="preserve"> PAGEREF _Toc6803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67E0470E">
          <w:pPr>
            <w:pStyle w:val="13"/>
            <w:tabs>
              <w:tab w:val="right" w:leader="dot" w:pos="8312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_Toc27217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eastAsia" w:ascii="黑体" w:hAnsi="黑体" w:cs="黑体"/>
              <w:bCs/>
              <w:i w:val="0"/>
              <w:iCs w:val="0"/>
              <w:caps w:val="0"/>
              <w:spacing w:val="0"/>
              <w:szCs w:val="22"/>
              <w:lang w:val="en-US" w:eastAsia="zh-CN"/>
            </w:rPr>
            <w:t xml:space="preserve">1.3 </w:t>
          </w:r>
          <w:r>
            <w:rPr>
              <w:rFonts w:hint="eastAsia" w:ascii="黑体" w:hAnsi="黑体" w:eastAsia="黑体" w:cs="黑体"/>
              <w:bCs/>
              <w:i w:val="0"/>
              <w:iCs w:val="0"/>
              <w:caps w:val="0"/>
              <w:spacing w:val="0"/>
              <w:szCs w:val="22"/>
            </w:rPr>
            <w:t>目标用户与核心功能</w:t>
          </w:r>
          <w:r>
            <w:tab/>
          </w:r>
          <w:r>
            <w:fldChar w:fldCharType="begin"/>
          </w:r>
          <w:r>
            <w:instrText xml:space="preserve"> PAGEREF _Toc27217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55ADACCF">
          <w:pPr>
            <w:pStyle w:val="12"/>
            <w:tabs>
              <w:tab w:val="right" w:leader="dot" w:pos="8312"/>
              <w:tab w:val="clear" w:pos="1050"/>
              <w:tab w:val="clear" w:pos="8296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_Toc1526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default"/>
            </w:rPr>
            <w:t xml:space="preserve">第二章 </w:t>
          </w:r>
          <w:r>
            <w:rPr>
              <w:rFonts w:hint="eastAsia"/>
            </w:rPr>
            <w:t>概要设计</w:t>
          </w:r>
          <w:r>
            <w:tab/>
          </w:r>
          <w:r>
            <w:fldChar w:fldCharType="begin"/>
          </w:r>
          <w:r>
            <w:instrText xml:space="preserve"> PAGEREF _Toc1526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1AE2064F">
          <w:pPr>
            <w:pStyle w:val="13"/>
            <w:tabs>
              <w:tab w:val="right" w:leader="dot" w:pos="8312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_Toc11414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eastAsia" w:ascii="黑体" w:hAnsi="黑体" w:cs="黑体"/>
              <w:bCs/>
              <w:i w:val="0"/>
              <w:iCs w:val="0"/>
              <w:caps w:val="0"/>
              <w:spacing w:val="0"/>
              <w:szCs w:val="22"/>
              <w:lang w:val="en-US" w:eastAsia="zh-CN"/>
            </w:rPr>
            <w:t xml:space="preserve">2.1 </w:t>
          </w:r>
          <w:r>
            <w:rPr>
              <w:rFonts w:hint="eastAsia" w:ascii="黑体" w:hAnsi="黑体" w:eastAsia="黑体" w:cs="黑体"/>
              <w:bCs/>
              <w:i w:val="0"/>
              <w:iCs w:val="0"/>
              <w:caps w:val="0"/>
              <w:spacing w:val="0"/>
              <w:szCs w:val="22"/>
              <w:lang w:val="en-US" w:eastAsia="zh-CN"/>
            </w:rPr>
            <w:t>功能模块</w:t>
          </w:r>
          <w:r>
            <w:tab/>
          </w:r>
          <w:r>
            <w:fldChar w:fldCharType="begin"/>
          </w:r>
          <w:r>
            <w:instrText xml:space="preserve"> PAGEREF _Toc11414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68631DC9">
          <w:pPr>
            <w:pStyle w:val="12"/>
            <w:tabs>
              <w:tab w:val="right" w:leader="dot" w:pos="8312"/>
              <w:tab w:val="clear" w:pos="1050"/>
              <w:tab w:val="clear" w:pos="8296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_Toc15740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default"/>
            </w:rPr>
            <w:t xml:space="preserve">第三章 </w:t>
          </w:r>
          <w:r>
            <w:rPr>
              <w:rFonts w:hint="eastAsia"/>
            </w:rPr>
            <w:t>详细设计</w:t>
          </w:r>
          <w:r>
            <w:tab/>
          </w:r>
          <w:r>
            <w:fldChar w:fldCharType="begin"/>
          </w:r>
          <w:r>
            <w:instrText xml:space="preserve"> PAGEREF _Toc15740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2B50129D">
          <w:pPr>
            <w:pStyle w:val="13"/>
            <w:tabs>
              <w:tab w:val="right" w:leader="dot" w:pos="8312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_Toc26660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lang w:val="en-US" w:eastAsia="zh-CN"/>
            </w:rPr>
            <w:t>3.1 核心界面与流程</w:t>
          </w:r>
          <w:r>
            <w:tab/>
          </w:r>
          <w:r>
            <w:fldChar w:fldCharType="begin"/>
          </w:r>
          <w:r>
            <w:instrText xml:space="preserve"> PAGEREF _Toc26660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28015CA3">
          <w:pPr>
            <w:pStyle w:val="13"/>
            <w:tabs>
              <w:tab w:val="right" w:leader="dot" w:pos="8312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_Toc19725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lang w:val="en-US" w:eastAsia="zh-CN"/>
            </w:rPr>
            <w:t>3.2 数据库设计</w:t>
          </w:r>
          <w:r>
            <w:tab/>
          </w:r>
          <w:r>
            <w:fldChar w:fldCharType="begin"/>
          </w:r>
          <w:r>
            <w:instrText xml:space="preserve"> PAGEREF _Toc19725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5CAFC3A0">
          <w:pPr>
            <w:pStyle w:val="12"/>
            <w:tabs>
              <w:tab w:val="right" w:leader="dot" w:pos="8312"/>
              <w:tab w:val="clear" w:pos="1050"/>
              <w:tab w:val="clear" w:pos="8296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_Toc30574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default"/>
            </w:rPr>
            <w:t xml:space="preserve">第四章 </w:t>
          </w:r>
          <w:r>
            <w:rPr>
              <w:rFonts w:hint="eastAsia"/>
              <w:lang w:val="en-US" w:eastAsia="zh-CN"/>
            </w:rPr>
            <w:t>主要</w:t>
          </w:r>
          <w:r>
            <w:rPr>
              <w:rFonts w:hint="eastAsia"/>
            </w:rPr>
            <w:t>测试</w:t>
          </w:r>
          <w:r>
            <w:tab/>
          </w:r>
          <w:r>
            <w:fldChar w:fldCharType="begin"/>
          </w:r>
          <w:r>
            <w:instrText xml:space="preserve"> PAGEREF _Toc30574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44DA47B9">
          <w:pPr>
            <w:pStyle w:val="12"/>
            <w:tabs>
              <w:tab w:val="right" w:leader="dot" w:pos="8312"/>
              <w:tab w:val="clear" w:pos="1050"/>
              <w:tab w:val="clear" w:pos="8296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_Toc10202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default"/>
            </w:rPr>
            <w:t xml:space="preserve">第五章 </w:t>
          </w:r>
          <w:r>
            <w:rPr>
              <w:rFonts w:hint="eastAsia"/>
            </w:rPr>
            <w:t>安装及使用</w:t>
          </w:r>
          <w:r>
            <w:tab/>
          </w:r>
          <w:r>
            <w:fldChar w:fldCharType="begin"/>
          </w:r>
          <w:r>
            <w:instrText xml:space="preserve"> PAGEREF _Toc10202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2BC6DA10">
          <w:pPr>
            <w:pStyle w:val="13"/>
            <w:tabs>
              <w:tab w:val="right" w:leader="dot" w:pos="8312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_Toc11290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i w:val="0"/>
              <w:iCs w:val="0"/>
              <w:caps w:val="0"/>
              <w:spacing w:val="0"/>
              <w:szCs w:val="22"/>
              <w:lang w:val="en-US" w:eastAsia="zh-CN"/>
            </w:rPr>
            <w:t xml:space="preserve">5.1 </w:t>
          </w:r>
          <w:r>
            <w:rPr>
              <w:rFonts w:hint="eastAsia" w:ascii="黑体" w:hAnsi="黑体" w:eastAsia="黑体" w:cs="黑体"/>
              <w:bCs/>
              <w:i w:val="0"/>
              <w:iCs w:val="0"/>
              <w:caps w:val="0"/>
              <w:spacing w:val="0"/>
              <w:szCs w:val="22"/>
            </w:rPr>
            <w:t>环境部署</w:t>
          </w:r>
          <w:r>
            <w:tab/>
          </w:r>
          <w:r>
            <w:fldChar w:fldCharType="begin"/>
          </w:r>
          <w:r>
            <w:instrText xml:space="preserve"> PAGEREF _Toc11290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7F2D3D01">
          <w:pPr>
            <w:pStyle w:val="13"/>
            <w:tabs>
              <w:tab w:val="right" w:leader="dot" w:pos="8312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_Toc19650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i w:val="0"/>
              <w:iCs w:val="0"/>
              <w:caps w:val="0"/>
              <w:spacing w:val="0"/>
              <w:szCs w:val="22"/>
              <w:lang w:val="en-US" w:eastAsia="zh-CN"/>
            </w:rPr>
            <w:t>5.2 使用流程</w:t>
          </w:r>
          <w:r>
            <w:tab/>
          </w:r>
          <w:r>
            <w:fldChar w:fldCharType="begin"/>
          </w:r>
          <w:r>
            <w:instrText xml:space="preserve"> PAGEREF _Toc19650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16BB605F">
          <w:pPr>
            <w:pStyle w:val="12"/>
            <w:tabs>
              <w:tab w:val="right" w:leader="dot" w:pos="8312"/>
              <w:tab w:val="clear" w:pos="1050"/>
              <w:tab w:val="clear" w:pos="8296"/>
            </w:tabs>
          </w:pPr>
          <w:r>
            <w:rPr>
              <w:rFonts w:ascii="华文楷体" w:hAnsi="华文楷体" w:eastAsia="华文楷体"/>
              <w:lang w:val="zh-CN"/>
            </w:rPr>
            <w:fldChar w:fldCharType="begin"/>
          </w:r>
          <w:r>
            <w:rPr>
              <w:rFonts w:ascii="华文楷体" w:hAnsi="华文楷体" w:eastAsia="华文楷体"/>
              <w:lang w:val="zh-CN"/>
            </w:rPr>
            <w:instrText xml:space="preserve"> HYPERLINK \l _Toc22721 </w:instrText>
          </w:r>
          <w:r>
            <w:rPr>
              <w:rFonts w:ascii="华文楷体" w:hAnsi="华文楷体" w:eastAsia="华文楷体"/>
              <w:lang w:val="zh-CN"/>
            </w:rPr>
            <w:fldChar w:fldCharType="separate"/>
          </w:r>
          <w:r>
            <w:rPr>
              <w:rFonts w:hint="default"/>
            </w:rPr>
            <w:t xml:space="preserve">第六章 </w:t>
          </w:r>
          <w:r>
            <w:rPr>
              <w:rFonts w:hint="eastAsia"/>
            </w:rPr>
            <w:t>项目总结</w:t>
          </w:r>
          <w:r>
            <w:tab/>
          </w:r>
          <w:r>
            <w:fldChar w:fldCharType="begin"/>
          </w:r>
          <w:r>
            <w:instrText xml:space="preserve"> PAGEREF _Toc22721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ascii="华文楷体" w:hAnsi="华文楷体" w:eastAsia="华文楷体"/>
              <w:lang w:val="zh-CN"/>
            </w:rPr>
            <w:fldChar w:fldCharType="end"/>
          </w:r>
        </w:p>
        <w:p w14:paraId="09C89583">
          <w:pPr>
            <w:pStyle w:val="12"/>
            <w:rPr>
              <w:b w:val="0"/>
            </w:rPr>
          </w:pPr>
          <w:r>
            <w:rPr>
              <w:rFonts w:ascii="华文楷体" w:hAnsi="华文楷体" w:eastAsia="华文楷体"/>
              <w:lang w:val="zh-CN"/>
            </w:rPr>
            <w:fldChar w:fldCharType="end"/>
          </w:r>
        </w:p>
      </w:sdtContent>
    </w:sdt>
    <w:p w14:paraId="27633442">
      <w:pPr>
        <w:pStyle w:val="2"/>
        <w:jc w:val="center"/>
        <w:sectPr>
          <w:footerReference r:id="rId3" w:type="default"/>
          <w:pgSz w:w="11906" w:h="16838"/>
          <w:pgMar w:top="851" w:right="1797" w:bottom="851" w:left="1797" w:header="851" w:footer="992" w:gutter="0"/>
          <w:pgNumType w:fmt="decimal"/>
          <w:cols w:space="425" w:num="1"/>
          <w:docGrid w:type="lines" w:linePitch="312" w:charSpace="0"/>
        </w:sectPr>
      </w:pPr>
      <w:bookmarkStart w:id="21" w:name="_GoBack"/>
      <w:bookmarkEnd w:id="21"/>
    </w:p>
    <w:p w14:paraId="756CA544">
      <w:pPr>
        <w:pStyle w:val="2"/>
        <w:jc w:val="center"/>
      </w:pPr>
      <w:bookmarkStart w:id="0" w:name="_Toc9622"/>
      <w:r>
        <w:rPr>
          <w:rFonts w:hint="eastAsia"/>
        </w:rPr>
        <w:t>需求分析</w:t>
      </w:r>
      <w:bookmarkEnd w:id="0"/>
    </w:p>
    <w:p w14:paraId="24592513">
      <w:pPr>
        <w:pStyle w:val="3"/>
        <w:widowControl/>
        <w:numPr>
          <w:ilvl w:val="-1"/>
          <w:numId w:val="0"/>
        </w:numPr>
        <w:spacing w:line="18" w:lineRule="atLeast"/>
        <w:outlineLvl w:val="1"/>
        <w:rPr>
          <w:rFonts w:hint="eastAsia" w:ascii="黑体" w:hAnsi="黑体" w:cs="黑体"/>
          <w:b w:val="0"/>
          <w:bCs/>
        </w:rPr>
      </w:pPr>
      <w:bookmarkStart w:id="1" w:name="_Toc7490"/>
      <w:r>
        <w:rPr>
          <w:rFonts w:hint="eastAsia" w:ascii="黑体" w:hAnsi="黑体" w:cs="黑体"/>
          <w:b w:val="0"/>
          <w:bCs/>
          <w:i w:val="0"/>
          <w:iCs w:val="0"/>
          <w:caps w:val="0"/>
          <w:color w:val="404040"/>
          <w:spacing w:val="0"/>
          <w:lang w:val="en-US" w:eastAsia="zh-CN"/>
        </w:rPr>
        <w:t xml:space="preserve">1.1 </w:t>
      </w:r>
      <w:r>
        <w:rPr>
          <w:rFonts w:hint="eastAsia" w:ascii="黑体" w:hAnsi="黑体" w:eastAsia="黑体" w:cs="黑体"/>
          <w:b w:val="0"/>
          <w:bCs/>
          <w:i w:val="0"/>
          <w:iCs w:val="0"/>
          <w:caps w:val="0"/>
          <w:color w:val="404040"/>
          <w:spacing w:val="0"/>
        </w:rPr>
        <w:t>开发背景</w:t>
      </w:r>
      <w:bookmarkEnd w:id="1"/>
    </w:p>
    <w:p w14:paraId="67D115F6">
      <w:pPr>
        <w:widowControl/>
        <w:numPr>
          <w:ilvl w:val="-1"/>
          <w:numId w:val="0"/>
        </w:numPr>
        <w:spacing w:line="360" w:lineRule="auto"/>
        <w:ind w:firstLine="420" w:firstLineChars="200"/>
        <w:outlineLvl w:val="9"/>
        <w:rPr>
          <w:rFonts w:hint="eastAsia" w:ascii="宋体" w:hAnsi="宋体" w:eastAsia="宋体" w:cs="宋体"/>
          <w:b w:val="0"/>
          <w:i w:val="0"/>
          <w:iCs w:val="0"/>
          <w:caps w:val="0"/>
          <w:color w:val="auto"/>
          <w:spacing w:val="0"/>
          <w:sz w:val="21"/>
          <w:szCs w:val="22"/>
          <w:lang w:eastAsia="zh-CN"/>
        </w:rPr>
      </w:pPr>
      <w:r>
        <w:rPr>
          <w:rFonts w:hint="eastAsia" w:ascii="宋体" w:hAnsi="宋体" w:eastAsia="宋体" w:cs="宋体"/>
          <w:b w:val="0"/>
          <w:i w:val="0"/>
          <w:iCs w:val="0"/>
          <w:caps w:val="0"/>
          <w:color w:val="auto"/>
          <w:spacing w:val="0"/>
          <w:sz w:val="21"/>
          <w:szCs w:val="22"/>
          <w:lang w:eastAsia="zh-CN"/>
        </w:rPr>
        <w:t>在当前教育领域，传统教育系统面临诸多困境。课程资源结构化程度低，难以形成系统、有序的知识体系，这给教师的教学组织和学生的学习带来不便。人工评估效率严重不足，特别是在课程平时分的评估方面，大多数老师仍依赖点名、简单提问等方式，无法精准、全面地评估学生每节课的知识掌握情况，难以满足个性化教学需求。</w:t>
      </w:r>
    </w:p>
    <w:p w14:paraId="552A82CE">
      <w:pPr>
        <w:widowControl/>
        <w:numPr>
          <w:ilvl w:val="-1"/>
          <w:numId w:val="0"/>
        </w:numPr>
        <w:spacing w:line="360" w:lineRule="auto"/>
        <w:ind w:firstLine="420" w:firstLineChars="200"/>
        <w:outlineLvl w:val="9"/>
        <w:rPr>
          <w:rFonts w:hint="eastAsia" w:ascii="宋体" w:hAnsi="宋体" w:eastAsia="宋体" w:cs="宋体"/>
          <w:b w:val="0"/>
          <w:i w:val="0"/>
          <w:iCs w:val="0"/>
          <w:caps w:val="0"/>
          <w:color w:val="auto"/>
          <w:spacing w:val="0"/>
          <w:sz w:val="21"/>
          <w:szCs w:val="22"/>
          <w:lang w:eastAsia="zh-CN"/>
        </w:rPr>
      </w:pPr>
      <w:r>
        <w:rPr>
          <w:rFonts w:hint="eastAsia" w:ascii="宋体" w:hAnsi="宋体" w:eastAsia="宋体" w:cs="宋体"/>
          <w:b w:val="0"/>
          <w:i w:val="0"/>
          <w:iCs w:val="0"/>
          <w:caps w:val="0"/>
          <w:color w:val="auto"/>
          <w:spacing w:val="0"/>
          <w:sz w:val="21"/>
          <w:szCs w:val="22"/>
          <w:lang w:eastAsia="zh-CN"/>
        </w:rPr>
        <w:t>现有主流竞品，如Moodle、Canvas等学习管理系统，虽具备基础课程管理功能，但缺乏基于大模型的自动化内容生成与多模态交互能力。它们无法实现对教学内容的智能处理和高效利用，也难以提供丰富多样的交互形式，无法有效解决教育过程中的痛点问题。</w:t>
      </w:r>
    </w:p>
    <w:p w14:paraId="469ACA6F">
      <w:pPr>
        <w:widowControl/>
        <w:numPr>
          <w:ilvl w:val="-1"/>
          <w:numId w:val="0"/>
        </w:numPr>
        <w:spacing w:line="360" w:lineRule="auto"/>
        <w:ind w:firstLine="420" w:firstLineChars="200"/>
        <w:outlineLvl w:val="9"/>
        <w:rPr>
          <w:rFonts w:hint="eastAsia" w:ascii="宋体" w:hAnsi="宋体" w:eastAsia="宋体" w:cs="宋体"/>
          <w:b w:val="0"/>
          <w:i w:val="0"/>
          <w:iCs w:val="0"/>
          <w:caps w:val="0"/>
          <w:color w:val="auto"/>
          <w:spacing w:val="0"/>
          <w:sz w:val="21"/>
          <w:szCs w:val="22"/>
          <w:lang w:eastAsia="zh-CN"/>
        </w:rPr>
      </w:pPr>
      <w:r>
        <w:rPr>
          <w:rFonts w:hint="eastAsia" w:ascii="宋体" w:hAnsi="宋体" w:eastAsia="宋体" w:cs="宋体"/>
          <w:b w:val="0"/>
          <w:i w:val="0"/>
          <w:iCs w:val="0"/>
          <w:caps w:val="0"/>
          <w:color w:val="auto"/>
          <w:spacing w:val="0"/>
          <w:sz w:val="21"/>
          <w:szCs w:val="22"/>
          <w:lang w:eastAsia="zh-CN"/>
        </w:rPr>
        <w:t>基于此，本作品聚焦教师课程设计效率低、学生个性化学习反馈缺失以及平时分评估不科学等核心问题，致力于构建智能化教学评估系统。通过“文档解析-知识图谱构建-动态评估”全链路自动化流程，不仅能够提升教学资源的处理效率，还能为学生提供精准的学习反馈，同时弥补课程平时分评估的不足，填补教育工具市场在智能化评估领域的空白。</w:t>
      </w:r>
    </w:p>
    <w:p w14:paraId="28064F9B">
      <w:pPr>
        <w:pStyle w:val="3"/>
        <w:keepNext w:val="0"/>
        <w:keepLines w:val="0"/>
        <w:widowControl/>
        <w:numPr>
          <w:ilvl w:val="-1"/>
          <w:numId w:val="0"/>
        </w:numPr>
        <w:suppressLineNumbers w:val="0"/>
        <w:spacing w:line="18" w:lineRule="atLeast"/>
        <w:ind w:left="0" w:firstLine="0"/>
        <w:outlineLvl w:val="1"/>
        <w:rPr>
          <w:rFonts w:hint="eastAsia" w:ascii="黑体" w:hAnsi="黑体" w:eastAsia="黑体" w:cs="黑体"/>
          <w:b w:val="0"/>
          <w:bCs/>
          <w:i w:val="0"/>
          <w:iCs w:val="0"/>
          <w:caps w:val="0"/>
          <w:color w:val="404040"/>
          <w:spacing w:val="0"/>
        </w:rPr>
      </w:pPr>
      <w:bookmarkStart w:id="2" w:name="_Toc6803"/>
      <w:r>
        <w:rPr>
          <w:rFonts w:hint="eastAsia" w:ascii="黑体" w:hAnsi="黑体" w:cs="黑体"/>
          <w:b w:val="0"/>
          <w:bCs/>
          <w:i w:val="0"/>
          <w:iCs w:val="0"/>
          <w:caps w:val="0"/>
          <w:color w:val="404040"/>
          <w:spacing w:val="0"/>
          <w:lang w:val="en-US" w:eastAsia="zh-CN"/>
        </w:rPr>
        <w:t xml:space="preserve">1.2 </w:t>
      </w:r>
      <w:r>
        <w:rPr>
          <w:rFonts w:hint="eastAsia" w:ascii="黑体" w:hAnsi="黑体" w:eastAsia="黑体" w:cs="黑体"/>
          <w:b w:val="0"/>
          <w:bCs/>
          <w:i w:val="0"/>
          <w:iCs w:val="0"/>
          <w:caps w:val="0"/>
          <w:color w:val="404040"/>
          <w:spacing w:val="0"/>
        </w:rPr>
        <w:t>竞品分析</w:t>
      </w:r>
      <w:bookmarkEnd w:id="2"/>
    </w:p>
    <w:p w14:paraId="775403CB">
      <w:pPr>
        <w:widowControl/>
        <w:numPr>
          <w:ilvl w:val="-1"/>
          <w:numId w:val="0"/>
        </w:numPr>
        <w:spacing w:line="360" w:lineRule="auto"/>
        <w:ind w:firstLine="420" w:firstLineChars="200"/>
        <w:outlineLvl w:val="9"/>
        <w:rPr>
          <w:rFonts w:hint="eastAsia" w:asciiTheme="minorHAnsi" w:hAnsiTheme="minorHAnsi" w:eastAsiaTheme="minorEastAsia" w:cstheme="minorBidi"/>
          <w:i w:val="0"/>
          <w:iCs w:val="0"/>
          <w:caps w:val="0"/>
          <w:spacing w:val="0"/>
          <w:sz w:val="21"/>
          <w:szCs w:val="22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2"/>
        </w:rPr>
        <w:t>本作品与传统LMS（Moodle）及AI教育平台（Course）的竞品分析对比如下</w:t>
      </w:r>
      <w:r>
        <w:rPr>
          <w:rFonts w:hint="eastAsia" w:asciiTheme="minorHAnsi" w:hAnsiTheme="minorHAnsi" w:eastAsiaTheme="minorEastAsia" w:cstheme="minorBidi"/>
          <w:i w:val="0"/>
          <w:iCs w:val="0"/>
          <w:caps w:val="0"/>
          <w:spacing w:val="0"/>
          <w:sz w:val="21"/>
          <w:szCs w:val="22"/>
        </w:rPr>
        <w:t>：</w:t>
      </w:r>
    </w:p>
    <w:p w14:paraId="5CE95DAA">
      <w:pPr>
        <w:widowControl/>
        <w:numPr>
          <w:ilvl w:val="0"/>
          <w:numId w:val="0"/>
        </w:numPr>
        <w:spacing w:line="360" w:lineRule="auto"/>
        <w:ind w:firstLine="420" w:firstLineChars="200"/>
        <w:jc w:val="center"/>
        <w:rPr>
          <w:rFonts w:hint="eastAsia" w:asciiTheme="minorHAnsi" w:hAnsiTheme="minorHAnsi" w:eastAsiaTheme="minorEastAsia" w:cstheme="minorBidi"/>
          <w:i w:val="0"/>
          <w:iCs w:val="0"/>
          <w:caps w:val="0"/>
          <w:spacing w:val="0"/>
          <w:sz w:val="21"/>
          <w:szCs w:val="22"/>
        </w:rPr>
      </w:pPr>
      <w:r>
        <w:rPr>
          <w:rFonts w:hint="eastAsia" w:ascii="宋体" w:hAnsi="宋体" w:eastAsia="宋体" w:cs="宋体"/>
          <w:b w:val="0"/>
          <w:sz w:val="21"/>
          <w:lang w:val="en-US" w:eastAsia="zh-CN"/>
        </w:rPr>
        <w:t>表1-1 竞品分析</w:t>
      </w:r>
    </w:p>
    <w:tbl>
      <w:tblPr>
        <w:tblStyle w:val="18"/>
        <w:tblW w:w="850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5"/>
        <w:gridCol w:w="2132"/>
        <w:gridCol w:w="2132"/>
        <w:gridCol w:w="2470"/>
      </w:tblGrid>
      <w:tr w14:paraId="7A6577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4" w:hRule="atLeast"/>
          <w:jc w:val="center"/>
        </w:trPr>
        <w:tc>
          <w:tcPr>
            <w:tcW w:w="1775" w:type="dxa"/>
          </w:tcPr>
          <w:tbl>
            <w:tblPr>
              <w:tblStyle w:val="17"/>
              <w:tblW w:w="0" w:type="auto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859"/>
            </w:tblGrid>
            <w:tr w14:paraId="537A0904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Header/>
              </w:trPr>
              <w:tc>
                <w:tcPr>
                  <w:tcW w:w="0" w:type="auto"/>
                  <w:shd w:val="clear" w:color="auto" w:fill="auto"/>
                  <w:tcMar>
                    <w:left w:w="0" w:type="dxa"/>
                  </w:tcMar>
                  <w:vAlign w:val="center"/>
                </w:tcPr>
                <w:p w14:paraId="307A45DD">
                  <w:pPr>
                    <w:keepNext w:val="0"/>
                    <w:keepLines w:val="0"/>
                    <w:widowControl/>
                    <w:numPr>
                      <w:ilvl w:val="0"/>
                      <w:numId w:val="0"/>
                    </w:numPr>
                    <w:suppressLineNumbers w:val="0"/>
                    <w:spacing w:line="360" w:lineRule="auto"/>
                    <w:jc w:val="left"/>
                    <w:outlineLvl w:val="9"/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aps w:val="0"/>
                      <w:color w:val="auto"/>
                      <w:spacing w:val="0"/>
                      <w:sz w:val="21"/>
                      <w:szCs w:val="22"/>
                      <w:lang w:bidi="ar"/>
                    </w:rPr>
                  </w:pPr>
                  <w:r>
                    <w:rPr>
                      <w:rFonts w:hint="eastAsia" w:ascii="宋体" w:hAnsi="宋体" w:eastAsia="宋体" w:cs="宋体"/>
                      <w:b/>
                      <w:bCs/>
                      <w:i w:val="0"/>
                      <w:iCs w:val="0"/>
                      <w:caps w:val="0"/>
                      <w:spacing w:val="0"/>
                      <w:sz w:val="21"/>
                      <w:szCs w:val="22"/>
                      <w:lang w:val="en-US" w:eastAsia="zh-CN" w:bidi="ar"/>
                    </w:rPr>
                    <w:t>对比维度</w:t>
                  </w:r>
                </w:p>
              </w:tc>
            </w:tr>
          </w:tbl>
          <w:p w14:paraId="0E490C52">
            <w:pPr>
              <w:widowControl/>
              <w:numPr>
                <w:ilvl w:val="-1"/>
                <w:numId w:val="0"/>
              </w:numPr>
              <w:spacing w:line="360" w:lineRule="auto"/>
              <w:jc w:val="left"/>
              <w:outlineLvl w:val="9"/>
              <w:rPr>
                <w:rFonts w:hint="eastAsia" w:asciiTheme="minorHAnsi" w:hAnsiTheme="minorHAnsi" w:eastAsiaTheme="minorEastAsia"/>
                <w:b w:val="0"/>
                <w:sz w:val="21"/>
                <w:vertAlign w:val="baseline"/>
              </w:rPr>
            </w:pPr>
          </w:p>
        </w:tc>
        <w:tc>
          <w:tcPr>
            <w:tcW w:w="2132" w:type="dxa"/>
          </w:tcPr>
          <w:p w14:paraId="0B727476">
            <w:pPr>
              <w:widowControl/>
              <w:numPr>
                <w:ilvl w:val="-1"/>
                <w:numId w:val="0"/>
              </w:numPr>
              <w:spacing w:line="360" w:lineRule="auto"/>
              <w:jc w:val="left"/>
              <w:outlineLvl w:val="9"/>
              <w:rPr>
                <w:rFonts w:hint="eastAsia" w:asciiTheme="minorHAnsi" w:hAnsiTheme="minorHAnsi" w:eastAsiaTheme="minorEastAsia"/>
                <w:b w:val="0"/>
                <w:sz w:val="21"/>
                <w:vertAlign w:val="baseline"/>
              </w:rPr>
            </w:pPr>
            <w:r>
              <w:rPr>
                <w:rStyle w:val="19"/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spacing w:val="0"/>
                <w:sz w:val="21"/>
                <w:szCs w:val="22"/>
                <w:lang w:bidi="ar"/>
              </w:rPr>
              <w:t>本作品</w:t>
            </w:r>
          </w:p>
        </w:tc>
        <w:tc>
          <w:tcPr>
            <w:tcW w:w="2132" w:type="dxa"/>
          </w:tcPr>
          <w:p w14:paraId="21110197">
            <w:pPr>
              <w:widowControl/>
              <w:numPr>
                <w:ilvl w:val="-1"/>
                <w:numId w:val="0"/>
              </w:numPr>
              <w:spacing w:line="360" w:lineRule="auto"/>
              <w:jc w:val="left"/>
              <w:outlineLvl w:val="9"/>
              <w:rPr>
                <w:rFonts w:hint="eastAsia" w:asciiTheme="minorHAnsi" w:hAnsiTheme="minorHAnsi" w:eastAsiaTheme="minorEastAsia"/>
                <w:b w:val="0"/>
                <w:sz w:val="21"/>
                <w:vertAlign w:val="baseline"/>
              </w:rPr>
            </w:pPr>
            <w:r>
              <w:rPr>
                <w:rStyle w:val="19"/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spacing w:val="0"/>
                <w:sz w:val="21"/>
                <w:szCs w:val="22"/>
                <w:lang w:bidi="ar"/>
              </w:rPr>
              <w:t>传统LMS（Moodle）</w:t>
            </w:r>
          </w:p>
        </w:tc>
        <w:tc>
          <w:tcPr>
            <w:tcW w:w="2470" w:type="dxa"/>
          </w:tcPr>
          <w:p w14:paraId="6D967CCE">
            <w:pPr>
              <w:widowControl/>
              <w:numPr>
                <w:ilvl w:val="-1"/>
                <w:numId w:val="0"/>
              </w:numPr>
              <w:spacing w:line="360" w:lineRule="auto"/>
              <w:jc w:val="left"/>
              <w:outlineLvl w:val="9"/>
              <w:rPr>
                <w:rFonts w:hint="default" w:asciiTheme="minorHAnsi" w:hAnsiTheme="minorHAnsi" w:eastAsiaTheme="minorEastAsia"/>
                <w:b w:val="0"/>
                <w:sz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vertAlign w:val="baseline"/>
              </w:rPr>
              <w:t>AI</w:t>
            </w:r>
            <w:r>
              <w:rPr>
                <w:rFonts w:hint="eastAsia" w:ascii="宋体" w:hAnsi="宋体" w:eastAsia="宋体" w:cs="宋体"/>
                <w:b/>
                <w:bCs/>
                <w:sz w:val="21"/>
                <w:vertAlign w:val="baseline"/>
                <w:lang w:val="en-US" w:eastAsia="zh-CN"/>
              </w:rPr>
              <w:t>教育平台（Course)</w:t>
            </w:r>
          </w:p>
        </w:tc>
      </w:tr>
      <w:tr w14:paraId="6C57F9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5" w:type="dxa"/>
          </w:tcPr>
          <w:p w14:paraId="0AFDC7B7">
            <w:pPr>
              <w:widowControl/>
              <w:numPr>
                <w:ilvl w:val="-1"/>
                <w:numId w:val="0"/>
              </w:numPr>
              <w:spacing w:line="360" w:lineRule="auto"/>
              <w:ind w:firstLine="0" w:firstLineChars="0"/>
              <w:jc w:val="left"/>
              <w:outlineLvl w:val="9"/>
              <w:rPr>
                <w:rFonts w:hint="eastAsia" w:ascii="宋体" w:hAnsi="宋体" w:eastAsia="宋体" w:cs="宋体"/>
                <w:b w:val="0"/>
                <w:sz w:val="21"/>
                <w:vertAlign w:val="baseline"/>
              </w:rPr>
            </w:pPr>
            <w:r>
              <w:rPr>
                <w:rStyle w:val="19"/>
                <w:rFonts w:hint="eastAsia" w:ascii="宋体" w:hAnsi="宋体" w:eastAsia="宋体" w:cs="宋体"/>
                <w:b w:val="0"/>
                <w:i w:val="0"/>
                <w:iCs w:val="0"/>
                <w:caps w:val="0"/>
                <w:spacing w:val="0"/>
                <w:sz w:val="21"/>
                <w:szCs w:val="22"/>
                <w:lang w:bidi="ar"/>
              </w:rPr>
              <w:t>内容生成方式</w:t>
            </w:r>
          </w:p>
        </w:tc>
        <w:tc>
          <w:tcPr>
            <w:tcW w:w="2132" w:type="dxa"/>
          </w:tcPr>
          <w:p w14:paraId="4580EE6A">
            <w:pPr>
              <w:widowControl/>
              <w:numPr>
                <w:ilvl w:val="-1"/>
                <w:numId w:val="0"/>
              </w:numPr>
              <w:spacing w:line="360" w:lineRule="auto"/>
              <w:jc w:val="left"/>
              <w:outlineLvl w:val="9"/>
              <w:rPr>
                <w:rFonts w:hint="eastAsia" w:ascii="宋体" w:hAnsi="宋体" w:eastAsia="宋体" w:cs="宋体"/>
                <w:b w:val="0"/>
                <w:sz w:val="21"/>
                <w:vertAlign w:val="baseli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1"/>
                <w:szCs w:val="22"/>
                <w:lang w:bidi="ar"/>
              </w:rPr>
              <w:t>大模型自动解析文档生成图谱与题库</w:t>
            </w:r>
          </w:p>
        </w:tc>
        <w:tc>
          <w:tcPr>
            <w:tcW w:w="2132" w:type="dxa"/>
          </w:tcPr>
          <w:p w14:paraId="3E5F16B8">
            <w:pPr>
              <w:widowControl/>
              <w:numPr>
                <w:ilvl w:val="-1"/>
                <w:numId w:val="0"/>
              </w:numPr>
              <w:spacing w:line="360" w:lineRule="auto"/>
              <w:jc w:val="left"/>
              <w:outlineLvl w:val="9"/>
              <w:rPr>
                <w:rFonts w:hint="eastAsia" w:ascii="宋体" w:hAnsi="宋体" w:eastAsia="宋体" w:cs="宋体"/>
                <w:b w:val="0"/>
                <w:sz w:val="21"/>
                <w:vertAlign w:val="baseli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1"/>
                <w:szCs w:val="22"/>
                <w:lang w:bidi="ar"/>
              </w:rPr>
              <w:t>完全依赖人工录入</w:t>
            </w:r>
          </w:p>
        </w:tc>
        <w:tc>
          <w:tcPr>
            <w:tcW w:w="2470" w:type="dxa"/>
          </w:tcPr>
          <w:p w14:paraId="32BAE6C1">
            <w:pPr>
              <w:widowControl/>
              <w:numPr>
                <w:ilvl w:val="-1"/>
                <w:numId w:val="0"/>
              </w:numPr>
              <w:spacing w:line="360" w:lineRule="auto"/>
              <w:jc w:val="left"/>
              <w:outlineLvl w:val="9"/>
              <w:rPr>
                <w:rFonts w:hint="eastAsia" w:ascii="宋体" w:hAnsi="宋体" w:eastAsia="宋体" w:cs="宋体"/>
                <w:b w:val="0"/>
                <w:sz w:val="21"/>
                <w:vertAlign w:val="baseli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1"/>
                <w:szCs w:val="22"/>
              </w:rPr>
              <w:t>仅支持课程推荐，无结构化生成</w:t>
            </w:r>
          </w:p>
        </w:tc>
      </w:tr>
      <w:tr w14:paraId="535B33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5" w:type="dxa"/>
          </w:tcPr>
          <w:p w14:paraId="3C417E4F">
            <w:pPr>
              <w:widowControl/>
              <w:numPr>
                <w:ilvl w:val="-1"/>
                <w:numId w:val="0"/>
              </w:numPr>
              <w:spacing w:line="360" w:lineRule="auto"/>
              <w:jc w:val="left"/>
              <w:outlineLvl w:val="9"/>
              <w:rPr>
                <w:rFonts w:hint="eastAsia" w:ascii="宋体" w:hAnsi="宋体" w:eastAsia="宋体" w:cs="宋体"/>
                <w:b w:val="0"/>
                <w:sz w:val="21"/>
                <w:vertAlign w:val="baseline"/>
              </w:rPr>
            </w:pPr>
            <w:r>
              <w:rPr>
                <w:rStyle w:val="19"/>
                <w:rFonts w:hint="eastAsia" w:ascii="宋体" w:hAnsi="宋体" w:eastAsia="宋体" w:cs="宋体"/>
                <w:b w:val="0"/>
                <w:i w:val="0"/>
                <w:iCs w:val="0"/>
                <w:caps w:val="0"/>
                <w:spacing w:val="0"/>
                <w:sz w:val="21"/>
                <w:szCs w:val="22"/>
                <w:lang w:bidi="ar"/>
              </w:rPr>
              <w:t>评估模式</w:t>
            </w:r>
          </w:p>
        </w:tc>
        <w:tc>
          <w:tcPr>
            <w:tcW w:w="2132" w:type="dxa"/>
          </w:tcPr>
          <w:p w14:paraId="52C15958">
            <w:pPr>
              <w:widowControl/>
              <w:numPr>
                <w:ilvl w:val="-1"/>
                <w:numId w:val="0"/>
              </w:numPr>
              <w:spacing w:line="360" w:lineRule="auto"/>
              <w:jc w:val="left"/>
              <w:outlineLvl w:val="9"/>
              <w:rPr>
                <w:rFonts w:hint="eastAsia" w:ascii="宋体" w:hAnsi="宋体" w:eastAsia="宋体" w:cs="宋体"/>
                <w:b w:val="0"/>
                <w:sz w:val="21"/>
                <w:vertAlign w:val="baseli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1"/>
                <w:szCs w:val="22"/>
                <w:lang w:bidi="ar"/>
              </w:rPr>
              <w:t>语音交互+AI实时评分（准确率&gt;85%）</w:t>
            </w:r>
          </w:p>
        </w:tc>
        <w:tc>
          <w:tcPr>
            <w:tcW w:w="2132" w:type="dxa"/>
          </w:tcPr>
          <w:p w14:paraId="5C4989C0">
            <w:pPr>
              <w:widowControl/>
              <w:numPr>
                <w:ilvl w:val="-1"/>
                <w:numId w:val="0"/>
              </w:numPr>
              <w:spacing w:line="360" w:lineRule="auto"/>
              <w:jc w:val="left"/>
              <w:outlineLvl w:val="9"/>
              <w:rPr>
                <w:rFonts w:hint="eastAsia" w:ascii="宋体" w:hAnsi="宋体" w:eastAsia="宋体" w:cs="宋体"/>
                <w:b w:val="0"/>
                <w:sz w:val="21"/>
                <w:vertAlign w:val="baseli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1"/>
                <w:szCs w:val="22"/>
                <w:lang w:bidi="ar"/>
              </w:rPr>
              <w:t>标准化测试（单选/多选）</w:t>
            </w:r>
          </w:p>
        </w:tc>
        <w:tc>
          <w:tcPr>
            <w:tcW w:w="2470" w:type="dxa"/>
          </w:tcPr>
          <w:p w14:paraId="196B4D50">
            <w:pPr>
              <w:widowControl/>
              <w:numPr>
                <w:ilvl w:val="-1"/>
                <w:numId w:val="0"/>
              </w:numPr>
              <w:spacing w:line="360" w:lineRule="auto"/>
              <w:jc w:val="left"/>
              <w:outlineLvl w:val="9"/>
              <w:rPr>
                <w:rFonts w:hint="eastAsia" w:ascii="宋体" w:hAnsi="宋体" w:eastAsia="宋体" w:cs="宋体"/>
                <w:b w:val="0"/>
                <w:sz w:val="21"/>
                <w:vertAlign w:val="baseli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1"/>
                <w:szCs w:val="22"/>
              </w:rPr>
              <w:t>编程题自动评分</w:t>
            </w:r>
          </w:p>
        </w:tc>
      </w:tr>
      <w:tr w14:paraId="145F2F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5" w:type="dxa"/>
          </w:tcPr>
          <w:p w14:paraId="058F862E">
            <w:pPr>
              <w:widowControl/>
              <w:numPr>
                <w:ilvl w:val="-1"/>
                <w:numId w:val="0"/>
              </w:numPr>
              <w:spacing w:line="360" w:lineRule="auto"/>
              <w:jc w:val="left"/>
              <w:outlineLvl w:val="9"/>
              <w:rPr>
                <w:rFonts w:hint="eastAsia" w:ascii="宋体" w:hAnsi="宋体" w:eastAsia="宋体" w:cs="宋体"/>
                <w:b w:val="0"/>
                <w:sz w:val="21"/>
                <w:vertAlign w:val="baseline"/>
              </w:rPr>
            </w:pPr>
            <w:r>
              <w:rPr>
                <w:rStyle w:val="19"/>
                <w:rFonts w:hint="eastAsia" w:ascii="宋体" w:hAnsi="宋体" w:eastAsia="宋体" w:cs="宋体"/>
                <w:b w:val="0"/>
                <w:i w:val="0"/>
                <w:iCs w:val="0"/>
                <w:caps w:val="0"/>
                <w:spacing w:val="0"/>
                <w:sz w:val="21"/>
                <w:szCs w:val="22"/>
                <w:lang w:bidi="ar"/>
              </w:rPr>
              <w:t>交互形态</w:t>
            </w:r>
          </w:p>
        </w:tc>
        <w:tc>
          <w:tcPr>
            <w:tcW w:w="2132" w:type="dxa"/>
          </w:tcPr>
          <w:p w14:paraId="5D903D1D">
            <w:pPr>
              <w:widowControl/>
              <w:numPr>
                <w:ilvl w:val="-1"/>
                <w:numId w:val="0"/>
              </w:numPr>
              <w:spacing w:line="360" w:lineRule="auto"/>
              <w:jc w:val="left"/>
              <w:outlineLvl w:val="9"/>
              <w:rPr>
                <w:rFonts w:hint="eastAsia" w:ascii="宋体" w:hAnsi="宋体" w:eastAsia="宋体" w:cs="宋体"/>
                <w:b w:val="0"/>
                <w:sz w:val="21"/>
                <w:vertAlign w:val="baseli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1"/>
                <w:szCs w:val="22"/>
                <w:lang w:bidi="ar"/>
              </w:rPr>
              <w:t>数字人多模态交互（语音/视觉）</w:t>
            </w:r>
          </w:p>
        </w:tc>
        <w:tc>
          <w:tcPr>
            <w:tcW w:w="2132" w:type="dxa"/>
          </w:tcPr>
          <w:p w14:paraId="7E81A80B">
            <w:pPr>
              <w:widowControl/>
              <w:numPr>
                <w:ilvl w:val="-1"/>
                <w:numId w:val="0"/>
              </w:numPr>
              <w:spacing w:line="360" w:lineRule="auto"/>
              <w:jc w:val="left"/>
              <w:outlineLvl w:val="9"/>
              <w:rPr>
                <w:rFonts w:hint="eastAsia" w:ascii="宋体" w:hAnsi="宋体" w:eastAsia="宋体" w:cs="宋体"/>
                <w:b w:val="0"/>
                <w:sz w:val="21"/>
                <w:vertAlign w:val="baseli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1"/>
                <w:szCs w:val="22"/>
                <w:lang w:bidi="ar"/>
              </w:rPr>
              <w:t>文字/视频单向学习</w:t>
            </w:r>
          </w:p>
        </w:tc>
        <w:tc>
          <w:tcPr>
            <w:tcW w:w="2470" w:type="dxa"/>
          </w:tcPr>
          <w:p w14:paraId="7E71E683">
            <w:pPr>
              <w:widowControl/>
              <w:numPr>
                <w:ilvl w:val="-1"/>
                <w:numId w:val="0"/>
              </w:numPr>
              <w:spacing w:line="360" w:lineRule="auto"/>
              <w:jc w:val="left"/>
              <w:outlineLvl w:val="9"/>
              <w:rPr>
                <w:rFonts w:hint="eastAsia" w:ascii="宋体" w:hAnsi="宋体" w:eastAsia="宋体" w:cs="宋体"/>
                <w:b w:val="0"/>
                <w:sz w:val="21"/>
                <w:vertAlign w:val="baseli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1"/>
                <w:szCs w:val="22"/>
              </w:rPr>
              <w:t>论坛讨论为主</w:t>
            </w:r>
          </w:p>
        </w:tc>
      </w:tr>
      <w:tr w14:paraId="3D1637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75" w:type="dxa"/>
          </w:tcPr>
          <w:p w14:paraId="4F263DFE">
            <w:pPr>
              <w:widowControl/>
              <w:numPr>
                <w:ilvl w:val="-1"/>
                <w:numId w:val="0"/>
              </w:numPr>
              <w:spacing w:line="360" w:lineRule="auto"/>
              <w:jc w:val="left"/>
              <w:outlineLvl w:val="9"/>
              <w:rPr>
                <w:rFonts w:hint="eastAsia" w:ascii="宋体" w:hAnsi="宋体" w:eastAsia="宋体" w:cs="宋体"/>
                <w:b w:val="0"/>
                <w:sz w:val="21"/>
                <w:vertAlign w:val="baseline"/>
              </w:rPr>
            </w:pPr>
            <w:r>
              <w:rPr>
                <w:rStyle w:val="19"/>
                <w:rFonts w:hint="eastAsia" w:ascii="宋体" w:hAnsi="宋体" w:eastAsia="宋体" w:cs="宋体"/>
                <w:b w:val="0"/>
                <w:i w:val="0"/>
                <w:iCs w:val="0"/>
                <w:caps w:val="0"/>
                <w:spacing w:val="0"/>
                <w:sz w:val="21"/>
                <w:szCs w:val="22"/>
                <w:lang w:bidi="ar"/>
              </w:rPr>
              <w:t>技术架构</w:t>
            </w:r>
          </w:p>
        </w:tc>
        <w:tc>
          <w:tcPr>
            <w:tcW w:w="2132" w:type="dxa"/>
          </w:tcPr>
          <w:p w14:paraId="45581CD7">
            <w:pPr>
              <w:widowControl/>
              <w:numPr>
                <w:ilvl w:val="-1"/>
                <w:numId w:val="0"/>
              </w:numPr>
              <w:spacing w:line="360" w:lineRule="auto"/>
              <w:jc w:val="left"/>
              <w:outlineLvl w:val="9"/>
              <w:rPr>
                <w:rFonts w:hint="eastAsia" w:ascii="宋体" w:hAnsi="宋体" w:eastAsia="宋体" w:cs="宋体"/>
                <w:b w:val="0"/>
                <w:sz w:val="21"/>
                <w:vertAlign w:val="baseli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1"/>
                <w:szCs w:val="22"/>
                <w:lang w:bidi="ar"/>
              </w:rPr>
              <w:t>大模型+知识图谱双引擎驱动</w:t>
            </w:r>
          </w:p>
        </w:tc>
        <w:tc>
          <w:tcPr>
            <w:tcW w:w="2132" w:type="dxa"/>
          </w:tcPr>
          <w:p w14:paraId="4262B427">
            <w:pPr>
              <w:widowControl/>
              <w:numPr>
                <w:ilvl w:val="-1"/>
                <w:numId w:val="0"/>
              </w:numPr>
              <w:spacing w:line="360" w:lineRule="auto"/>
              <w:jc w:val="left"/>
              <w:outlineLvl w:val="9"/>
              <w:rPr>
                <w:rFonts w:hint="eastAsia" w:ascii="宋体" w:hAnsi="宋体" w:eastAsia="宋体" w:cs="宋体"/>
                <w:b w:val="0"/>
                <w:sz w:val="21"/>
                <w:vertAlign w:val="baseli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1"/>
                <w:szCs w:val="22"/>
                <w:lang w:bidi="ar"/>
              </w:rPr>
              <w:t>关系型数据库驱动</w:t>
            </w:r>
          </w:p>
        </w:tc>
        <w:tc>
          <w:tcPr>
            <w:tcW w:w="2470" w:type="dxa"/>
          </w:tcPr>
          <w:p w14:paraId="3B48E743">
            <w:pPr>
              <w:widowControl/>
              <w:numPr>
                <w:ilvl w:val="-1"/>
                <w:numId w:val="0"/>
              </w:numPr>
              <w:spacing w:line="360" w:lineRule="auto"/>
              <w:jc w:val="left"/>
              <w:outlineLvl w:val="9"/>
              <w:rPr>
                <w:rFonts w:hint="eastAsia" w:ascii="宋体" w:hAnsi="宋体" w:eastAsia="宋体" w:cs="宋体"/>
                <w:b w:val="0"/>
                <w:sz w:val="21"/>
                <w:vertAlign w:val="baseli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1"/>
                <w:szCs w:val="22"/>
              </w:rPr>
              <w:t>单一AI模块辅助</w:t>
            </w:r>
          </w:p>
        </w:tc>
      </w:tr>
    </w:tbl>
    <w:p w14:paraId="18F1A517">
      <w:pPr>
        <w:pStyle w:val="3"/>
        <w:numPr>
          <w:ilvl w:val="-1"/>
          <w:numId w:val="0"/>
        </w:numPr>
        <w:outlineLvl w:val="1"/>
        <w:rPr>
          <w:rFonts w:hint="eastAsia" w:ascii="黑体" w:hAnsi="黑体" w:eastAsia="黑体" w:cs="黑体"/>
          <w:b w:val="0"/>
          <w:bCs/>
          <w:color w:val="404040"/>
          <w:sz w:val="32"/>
          <w:lang w:val="en-US" w:eastAsia="zh-CN"/>
        </w:rPr>
      </w:pPr>
      <w:bookmarkStart w:id="3" w:name="_Toc27217"/>
      <w:r>
        <w:rPr>
          <w:rFonts w:hint="eastAsia" w:ascii="黑体" w:hAnsi="黑体" w:cs="黑体"/>
          <w:b w:val="0"/>
          <w:bCs/>
          <w:i w:val="0"/>
          <w:iCs w:val="0"/>
          <w:caps w:val="0"/>
          <w:color w:val="404040"/>
          <w:spacing w:val="0"/>
          <w:sz w:val="32"/>
          <w:szCs w:val="22"/>
          <w:lang w:val="en-US" w:eastAsia="zh-CN"/>
        </w:rPr>
        <w:t xml:space="preserve">1.3 </w:t>
      </w:r>
      <w:r>
        <w:rPr>
          <w:rStyle w:val="19"/>
          <w:rFonts w:hint="eastAsia" w:ascii="黑体" w:hAnsi="黑体" w:eastAsia="黑体" w:cs="黑体"/>
          <w:b w:val="0"/>
          <w:bCs/>
          <w:i w:val="0"/>
          <w:iCs w:val="0"/>
          <w:caps w:val="0"/>
          <w:color w:val="404040"/>
          <w:spacing w:val="0"/>
          <w:sz w:val="32"/>
          <w:szCs w:val="22"/>
        </w:rPr>
        <w:t>目标用户与核心功能</w:t>
      </w:r>
      <w:bookmarkEnd w:id="3"/>
    </w:p>
    <w:p w14:paraId="641101FF">
      <w:pPr>
        <w:widowControl/>
        <w:numPr>
          <w:ilvl w:val="0"/>
          <w:numId w:val="0"/>
        </w:numPr>
        <w:spacing w:line="360" w:lineRule="auto"/>
        <w:ind w:firstLine="420" w:firstLineChars="200"/>
        <w:outlineLvl w:val="9"/>
        <w:rPr>
          <w:rFonts w:hint="eastAsia" w:ascii="宋体" w:hAnsi="宋体" w:eastAsia="宋体" w:cs="宋体"/>
          <w:b w:val="0"/>
          <w:sz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2"/>
        </w:rPr>
        <w:t>本系统面向高校教师、职业培训师等教育工作者，支持其通过课程文档（PDF/DOCX）智能解析快速构建知识体系，并依托知识图谱可视化编辑与AI题库动态生成功能优化教学效率；针对高等教育学生及终身学习者，提供数字人语音问答、学习轨迹分析及薄弱知识点诊断，实现个性化学习闭环。系统侧通过多维度数据看板实时追踪AI评估准确率（＞85%），并保障文档解析响应＜5秒（50页内）、语音评估延迟＜2秒、万级知识点检索＜1秒，以差异化AI能力与高效闭环设计填补智能化教育工具市场空白。</w:t>
      </w:r>
    </w:p>
    <w:p w14:paraId="4640A1D5">
      <w:pPr>
        <w:pStyle w:val="2"/>
        <w:jc w:val="center"/>
      </w:pPr>
      <w:bookmarkStart w:id="4" w:name="_Toc1526"/>
      <w:r>
        <w:rPr>
          <w:rFonts w:hint="eastAsia"/>
        </w:rPr>
        <w:t>概要设计</w:t>
      </w:r>
      <w:bookmarkEnd w:id="4"/>
    </w:p>
    <w:p w14:paraId="73078584">
      <w:pPr>
        <w:pStyle w:val="3"/>
        <w:widowControl/>
        <w:numPr>
          <w:ilvl w:val="-1"/>
          <w:numId w:val="0"/>
        </w:numPr>
        <w:spacing w:line="18" w:lineRule="atLeast"/>
        <w:outlineLvl w:val="1"/>
        <w:rPr>
          <w:rFonts w:hint="eastAsia" w:ascii="黑体" w:hAnsi="黑体" w:eastAsia="黑体" w:cs="黑体"/>
          <w:b w:val="0"/>
          <w:bCs/>
          <w:i w:val="0"/>
          <w:iCs w:val="0"/>
          <w:caps w:val="0"/>
          <w:color w:val="404040"/>
          <w:spacing w:val="0"/>
          <w:sz w:val="32"/>
          <w:szCs w:val="22"/>
          <w:lang w:val="en-US" w:eastAsia="zh-CN"/>
        </w:rPr>
      </w:pPr>
      <w:bookmarkStart w:id="5" w:name="_Toc11414"/>
      <w:r>
        <w:rPr>
          <w:rFonts w:hint="eastAsia" w:ascii="黑体" w:hAnsi="黑体" w:cs="黑体"/>
          <w:b w:val="0"/>
          <w:bCs/>
          <w:i w:val="0"/>
          <w:iCs w:val="0"/>
          <w:caps w:val="0"/>
          <w:color w:val="404040"/>
          <w:spacing w:val="0"/>
          <w:sz w:val="32"/>
          <w:szCs w:val="22"/>
          <w:lang w:val="en-US" w:eastAsia="zh-CN"/>
        </w:rPr>
        <w:t xml:space="preserve">2.1 </w:t>
      </w:r>
      <w:r>
        <w:rPr>
          <w:rFonts w:hint="eastAsia" w:ascii="黑体" w:hAnsi="黑体" w:eastAsia="黑体" w:cs="黑体"/>
          <w:b w:val="0"/>
          <w:bCs/>
          <w:i w:val="0"/>
          <w:iCs w:val="0"/>
          <w:caps w:val="0"/>
          <w:color w:val="404040"/>
          <w:spacing w:val="0"/>
          <w:sz w:val="32"/>
          <w:szCs w:val="22"/>
          <w:lang w:val="en-US" w:eastAsia="zh-CN"/>
        </w:rPr>
        <w:t>功能模块</w:t>
      </w:r>
      <w:bookmarkEnd w:id="5"/>
    </w:p>
    <w:p w14:paraId="0367D247">
      <w:pPr>
        <w:widowControl/>
        <w:numPr>
          <w:ilvl w:val="-1"/>
          <w:numId w:val="0"/>
        </w:numPr>
        <w:spacing w:line="18" w:lineRule="atLeast"/>
        <w:outlineLvl w:val="9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757170"/>
            <wp:effectExtent l="0" t="0" r="13970" b="1270"/>
            <wp:docPr id="42" name="图片 42" descr="drawio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drawio (2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9F46">
      <w:pPr>
        <w:widowControl/>
        <w:numPr>
          <w:ilvl w:val="0"/>
          <w:numId w:val="0"/>
        </w:numPr>
        <w:spacing w:line="18" w:lineRule="atLeast"/>
        <w:jc w:val="center"/>
        <w:outlineLvl w:val="9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图2-1 功能模块图</w:t>
      </w:r>
    </w:p>
    <w:p w14:paraId="7D454F05">
      <w:pPr>
        <w:widowControl/>
        <w:numPr>
          <w:ilvl w:val="0"/>
          <w:numId w:val="0"/>
        </w:numPr>
        <w:spacing w:line="360" w:lineRule="auto"/>
        <w:ind w:firstLine="420" w:firstLineChars="200"/>
        <w:outlineLvl w:val="9"/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2"/>
          <w:shd w:val="clear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2"/>
          <w:shd w:val="clear"/>
          <w:lang w:val="en-US" w:eastAsia="zh-CN"/>
        </w:rPr>
        <w:t>核心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2"/>
          <w:shd w:val="clear"/>
        </w:rPr>
        <w:t>模块交互关系说明</w:t>
      </w:r>
    </w:p>
    <w:p w14:paraId="4718BC2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firstLine="420" w:firstLineChars="200"/>
        <w:outlineLvl w:val="9"/>
        <w:rPr>
          <w:rFonts w:hint="eastAsia" w:ascii="宋体" w:hAnsi="宋体" w:eastAsia="宋体" w:cs="宋体"/>
        </w:rPr>
      </w:pPr>
      <w:r>
        <w:rPr>
          <w:rStyle w:val="19"/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2"/>
        </w:rPr>
        <w:t>课程创建流程</w:t>
      </w:r>
      <w:r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1"/>
          <w:szCs w:val="22"/>
        </w:rPr>
        <w:t>：</w:t>
      </w:r>
      <w:r>
        <w:rPr>
          <w:rStyle w:val="19"/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2"/>
        </w:rPr>
        <w:t>文件上传模块 → 知识图谱服务 → 题目生成服务 → 数据库存储</w:t>
      </w:r>
    </w:p>
    <w:p w14:paraId="6CA54F9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firstLine="420" w:firstLineChars="200"/>
        <w:outlineLvl w:val="9"/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2"/>
        </w:rPr>
      </w:pPr>
      <w:r>
        <w:rPr>
          <w:rStyle w:val="19"/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2"/>
        </w:rPr>
        <w:t>学习评估流程</w:t>
      </w:r>
      <w:r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1"/>
          <w:szCs w:val="22"/>
        </w:rPr>
        <w:t>：</w:t>
      </w:r>
      <w:r>
        <w:rPr>
          <w:rStyle w:val="19"/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2"/>
        </w:rPr>
        <w:t>语音输入模块 → 评估引擎 → 学习画像更新 → 可视化服务</w:t>
      </w:r>
    </w:p>
    <w:p w14:paraId="0522F0C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/>
        <w:jc w:val="center"/>
        <w:outlineLvl w:val="9"/>
      </w:pPr>
      <w:r>
        <w:drawing>
          <wp:inline distT="0" distB="0" distL="114300" distR="114300">
            <wp:extent cx="5271770" cy="3303905"/>
            <wp:effectExtent l="0" t="0" r="11430" b="1079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rcRect l="5025" t="4029" r="1920" b="459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17971">
      <w:pPr>
        <w:widowControl/>
        <w:numPr>
          <w:ilvl w:val="-1"/>
          <w:numId w:val="0"/>
        </w:numPr>
        <w:spacing w:line="18" w:lineRule="atLeast"/>
        <w:jc w:val="center"/>
        <w:outlineLvl w:val="9"/>
        <w:rPr>
          <w:rFonts w:hint="eastAsia"/>
        </w:rPr>
      </w:pPr>
      <w:r>
        <w:rPr>
          <w:rFonts w:hint="eastAsia" w:ascii="宋体" w:hAnsi="宋体" w:eastAsia="宋体" w:cs="宋体"/>
          <w:lang w:val="en-US" w:eastAsia="zh-CN"/>
        </w:rPr>
        <w:t xml:space="preserve">图2-2 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2"/>
        </w:rPr>
        <w:t>学习评估流程</w:t>
      </w:r>
    </w:p>
    <w:p w14:paraId="5D47485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/>
        <w:jc w:val="center"/>
        <w:outlineLvl w:val="9"/>
      </w:pPr>
      <w:r>
        <w:drawing>
          <wp:inline distT="0" distB="0" distL="114300" distR="114300">
            <wp:extent cx="5220335" cy="3442335"/>
            <wp:effectExtent l="0" t="0" r="12065" b="1206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rcRect l="3025" t="4872" r="5631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F74D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/>
        <w:jc w:val="center"/>
        <w:outlineLvl w:val="9"/>
        <w:rPr>
          <w:rFonts w:hint="default"/>
        </w:rPr>
      </w:pPr>
      <w:r>
        <w:rPr>
          <w:rFonts w:hint="eastAsia" w:ascii="宋体" w:hAnsi="宋体" w:eastAsia="宋体" w:cs="宋体"/>
          <w:lang w:val="en-US" w:eastAsia="zh-CN"/>
        </w:rPr>
        <w:t>图2-3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2"/>
        </w:rPr>
        <w:t>课程创建流程</w:t>
      </w:r>
    </w:p>
    <w:p w14:paraId="54B08B9B">
      <w:pPr>
        <w:pStyle w:val="2"/>
        <w:jc w:val="center"/>
      </w:pPr>
      <w:bookmarkStart w:id="6" w:name="_Toc15740"/>
      <w:r>
        <w:rPr>
          <w:rFonts w:hint="eastAsia"/>
        </w:rPr>
        <w:t>详细设计</w:t>
      </w:r>
      <w:bookmarkEnd w:id="6"/>
    </w:p>
    <w:p w14:paraId="714CA484">
      <w:pPr>
        <w:numPr>
          <w:ilvl w:val="-1"/>
          <w:numId w:val="0"/>
        </w:numPr>
        <w:outlineLvl w:val="1"/>
        <w:rPr>
          <w:rFonts w:hint="eastAsia" w:ascii="黑体" w:hAnsi="黑体" w:eastAsia="黑体" w:cs="黑体"/>
          <w:b w:val="0"/>
          <w:bCs/>
          <w:color w:val="404040"/>
          <w:sz w:val="32"/>
          <w:lang w:val="en-US" w:eastAsia="zh-CN"/>
        </w:rPr>
      </w:pPr>
      <w:bookmarkStart w:id="7" w:name="_Toc26660"/>
      <w:r>
        <w:rPr>
          <w:rFonts w:hint="eastAsia" w:ascii="黑体" w:hAnsi="黑体" w:eastAsia="黑体" w:cs="黑体"/>
          <w:b w:val="0"/>
          <w:bCs/>
          <w:color w:val="404040"/>
          <w:sz w:val="32"/>
          <w:lang w:val="en-US" w:eastAsia="zh-CN"/>
        </w:rPr>
        <w:t>3.1 核心界面与流程</w:t>
      </w:r>
      <w:bookmarkEnd w:id="7"/>
    </w:p>
    <w:p w14:paraId="54CC75DA">
      <w:pPr>
        <w:numPr>
          <w:ilvl w:val="0"/>
          <w:numId w:val="2"/>
        </w:numPr>
        <w:ind w:left="450" w:leftChars="0" w:firstLineChars="0"/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</w:rPr>
      </w:pPr>
      <w:r>
        <w:rPr>
          <w:rFonts w:hint="eastAsia" w:ascii="宋体" w:hAnsi="宋体" w:eastAsia="宋体"/>
        </w:rPr>
        <w:t>登录管理：用户可</w:t>
      </w:r>
      <w:r>
        <w:rPr>
          <w:rFonts w:hint="eastAsia" w:ascii="宋体" w:hAnsi="宋体" w:eastAsia="宋体"/>
          <w:lang w:val="en-US" w:eastAsia="zh-CN"/>
        </w:rPr>
        <w:t>选择教师，学生两个身份，并输入</w:t>
      </w:r>
      <w:r>
        <w:rPr>
          <w:rFonts w:hint="eastAsia" w:ascii="宋体" w:hAnsi="宋体" w:eastAsia="宋体"/>
        </w:rPr>
        <w:t>账号密码登录，进入平台。</w:t>
      </w:r>
    </w:p>
    <w:p w14:paraId="3B4F889C"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eastAsia="zh-CN"/>
        </w:rPr>
        <w:drawing>
          <wp:inline distT="0" distB="0" distL="114300" distR="114300">
            <wp:extent cx="4371340" cy="3898900"/>
            <wp:effectExtent l="0" t="0" r="10160" b="0"/>
            <wp:docPr id="6" name="图片 6" descr="2SXN9VG$1_NB`CMS1%6FJ)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SXN9VG$1_NB`CMS1%6FJ)V"/>
                    <pic:cNvPicPr>
                      <a:picLocks noChangeAspect="1"/>
                    </pic:cNvPicPr>
                  </pic:nvPicPr>
                  <pic:blipFill>
                    <a:blip r:embed="rId9"/>
                    <a:srcRect l="5181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FA5D">
      <w:pPr>
        <w:numPr>
          <w:ilvl w:val="0"/>
          <w:numId w:val="0"/>
        </w:numPr>
        <w:ind w:firstLine="420" w:firstLineChars="0"/>
        <w:jc w:val="center"/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图3-1 登录管理</w:t>
      </w:r>
    </w:p>
    <w:p w14:paraId="2B376388">
      <w:pPr>
        <w:numPr>
          <w:ilvl w:val="0"/>
          <w:numId w:val="2"/>
        </w:numPr>
        <w:ind w:left="450" w:leftChars="0" w:firstLineChars="0"/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</w:rPr>
      </w:pPr>
      <w:r>
        <w:rPr>
          <w:rStyle w:val="19"/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</w:rPr>
        <w:t>教师</w:t>
      </w:r>
      <w:r>
        <w:rPr>
          <w:rStyle w:val="19"/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端</w:t>
      </w:r>
    </w:p>
    <w:p w14:paraId="3AF0B2AC">
      <w:pPr>
        <w:bidi w:val="0"/>
        <w:ind w:firstLine="420" w:firstLineChars="2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教师点击「新增课程」，填写标题、描述；上传课程封面图（支持JPG/PNG）和教材文件（PDF/DOCX）；后端自动解析文件生成知识图谱。</w:t>
      </w:r>
    </w:p>
    <w:p w14:paraId="638BD0F9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right="0"/>
        <w:jc w:val="center"/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1"/>
          <w:szCs w:val="21"/>
          <w:lang w:eastAsia="zh-CN"/>
        </w:rPr>
        <w:drawing>
          <wp:inline distT="0" distB="0" distL="114300" distR="114300">
            <wp:extent cx="5276215" cy="2533650"/>
            <wp:effectExtent l="0" t="0" r="6985" b="6350"/>
            <wp:docPr id="8" name="图片 8" descr="IOQ5A[`K73C`65UAZ5LC{9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OQ5A[`K73C`65UAZ5LC{9W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2A7F">
      <w:pPr>
        <w:numPr>
          <w:ilvl w:val="0"/>
          <w:numId w:val="0"/>
        </w:numPr>
        <w:ind w:firstLine="420" w:firstLineChars="0"/>
        <w:jc w:val="center"/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图3-2 创建课程</w:t>
      </w:r>
    </w:p>
    <w:p w14:paraId="17E9453E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8595" cy="1640205"/>
            <wp:effectExtent l="0" t="0" r="4445" b="571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C791B">
      <w:pPr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图3-3 课程展示</w:t>
      </w:r>
    </w:p>
    <w:p w14:paraId="72C4839E">
      <w:pPr>
        <w:numPr>
          <w:ilvl w:val="0"/>
          <w:numId w:val="0"/>
        </w:numPr>
        <w:jc w:val="center"/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drawing>
          <wp:inline distT="0" distB="0" distL="114300" distR="114300">
            <wp:extent cx="5267325" cy="2593340"/>
            <wp:effectExtent l="0" t="0" r="5715" b="12700"/>
            <wp:docPr id="9" name="图片 9" descr="~%[AL65((WUJOAA5[YWH9U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~%[AL65((WUJOAA5[YWH9U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9AA9">
      <w:pPr>
        <w:numPr>
          <w:ilvl w:val="0"/>
          <w:numId w:val="0"/>
        </w:numPr>
        <w:ind w:firstLine="420" w:firstLineChars="0"/>
        <w:jc w:val="center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图3-4 课程展示</w:t>
      </w:r>
    </w:p>
    <w:p w14:paraId="4F651E9A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right="0" w:firstLine="420" w:firstLineChars="200"/>
        <w:jc w:val="left"/>
        <w:rPr>
          <w:rFonts w:hint="eastAsia" w:ascii="宋体" w:hAnsi="宋体" w:eastAsia="宋体" w:cs="宋体"/>
          <w:kern w:val="2"/>
          <w:sz w:val="21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1"/>
          <w:szCs w:val="22"/>
          <w:lang w:val="en-US" w:eastAsia="zh-CN" w:bidi="ar-SA"/>
        </w:rPr>
        <w:t>动态渲染树状/网状图谱，支持缩放和节点聚焦；节点颜色区分层级（红色-核心概念，蓝色-子分类，绿色-具体知识点）。</w:t>
      </w:r>
    </w:p>
    <w:p w14:paraId="30016D37">
      <w:pPr>
        <w:numPr>
          <w:ilvl w:val="0"/>
          <w:numId w:val="0"/>
        </w:numPr>
        <w:jc w:val="both"/>
        <w:rPr>
          <w:lang w:val="en-US" w:eastAsia="zh-CN"/>
        </w:rPr>
      </w:pPr>
    </w:p>
    <w:p w14:paraId="28C4D39C">
      <w:pPr>
        <w:numPr>
          <w:ilvl w:val="0"/>
          <w:numId w:val="0"/>
        </w:numPr>
        <w:jc w:val="center"/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0500" cy="3030855"/>
            <wp:effectExtent l="0" t="0" r="2540" b="1905"/>
            <wp:docPr id="11" name="图片 11" descr="7Y]3LEX(BFXB]IJ98H3A3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7Y]3LEX(BFXB]IJ98H3A3SY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图3-5 知识图谱展示</w:t>
      </w:r>
    </w:p>
    <w:p w14:paraId="481D7289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right="0"/>
        <w:jc w:val="center"/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1"/>
          <w:szCs w:val="21"/>
          <w:lang w:eastAsia="zh-CN"/>
        </w:rPr>
      </w:pPr>
      <w:r>
        <w:drawing>
          <wp:inline distT="0" distB="0" distL="114300" distR="114300">
            <wp:extent cx="5272405" cy="3187065"/>
            <wp:effectExtent l="0" t="0" r="635" b="133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A3AF0">
      <w:pPr>
        <w:numPr>
          <w:ilvl w:val="0"/>
          <w:numId w:val="0"/>
        </w:numPr>
        <w:ind w:firstLine="420" w:firstLineChars="0"/>
        <w:jc w:val="center"/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图3-6 知识图谱展示</w:t>
      </w:r>
    </w:p>
    <w:p w14:paraId="291B2F33">
      <w:pPr>
        <w:numPr>
          <w:ilvl w:val="0"/>
          <w:numId w:val="0"/>
        </w:numPr>
        <w:jc w:val="center"/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drawing>
          <wp:inline distT="0" distB="0" distL="114300" distR="114300">
            <wp:extent cx="5274945" cy="3374390"/>
            <wp:effectExtent l="0" t="0" r="13335" b="8890"/>
            <wp:docPr id="13" name="图片 13" descr="@DU}G`CY@NCRXFIT(TNZ]%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@DU}G`CY@NCRXFIT(TNZ]%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28989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 w:firstLine="420"/>
        <w:jc w:val="center"/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1"/>
          <w:szCs w:val="21"/>
          <w:lang w:val="en-US" w:eastAsia="zh-CN"/>
        </w:rPr>
      </w:pPr>
    </w:p>
    <w:p w14:paraId="35942527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 w:firstLine="420"/>
        <w:jc w:val="center"/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图3-7 知识列表展示</w:t>
      </w:r>
    </w:p>
    <w:p w14:paraId="033E4B51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right="0" w:firstLine="420" w:firstLineChars="200"/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1"/>
          <w:szCs w:val="21"/>
        </w:rPr>
        <w:t>基于图谱生成5个标准化问题及答案</w:t>
      </w:r>
      <w:r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1"/>
          <w:szCs w:val="21"/>
          <w:lang w:eastAsia="zh-CN"/>
        </w:rPr>
        <w:t>。</w:t>
      </w:r>
      <w:r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1"/>
          <w:szCs w:val="21"/>
          <w:lang w:val="en-US" w:eastAsia="zh-CN"/>
        </w:rPr>
        <w:t>并对其进行编辑。</w:t>
      </w:r>
    </w:p>
    <w:p w14:paraId="34340F63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right="0"/>
        <w:jc w:val="center"/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drawing>
          <wp:inline distT="0" distB="0" distL="114300" distR="114300">
            <wp:extent cx="5274310" cy="3312160"/>
            <wp:effectExtent l="0" t="0" r="13970" b="10160"/>
            <wp:docPr id="14" name="图片 14" descr="U7O(~U[HBZYTX4N_Q59T}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U7O(~U[HBZYTX4N_Q59T}P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3B1F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 w:firstLine="420"/>
        <w:jc w:val="center"/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图3-8 问题管理</w:t>
      </w:r>
    </w:p>
    <w:p w14:paraId="6430972C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right="0" w:firstLine="420" w:firstLineChars="200"/>
        <w:jc w:val="both"/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教师可以点击“添加问题”按钮，进行问题补充。</w:t>
      </w:r>
    </w:p>
    <w:p w14:paraId="29AEAE0F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right="0"/>
        <w:jc w:val="center"/>
      </w:pPr>
      <w:r>
        <w:drawing>
          <wp:inline distT="0" distB="0" distL="114300" distR="114300">
            <wp:extent cx="5273675" cy="3571240"/>
            <wp:effectExtent l="0" t="0" r="14605" b="1016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0B8BE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 w:firstLine="420"/>
        <w:jc w:val="center"/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图3-9 问题管理</w:t>
      </w:r>
    </w:p>
    <w:p w14:paraId="647F506B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right="0" w:firstLine="420" w:firstLineChars="200"/>
        <w:jc w:val="both"/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对学生进行管理，增删改查。</w:t>
      </w:r>
    </w:p>
    <w:p w14:paraId="3D5A3D42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right="0"/>
        <w:jc w:val="center"/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drawing>
          <wp:inline distT="0" distB="0" distL="114300" distR="114300">
            <wp:extent cx="5390515" cy="889000"/>
            <wp:effectExtent l="0" t="0" r="0" b="0"/>
            <wp:docPr id="15" name="图片 15" descr="6O]D0AGYD1C_`VF_B`L@)W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O]D0AGYD1C_`VF_B`L@)WQ"/>
                    <pic:cNvPicPr>
                      <a:picLocks noChangeAspect="1"/>
                    </pic:cNvPicPr>
                  </pic:nvPicPr>
                  <pic:blipFill>
                    <a:blip r:embed="rId18"/>
                    <a:srcRect b="12935"/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7224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 w:firstLine="420"/>
        <w:jc w:val="center"/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图3-10 学生管理</w:t>
      </w:r>
    </w:p>
    <w:p w14:paraId="0FA4AE3C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right="0" w:firstLine="420" w:firstLineChars="200"/>
        <w:jc w:val="both"/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点击导航栏“数据统计”按钮，查看学生答题情况柱状图和课程数量、学生数量等基本信息。</w:t>
      </w:r>
    </w:p>
    <w:p w14:paraId="6832F2B0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right="0"/>
        <w:jc w:val="center"/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drawing>
          <wp:inline distT="0" distB="0" distL="114300" distR="114300">
            <wp:extent cx="5367020" cy="2446020"/>
            <wp:effectExtent l="0" t="0" r="12700" b="7620"/>
            <wp:docPr id="21" name="图片 21" descr="WF$FESEMQ_[$~~B}SPN03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WF$FESEMQ_[$~~B}SPN031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702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88C7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 w:firstLine="420"/>
        <w:jc w:val="center"/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图3-11 数据统计</w:t>
      </w:r>
    </w:p>
    <w:p w14:paraId="747DF3BF">
      <w:pPr>
        <w:numPr>
          <w:ilvl w:val="0"/>
          <w:numId w:val="2"/>
        </w:numPr>
        <w:ind w:left="450" w:leftChars="0" w:firstLineChars="0"/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</w:rPr>
      </w:pPr>
      <w:r>
        <w:rPr>
          <w:rStyle w:val="19"/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学生端</w:t>
      </w:r>
    </w:p>
    <w:p w14:paraId="45911DE0">
      <w:pPr>
        <w:numPr>
          <w:ilvl w:val="0"/>
          <w:numId w:val="0"/>
        </w:numPr>
        <w:ind w:firstLine="420" w:firstLineChars="200"/>
        <w:rPr>
          <w:rStyle w:val="19"/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Style w:val="19"/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点击导航栏“课程列表”选择要学习得课程，可以下载课件，和选择数字人答题。</w:t>
      </w:r>
    </w:p>
    <w:p w14:paraId="71519308">
      <w:pPr>
        <w:numPr>
          <w:ilvl w:val="0"/>
          <w:numId w:val="0"/>
        </w:numPr>
        <w:jc w:val="center"/>
        <w:rPr>
          <w:rStyle w:val="19"/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Style w:val="19"/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drawing>
          <wp:inline distT="0" distB="0" distL="114300" distR="114300">
            <wp:extent cx="5264785" cy="2678430"/>
            <wp:effectExtent l="0" t="0" r="8255" b="3810"/>
            <wp:docPr id="17" name="图片 17" descr="XISN`BUJZ{WVVE`OSJVR$$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XISN`BUJZ{WVVE`OSJVR$$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8688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 w:firstLine="420"/>
        <w:jc w:val="center"/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图3-12 课程选择</w:t>
      </w:r>
    </w:p>
    <w:p w14:paraId="1EA3AB21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right="0" w:firstLine="420" w:firstLineChars="200"/>
        <w:jc w:val="both"/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查看选择的已有课程的知识图谱和知识列表，并进行相应问题的练习。</w:t>
      </w:r>
    </w:p>
    <w:p w14:paraId="751C875A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right="0"/>
        <w:jc w:val="both"/>
        <w:rPr>
          <w:rStyle w:val="19"/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6215" cy="2767330"/>
            <wp:effectExtent l="0" t="0" r="12065" b="635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57221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 w:firstLine="420"/>
        <w:jc w:val="center"/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图3-13 问题练习</w:t>
      </w:r>
    </w:p>
    <w:p w14:paraId="79C3B69F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right="0" w:firstLine="420" w:firstLineChars="200"/>
        <w:jc w:val="both"/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选择AI数字人助教进行语音或者文字输入答题。</w:t>
      </w:r>
    </w:p>
    <w:p w14:paraId="5FE654BD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right="0"/>
        <w:jc w:val="center"/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drawing>
          <wp:inline distT="0" distB="0" distL="114300" distR="114300">
            <wp:extent cx="5271770" cy="2530475"/>
            <wp:effectExtent l="0" t="0" r="1270" b="14605"/>
            <wp:docPr id="19" name="图片 19" descr="5_}U1E@)C5~MV}Y~[18([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5_}U1E@)C5~MV}Y~[18([UR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C86E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 w:firstLine="420"/>
        <w:jc w:val="center"/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图3-14 AI数字人问题练习</w:t>
      </w:r>
    </w:p>
    <w:p w14:paraId="69AB0ED7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right="0" w:firstLine="420" w:firstLineChars="200"/>
        <w:jc w:val="both"/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点击录音图标，说出回答，来选择问题进行回答。</w:t>
      </w:r>
    </w:p>
    <w:p w14:paraId="0276AC72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right="0"/>
        <w:jc w:val="center"/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drawing>
          <wp:inline distT="0" distB="0" distL="114300" distR="114300">
            <wp:extent cx="5271770" cy="3197860"/>
            <wp:effectExtent l="0" t="0" r="1270" b="2540"/>
            <wp:docPr id="23" name="图片 23" descr="Y8D4()Z``AUG]3HMB`AJCH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Y8D4()Z``AUG]3HMB`AJCHV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967C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 w:firstLine="420"/>
        <w:jc w:val="center"/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图3-15 AI数字人问题练习</w:t>
      </w:r>
    </w:p>
    <w:p w14:paraId="012FB7C1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right="0" w:firstLine="420" w:firstLineChars="200"/>
        <w:jc w:val="both"/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回答完毕点击“提交所有答案”按钮。</w:t>
      </w:r>
    </w:p>
    <w:p w14:paraId="589F9694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right="0"/>
        <w:jc w:val="center"/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drawing>
          <wp:inline distT="0" distB="0" distL="114300" distR="114300">
            <wp:extent cx="5265420" cy="3279140"/>
            <wp:effectExtent l="0" t="0" r="7620" b="12700"/>
            <wp:docPr id="24" name="图片 24" descr="98U6~H58$)PV)[K[4BA5F(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98U6~H58$)PV)[K[4BA5F(Y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5DCF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 w:firstLine="420"/>
        <w:jc w:val="center"/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图3-16 提交全部回答</w:t>
      </w:r>
    </w:p>
    <w:p w14:paraId="5DDCA079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right="0" w:firstLine="420" w:firstLineChars="200"/>
        <w:jc w:val="left"/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1"/>
          <w:szCs w:val="21"/>
          <w:lang w:val="en-US" w:eastAsia="zh-CN"/>
        </w:rPr>
        <w:t>学生可以</w:t>
      </w:r>
      <w:r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1"/>
          <w:szCs w:val="21"/>
        </w:rPr>
        <w:t>查看评分和反馈</w:t>
      </w:r>
      <w:r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1"/>
          <w:szCs w:val="21"/>
          <w:lang w:eastAsia="zh-CN"/>
        </w:rPr>
        <w:t>。</w:t>
      </w:r>
    </w:p>
    <w:p w14:paraId="76617C94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right="0"/>
        <w:jc w:val="center"/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sz w:val="21"/>
          <w:szCs w:val="21"/>
          <w:lang w:eastAsia="zh-CN"/>
        </w:rPr>
        <w:drawing>
          <wp:inline distT="0" distB="0" distL="114300" distR="114300">
            <wp:extent cx="5277485" cy="4650105"/>
            <wp:effectExtent l="0" t="0" r="10795" b="13335"/>
            <wp:docPr id="25" name="图片 25" descr="Z9MAHDR}CSF92`@3TQY4{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Z9MAHDR}CSF92`@3TQY4{IL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E273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 w:firstLine="420"/>
        <w:jc w:val="center"/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图3-17 评价反馈</w:t>
      </w:r>
    </w:p>
    <w:p w14:paraId="4CDF3D9C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right="0"/>
        <w:jc w:val="center"/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drawing>
          <wp:inline distT="0" distB="0" distL="114300" distR="114300">
            <wp:extent cx="5269865" cy="3418840"/>
            <wp:effectExtent l="0" t="0" r="3175" b="10160"/>
            <wp:docPr id="26" name="图片 26" descr="691UNW5~859)IY]7$IPBC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691UNW5~859)IY]7$IPBCE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CE7F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 w:firstLine="420"/>
        <w:jc w:val="center"/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图3-18 评价反馈</w:t>
      </w:r>
    </w:p>
    <w:p w14:paraId="5D0EC947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right="0" w:firstLine="420" w:firstLineChars="200"/>
        <w:jc w:val="both"/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学生点击导航栏中对话记录，查看总体记录。</w:t>
      </w:r>
    </w:p>
    <w:p w14:paraId="3EB04020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right="0"/>
        <w:jc w:val="center"/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drawing>
          <wp:inline distT="0" distB="0" distL="114300" distR="114300">
            <wp:extent cx="5273040" cy="2528570"/>
            <wp:effectExtent l="0" t="0" r="0" b="1270"/>
            <wp:docPr id="27" name="图片 27" descr="SAM)U5`6$RL76)I6%NPQB}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SAM)U5`6$RL76)I6%NPQB}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A1BB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 w:firstLine="420"/>
        <w:jc w:val="center"/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图3-19 对话记录</w:t>
      </w:r>
    </w:p>
    <w:p w14:paraId="29FF8A82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 w:firstLine="420"/>
        <w:jc w:val="both"/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点击导航栏中数据统计，查看柱状图数据统计和学习进度概览。查看折线图近期学习趋势和摘要。</w:t>
      </w:r>
    </w:p>
    <w:p w14:paraId="20CA5F65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right="0"/>
        <w:jc w:val="center"/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drawing>
          <wp:inline distT="0" distB="0" distL="114300" distR="114300">
            <wp:extent cx="5274310" cy="2606040"/>
            <wp:effectExtent l="0" t="0" r="8890" b="10160"/>
            <wp:docPr id="28" name="图片 28" descr="WF$FESEMQ_[$~~B}SPN03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WF$FESEMQ_[$~~B}SPN031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1BAE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 w:firstLine="420"/>
        <w:jc w:val="center"/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图3-20 数据统计</w:t>
      </w:r>
    </w:p>
    <w:p w14:paraId="545BCAE9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right="0"/>
        <w:jc w:val="center"/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drawing>
          <wp:inline distT="0" distB="0" distL="114300" distR="114300">
            <wp:extent cx="5271135" cy="1994535"/>
            <wp:effectExtent l="0" t="0" r="1905" b="1905"/>
            <wp:docPr id="29" name="图片 29" descr="I{V0Y)MHEVG1ITB26AP(SY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{V0Y)MHEVG1ITB26AP(SYF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B5E3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 w:firstLine="420"/>
        <w:jc w:val="center"/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图3-21 学习进度概览</w:t>
      </w:r>
    </w:p>
    <w:p w14:paraId="56B01864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right="0"/>
        <w:jc w:val="center"/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drawing>
          <wp:inline distT="0" distB="0" distL="114300" distR="114300">
            <wp:extent cx="5271135" cy="2964180"/>
            <wp:effectExtent l="0" t="0" r="1905" b="7620"/>
            <wp:docPr id="30" name="图片 30" descr="V~66DI23EU5`]0AW$LU6EJ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V~66DI23EU5`]0AW$LU6EJ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83C8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 w:firstLine="420"/>
        <w:jc w:val="center"/>
        <w:rPr>
          <w:rFonts w:hint="eastAsia" w:asciiTheme="minorHAnsi" w:hAnsiTheme="minorHAnsi" w:eastAsiaTheme="minorEastAsia" w:cstheme="minorBidi"/>
          <w:i w:val="0"/>
          <w:iCs w:val="0"/>
          <w:caps w:val="0"/>
          <w:color w:val="404040"/>
          <w:spacing w:val="0"/>
          <w:sz w:val="21"/>
          <w:szCs w:val="22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图3-22 近期学习趋势、摘要</w:t>
      </w:r>
    </w:p>
    <w:p w14:paraId="6871EC0A">
      <w:pPr>
        <w:numPr>
          <w:ilvl w:val="-1"/>
          <w:numId w:val="0"/>
        </w:numPr>
        <w:outlineLvl w:val="1"/>
        <w:rPr>
          <w:rFonts w:hint="eastAsia" w:ascii="黑体" w:hAnsi="黑体" w:eastAsia="黑体" w:cs="黑体"/>
          <w:b w:val="0"/>
          <w:bCs/>
          <w:color w:val="404040"/>
          <w:sz w:val="32"/>
          <w:lang w:val="en-US" w:eastAsia="zh-CN"/>
        </w:rPr>
      </w:pPr>
      <w:bookmarkStart w:id="8" w:name="_Toc19725"/>
      <w:r>
        <w:rPr>
          <w:rFonts w:hint="eastAsia" w:ascii="黑体" w:hAnsi="黑体" w:eastAsia="黑体" w:cs="黑体"/>
          <w:b w:val="0"/>
          <w:bCs/>
          <w:color w:val="404040"/>
          <w:sz w:val="32"/>
          <w:lang w:val="en-US" w:eastAsia="zh-CN"/>
        </w:rPr>
        <w:t>3.2 数据库设计</w:t>
      </w:r>
      <w:bookmarkEnd w:id="8"/>
    </w:p>
    <w:p w14:paraId="2F983DD9">
      <w:pPr>
        <w:numPr>
          <w:ilvl w:val="-1"/>
          <w:numId w:val="0"/>
        </w:numPr>
        <w:ind w:firstLine="420" w:firstLineChars="0"/>
        <w:outlineLvl w:val="9"/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kern w:val="0"/>
          <w:sz w:val="21"/>
          <w:szCs w:val="21"/>
          <w:lang w:val="en-US" w:eastAsia="zh-CN" w:bidi="ar"/>
        </w:rPr>
        <w:t>问题表：</w:t>
      </w:r>
    </w:p>
    <w:tbl>
      <w:tblPr>
        <w:tblStyle w:val="1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0"/>
        <w:gridCol w:w="2652"/>
      </w:tblGrid>
      <w:tr w14:paraId="759EDA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60" w:type="dxa"/>
          </w:tcPr>
          <w:p w14:paraId="77962B77">
            <w:pPr>
              <w:numPr>
                <w:ilvl w:val="-1"/>
                <w:numId w:val="0"/>
              </w:numPr>
              <w:outlineLvl w:val="1"/>
              <w:rPr>
                <w:rFonts w:hint="default" w:ascii="宋体" w:hAnsi="宋体" w:eastAsia="宋体" w:cs="宋体"/>
                <w:i w:val="0"/>
                <w:iCs w:val="0"/>
                <w:caps w:val="0"/>
                <w:color w:val="404040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bookmarkStart w:id="9" w:name="_Toc14560"/>
            <w:r>
              <w:rPr>
                <w:rStyle w:val="20"/>
                <w:rFonts w:hint="eastAsia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字段</w:t>
            </w:r>
            <w:bookmarkEnd w:id="9"/>
          </w:p>
        </w:tc>
        <w:tc>
          <w:tcPr>
            <w:tcW w:w="2652" w:type="dxa"/>
          </w:tcPr>
          <w:p w14:paraId="41A4BA7E">
            <w:pPr>
              <w:numPr>
                <w:ilvl w:val="-1"/>
                <w:numId w:val="0"/>
              </w:numPr>
              <w:outlineLvl w:val="1"/>
              <w:rPr>
                <w:rFonts w:hint="default" w:ascii="宋体" w:hAnsi="宋体" w:eastAsia="宋体" w:cs="宋体"/>
                <w:i w:val="0"/>
                <w:iCs w:val="0"/>
                <w:caps w:val="0"/>
                <w:color w:val="404040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bookmarkStart w:id="10" w:name="_Toc2605"/>
            <w:r>
              <w:rPr>
                <w:rStyle w:val="20"/>
                <w:rFonts w:hint="eastAsia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类型</w:t>
            </w:r>
            <w:bookmarkEnd w:id="10"/>
          </w:p>
        </w:tc>
      </w:tr>
      <w:tr w14:paraId="0E46C7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60" w:type="dxa"/>
          </w:tcPr>
          <w:p w14:paraId="41308816">
            <w:pPr>
              <w:numPr>
                <w:ilvl w:val="-1"/>
                <w:numId w:val="0"/>
              </w:numPr>
              <w:outlineLvl w:val="1"/>
              <w:rPr>
                <w:rFonts w:hint="default" w:ascii="宋体" w:hAnsi="宋体" w:eastAsia="宋体" w:cs="宋体"/>
                <w:i w:val="0"/>
                <w:iCs w:val="0"/>
                <w:caps w:val="0"/>
                <w:color w:val="404040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highlight w:val="none"/>
                <w:u w:val="single"/>
                <w:lang w:val="en-US" w:eastAsia="zh-CN" w:bidi="ar"/>
              </w:rPr>
              <w:t>id</w:t>
            </w:r>
          </w:p>
        </w:tc>
        <w:tc>
          <w:tcPr>
            <w:tcW w:w="2652" w:type="dxa"/>
          </w:tcPr>
          <w:p w14:paraId="48092966">
            <w:pPr>
              <w:numPr>
                <w:ilvl w:val="-1"/>
                <w:numId w:val="0"/>
              </w:numPr>
              <w:outlineLvl w:val="1"/>
              <w:rPr>
                <w:rFonts w:hint="default" w:ascii="宋体" w:hAnsi="宋体" w:eastAsia="宋体" w:cs="宋体"/>
                <w:i w:val="0"/>
                <w:iCs w:val="0"/>
                <w:caps w:val="0"/>
                <w:color w:val="404040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bookmarkStart w:id="11" w:name="_Toc21508"/>
            <w:r>
              <w:rPr>
                <w:rFonts w:ascii="宋体" w:hAnsi="宋体" w:eastAsia="宋体" w:cs="宋体"/>
                <w:color w:val="717171"/>
                <w:kern w:val="0"/>
                <w:sz w:val="24"/>
                <w:szCs w:val="24"/>
                <w:lang w:val="en-US" w:eastAsia="zh-CN" w:bidi="ar"/>
              </w:rPr>
              <w:t>int AI PK</w:t>
            </w:r>
            <w:bookmarkEnd w:id="11"/>
          </w:p>
        </w:tc>
      </w:tr>
      <w:tr w14:paraId="7F5F6B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60" w:type="dxa"/>
          </w:tcPr>
          <w:p w14:paraId="7EFF8285">
            <w:pPr>
              <w:numPr>
                <w:ilvl w:val="-1"/>
                <w:numId w:val="0"/>
              </w:numPr>
              <w:outlineLvl w:val="1"/>
              <w:rPr>
                <w:rFonts w:hint="default" w:ascii="宋体" w:hAnsi="宋体" w:eastAsia="宋体" w:cs="宋体"/>
                <w:i w:val="0"/>
                <w:iCs w:val="0"/>
                <w:caps w:val="0"/>
                <w:color w:val="404040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bookmarkStart w:id="12" w:name="_Toc8123"/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content</w:t>
            </w:r>
            <w:bookmarkEnd w:id="12"/>
          </w:p>
        </w:tc>
        <w:tc>
          <w:tcPr>
            <w:tcW w:w="2652" w:type="dxa"/>
          </w:tcPr>
          <w:p w14:paraId="63CF689A">
            <w:pPr>
              <w:numPr>
                <w:ilvl w:val="-1"/>
                <w:numId w:val="0"/>
              </w:numPr>
              <w:outlineLvl w:val="1"/>
              <w:rPr>
                <w:rFonts w:hint="default" w:ascii="宋体" w:hAnsi="宋体" w:eastAsia="宋体" w:cs="宋体"/>
                <w:i w:val="0"/>
                <w:iCs w:val="0"/>
                <w:caps w:val="0"/>
                <w:color w:val="404040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bookmarkStart w:id="13" w:name="_Toc27811"/>
            <w:r>
              <w:rPr>
                <w:rFonts w:ascii="宋体" w:hAnsi="宋体" w:eastAsia="宋体" w:cs="宋体"/>
                <w:color w:val="717171"/>
                <w:kern w:val="0"/>
                <w:sz w:val="24"/>
                <w:szCs w:val="24"/>
                <w:lang w:val="en-US" w:eastAsia="zh-CN" w:bidi="ar"/>
              </w:rPr>
              <w:t>text</w:t>
            </w:r>
            <w:bookmarkEnd w:id="13"/>
          </w:p>
        </w:tc>
      </w:tr>
      <w:tr w14:paraId="6B25EC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60" w:type="dxa"/>
            <w:vAlign w:val="center"/>
          </w:tcPr>
          <w:p w14:paraId="11A244C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reference_answer</w:t>
            </w:r>
          </w:p>
        </w:tc>
        <w:tc>
          <w:tcPr>
            <w:tcW w:w="2652" w:type="dxa"/>
            <w:vAlign w:val="center"/>
          </w:tcPr>
          <w:p w14:paraId="2A35D08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宋体" w:hAnsi="宋体" w:eastAsia="宋体" w:cs="宋体"/>
                <w:color w:val="717171"/>
                <w:kern w:val="0"/>
                <w:sz w:val="24"/>
                <w:szCs w:val="24"/>
                <w:lang w:val="en-US" w:eastAsia="zh-CN" w:bidi="ar"/>
              </w:rPr>
              <w:t>text</w:t>
            </w:r>
          </w:p>
        </w:tc>
      </w:tr>
      <w:tr w14:paraId="014CF9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60" w:type="dxa"/>
            <w:vAlign w:val="center"/>
          </w:tcPr>
          <w:p w14:paraId="4DDB8540">
            <w:pPr>
              <w:keepNext w:val="0"/>
              <w:keepLines w:val="0"/>
              <w:widowControl/>
              <w:suppressLineNumbers w:val="0"/>
              <w:jc w:val="left"/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course_id</w:t>
            </w:r>
          </w:p>
        </w:tc>
        <w:tc>
          <w:tcPr>
            <w:tcW w:w="2652" w:type="dxa"/>
            <w:vAlign w:val="center"/>
          </w:tcPr>
          <w:p w14:paraId="4876413C">
            <w:pPr>
              <w:keepNext w:val="0"/>
              <w:keepLines w:val="0"/>
              <w:widowControl/>
              <w:suppressLineNumbers w:val="0"/>
              <w:jc w:val="left"/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宋体" w:hAnsi="宋体" w:eastAsia="宋体" w:cs="宋体"/>
                <w:color w:val="717171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</w:tr>
    </w:tbl>
    <w:p w14:paraId="3607BDA0">
      <w:pPr>
        <w:numPr>
          <w:ilvl w:val="-1"/>
          <w:numId w:val="0"/>
        </w:numPr>
        <w:ind w:firstLine="420" w:firstLineChars="200"/>
        <w:outlineLvl w:val="9"/>
        <w:rPr>
          <w:rFonts w:hint="default" w:ascii="宋体" w:hAnsi="宋体" w:eastAsia="宋体" w:cs="宋体"/>
          <w:i w:val="0"/>
          <w:iCs w:val="0"/>
          <w:caps w:val="0"/>
          <w:color w:val="404040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kern w:val="0"/>
          <w:sz w:val="21"/>
          <w:szCs w:val="21"/>
          <w:lang w:val="en-US" w:eastAsia="zh-CN" w:bidi="ar"/>
        </w:rPr>
        <w:t>课程表：</w:t>
      </w:r>
    </w:p>
    <w:tbl>
      <w:tblPr>
        <w:tblStyle w:val="17"/>
        <w:tblW w:w="5136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472"/>
        <w:gridCol w:w="2664"/>
      </w:tblGrid>
      <w:tr w14:paraId="7E0BDA3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24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left w:w="180" w:type="dxa"/>
            </w:tcMar>
            <w:vAlign w:val="top"/>
          </w:tcPr>
          <w:p w14:paraId="5730E9EB">
            <w:pPr>
              <w:numPr>
                <w:ilvl w:val="-1"/>
                <w:numId w:val="0"/>
              </w:numPr>
              <w:ind w:left="0" w:leftChars="0" w:firstLine="0" w:firstLineChars="0"/>
              <w:outlineLvl w:val="1"/>
              <w:rPr>
                <w:rFonts w:hint="default" w:ascii="宋体" w:hAnsi="宋体" w:eastAsia="宋体" w:cs="宋体"/>
                <w:i w:val="0"/>
                <w:iCs w:val="0"/>
                <w:caps w:val="0"/>
                <w:color w:val="404040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bookmarkStart w:id="14" w:name="_Toc24431"/>
            <w:r>
              <w:rPr>
                <w:rStyle w:val="20"/>
                <w:rFonts w:hint="eastAsia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字段</w:t>
            </w:r>
            <w:bookmarkEnd w:id="14"/>
          </w:p>
        </w:tc>
        <w:tc>
          <w:tcPr>
            <w:tcW w:w="26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left w:w="180" w:type="dxa"/>
            </w:tcMar>
            <w:vAlign w:val="top"/>
          </w:tcPr>
          <w:p w14:paraId="026D000A">
            <w:pPr>
              <w:numPr>
                <w:ilvl w:val="-1"/>
                <w:numId w:val="0"/>
              </w:numPr>
              <w:ind w:left="0" w:leftChars="0" w:firstLine="0" w:firstLineChars="0"/>
              <w:outlineLvl w:val="1"/>
              <w:rPr>
                <w:rFonts w:hint="default" w:ascii="宋体" w:hAnsi="宋体" w:eastAsia="宋体" w:cs="宋体"/>
                <w:i w:val="0"/>
                <w:iCs w:val="0"/>
                <w:caps w:val="0"/>
                <w:color w:val="404040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bookmarkStart w:id="15" w:name="_Toc32113"/>
            <w:r>
              <w:rPr>
                <w:rStyle w:val="20"/>
                <w:rFonts w:hint="eastAsia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类型</w:t>
            </w:r>
            <w:bookmarkEnd w:id="15"/>
          </w:p>
        </w:tc>
      </w:tr>
      <w:tr w14:paraId="4AF1280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24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left w:w="180" w:type="dxa"/>
            </w:tcMar>
            <w:vAlign w:val="center"/>
          </w:tcPr>
          <w:p w14:paraId="6E5EA968">
            <w:pPr>
              <w:keepNext w:val="0"/>
              <w:keepLines w:val="0"/>
              <w:widowControl/>
              <w:suppressLineNumbers w:val="0"/>
              <w:jc w:val="left"/>
              <w:rPr>
                <w:highlight w:val="none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highlight w:val="none"/>
                <w:u w:val="single"/>
                <w:lang w:val="en-US" w:eastAsia="zh-CN" w:bidi="ar"/>
              </w:rPr>
              <w:t>id</w:t>
            </w:r>
          </w:p>
        </w:tc>
        <w:tc>
          <w:tcPr>
            <w:tcW w:w="26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left w:w="180" w:type="dxa"/>
            </w:tcMar>
            <w:vAlign w:val="center"/>
          </w:tcPr>
          <w:p w14:paraId="4A0F8A2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color w:val="717171"/>
                <w:kern w:val="0"/>
                <w:sz w:val="24"/>
                <w:szCs w:val="24"/>
                <w:lang w:val="en-US" w:eastAsia="zh-CN" w:bidi="ar"/>
              </w:rPr>
              <w:t>int AI PK</w:t>
            </w:r>
          </w:p>
        </w:tc>
      </w:tr>
      <w:tr w14:paraId="2704E4F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24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left w:w="180" w:type="dxa"/>
            </w:tcMar>
            <w:vAlign w:val="center"/>
          </w:tcPr>
          <w:p w14:paraId="007B92EB">
            <w:pPr>
              <w:keepNext w:val="0"/>
              <w:keepLines w:val="0"/>
              <w:widowControl/>
              <w:suppressLineNumbers w:val="0"/>
              <w:jc w:val="left"/>
              <w:rPr>
                <w:highlight w:val="none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highlight w:val="none"/>
                <w:lang w:val="en-US" w:eastAsia="zh-CN" w:bidi="ar"/>
              </w:rPr>
              <w:t>title</w:t>
            </w:r>
          </w:p>
        </w:tc>
        <w:tc>
          <w:tcPr>
            <w:tcW w:w="26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left w:w="180" w:type="dxa"/>
            </w:tcMar>
            <w:vAlign w:val="center"/>
          </w:tcPr>
          <w:p w14:paraId="072CA25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color w:val="717171"/>
                <w:kern w:val="0"/>
                <w:sz w:val="24"/>
                <w:szCs w:val="24"/>
                <w:lang w:val="en-US" w:eastAsia="zh-CN" w:bidi="ar"/>
              </w:rPr>
              <w:t>varchar(100)</w:t>
            </w:r>
          </w:p>
        </w:tc>
      </w:tr>
      <w:tr w14:paraId="3349972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24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left w:w="180" w:type="dxa"/>
            </w:tcMar>
            <w:vAlign w:val="center"/>
          </w:tcPr>
          <w:p w14:paraId="5CB1AA30">
            <w:pPr>
              <w:keepNext w:val="0"/>
              <w:keepLines w:val="0"/>
              <w:widowControl/>
              <w:suppressLineNumbers w:val="0"/>
              <w:jc w:val="left"/>
              <w:rPr>
                <w:highlight w:val="none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highlight w:val="none"/>
                <w:lang w:val="en-US" w:eastAsia="zh-CN" w:bidi="ar"/>
              </w:rPr>
              <w:t>description</w:t>
            </w:r>
          </w:p>
        </w:tc>
        <w:tc>
          <w:tcPr>
            <w:tcW w:w="26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left w:w="180" w:type="dxa"/>
            </w:tcMar>
            <w:vAlign w:val="center"/>
          </w:tcPr>
          <w:p w14:paraId="1659DA5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color w:val="717171"/>
                <w:kern w:val="0"/>
                <w:sz w:val="24"/>
                <w:szCs w:val="24"/>
                <w:lang w:val="en-US" w:eastAsia="zh-CN" w:bidi="ar"/>
              </w:rPr>
              <w:t>text</w:t>
            </w:r>
          </w:p>
        </w:tc>
      </w:tr>
      <w:tr w14:paraId="58ECC73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24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left w:w="180" w:type="dxa"/>
            </w:tcMar>
            <w:vAlign w:val="center"/>
          </w:tcPr>
          <w:p w14:paraId="44A30B12">
            <w:pPr>
              <w:keepNext w:val="0"/>
              <w:keepLines w:val="0"/>
              <w:widowControl/>
              <w:suppressLineNumbers w:val="0"/>
              <w:jc w:val="left"/>
              <w:rPr>
                <w:highlight w:val="none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highlight w:val="none"/>
                <w:lang w:val="en-US" w:eastAsia="zh-CN" w:bidi="ar"/>
              </w:rPr>
              <w:t>image_path</w:t>
            </w:r>
          </w:p>
        </w:tc>
        <w:tc>
          <w:tcPr>
            <w:tcW w:w="26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left w:w="180" w:type="dxa"/>
            </w:tcMar>
            <w:vAlign w:val="center"/>
          </w:tcPr>
          <w:p w14:paraId="41DEEC6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color w:val="717171"/>
                <w:kern w:val="0"/>
                <w:sz w:val="24"/>
                <w:szCs w:val="24"/>
                <w:lang w:val="en-US" w:eastAsia="zh-CN" w:bidi="ar"/>
              </w:rPr>
              <w:t>varchar(255)</w:t>
            </w:r>
          </w:p>
        </w:tc>
      </w:tr>
      <w:tr w14:paraId="7515FF0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jc w:val="center"/>
        </w:trPr>
        <w:tc>
          <w:tcPr>
            <w:tcW w:w="24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left w:w="180" w:type="dxa"/>
            </w:tcMar>
            <w:vAlign w:val="center"/>
          </w:tcPr>
          <w:p w14:paraId="66FB8F8C">
            <w:pPr>
              <w:keepNext w:val="0"/>
              <w:keepLines w:val="0"/>
              <w:widowControl/>
              <w:suppressLineNumbers w:val="0"/>
              <w:jc w:val="left"/>
              <w:rPr>
                <w:highlight w:val="none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highlight w:val="none"/>
                <w:lang w:val="en-US" w:eastAsia="zh-CN" w:bidi="ar"/>
              </w:rPr>
              <w:t>file_path</w:t>
            </w:r>
          </w:p>
        </w:tc>
        <w:tc>
          <w:tcPr>
            <w:tcW w:w="26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left w:w="180" w:type="dxa"/>
            </w:tcMar>
            <w:vAlign w:val="center"/>
          </w:tcPr>
          <w:p w14:paraId="5B61F56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color w:val="717171"/>
                <w:kern w:val="0"/>
                <w:sz w:val="24"/>
                <w:szCs w:val="24"/>
                <w:lang w:val="en-US" w:eastAsia="zh-CN" w:bidi="ar"/>
              </w:rPr>
              <w:t>varchar(255)</w:t>
            </w:r>
          </w:p>
        </w:tc>
      </w:tr>
      <w:tr w14:paraId="3408861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24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left w:w="180" w:type="dxa"/>
            </w:tcMar>
            <w:vAlign w:val="center"/>
          </w:tcPr>
          <w:p w14:paraId="06B7766C">
            <w:pPr>
              <w:keepNext w:val="0"/>
              <w:keepLines w:val="0"/>
              <w:widowControl/>
              <w:suppressLineNumbers w:val="0"/>
              <w:jc w:val="left"/>
              <w:rPr>
                <w:highlight w:val="none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highlight w:val="none"/>
                <w:lang w:val="en-US" w:eastAsia="zh-CN" w:bidi="ar"/>
              </w:rPr>
              <w:t>knowledge_graph</w:t>
            </w:r>
          </w:p>
        </w:tc>
        <w:tc>
          <w:tcPr>
            <w:tcW w:w="26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left w:w="180" w:type="dxa"/>
            </w:tcMar>
            <w:vAlign w:val="center"/>
          </w:tcPr>
          <w:p w14:paraId="3833D77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color w:val="717171"/>
                <w:kern w:val="0"/>
                <w:sz w:val="24"/>
                <w:szCs w:val="24"/>
                <w:lang w:val="en-US" w:eastAsia="zh-CN" w:bidi="ar"/>
              </w:rPr>
              <w:t>text</w:t>
            </w:r>
          </w:p>
        </w:tc>
      </w:tr>
    </w:tbl>
    <w:p w14:paraId="2F75D521">
      <w:pPr>
        <w:numPr>
          <w:ilvl w:val="-1"/>
          <w:numId w:val="0"/>
        </w:numPr>
        <w:ind w:firstLine="420" w:firstLineChars="200"/>
        <w:outlineLvl w:val="9"/>
        <w:rPr>
          <w:rFonts w:hint="default" w:ascii="宋体" w:hAnsi="宋体" w:eastAsia="宋体" w:cs="宋体"/>
          <w:i w:val="0"/>
          <w:iCs w:val="0"/>
          <w:caps w:val="0"/>
          <w:color w:val="404040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kern w:val="0"/>
          <w:sz w:val="21"/>
          <w:szCs w:val="21"/>
          <w:lang w:val="en-US" w:eastAsia="zh-CN" w:bidi="ar"/>
        </w:rPr>
        <w:t>学生回答表：</w:t>
      </w:r>
    </w:p>
    <w:tbl>
      <w:tblPr>
        <w:tblStyle w:val="17"/>
        <w:tblW w:w="514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484"/>
        <w:gridCol w:w="2664"/>
      </w:tblGrid>
      <w:tr w14:paraId="62217C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2484" w:type="dxa"/>
            <w:shd w:val="clear" w:color="auto" w:fill="auto"/>
            <w:tcMar>
              <w:left w:w="180" w:type="dxa"/>
            </w:tcMar>
            <w:vAlign w:val="center"/>
          </w:tcPr>
          <w:p w14:paraId="07F5230A"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u w:val="single"/>
                <w:lang w:val="en-US" w:eastAsia="zh-CN" w:bidi="ar"/>
              </w:rPr>
            </w:pPr>
            <w:r>
              <w:rPr>
                <w:rStyle w:val="20"/>
                <w:rFonts w:hint="eastAsia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字段</w:t>
            </w:r>
          </w:p>
        </w:tc>
        <w:tc>
          <w:tcPr>
            <w:tcW w:w="2664" w:type="dxa"/>
            <w:shd w:val="clear" w:color="auto" w:fill="auto"/>
            <w:tcMar>
              <w:left w:w="180" w:type="dxa"/>
            </w:tcMar>
            <w:vAlign w:val="center"/>
          </w:tcPr>
          <w:p w14:paraId="35426DAF"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Style w:val="20"/>
                <w:rFonts w:hint="eastAsia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类型</w:t>
            </w:r>
          </w:p>
        </w:tc>
      </w:tr>
      <w:tr w14:paraId="215EFD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2484" w:type="dxa"/>
            <w:shd w:val="clear" w:color="auto" w:fill="auto"/>
            <w:tcMar>
              <w:left w:w="180" w:type="dxa"/>
            </w:tcMar>
            <w:vAlign w:val="center"/>
          </w:tcPr>
          <w:p w14:paraId="5E4CA1B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u w:val="single"/>
                <w:lang w:val="en-US" w:eastAsia="zh-CN" w:bidi="ar"/>
              </w:rPr>
              <w:t>id</w:t>
            </w:r>
          </w:p>
        </w:tc>
        <w:tc>
          <w:tcPr>
            <w:tcW w:w="2664" w:type="dxa"/>
            <w:shd w:val="clear" w:color="auto" w:fill="auto"/>
            <w:tcMar>
              <w:left w:w="180" w:type="dxa"/>
            </w:tcMar>
            <w:vAlign w:val="center"/>
          </w:tcPr>
          <w:p w14:paraId="428E4A92"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 AI PK</w:t>
            </w:r>
          </w:p>
        </w:tc>
      </w:tr>
      <w:tr w14:paraId="4EDAFA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2484" w:type="dxa"/>
            <w:shd w:val="clear" w:color="auto" w:fill="auto"/>
            <w:tcMar>
              <w:left w:w="180" w:type="dxa"/>
            </w:tcMar>
            <w:vAlign w:val="center"/>
          </w:tcPr>
          <w:p w14:paraId="7B45086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content</w:t>
            </w:r>
          </w:p>
        </w:tc>
        <w:tc>
          <w:tcPr>
            <w:tcW w:w="2664" w:type="dxa"/>
            <w:shd w:val="clear" w:color="auto" w:fill="auto"/>
            <w:tcMar>
              <w:left w:w="180" w:type="dxa"/>
            </w:tcMar>
            <w:vAlign w:val="center"/>
          </w:tcPr>
          <w:p w14:paraId="7FC2D843"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text</w:t>
            </w:r>
          </w:p>
        </w:tc>
      </w:tr>
      <w:tr w14:paraId="6405FF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2484" w:type="dxa"/>
            <w:shd w:val="clear" w:color="auto" w:fill="auto"/>
            <w:tcMar>
              <w:left w:w="180" w:type="dxa"/>
            </w:tcMar>
            <w:vAlign w:val="center"/>
          </w:tcPr>
          <w:p w14:paraId="6DE63E7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score</w:t>
            </w:r>
          </w:p>
        </w:tc>
        <w:tc>
          <w:tcPr>
            <w:tcW w:w="2664" w:type="dxa"/>
            <w:shd w:val="clear" w:color="auto" w:fill="auto"/>
            <w:tcMar>
              <w:left w:w="180" w:type="dxa"/>
            </w:tcMar>
            <w:vAlign w:val="center"/>
          </w:tcPr>
          <w:p w14:paraId="221F3812"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</w:tr>
      <w:tr w14:paraId="461274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2484" w:type="dxa"/>
            <w:shd w:val="clear" w:color="auto" w:fill="auto"/>
            <w:tcMar>
              <w:left w:w="180" w:type="dxa"/>
            </w:tcMar>
            <w:vAlign w:val="center"/>
          </w:tcPr>
          <w:p w14:paraId="37A0FA0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feedback</w:t>
            </w:r>
          </w:p>
        </w:tc>
        <w:tc>
          <w:tcPr>
            <w:tcW w:w="2664" w:type="dxa"/>
            <w:shd w:val="clear" w:color="auto" w:fill="auto"/>
            <w:tcMar>
              <w:left w:w="180" w:type="dxa"/>
            </w:tcMar>
            <w:vAlign w:val="center"/>
          </w:tcPr>
          <w:p w14:paraId="55110431"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text</w:t>
            </w:r>
          </w:p>
        </w:tc>
      </w:tr>
      <w:tr w14:paraId="6B0ECD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2484" w:type="dxa"/>
            <w:shd w:val="clear" w:color="auto" w:fill="auto"/>
            <w:tcMar>
              <w:left w:w="180" w:type="dxa"/>
            </w:tcMar>
            <w:vAlign w:val="center"/>
          </w:tcPr>
          <w:p w14:paraId="3CF10E8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student_id</w:t>
            </w:r>
          </w:p>
        </w:tc>
        <w:tc>
          <w:tcPr>
            <w:tcW w:w="2664" w:type="dxa"/>
            <w:shd w:val="clear" w:color="auto" w:fill="auto"/>
            <w:tcMar>
              <w:left w:w="180" w:type="dxa"/>
            </w:tcMar>
            <w:vAlign w:val="center"/>
          </w:tcPr>
          <w:p w14:paraId="03B6E741"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</w:tr>
      <w:tr w14:paraId="245457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2484" w:type="dxa"/>
            <w:shd w:val="clear" w:color="auto" w:fill="auto"/>
            <w:tcMar>
              <w:left w:w="180" w:type="dxa"/>
            </w:tcMar>
            <w:vAlign w:val="center"/>
          </w:tcPr>
          <w:p w14:paraId="60E7037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question_id</w:t>
            </w:r>
          </w:p>
        </w:tc>
        <w:tc>
          <w:tcPr>
            <w:tcW w:w="2664" w:type="dxa"/>
            <w:shd w:val="clear" w:color="auto" w:fill="auto"/>
            <w:tcMar>
              <w:left w:w="180" w:type="dxa"/>
            </w:tcMar>
            <w:vAlign w:val="center"/>
          </w:tcPr>
          <w:p w14:paraId="3BC26BE1"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</w:tr>
      <w:tr w14:paraId="7A6969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2484" w:type="dxa"/>
            <w:shd w:val="clear" w:color="auto" w:fill="auto"/>
            <w:tcMar>
              <w:left w:w="180" w:type="dxa"/>
            </w:tcMar>
            <w:vAlign w:val="center"/>
          </w:tcPr>
          <w:p w14:paraId="126B4B2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created_at</w:t>
            </w:r>
          </w:p>
        </w:tc>
        <w:tc>
          <w:tcPr>
            <w:tcW w:w="2664" w:type="dxa"/>
            <w:shd w:val="clear" w:color="auto" w:fill="auto"/>
            <w:tcMar>
              <w:left w:w="180" w:type="dxa"/>
            </w:tcMar>
            <w:vAlign w:val="center"/>
          </w:tcPr>
          <w:p w14:paraId="381A78B0"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datetime</w:t>
            </w:r>
          </w:p>
        </w:tc>
      </w:tr>
    </w:tbl>
    <w:p w14:paraId="37B2D0C1">
      <w:pPr>
        <w:numPr>
          <w:ilvl w:val="-1"/>
          <w:numId w:val="0"/>
        </w:numPr>
        <w:ind w:firstLine="420" w:firstLineChars="200"/>
        <w:outlineLvl w:val="9"/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kern w:val="0"/>
          <w:sz w:val="21"/>
          <w:szCs w:val="21"/>
          <w:lang w:val="en-US" w:eastAsia="zh-CN" w:bidi="ar"/>
        </w:rPr>
        <w:t>学生课程表：</w:t>
      </w:r>
    </w:p>
    <w:tbl>
      <w:tblPr>
        <w:tblStyle w:val="1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496"/>
        <w:gridCol w:w="2664"/>
      </w:tblGrid>
      <w:tr w14:paraId="3D2DC9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2496" w:type="dxa"/>
            <w:shd w:val="clear" w:color="auto" w:fill="auto"/>
            <w:tcMar>
              <w:left w:w="180" w:type="dxa"/>
            </w:tcMar>
            <w:vAlign w:val="center"/>
          </w:tcPr>
          <w:p w14:paraId="3C4AEDCA"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u w:val="single"/>
                <w:lang w:val="en-US" w:eastAsia="zh-CN" w:bidi="ar"/>
              </w:rPr>
            </w:pPr>
            <w:r>
              <w:rPr>
                <w:rStyle w:val="20"/>
                <w:rFonts w:hint="eastAsia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字段</w:t>
            </w:r>
          </w:p>
        </w:tc>
        <w:tc>
          <w:tcPr>
            <w:tcW w:w="2664" w:type="dxa"/>
            <w:shd w:val="clear" w:color="auto" w:fill="auto"/>
            <w:tcMar>
              <w:left w:w="180" w:type="dxa"/>
            </w:tcMar>
            <w:vAlign w:val="center"/>
          </w:tcPr>
          <w:p w14:paraId="51B1E49A"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Style w:val="20"/>
                <w:rFonts w:hint="eastAsia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类型</w:t>
            </w:r>
          </w:p>
        </w:tc>
      </w:tr>
      <w:tr w14:paraId="4A286F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2496" w:type="dxa"/>
            <w:shd w:val="clear" w:color="auto" w:fill="auto"/>
            <w:tcMar>
              <w:left w:w="180" w:type="dxa"/>
            </w:tcMar>
            <w:vAlign w:val="center"/>
          </w:tcPr>
          <w:p w14:paraId="02B4669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u w:val="single"/>
                <w:lang w:val="en-US" w:eastAsia="zh-CN" w:bidi="ar"/>
              </w:rPr>
              <w:t>student_id</w:t>
            </w:r>
          </w:p>
        </w:tc>
        <w:tc>
          <w:tcPr>
            <w:tcW w:w="2664" w:type="dxa"/>
            <w:shd w:val="clear" w:color="auto" w:fill="auto"/>
            <w:tcMar>
              <w:left w:w="180" w:type="dxa"/>
            </w:tcMar>
            <w:vAlign w:val="center"/>
          </w:tcPr>
          <w:p w14:paraId="0FDE323E"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 PK</w:t>
            </w:r>
          </w:p>
        </w:tc>
      </w:tr>
      <w:tr w14:paraId="4BBAEA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2496" w:type="dxa"/>
            <w:shd w:val="clear" w:color="auto" w:fill="auto"/>
            <w:tcMar>
              <w:left w:w="180" w:type="dxa"/>
            </w:tcMar>
            <w:vAlign w:val="center"/>
          </w:tcPr>
          <w:p w14:paraId="2EB1533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u w:val="single"/>
                <w:lang w:val="en-US" w:eastAsia="zh-CN" w:bidi="ar"/>
              </w:rPr>
              <w:t>course_id</w:t>
            </w:r>
          </w:p>
        </w:tc>
        <w:tc>
          <w:tcPr>
            <w:tcW w:w="2664" w:type="dxa"/>
            <w:shd w:val="clear" w:color="auto" w:fill="auto"/>
            <w:tcMar>
              <w:left w:w="180" w:type="dxa"/>
            </w:tcMar>
            <w:vAlign w:val="center"/>
          </w:tcPr>
          <w:p w14:paraId="47A6C637"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 PK</w:t>
            </w:r>
          </w:p>
        </w:tc>
      </w:tr>
    </w:tbl>
    <w:p w14:paraId="0B9BAEF5">
      <w:pPr>
        <w:numPr>
          <w:ilvl w:val="-1"/>
          <w:numId w:val="0"/>
        </w:numPr>
        <w:ind w:firstLine="420" w:firstLineChars="200"/>
        <w:outlineLvl w:val="9"/>
      </w:pPr>
      <w:r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kern w:val="0"/>
          <w:sz w:val="21"/>
          <w:szCs w:val="21"/>
          <w:lang w:val="en-US" w:eastAsia="zh-CN" w:bidi="ar"/>
        </w:rPr>
        <w:t>教师课程表：</w:t>
      </w:r>
    </w:p>
    <w:tbl>
      <w:tblPr>
        <w:tblStyle w:val="1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08"/>
        <w:gridCol w:w="2676"/>
      </w:tblGrid>
      <w:tr w14:paraId="2C256E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2508" w:type="dxa"/>
            <w:shd w:val="clear" w:color="auto" w:fill="auto"/>
            <w:tcMar>
              <w:left w:w="180" w:type="dxa"/>
            </w:tcMar>
            <w:vAlign w:val="center"/>
          </w:tcPr>
          <w:p w14:paraId="2E61FB8D"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u w:val="single"/>
                <w:lang w:val="en-US" w:eastAsia="zh-CN" w:bidi="ar"/>
              </w:rPr>
            </w:pPr>
            <w:r>
              <w:rPr>
                <w:rStyle w:val="20"/>
                <w:rFonts w:hint="eastAsia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字段</w:t>
            </w:r>
          </w:p>
        </w:tc>
        <w:tc>
          <w:tcPr>
            <w:tcW w:w="2676" w:type="dxa"/>
            <w:shd w:val="clear" w:color="auto" w:fill="auto"/>
            <w:tcMar>
              <w:left w:w="180" w:type="dxa"/>
            </w:tcMar>
            <w:vAlign w:val="center"/>
          </w:tcPr>
          <w:p w14:paraId="7AF210C8"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color w:val="717171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Style w:val="20"/>
                <w:rFonts w:hint="eastAsia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类型</w:t>
            </w:r>
          </w:p>
        </w:tc>
      </w:tr>
      <w:tr w14:paraId="0D59A0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2508" w:type="dxa"/>
            <w:shd w:val="clear" w:color="auto" w:fill="auto"/>
            <w:tcMar>
              <w:left w:w="180" w:type="dxa"/>
            </w:tcMar>
            <w:vAlign w:val="center"/>
          </w:tcPr>
          <w:p w14:paraId="6AAF6C6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u w:val="single"/>
                <w:lang w:val="en-US" w:eastAsia="zh-CN" w:bidi="ar"/>
              </w:rPr>
              <w:t>teacher_id</w:t>
            </w:r>
          </w:p>
        </w:tc>
        <w:tc>
          <w:tcPr>
            <w:tcW w:w="2676" w:type="dxa"/>
            <w:shd w:val="clear" w:color="auto" w:fill="auto"/>
            <w:tcMar>
              <w:left w:w="180" w:type="dxa"/>
            </w:tcMar>
            <w:vAlign w:val="center"/>
          </w:tcPr>
          <w:p w14:paraId="4B5038CA"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 PK</w:t>
            </w:r>
          </w:p>
        </w:tc>
      </w:tr>
      <w:tr w14:paraId="35CDE3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2508" w:type="dxa"/>
            <w:shd w:val="clear" w:color="auto" w:fill="auto"/>
            <w:tcMar>
              <w:left w:w="180" w:type="dxa"/>
            </w:tcMar>
            <w:vAlign w:val="center"/>
          </w:tcPr>
          <w:p w14:paraId="44C6B27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u w:val="single"/>
                <w:lang w:val="en-US" w:eastAsia="zh-CN" w:bidi="ar"/>
              </w:rPr>
              <w:t>course_id</w:t>
            </w:r>
          </w:p>
        </w:tc>
        <w:tc>
          <w:tcPr>
            <w:tcW w:w="2676" w:type="dxa"/>
            <w:shd w:val="clear" w:color="auto" w:fill="auto"/>
            <w:tcMar>
              <w:left w:w="180" w:type="dxa"/>
            </w:tcMar>
            <w:vAlign w:val="center"/>
          </w:tcPr>
          <w:p w14:paraId="33978E6B"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 PK</w:t>
            </w:r>
          </w:p>
        </w:tc>
      </w:tr>
    </w:tbl>
    <w:p w14:paraId="74C5DB41">
      <w:pPr>
        <w:numPr>
          <w:ilvl w:val="-1"/>
          <w:numId w:val="0"/>
        </w:numPr>
        <w:ind w:firstLine="420" w:firstLineChars="200"/>
        <w:outlineLvl w:val="9"/>
        <w:rPr>
          <w:rFonts w:hint="default" w:ascii="宋体" w:hAnsi="宋体" w:eastAsia="宋体" w:cs="宋体"/>
          <w:i w:val="0"/>
          <w:iCs w:val="0"/>
          <w:caps w:val="0"/>
          <w:color w:val="404040"/>
          <w:spacing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04040"/>
          <w:spacing w:val="0"/>
          <w:kern w:val="0"/>
          <w:sz w:val="21"/>
          <w:szCs w:val="21"/>
          <w:lang w:val="en-US" w:eastAsia="zh-CN" w:bidi="ar"/>
        </w:rPr>
        <w:t>用户表：</w:t>
      </w:r>
    </w:p>
    <w:tbl>
      <w:tblPr>
        <w:tblStyle w:val="1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08"/>
        <w:gridCol w:w="2676"/>
      </w:tblGrid>
      <w:tr w14:paraId="17704A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2508" w:type="dxa"/>
            <w:shd w:val="clear" w:color="auto" w:fill="auto"/>
            <w:tcMar>
              <w:left w:w="180" w:type="dxa"/>
            </w:tcMar>
            <w:vAlign w:val="center"/>
          </w:tcPr>
          <w:p w14:paraId="10034AB0"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u w:val="single"/>
                <w:lang w:val="en-US" w:eastAsia="zh-CN" w:bidi="ar"/>
              </w:rPr>
            </w:pPr>
            <w:r>
              <w:rPr>
                <w:rStyle w:val="20"/>
                <w:rFonts w:hint="eastAsia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字段</w:t>
            </w:r>
          </w:p>
        </w:tc>
        <w:tc>
          <w:tcPr>
            <w:tcW w:w="2676" w:type="dxa"/>
            <w:shd w:val="clear" w:color="auto" w:fill="auto"/>
            <w:tcMar>
              <w:left w:w="180" w:type="dxa"/>
            </w:tcMar>
            <w:vAlign w:val="center"/>
          </w:tcPr>
          <w:p w14:paraId="3082D0A0"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Style w:val="20"/>
                <w:rFonts w:hint="eastAsia"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kern w:val="0"/>
                <w:sz w:val="19"/>
                <w:szCs w:val="19"/>
                <w:lang w:val="en-US" w:eastAsia="zh-CN" w:bidi="ar"/>
              </w:rPr>
              <w:t>类型</w:t>
            </w:r>
          </w:p>
        </w:tc>
      </w:tr>
      <w:tr w14:paraId="0ECA70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2508" w:type="dxa"/>
            <w:shd w:val="clear" w:color="auto" w:fill="auto"/>
            <w:tcMar>
              <w:left w:w="180" w:type="dxa"/>
            </w:tcMar>
            <w:vAlign w:val="center"/>
          </w:tcPr>
          <w:p w14:paraId="38E5DAE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u w:val="single"/>
                <w:lang w:val="en-US" w:eastAsia="zh-CN" w:bidi="ar"/>
              </w:rPr>
              <w:t>id</w:t>
            </w:r>
          </w:p>
        </w:tc>
        <w:tc>
          <w:tcPr>
            <w:tcW w:w="2676" w:type="dxa"/>
            <w:shd w:val="clear" w:color="auto" w:fill="auto"/>
            <w:tcMar>
              <w:left w:w="180" w:type="dxa"/>
            </w:tcMar>
            <w:vAlign w:val="center"/>
          </w:tcPr>
          <w:p w14:paraId="2613D07B"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 AI PK</w:t>
            </w:r>
          </w:p>
        </w:tc>
      </w:tr>
      <w:tr w14:paraId="59F00C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2508" w:type="dxa"/>
            <w:shd w:val="clear" w:color="auto" w:fill="auto"/>
            <w:tcMar>
              <w:left w:w="180" w:type="dxa"/>
            </w:tcMar>
            <w:vAlign w:val="center"/>
          </w:tcPr>
          <w:p w14:paraId="10B364E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username</w:t>
            </w:r>
          </w:p>
        </w:tc>
        <w:tc>
          <w:tcPr>
            <w:tcW w:w="2676" w:type="dxa"/>
            <w:shd w:val="clear" w:color="auto" w:fill="auto"/>
            <w:tcMar>
              <w:left w:w="180" w:type="dxa"/>
            </w:tcMar>
            <w:vAlign w:val="center"/>
          </w:tcPr>
          <w:p w14:paraId="29266C9A"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varchar(80)</w:t>
            </w:r>
          </w:p>
        </w:tc>
      </w:tr>
      <w:tr w14:paraId="63640F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2508" w:type="dxa"/>
            <w:shd w:val="clear" w:color="auto" w:fill="auto"/>
            <w:tcMar>
              <w:left w:w="180" w:type="dxa"/>
            </w:tcMar>
            <w:vAlign w:val="center"/>
          </w:tcPr>
          <w:p w14:paraId="63C95BF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password</w:t>
            </w:r>
          </w:p>
        </w:tc>
        <w:tc>
          <w:tcPr>
            <w:tcW w:w="2676" w:type="dxa"/>
            <w:shd w:val="clear" w:color="auto" w:fill="auto"/>
            <w:tcMar>
              <w:left w:w="180" w:type="dxa"/>
            </w:tcMar>
            <w:vAlign w:val="center"/>
          </w:tcPr>
          <w:p w14:paraId="5D096530"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varchar(120)</w:t>
            </w:r>
          </w:p>
        </w:tc>
      </w:tr>
      <w:tr w14:paraId="4DBD68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2508" w:type="dxa"/>
            <w:shd w:val="clear" w:color="auto" w:fill="auto"/>
            <w:tcMar>
              <w:left w:w="180" w:type="dxa"/>
            </w:tcMar>
            <w:vAlign w:val="center"/>
          </w:tcPr>
          <w:p w14:paraId="05C8896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role</w:t>
            </w:r>
          </w:p>
        </w:tc>
        <w:tc>
          <w:tcPr>
            <w:tcW w:w="2676" w:type="dxa"/>
            <w:shd w:val="clear" w:color="auto" w:fill="auto"/>
            <w:tcMar>
              <w:left w:w="180" w:type="dxa"/>
            </w:tcMar>
            <w:vAlign w:val="center"/>
          </w:tcPr>
          <w:p w14:paraId="3F9F4844"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varchar(10)</w:t>
            </w:r>
          </w:p>
        </w:tc>
      </w:tr>
    </w:tbl>
    <w:p w14:paraId="737F6350">
      <w:pPr>
        <w:numPr>
          <w:ilvl w:val="0"/>
          <w:numId w:val="0"/>
        </w:numPr>
        <w:spacing w:beforeAutospacing="1" w:afterAutospacing="1"/>
        <w:ind w:firstLine="420" w:firstLineChars="200"/>
        <w:jc w:val="both"/>
        <w:rPr>
          <w:rFonts w:hint="eastAsia" w:eastAsiaTheme="minorEastAsia"/>
          <w:lang w:val="en-US" w:eastAsia="zh-CN"/>
        </w:rPr>
      </w:pPr>
      <w:r>
        <w:rPr>
          <w:rStyle w:val="20"/>
          <w:rFonts w:hint="eastAsia" w:ascii="宋体" w:hAnsi="宋体" w:eastAsia="宋体" w:cs="宋体"/>
          <w:b w:val="0"/>
          <w:bCs/>
          <w:i w:val="0"/>
          <w:iCs w:val="0"/>
          <w:caps w:val="0"/>
          <w:color w:val="404040"/>
          <w:spacing w:val="0"/>
          <w:kern w:val="2"/>
          <w:sz w:val="21"/>
          <w:szCs w:val="21"/>
          <w:lang w:bidi="ar-SA"/>
        </w:rPr>
        <w:t>多对多关系表</w:t>
      </w:r>
      <w:r>
        <w:rPr>
          <w:rStyle w:val="20"/>
          <w:rFonts w:hint="eastAsia" w:ascii="宋体" w:hAnsi="宋体" w:eastAsia="宋体" w:cs="宋体"/>
          <w:b w:val="0"/>
          <w:bCs/>
          <w:i w:val="0"/>
          <w:iCs w:val="0"/>
          <w:caps w:val="0"/>
          <w:color w:val="404040"/>
          <w:spacing w:val="0"/>
          <w:kern w:val="2"/>
          <w:sz w:val="21"/>
          <w:szCs w:val="21"/>
          <w:lang w:val="en-US" w:eastAsia="zh-CN" w:bidi="ar-SA"/>
        </w:rPr>
        <w:t>:</w:t>
      </w:r>
      <w:r>
        <w:rPr>
          <w:rStyle w:val="20"/>
          <w:rFonts w:hint="eastAsia" w:ascii="宋体" w:hAnsi="宋体" w:eastAsia="宋体" w:cs="宋体"/>
          <w:b w:val="0"/>
          <w:bCs/>
          <w:i w:val="0"/>
          <w:iCs w:val="0"/>
          <w:caps w:val="0"/>
          <w:color w:val="404040"/>
          <w:spacing w:val="0"/>
          <w:kern w:val="2"/>
          <w:sz w:val="21"/>
          <w:szCs w:val="21"/>
          <w:lang w:bidi="ar-SA"/>
        </w:rPr>
        <w:t>student_course</w:t>
      </w:r>
      <w:r>
        <w:rPr>
          <w:rStyle w:val="20"/>
          <w:rFonts w:hint="eastAsia" w:ascii="宋体" w:hAnsi="宋体" w:eastAsia="宋体" w:cs="宋体"/>
          <w:b w:val="0"/>
          <w:bCs w:val="0"/>
          <w:color w:val="404040"/>
          <w:kern w:val="2"/>
          <w:sz w:val="21"/>
          <w:szCs w:val="21"/>
          <w:lang w:bidi="ar-SA"/>
        </w:rPr>
        <w:t>和</w:t>
      </w:r>
      <w:r>
        <w:rPr>
          <w:rStyle w:val="20"/>
          <w:rFonts w:hint="eastAsia" w:ascii="宋体" w:hAnsi="宋体" w:eastAsia="宋体" w:cs="宋体"/>
          <w:b w:val="0"/>
          <w:bCs/>
          <w:i w:val="0"/>
          <w:iCs w:val="0"/>
          <w:caps w:val="0"/>
          <w:color w:val="404040"/>
          <w:spacing w:val="0"/>
          <w:kern w:val="2"/>
          <w:sz w:val="21"/>
          <w:szCs w:val="21"/>
          <w:lang w:bidi="ar-SA"/>
        </w:rPr>
        <w:t>teacher_course</w:t>
      </w:r>
      <w:r>
        <w:rPr>
          <w:rStyle w:val="20"/>
          <w:rFonts w:hint="eastAsia" w:ascii="宋体" w:hAnsi="宋体" w:eastAsia="宋体" w:cs="宋体"/>
          <w:b w:val="0"/>
          <w:bCs w:val="0"/>
          <w:color w:val="404040"/>
          <w:kern w:val="2"/>
          <w:sz w:val="21"/>
          <w:szCs w:val="21"/>
          <w:lang w:bidi="ar-SA"/>
        </w:rPr>
        <w:t>表使用联合主键（student_id+course_id和teacher_id+course_id），符合第三范式（3NF），无冗余字段。</w:t>
      </w:r>
      <w:r>
        <w:rPr>
          <w:rFonts w:hint="eastAsia" w:ascii="宋体" w:hAnsi="宋体" w:eastAsia="宋体" w:cs="宋体"/>
          <w:bCs/>
          <w:i w:val="0"/>
          <w:iCs w:val="0"/>
          <w:caps w:val="0"/>
          <w:color w:val="404040"/>
          <w:spacing w:val="0"/>
          <w:sz w:val="21"/>
          <w:szCs w:val="21"/>
        </w:rPr>
        <w:t>course.knowledge_graph存储树形结构的JSON数据，虽不符合3NF的原子性要求，但满足动态知识图谱的灵活性需求。</w:t>
      </w:r>
      <w:r>
        <w:rPr>
          <w:rStyle w:val="20"/>
          <w:rFonts w:hint="eastAsia" w:ascii="宋体" w:hAnsi="宋体" w:eastAsia="宋体" w:cs="宋体"/>
          <w:b w:val="0"/>
          <w:bCs/>
          <w:i w:val="0"/>
          <w:iCs w:val="0"/>
          <w:caps w:val="0"/>
          <w:color w:val="404040"/>
          <w:spacing w:val="0"/>
          <w:kern w:val="2"/>
          <w:sz w:val="21"/>
          <w:szCs w:val="21"/>
          <w:lang w:bidi="ar-SA"/>
        </w:rPr>
        <w:t>student_answer.score</w:t>
      </w:r>
      <w:r>
        <w:rPr>
          <w:rStyle w:val="20"/>
          <w:rFonts w:hint="eastAsia" w:ascii="宋体" w:hAnsi="宋体" w:eastAsia="宋体" w:cs="宋体"/>
          <w:b w:val="0"/>
          <w:bCs w:val="0"/>
          <w:color w:val="404040"/>
          <w:kern w:val="2"/>
          <w:sz w:val="21"/>
          <w:szCs w:val="21"/>
          <w:lang w:bidi="ar-SA"/>
        </w:rPr>
        <w:t>直接存储评分结果，避免动态计算的性能开销，符合查询效率优先的设计原则。</w:t>
      </w:r>
    </w:p>
    <w:p w14:paraId="4B1BAC97">
      <w:pPr>
        <w:pStyle w:val="2"/>
        <w:jc w:val="center"/>
      </w:pPr>
      <w:bookmarkStart w:id="16" w:name="_Toc30574"/>
      <w:r>
        <w:rPr>
          <w:rFonts w:hint="eastAsia"/>
          <w:lang w:val="en-US" w:eastAsia="zh-CN"/>
        </w:rPr>
        <w:t>主要</w:t>
      </w:r>
      <w:r>
        <w:rPr>
          <w:rFonts w:hint="eastAsia"/>
        </w:rPr>
        <w:t>测试</w:t>
      </w:r>
      <w:bookmarkEnd w:id="16"/>
    </w:p>
    <w:p w14:paraId="27A5090C">
      <w:pPr>
        <w:numPr>
          <w:ilvl w:val="0"/>
          <w:numId w:val="3"/>
        </w:num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对课程进行增删查改。</w:t>
      </w:r>
    </w:p>
    <w:p w14:paraId="57425C7D">
      <w:pPr>
        <w:ind w:firstLine="420" w:firstLineChars="200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val="en-US" w:eastAsia="zh-CN"/>
        </w:rPr>
        <w:t>上</w:t>
      </w:r>
      <w:r>
        <w:rPr>
          <w:rFonts w:hint="eastAsia" w:ascii="宋体" w:hAnsi="宋体" w:eastAsia="宋体" w:cs="宋体"/>
        </w:rPr>
        <w:t>传课程封面图（支持JPG/PNG）和教材文件（PDF/DOCX）</w:t>
      </w:r>
      <w:r>
        <w:rPr>
          <w:rFonts w:hint="eastAsia" w:ascii="宋体" w:hAnsi="宋体" w:eastAsia="宋体" w:cs="宋体"/>
          <w:lang w:eastAsia="zh-CN"/>
        </w:rPr>
        <w:t>。</w:t>
      </w:r>
    </w:p>
    <w:p w14:paraId="76E75E51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5580" cy="2264410"/>
            <wp:effectExtent l="0" t="0" r="12700" b="6350"/>
            <wp:docPr id="31" name="图片 31" descr="I2R9LIN[W9Z[6X3B07%KJ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2R9LIN[W9Z[6X3B07%KJCO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49DC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 w:firstLine="420"/>
        <w:jc w:val="center"/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图3-23 课程增删查改测试</w:t>
      </w:r>
    </w:p>
    <w:p w14:paraId="7A174117">
      <w:pPr>
        <w:pStyle w:val="15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 w:line="360" w:lineRule="auto"/>
        <w:ind w:left="0" w:leftChars="0" w:right="0" w:firstLine="420" w:firstLineChars="0"/>
        <w:jc w:val="both"/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知识图谱生成测试</w:t>
      </w:r>
    </w:p>
    <w:p w14:paraId="79A629E7">
      <w:pPr>
        <w:pStyle w:val="1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center"/>
      </w:pPr>
      <w:r>
        <w:drawing>
          <wp:inline distT="0" distB="0" distL="114300" distR="114300">
            <wp:extent cx="5271770" cy="3570605"/>
            <wp:effectExtent l="0" t="0" r="1270" b="10795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F77F8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 w:firstLine="420"/>
        <w:jc w:val="center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图3-24 知识图谱生成测试</w:t>
      </w:r>
    </w:p>
    <w:p w14:paraId="7003DAB1">
      <w:pPr>
        <w:pStyle w:val="15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 w:line="360" w:lineRule="auto"/>
        <w:ind w:left="0" w:leftChars="0" w:right="0" w:firstLine="420" w:firstLineChars="0"/>
        <w:jc w:val="both"/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教师对问题增删查改测试</w:t>
      </w:r>
    </w:p>
    <w:p w14:paraId="6630D87C">
      <w:pPr>
        <w:pStyle w:val="1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center"/>
      </w:pPr>
      <w:r>
        <w:drawing>
          <wp:inline distT="0" distB="0" distL="114300" distR="114300">
            <wp:extent cx="5273675" cy="3445510"/>
            <wp:effectExtent l="0" t="0" r="14605" b="13970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5C463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 w:firstLine="420"/>
        <w:jc w:val="center"/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图3-25 问题增删查改测试</w:t>
      </w:r>
    </w:p>
    <w:p w14:paraId="72550C71">
      <w:pPr>
        <w:pStyle w:val="15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 w:line="360" w:lineRule="auto"/>
        <w:ind w:left="0" w:leftChars="0" w:right="0" w:firstLine="420" w:firstLineChars="0"/>
        <w:jc w:val="both"/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数据统计柱状图生成测试</w:t>
      </w:r>
    </w:p>
    <w:p w14:paraId="1756F712">
      <w:pPr>
        <w:pStyle w:val="1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center"/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0500" cy="3554730"/>
            <wp:effectExtent l="0" t="0" r="2540" b="11430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73CEE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 w:firstLine="420"/>
        <w:jc w:val="center"/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图3-26 柱状图测试</w:t>
      </w:r>
    </w:p>
    <w:p w14:paraId="7813A892">
      <w:pPr>
        <w:pStyle w:val="15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 w:line="360" w:lineRule="auto"/>
        <w:ind w:left="0" w:leftChars="0" w:right="0" w:firstLine="420" w:firstLineChars="0"/>
        <w:jc w:val="both"/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学生端课程选择测试</w:t>
      </w:r>
    </w:p>
    <w:p w14:paraId="7727E823">
      <w:pPr>
        <w:pStyle w:val="1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center"/>
      </w:pPr>
      <w:r>
        <w:drawing>
          <wp:inline distT="0" distB="0" distL="114300" distR="114300">
            <wp:extent cx="5269230" cy="3552190"/>
            <wp:effectExtent l="0" t="0" r="3810" b="1397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F4A32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 w:firstLine="420"/>
        <w:jc w:val="center"/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图3-27 课程选择测试</w:t>
      </w:r>
    </w:p>
    <w:p w14:paraId="0B3A3F7D">
      <w:pPr>
        <w:pStyle w:val="15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 w:line="360" w:lineRule="auto"/>
        <w:ind w:left="0" w:leftChars="0" w:right="0" w:firstLine="420" w:firstLineChars="0"/>
        <w:jc w:val="both"/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数字人助教测试</w:t>
      </w:r>
    </w:p>
    <w:p w14:paraId="1B09F1CD">
      <w:pPr>
        <w:pStyle w:val="1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center"/>
      </w:pPr>
      <w:r>
        <w:drawing>
          <wp:inline distT="0" distB="0" distL="114300" distR="114300">
            <wp:extent cx="5270500" cy="3182620"/>
            <wp:effectExtent l="0" t="0" r="2540" b="2540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85BE0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 w:firstLine="420"/>
        <w:jc w:val="center"/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图3-28 数字人测试</w:t>
      </w:r>
    </w:p>
    <w:p w14:paraId="2110ACA5">
      <w:pPr>
        <w:pStyle w:val="15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 w:line="360" w:lineRule="auto"/>
        <w:ind w:left="0" w:leftChars="0" w:right="0" w:rightChars="0" w:firstLine="42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学生问题回答并检测测试</w:t>
      </w:r>
    </w:p>
    <w:p w14:paraId="57DFB48D">
      <w:pPr>
        <w:pStyle w:val="1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center"/>
      </w:pPr>
      <w:r>
        <w:drawing>
          <wp:inline distT="0" distB="0" distL="114300" distR="114300">
            <wp:extent cx="5269230" cy="3208020"/>
            <wp:effectExtent l="0" t="0" r="3810" b="7620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939B1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 w:firstLine="420"/>
        <w:jc w:val="center"/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图3-29 学生问题回答并检测测试</w:t>
      </w:r>
    </w:p>
    <w:p w14:paraId="46B6CA94">
      <w:pPr>
        <w:pStyle w:val="15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 w:line="360" w:lineRule="auto"/>
        <w:ind w:left="0" w:leftChars="0" w:right="0" w:firstLine="420" w:firstLineChars="0"/>
        <w:jc w:val="both"/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问题评价测试</w:t>
      </w:r>
    </w:p>
    <w:p w14:paraId="60855501">
      <w:pPr>
        <w:pStyle w:val="1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center"/>
      </w:pPr>
      <w:r>
        <w:drawing>
          <wp:inline distT="0" distB="0" distL="114300" distR="114300">
            <wp:extent cx="5276215" cy="2931795"/>
            <wp:effectExtent l="0" t="0" r="12065" b="9525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29B1B"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 w:firstLine="420"/>
        <w:jc w:val="center"/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图3-30 问题评价测试</w:t>
      </w:r>
    </w:p>
    <w:p w14:paraId="3F058916">
      <w:pPr>
        <w:pStyle w:val="15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0" w:afterAutospacing="0" w:line="360" w:lineRule="auto"/>
        <w:ind w:right="0" w:rightChars="0" w:firstLine="420" w:firstLineChars="0"/>
        <w:jc w:val="both"/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学习反馈测试</w:t>
      </w:r>
    </w:p>
    <w:p w14:paraId="7900031D">
      <w:pPr>
        <w:pStyle w:val="1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center"/>
      </w:pPr>
      <w:r>
        <w:drawing>
          <wp:inline distT="0" distB="0" distL="114300" distR="114300">
            <wp:extent cx="5271770" cy="2442845"/>
            <wp:effectExtent l="0" t="0" r="1270" b="10795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5DC6E">
      <w:pPr>
        <w:pStyle w:val="1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="420" w:leftChars="0" w:right="0" w:rightChars="0" w:firstLine="420" w:firstLineChars="0"/>
        <w:jc w:val="center"/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图3-31 学习反馈测试</w:t>
      </w:r>
    </w:p>
    <w:p w14:paraId="48A7BC99">
      <w:pPr>
        <w:pStyle w:val="1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jc w:val="both"/>
      </w:pPr>
      <w:r>
        <w:drawing>
          <wp:inline distT="0" distB="0" distL="114300" distR="114300">
            <wp:extent cx="5271770" cy="2318385"/>
            <wp:effectExtent l="0" t="0" r="11430" b="5715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9AE3E">
      <w:pPr>
        <w:pStyle w:val="1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="420" w:leftChars="0" w:right="0" w:rightChars="0" w:firstLine="420" w:firstLineChars="0"/>
        <w:jc w:val="center"/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  <w:t>图3-32 学习反馈测试</w:t>
      </w:r>
    </w:p>
    <w:p w14:paraId="6219F44E">
      <w:pPr>
        <w:ind w:firstLine="420" w:firstLineChars="200"/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lang w:val="zh-CN"/>
        </w:rPr>
        <w:t>我们的系统整体性能优异，</w:t>
      </w:r>
      <w:r>
        <w:rPr>
          <w:rFonts w:hint="eastAsia" w:ascii="宋体" w:hAnsi="宋体" w:eastAsia="宋体" w:cs="宋体"/>
          <w:b w:val="0"/>
          <w:i w:val="0"/>
          <w:iCs w:val="0"/>
          <w:caps w:val="0"/>
          <w:color w:val="auto"/>
          <w:spacing w:val="0"/>
          <w:sz w:val="21"/>
          <w:szCs w:val="22"/>
        </w:rPr>
        <w:t>教师课程设计效率</w:t>
      </w:r>
      <w:r>
        <w:rPr>
          <w:rFonts w:hint="eastAsia" w:ascii="宋体" w:hAnsi="宋体" w:eastAsia="宋体" w:cs="宋体"/>
          <w:b w:val="0"/>
          <w:i w:val="0"/>
          <w:iCs w:val="0"/>
          <w:caps w:val="0"/>
          <w:color w:val="auto"/>
          <w:spacing w:val="0"/>
          <w:sz w:val="21"/>
          <w:szCs w:val="22"/>
          <w:lang w:val="en-US" w:eastAsia="zh-CN"/>
        </w:rPr>
        <w:t>和</w:t>
      </w:r>
      <w:r>
        <w:rPr>
          <w:rFonts w:hint="eastAsia" w:ascii="宋体" w:hAnsi="宋体" w:eastAsia="宋体" w:cs="宋体"/>
          <w:b w:val="0"/>
          <w:i w:val="0"/>
          <w:iCs w:val="0"/>
          <w:caps w:val="0"/>
          <w:color w:val="auto"/>
          <w:spacing w:val="0"/>
          <w:sz w:val="21"/>
          <w:szCs w:val="22"/>
        </w:rPr>
        <w:t>学生个性化学习反馈</w:t>
      </w:r>
      <w:r>
        <w:rPr>
          <w:rFonts w:hint="eastAsia" w:ascii="宋体" w:hAnsi="宋体" w:eastAsia="宋体" w:cs="宋体"/>
          <w:b w:val="0"/>
          <w:i w:val="0"/>
          <w:iCs w:val="0"/>
          <w:caps w:val="0"/>
          <w:color w:val="auto"/>
          <w:spacing w:val="0"/>
          <w:sz w:val="21"/>
          <w:szCs w:val="22"/>
          <w:lang w:val="en-US" w:eastAsia="zh-CN"/>
        </w:rPr>
        <w:t>都显著提高。</w:t>
      </w:r>
    </w:p>
    <w:p w14:paraId="7E7D531B">
      <w:pPr>
        <w:pStyle w:val="2"/>
        <w:jc w:val="center"/>
      </w:pPr>
      <w:bookmarkStart w:id="17" w:name="_Toc10202"/>
      <w:r>
        <w:rPr>
          <w:rFonts w:hint="eastAsia"/>
        </w:rPr>
        <w:t>安装及使用</w:t>
      </w:r>
      <w:bookmarkEnd w:id="17"/>
    </w:p>
    <w:p w14:paraId="21C55767">
      <w:pPr>
        <w:keepNext w:val="0"/>
        <w:keepLines w:val="0"/>
        <w:widowControl/>
        <w:numPr>
          <w:ilvl w:val="0"/>
          <w:numId w:val="0"/>
        </w:numPr>
        <w:suppressLineNumbers w:val="0"/>
        <w:ind w:left="0" w:firstLine="0"/>
        <w:outlineLvl w:val="1"/>
        <w:rPr>
          <w:rFonts w:hint="eastAsia" w:ascii="黑体" w:hAnsi="黑体" w:eastAsia="黑体" w:cs="黑体"/>
          <w:bCs/>
          <w:i w:val="0"/>
          <w:iCs w:val="0"/>
          <w:caps w:val="0"/>
          <w:color w:val="404040"/>
          <w:spacing w:val="0"/>
          <w:sz w:val="32"/>
          <w:szCs w:val="22"/>
          <w:lang w:val="en-US" w:eastAsia="zh-CN"/>
        </w:rPr>
      </w:pPr>
      <w:bookmarkStart w:id="18" w:name="_Toc11290"/>
      <w:r>
        <w:rPr>
          <w:rStyle w:val="19"/>
          <w:rFonts w:hint="eastAsia" w:ascii="黑体" w:hAnsi="黑体" w:eastAsia="黑体" w:cs="黑体"/>
          <w:b w:val="0"/>
          <w:bCs/>
          <w:i w:val="0"/>
          <w:iCs w:val="0"/>
          <w:caps w:val="0"/>
          <w:color w:val="404040"/>
          <w:spacing w:val="0"/>
          <w:sz w:val="32"/>
          <w:szCs w:val="22"/>
          <w:lang w:val="en-US" w:eastAsia="zh-CN"/>
        </w:rPr>
        <w:t xml:space="preserve">5.1 </w:t>
      </w:r>
      <w:r>
        <w:rPr>
          <w:rStyle w:val="19"/>
          <w:rFonts w:hint="eastAsia" w:ascii="黑体" w:hAnsi="黑体" w:eastAsia="黑体" w:cs="黑体"/>
          <w:b w:val="0"/>
          <w:bCs/>
          <w:i w:val="0"/>
          <w:iCs w:val="0"/>
          <w:caps w:val="0"/>
          <w:color w:val="404040"/>
          <w:spacing w:val="0"/>
          <w:sz w:val="32"/>
          <w:szCs w:val="22"/>
        </w:rPr>
        <w:t>环境部署</w:t>
      </w:r>
      <w:bookmarkEnd w:id="18"/>
    </w:p>
    <w:p w14:paraId="2733D58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="0" w:right="0" w:firstLine="420" w:firstLineChars="200"/>
        <w:outlineLvl w:val="9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t>本软件不需要安装</w:t>
      </w:r>
      <w:r>
        <w:rPr>
          <w:rFonts w:hint="eastAsia" w:ascii="宋体" w:hAnsi="宋体" w:eastAsia="宋体" w:cs="宋体"/>
          <w:lang w:eastAsia="zh-CN"/>
        </w:rPr>
        <w:t>，</w:t>
      </w:r>
      <w:r>
        <w:rPr>
          <w:rFonts w:hint="eastAsia" w:ascii="宋体" w:hAnsi="宋体" w:eastAsia="宋体" w:cs="宋体"/>
        </w:rPr>
        <w:t>直接在浏览器打开eduaieval.cn即可进行访问</w:t>
      </w:r>
      <w:r>
        <w:rPr>
          <w:rFonts w:hint="eastAsia" w:ascii="宋体" w:hAnsi="宋体" w:eastAsia="宋体" w:cs="宋体"/>
          <w:lang w:eastAsia="zh-CN"/>
        </w:rPr>
        <w:t>。</w:t>
      </w:r>
    </w:p>
    <w:p w14:paraId="5CF6509C">
      <w:pPr>
        <w:keepNext w:val="0"/>
        <w:keepLines w:val="0"/>
        <w:widowControl/>
        <w:numPr>
          <w:ilvl w:val="0"/>
          <w:numId w:val="0"/>
        </w:numPr>
        <w:suppressLineNumbers w:val="0"/>
        <w:ind w:left="0" w:firstLine="0"/>
        <w:outlineLvl w:val="1"/>
        <w:rPr>
          <w:rFonts w:hint="eastAsia"/>
        </w:rPr>
      </w:pPr>
      <w:bookmarkStart w:id="19" w:name="_Toc19650"/>
      <w:r>
        <w:rPr>
          <w:rFonts w:hint="eastAsia" w:ascii="黑体" w:hAnsi="黑体" w:eastAsia="黑体" w:cs="黑体"/>
          <w:b w:val="0"/>
          <w:bCs/>
          <w:i w:val="0"/>
          <w:iCs w:val="0"/>
          <w:caps w:val="0"/>
          <w:color w:val="404040"/>
          <w:spacing w:val="0"/>
          <w:sz w:val="32"/>
          <w:szCs w:val="22"/>
          <w:lang w:val="en-US" w:eastAsia="zh-CN"/>
        </w:rPr>
        <w:t>5.2 使用流程</w:t>
      </w:r>
      <w:bookmarkEnd w:id="19"/>
    </w:p>
    <w:p w14:paraId="51A7C460">
      <w:pPr>
        <w:numPr>
          <w:ilvl w:val="0"/>
          <w:numId w:val="0"/>
        </w:numPr>
        <w:spacing w:line="360" w:lineRule="auto"/>
        <w:ind w:firstLine="420" w:firstLineChars="200"/>
        <w:outlineLvl w:val="9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2"/>
        </w:rPr>
        <w:t>系统提供默认测试账号供快速体验：教师用户可通过</w:t>
      </w:r>
      <w:r>
        <w:rPr>
          <w:rStyle w:val="19"/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2"/>
        </w:rPr>
        <w:t>teacher1/123456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2"/>
        </w:rPr>
        <w:t>登录，在“课程管理”页面上传PDF/DOCX格式的教材文件，系统将自动解析内容并生成知识图谱与配套练习题；学生用户使用</w:t>
      </w:r>
      <w:r>
        <w:rPr>
          <w:rStyle w:val="19"/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2"/>
        </w:rPr>
        <w:t>student1/123456</w:t>
      </w: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2"/>
        </w:rPr>
        <w:t>登录后，可在“课程列表”中选择课程学习，提交答案后将实时获得包含评分与改进建议的评估反馈。</w:t>
      </w:r>
    </w:p>
    <w:p w14:paraId="0FCB22F4">
      <w:pPr>
        <w:pStyle w:val="2"/>
        <w:jc w:val="center"/>
      </w:pPr>
      <w:bookmarkStart w:id="20" w:name="_Toc22721"/>
      <w:r>
        <w:rPr>
          <w:rFonts w:hint="eastAsia"/>
        </w:rPr>
        <w:t>项目总结</w:t>
      </w:r>
      <w:bookmarkEnd w:id="20"/>
    </w:p>
    <w:p w14:paraId="69A43BAC">
      <w:pPr>
        <w:widowControl/>
        <w:numPr>
          <w:ilvl w:val="0"/>
          <w:numId w:val="0"/>
        </w:numPr>
        <w:spacing w:line="360" w:lineRule="auto"/>
        <w:ind w:firstLine="420" w:firstLineChars="200"/>
        <w:outlineLvl w:val="9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2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2"/>
          <w:lang w:val="en-US" w:eastAsia="zh-CN"/>
        </w:rPr>
        <w:t>本项目运用人工智能技术对传统教育流程进行了深度重构，成功实现了教学资源的智能转化与交互式学习闭环。在解决课程平时分评估难题方面，系统发挥了重要作用。它改变了以往仅依靠点名等单一方式评估平时分的模式，通过多维度的数据采集和分析，如学生在学习过程中的答题情况、与数字人助教的交互表现、学习轨迹等，能够全面、准确地评估学生每节课的知识掌握程度，为教师提供科学、客观的平时分评估依据。</w:t>
      </w:r>
    </w:p>
    <w:p w14:paraId="4C930636">
      <w:pPr>
        <w:widowControl/>
        <w:numPr>
          <w:ilvl w:val="0"/>
          <w:numId w:val="0"/>
        </w:numPr>
        <w:spacing w:line="360" w:lineRule="auto"/>
        <w:ind w:firstLine="420" w:firstLineChars="200"/>
        <w:outlineLvl w:val="9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2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2"/>
          <w:lang w:val="en-US" w:eastAsia="zh-CN"/>
        </w:rPr>
        <w:t>技术实现上，系统借助PyPDF2与python-docx解析非结构化文档，结合大模型抽取知识点并构建树状知识图谱，有效攻克了碎片化知识体系化的难题，使教学内容更加系统、有序。基于Qwen模型动态生成核心习题及多维评估体系（准确性60%、完整性30%、表达力10%），形成了“学-测-评”一体化链路，极大地提升了教学质量和学习效果。</w:t>
      </w:r>
    </w:p>
    <w:p w14:paraId="45D5754D">
      <w:pPr>
        <w:widowControl/>
        <w:numPr>
          <w:ilvl w:val="0"/>
          <w:numId w:val="0"/>
        </w:numPr>
        <w:spacing w:line="360" w:lineRule="auto"/>
        <w:ind w:firstLine="420" w:firstLineChars="200"/>
        <w:outlineLvl w:val="9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2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1"/>
          <w:szCs w:val="22"/>
          <w:lang w:val="en-US" w:eastAsia="zh-CN"/>
        </w:rPr>
        <w:t>此外，创新引入数字人交互中枢，集成语音合成、表情动作引擎与实时渲染技术，将 AI 教学具象化为可感知的虚拟教师，实现知识讲解、错题诊断等场景，增强了学习的趣味性和互动性。采用JWT+RBAC权限模型隔离师生操作边界，教师端专注课程构建与数据分析，学生端强化个性化训练，为教育智能化数字化提供了高可用、高效能的解决方案，对推动教育行业的发展具有重要意义。</w:t>
      </w:r>
    </w:p>
    <w:sectPr>
      <w:footerReference r:id="rId4" w:type="default"/>
      <w:pgSz w:w="11906" w:h="16838"/>
      <w:pgMar w:top="851" w:right="1797" w:bottom="851" w:left="1797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D29BA25">
    <w:pPr>
      <w:pStyle w:val="10"/>
      <w:jc w:val="right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3" name="文本框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7A71F91">
                          <w:pPr>
                            <w:pStyle w:val="1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Kk3Pus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77A71F91">
                    <w:pPr>
                      <w:pStyle w:val="1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27E12098">
    <w:pPr>
      <w:pStyle w:val="1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067D75C">
    <w:pPr>
      <w:pStyle w:val="10"/>
      <w:jc w:val="right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4" name="文本框 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EFD6072">
                          <w:pPr>
                            <w:pStyle w:val="1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KRkSwg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EFD6072">
                    <w:pPr>
                      <w:pStyle w:val="1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46EFAFD7">
    <w:pPr>
      <w:pStyle w:val="1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2E2481"/>
    <w:multiLevelType w:val="singleLevel"/>
    <w:tmpl w:val="8B2E2481"/>
    <w:lvl w:ilvl="0" w:tentative="0">
      <w:start w:val="9"/>
      <w:numFmt w:val="decimal"/>
      <w:suff w:val="space"/>
      <w:lvlText w:val="(%1)"/>
      <w:lvlJc w:val="left"/>
    </w:lvl>
  </w:abstractNum>
  <w:abstractNum w:abstractNumId="1">
    <w:nsid w:val="AB526699"/>
    <w:multiLevelType w:val="singleLevel"/>
    <w:tmpl w:val="AB526699"/>
    <w:lvl w:ilvl="0" w:tentative="0">
      <w:start w:val="1"/>
      <w:numFmt w:val="decimal"/>
      <w:suff w:val="nothing"/>
      <w:lvlText w:val="（%1）"/>
      <w:lvlJc w:val="left"/>
      <w:pPr>
        <w:ind w:left="450"/>
      </w:pPr>
    </w:lvl>
  </w:abstractNum>
  <w:abstractNum w:abstractNumId="2">
    <w:nsid w:val="1CD1313F"/>
    <w:multiLevelType w:val="singleLevel"/>
    <w:tmpl w:val="1CD1313F"/>
    <w:lvl w:ilvl="0" w:tentative="0">
      <w:start w:val="1"/>
      <w:numFmt w:val="decimal"/>
      <w:suff w:val="space"/>
      <w:lvlText w:val="（%1）"/>
      <w:lvlJc w:val="left"/>
    </w:lvl>
  </w:abstractNum>
  <w:abstractNum w:abstractNumId="3">
    <w:nsid w:val="3209352C"/>
    <w:multiLevelType w:val="multilevel"/>
    <w:tmpl w:val="3209352C"/>
    <w:lvl w:ilvl="0" w:tentative="0">
      <w:start w:val="1"/>
      <w:numFmt w:val="japaneseCounting"/>
      <w:pStyle w:val="2"/>
      <w:lvlText w:val="第%1章"/>
      <w:lvlJc w:val="left"/>
      <w:pPr>
        <w:ind w:left="1545" w:hanging="154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GU5OTFjYjcxOTcyYzAwYWU4MGZmMjA4ZmU5ZDI5YTUifQ=="/>
    <w:docVar w:name="KSO_WPS_MARK_KEY" w:val="096b98c2-8b72-4d6a-8e84-5d57105078db"/>
  </w:docVars>
  <w:rsids>
    <w:rsidRoot w:val="00421946"/>
    <w:rsid w:val="0005273A"/>
    <w:rsid w:val="00065683"/>
    <w:rsid w:val="000C5774"/>
    <w:rsid w:val="000E615E"/>
    <w:rsid w:val="00176E4C"/>
    <w:rsid w:val="001A7F71"/>
    <w:rsid w:val="001C3EC2"/>
    <w:rsid w:val="00241DC9"/>
    <w:rsid w:val="00267EBD"/>
    <w:rsid w:val="002751B5"/>
    <w:rsid w:val="00361522"/>
    <w:rsid w:val="003A7A1C"/>
    <w:rsid w:val="003B6863"/>
    <w:rsid w:val="003B76E3"/>
    <w:rsid w:val="003C2FDA"/>
    <w:rsid w:val="00421946"/>
    <w:rsid w:val="00466C79"/>
    <w:rsid w:val="0047415E"/>
    <w:rsid w:val="004A3FCE"/>
    <w:rsid w:val="004D3AE1"/>
    <w:rsid w:val="005257F7"/>
    <w:rsid w:val="005741CB"/>
    <w:rsid w:val="005A650C"/>
    <w:rsid w:val="005B7767"/>
    <w:rsid w:val="005F7E8D"/>
    <w:rsid w:val="00611FAF"/>
    <w:rsid w:val="00612DB8"/>
    <w:rsid w:val="006757F6"/>
    <w:rsid w:val="00680BC9"/>
    <w:rsid w:val="00685F3F"/>
    <w:rsid w:val="006C7537"/>
    <w:rsid w:val="00712C0D"/>
    <w:rsid w:val="00732054"/>
    <w:rsid w:val="007329A3"/>
    <w:rsid w:val="0076788F"/>
    <w:rsid w:val="007C682F"/>
    <w:rsid w:val="007E1354"/>
    <w:rsid w:val="0082193F"/>
    <w:rsid w:val="00827C5F"/>
    <w:rsid w:val="00871C42"/>
    <w:rsid w:val="00881833"/>
    <w:rsid w:val="008B637D"/>
    <w:rsid w:val="008E118B"/>
    <w:rsid w:val="00951643"/>
    <w:rsid w:val="00982A49"/>
    <w:rsid w:val="009F2C40"/>
    <w:rsid w:val="00A67868"/>
    <w:rsid w:val="00A74BB7"/>
    <w:rsid w:val="00B060EC"/>
    <w:rsid w:val="00B11629"/>
    <w:rsid w:val="00B418EB"/>
    <w:rsid w:val="00BB7D81"/>
    <w:rsid w:val="00BD3AD8"/>
    <w:rsid w:val="00C11400"/>
    <w:rsid w:val="00C41761"/>
    <w:rsid w:val="00CC5D5B"/>
    <w:rsid w:val="00D2402E"/>
    <w:rsid w:val="00D27480"/>
    <w:rsid w:val="00D9328C"/>
    <w:rsid w:val="00DA4C9E"/>
    <w:rsid w:val="00DA5800"/>
    <w:rsid w:val="00DD372E"/>
    <w:rsid w:val="00DD5F34"/>
    <w:rsid w:val="00E77905"/>
    <w:rsid w:val="00EA3AEF"/>
    <w:rsid w:val="00EA490A"/>
    <w:rsid w:val="00EC4006"/>
    <w:rsid w:val="00ED0818"/>
    <w:rsid w:val="00ED1A1A"/>
    <w:rsid w:val="00F0728D"/>
    <w:rsid w:val="00F2324D"/>
    <w:rsid w:val="00F446D5"/>
    <w:rsid w:val="00FF404E"/>
    <w:rsid w:val="13034397"/>
    <w:rsid w:val="13813515"/>
    <w:rsid w:val="1A385A6D"/>
    <w:rsid w:val="1DFB376C"/>
    <w:rsid w:val="1E6F055F"/>
    <w:rsid w:val="24B6532E"/>
    <w:rsid w:val="28C332ED"/>
    <w:rsid w:val="28EC4F08"/>
    <w:rsid w:val="2AA1140C"/>
    <w:rsid w:val="2D4A0CF9"/>
    <w:rsid w:val="2EBF593D"/>
    <w:rsid w:val="2F8135BA"/>
    <w:rsid w:val="31467B5C"/>
    <w:rsid w:val="33EB794F"/>
    <w:rsid w:val="34597A22"/>
    <w:rsid w:val="34B561E0"/>
    <w:rsid w:val="396C7089"/>
    <w:rsid w:val="3ACD1333"/>
    <w:rsid w:val="3B40346B"/>
    <w:rsid w:val="3FC27A03"/>
    <w:rsid w:val="40CF0629"/>
    <w:rsid w:val="42BE63AD"/>
    <w:rsid w:val="44BF60F4"/>
    <w:rsid w:val="4539533B"/>
    <w:rsid w:val="493173E7"/>
    <w:rsid w:val="4A0B72DF"/>
    <w:rsid w:val="4DE47767"/>
    <w:rsid w:val="4E8A68E2"/>
    <w:rsid w:val="4ED82D9F"/>
    <w:rsid w:val="5273445D"/>
    <w:rsid w:val="57C122E3"/>
    <w:rsid w:val="5C9F4CCB"/>
    <w:rsid w:val="5CB2389B"/>
    <w:rsid w:val="5D8F31C2"/>
    <w:rsid w:val="62CC3AFB"/>
    <w:rsid w:val="644908AD"/>
    <w:rsid w:val="645B17A7"/>
    <w:rsid w:val="67E67E83"/>
    <w:rsid w:val="6A163726"/>
    <w:rsid w:val="6BC601FB"/>
    <w:rsid w:val="70730D5E"/>
    <w:rsid w:val="77E51F05"/>
    <w:rsid w:val="78F91C9F"/>
    <w:rsid w:val="7A005C59"/>
    <w:rsid w:val="7CA7177D"/>
    <w:rsid w:val="7D8A0E59"/>
    <w:rsid w:val="7DA42E6D"/>
    <w:rsid w:val="7FF12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rFonts w:eastAsia="黑体"/>
      <w:bCs/>
      <w:kern w:val="44"/>
      <w:sz w:val="44"/>
      <w:szCs w:val="44"/>
      <w:lang w:val="zh-CN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character" w:default="1" w:styleId="19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link w:val="30"/>
    <w:semiHidden/>
    <w:unhideWhenUsed/>
    <w:qFormat/>
    <w:uiPriority w:val="99"/>
    <w:pPr>
      <w:jc w:val="left"/>
    </w:pPr>
  </w:style>
  <w:style w:type="paragraph" w:styleId="8">
    <w:name w:val="Body Text"/>
    <w:basedOn w:val="1"/>
    <w:link w:val="24"/>
    <w:unhideWhenUsed/>
    <w:qFormat/>
    <w:uiPriority w:val="99"/>
    <w:pPr>
      <w:spacing w:after="120"/>
    </w:pPr>
  </w:style>
  <w:style w:type="paragraph" w:styleId="9">
    <w:name w:val="Balloon Text"/>
    <w:basedOn w:val="1"/>
    <w:link w:val="29"/>
    <w:semiHidden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unhideWhenUsed/>
    <w:qFormat/>
    <w:uiPriority w:val="39"/>
    <w:pPr>
      <w:tabs>
        <w:tab w:val="left" w:pos="1050"/>
        <w:tab w:val="right" w:leader="dot" w:pos="8296"/>
      </w:tabs>
    </w:pPr>
    <w:rPr>
      <w:b/>
      <w:sz w:val="28"/>
      <w:szCs w:val="28"/>
    </w:rPr>
  </w:style>
  <w:style w:type="paragraph" w:styleId="13">
    <w:name w:val="toc 2"/>
    <w:basedOn w:val="1"/>
    <w:next w:val="1"/>
    <w:semiHidden/>
    <w:unhideWhenUsed/>
    <w:uiPriority w:val="39"/>
    <w:pPr>
      <w:ind w:left="420" w:leftChars="200"/>
    </w:pPr>
  </w:style>
  <w:style w:type="paragraph" w:styleId="14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5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6">
    <w:name w:val="annotation subject"/>
    <w:basedOn w:val="7"/>
    <w:next w:val="7"/>
    <w:link w:val="31"/>
    <w:semiHidden/>
    <w:unhideWhenUsed/>
    <w:qFormat/>
    <w:uiPriority w:val="99"/>
    <w:rPr>
      <w:b/>
      <w:bCs/>
    </w:rPr>
  </w:style>
  <w:style w:type="table" w:styleId="18">
    <w:name w:val="Table Grid"/>
    <w:basedOn w:val="1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0">
    <w:name w:val="Strong"/>
    <w:basedOn w:val="19"/>
    <w:qFormat/>
    <w:uiPriority w:val="22"/>
    <w:rPr>
      <w:b/>
    </w:rPr>
  </w:style>
  <w:style w:type="character" w:styleId="21">
    <w:name w:val="Hyperlink"/>
    <w:basedOn w:val="19"/>
    <w:unhideWhenUsed/>
    <w:qFormat/>
    <w:uiPriority w:val="99"/>
    <w:rPr>
      <w:color w:val="0000FF"/>
      <w:u w:val="single"/>
    </w:rPr>
  </w:style>
  <w:style w:type="character" w:styleId="22">
    <w:name w:val="HTML Code"/>
    <w:basedOn w:val="19"/>
    <w:semiHidden/>
    <w:unhideWhenUsed/>
    <w:qFormat/>
    <w:uiPriority w:val="99"/>
    <w:rPr>
      <w:rFonts w:ascii="Courier New" w:hAnsi="Courier New"/>
      <w:sz w:val="20"/>
    </w:rPr>
  </w:style>
  <w:style w:type="character" w:styleId="23">
    <w:name w:val="annotation reference"/>
    <w:basedOn w:val="19"/>
    <w:semiHidden/>
    <w:unhideWhenUsed/>
    <w:qFormat/>
    <w:uiPriority w:val="99"/>
    <w:rPr>
      <w:sz w:val="21"/>
      <w:szCs w:val="21"/>
    </w:rPr>
  </w:style>
  <w:style w:type="character" w:customStyle="1" w:styleId="24">
    <w:name w:val="正文文本 字符"/>
    <w:basedOn w:val="19"/>
    <w:link w:val="8"/>
    <w:qFormat/>
    <w:uiPriority w:val="99"/>
  </w:style>
  <w:style w:type="paragraph" w:styleId="25">
    <w:name w:val="List Paragraph"/>
    <w:basedOn w:val="1"/>
    <w:qFormat/>
    <w:uiPriority w:val="34"/>
    <w:pPr>
      <w:ind w:firstLine="420" w:firstLineChars="200"/>
    </w:pPr>
  </w:style>
  <w:style w:type="character" w:customStyle="1" w:styleId="26">
    <w:name w:val="页眉 字符"/>
    <w:basedOn w:val="19"/>
    <w:link w:val="11"/>
    <w:qFormat/>
    <w:uiPriority w:val="99"/>
    <w:rPr>
      <w:sz w:val="18"/>
      <w:szCs w:val="18"/>
    </w:rPr>
  </w:style>
  <w:style w:type="character" w:customStyle="1" w:styleId="27">
    <w:name w:val="页脚 字符"/>
    <w:basedOn w:val="19"/>
    <w:link w:val="10"/>
    <w:qFormat/>
    <w:uiPriority w:val="99"/>
    <w:rPr>
      <w:sz w:val="18"/>
      <w:szCs w:val="18"/>
    </w:rPr>
  </w:style>
  <w:style w:type="character" w:customStyle="1" w:styleId="28">
    <w:name w:val="标题 1 字符"/>
    <w:basedOn w:val="19"/>
    <w:link w:val="2"/>
    <w:qFormat/>
    <w:uiPriority w:val="9"/>
    <w:rPr>
      <w:rFonts w:eastAsia="黑体"/>
      <w:bCs/>
      <w:kern w:val="44"/>
      <w:sz w:val="44"/>
      <w:szCs w:val="44"/>
      <w:lang w:val="zh-CN"/>
    </w:rPr>
  </w:style>
  <w:style w:type="character" w:customStyle="1" w:styleId="29">
    <w:name w:val="批注框文本 字符"/>
    <w:basedOn w:val="19"/>
    <w:link w:val="9"/>
    <w:semiHidden/>
    <w:qFormat/>
    <w:uiPriority w:val="99"/>
    <w:rPr>
      <w:sz w:val="18"/>
      <w:szCs w:val="18"/>
    </w:rPr>
  </w:style>
  <w:style w:type="character" w:customStyle="1" w:styleId="30">
    <w:name w:val="批注文字 字符"/>
    <w:basedOn w:val="19"/>
    <w:link w:val="7"/>
    <w:semiHidden/>
    <w:qFormat/>
    <w:uiPriority w:val="99"/>
  </w:style>
  <w:style w:type="character" w:customStyle="1" w:styleId="31">
    <w:name w:val="批注主题 字符"/>
    <w:basedOn w:val="30"/>
    <w:link w:val="16"/>
    <w:semiHidden/>
    <w:qFormat/>
    <w:uiPriority w:val="99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3" Type="http://schemas.openxmlformats.org/officeDocument/2006/relationships/fontTable" Target="fontTable.xml"/><Relationship Id="rId42" Type="http://schemas.openxmlformats.org/officeDocument/2006/relationships/customXml" Target="../customXml/item2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footer" Target="footer2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4A7F742-95DD-47BE-B094-E430B4C49E7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21</Pages>
  <Words>1797</Words>
  <Characters>1981</Characters>
  <Lines>9</Lines>
  <Paragraphs>2</Paragraphs>
  <TotalTime>2</TotalTime>
  <ScaleCrop>false</ScaleCrop>
  <LinksUpToDate>false</LinksUpToDate>
  <CharactersWithSpaces>2125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2022-04-05T00:48:00Z</dcterms:created>
  <dc:creator>dengxifeng@pku.edu.cn</dc:creator>
  <cp:lastModifiedBy>危坐</cp:lastModifiedBy>
  <cp:lastPrinted>2020-04-27T09:16:00Z</cp:lastPrinted>
  <dcterms:modified xsi:type="dcterms:W3CDTF">2025-06-01T05:02:14Z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42FE09949C2449938C01FC7E4BE283F4</vt:lpwstr>
  </property>
  <property fmtid="{D5CDD505-2E9C-101B-9397-08002B2CF9AE}" pid="4" name="KSOTemplateDocerSaveRecord">
    <vt:lpwstr>eyJoZGlkIjoiZGRkNTZjODhhYjUxOTIxMjYyOGFmOTI2OGI4OGNjOTMiLCJ1c2VySWQiOiIxMzg0NjkyMTIyIn0=</vt:lpwstr>
  </property>
</Properties>
</file>