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Estado de Conservación del Contexto</w:t>
      </w:r>
      <w:r w:rsidDel="00000000" w:rsidR="00000000" w:rsidRPr="00000000">
        <w:rPr>
          <w:rtl w:val="0"/>
        </w:rPr>
        <w:t xml:space="preserve"> del proyecto </w:t>
      </w:r>
      <w:r w:rsidDel="00000000" w:rsidR="00000000" w:rsidRPr="00000000">
        <w:rPr>
          <w:b w:val="1"/>
          <w:bCs w:val="1"/>
          <w:rtl w:val="0"/>
        </w:rPr>
        <w:t xml:space="preserve">Rover Lunar V2.0</w:t>
      </w:r>
      <w:r w:rsidDel="00000000" w:rsidR="00000000" w:rsidRPr="00000000">
        <w:rPr>
          <w:rtl w:val="0"/>
        </w:rPr>
        <w:t xml:space="preserve">. Está redactado con el nivel de detalle técnico, de hardware y de desarrollo de software necesario para que cualquier inteligencia artificial o desarrollador pueda comprender e intervenir directamente en el proyecto teniendo únicamente los códigos de las placas </w:t>
      </w:r>
      <w:r w:rsidDel="00000000" w:rsidR="00000000" w:rsidRPr="00000000">
        <w:rPr>
          <w:b w:val="1"/>
          <w:bCs w:val="1"/>
          <w:rtl w:val="0"/>
        </w:rPr>
        <w:t xml:space="preserve">Arduino MKR 1310</w:t>
      </w:r>
      <w:r w:rsidDel="00000000" w:rsidR="00000000" w:rsidRPr="00000000">
        <w:rPr>
          <w:rtl w:val="0"/>
        </w:rPr>
        <w:t xml:space="preserve"> y </w:t>
      </w:r>
      <w:r w:rsidDel="00000000" w:rsidR="00000000" w:rsidRPr="00000000">
        <w:rPr>
          <w:b w:val="1"/>
          <w:bCs w:val="1"/>
          <w:rtl w:val="0"/>
        </w:rPr>
        <w:t xml:space="preserve">ESP32 LOLIN C3 Mini (Super Mini)</w:t>
      </w:r>
      <w:r w:rsidDel="00000000" w:rsidR="00000000" w:rsidRPr="00000000">
        <w:rPr>
          <w:rtl w:val="0"/>
        </w:rPr>
        <w:t xml:space="preserve"> 1-3.</w:t>
      </w:r>
    </w:p>
    <w:p w:rsidR="00000000" w:rsidDel="00000000" w:rsidP="00000000" w:rsidRDefault="00000000" w:rsidRPr="00000000" w14:paraId="00000002">
      <w:pPr>
        <w:pStyle w:val="Heading3"/>
        <w:rPr/>
      </w:pPr>
      <w:bookmarkStart w:colFirst="0" w:colLast="0" w:name="_25ysf9sch5a8" w:id="0"/>
      <w:bookmarkEnd w:id="0"/>
      <w:r w:rsidDel="00000000" w:rsidR="00000000" w:rsidRPr="00000000">
        <w:rPr>
          <w:rtl w:val="0"/>
        </w:rPr>
        <w:t xml:space="preserve">1. PROPÓSITO DEL PROYECTO Y EQUIPO DE TRABAJO</w:t>
      </w:r>
    </w:p>
    <w:p w:rsidR="00000000" w:rsidDel="00000000" w:rsidP="00000000" w:rsidRDefault="00000000" w:rsidRPr="00000000" w14:paraId="00000003">
      <w:pPr>
        <w:rPr/>
      </w:pPr>
      <w:r w:rsidDel="00000000" w:rsidR="00000000" w:rsidRPr="00000000">
        <w:rPr>
          <w:rtl w:val="0"/>
        </w:rPr>
        <w:t xml:space="preserve">El objetivo primordial es el diseño y construcción de una plataforma robótica de exploración espacial móvil (</w:t>
      </w:r>
      <w:r w:rsidDel="00000000" w:rsidR="00000000" w:rsidRPr="00000000">
        <w:rPr>
          <w:b w:val="1"/>
          <w:bCs w:val="1"/>
          <w:rtl w:val="0"/>
        </w:rPr>
        <w:t xml:space="preserve">Rover Lunar V2.0</w:t>
      </w:r>
      <w:r w:rsidDel="00000000" w:rsidR="00000000" w:rsidRPr="00000000">
        <w:rPr>
          <w:rtl w:val="0"/>
        </w:rPr>
        <w:t xml:space="preserve">) con suspensión tipo </w:t>
      </w:r>
      <w:r w:rsidDel="00000000" w:rsidR="00000000" w:rsidRPr="00000000">
        <w:rPr>
          <w:b w:val="1"/>
          <w:bCs w:val="1"/>
          <w:rtl w:val="0"/>
        </w:rPr>
        <w:t xml:space="preserve">Rocker-Bogie</w:t>
      </w:r>
      <w:r w:rsidDel="00000000" w:rsidR="00000000" w:rsidRPr="00000000">
        <w:rPr>
          <w:rtl w:val="0"/>
        </w:rPr>
        <w:t xml:space="preserve"> 4, 5. El rover debe ser capaz de sortear obstáculos y pendientes en entornos hostiles simulados (como túneles de lava lunar) 4, 6, 7 y explorar aplicaciones industriales terrestres paralelas, como la detección de gases en minas o la inspección de espacios confinados 7-9.</w:t>
      </w:r>
    </w:p>
    <w:p w:rsidR="00000000" w:rsidDel="00000000" w:rsidP="00000000" w:rsidRDefault="00000000" w:rsidRPr="00000000" w14:paraId="00000004">
      <w:pPr>
        <w:rPr/>
      </w:pPr>
      <w:r w:rsidDel="00000000" w:rsidR="00000000" w:rsidRPr="00000000">
        <w:rPr>
          <w:rtl w:val="0"/>
        </w:rPr>
        <w:t xml:space="preserve">El equipo está organizado bajo las siguientes responsabilidades 7, 9:</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Lucas</w:t>
      </w:r>
      <w:r w:rsidDel="00000000" w:rsidR="00000000" w:rsidRPr="00000000">
        <w:rPr>
          <w:rtl w:val="0"/>
        </w:rPr>
        <w:t xml:space="preserve">: Diseño de la placa PCB de montaje final 3, 9.</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Lucio y Sebastián</w:t>
      </w:r>
      <w:r w:rsidDel="00000000" w:rsidR="00000000" w:rsidRPr="00000000">
        <w:rPr>
          <w:rtl w:val="0"/>
        </w:rPr>
        <w:t xml:space="preserve">: Diseño, corrección y ensamble de los mecanismos físicos de tracción (motor amarillo con reductora) y de giro 9.</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Sebastián</w:t>
      </w:r>
      <w:r w:rsidDel="00000000" w:rsidR="00000000" w:rsidRPr="00000000">
        <w:rPr>
          <w:rtl w:val="0"/>
        </w:rPr>
        <w:t xml:space="preserve">: Adquisición de los módulos NRF24L01 de radiofrecuencia 9, 10.</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Joaquín</w:t>
      </w:r>
      <w:r w:rsidDel="00000000" w:rsidR="00000000" w:rsidRPr="00000000">
        <w:rPr>
          <w:rtl w:val="0"/>
        </w:rPr>
        <w:t xml:space="preserve">: Lograr y validar la comunicación RF estable entre ambos microcontroladores 9-11.</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Emir</w:t>
      </w:r>
      <w:r w:rsidDel="00000000" w:rsidR="00000000" w:rsidRPr="00000000">
        <w:rPr>
          <w:rtl w:val="0"/>
        </w:rPr>
        <w:t xml:space="preserve">: Traer los códigos de control del Arduino emisor, receptor y la cámara ESP32-CAM 9-11.</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Benjamín</w:t>
      </w:r>
      <w:r w:rsidDel="00000000" w:rsidR="00000000" w:rsidRPr="00000000">
        <w:rPr>
          <w:rtl w:val="0"/>
        </w:rPr>
        <w:t xml:space="preserve">: Mapear zonas físicas de prueba (piso del CEPIT, rampas, terreno natural) y caracterizar las misiones análogas de regolito lunar 9, 12.</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Keila y Ainsworth</w:t>
      </w:r>
      <w:r w:rsidDel="00000000" w:rsidR="00000000" w:rsidRPr="00000000">
        <w:rPr>
          <w:rtl w:val="0"/>
        </w:rPr>
        <w:t xml:space="preserve">: Investigación de la física de las ruedas e informe de aplicaciones industriales terrestres 9.</w:t>
      </w:r>
    </w:p>
    <w:p w:rsidR="00000000" w:rsidDel="00000000" w:rsidP="00000000" w:rsidRDefault="00000000" w:rsidRPr="00000000" w14:paraId="0000000C">
      <w:pPr>
        <w:pStyle w:val="Heading3"/>
        <w:rPr/>
      </w:pPr>
      <w:bookmarkStart w:colFirst="0" w:colLast="0" w:name="_2i3xsvxbkuu9" w:id="1"/>
      <w:bookmarkEnd w:id="1"/>
      <w:r w:rsidDel="00000000" w:rsidR="00000000" w:rsidRPr="00000000">
        <w:rPr>
          <w:rtl w:val="0"/>
        </w:rPr>
        <w:t xml:space="preserve">2. EVOLUCIÓN CRONOLÓGICA DE DECISIONES TÉCNICAS</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Reunión Virtual 1 (08/08/2026):</w:t>
      </w:r>
      <w:r w:rsidDel="00000000" w:rsidR="00000000" w:rsidRPr="00000000">
        <w:rPr>
          <w:rtl w:val="0"/>
        </w:rPr>
        <w:t xml:space="preserve"> Se detectaron fallas críticas en el prototipo inicial (centro de gravedad alto con riesgo de vuelco, ruedas no testeadas en arena, y peso de la estructura soportado directamente por los ejes del servo y motor) 7. Se definió un </w:t>
      </w:r>
      <w:r w:rsidDel="00000000" w:rsidR="00000000" w:rsidRPr="00000000">
        <w:rPr>
          <w:b w:val="1"/>
          <w:bCs w:val="1"/>
          <w:rtl w:val="0"/>
        </w:rPr>
        <w:t xml:space="preserve">protocolo de evaluación</w:t>
      </w:r>
      <w:r w:rsidDel="00000000" w:rsidR="00000000" w:rsidRPr="00000000">
        <w:rPr>
          <w:rtl w:val="0"/>
        </w:rPr>
        <w:t xml:space="preserve"> por subsistema (funciona/no funciona, por qué y cómo mejorar) y se planteó una plataforma de 2 ruedas provisional para validar el movimiento 7, 9, 11.</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Reunión Presencial 2 (17/08/2026):</w:t>
      </w:r>
      <w:r w:rsidDel="00000000" w:rsidR="00000000" w:rsidRPr="00000000">
        <w:rPr>
          <w:rtl w:val="0"/>
        </w:rPr>
        <w:t xml:space="preserve"> Se probó el actuador de tracción y giro de 2 ruedas 13. Se detectó que el servo presentaba trabas severas debido a esfuerzos de corte mecánicos 13. </w:t>
      </w:r>
      <w:r w:rsidDel="00000000" w:rsidR="00000000" w:rsidRPr="00000000">
        <w:rPr>
          <w:b w:val="1"/>
          <w:bCs w:val="1"/>
          <w:rtl w:val="0"/>
        </w:rPr>
        <w:t xml:space="preserve">Se quemó un servomotor SG90 al aplicarle 8V por error</w:t>
      </w:r>
      <w:r w:rsidDel="00000000" w:rsidR="00000000" w:rsidRPr="00000000">
        <w:rPr>
          <w:rtl w:val="0"/>
        </w:rPr>
        <w:t xml:space="preserve">, lo que generó dos reglas estrictas de hardware: utilizar un </w:t>
      </w:r>
      <w:r w:rsidDel="00000000" w:rsidR="00000000" w:rsidRPr="00000000">
        <w:rPr>
          <w:b w:val="1"/>
          <w:bCs w:val="1"/>
          <w:rtl w:val="0"/>
        </w:rPr>
        <w:t xml:space="preserve">módulo Step-Down</w:t>
      </w:r>
      <w:r w:rsidDel="00000000" w:rsidR="00000000" w:rsidRPr="00000000">
        <w:rPr>
          <w:rtl w:val="0"/>
        </w:rPr>
        <w:t xml:space="preserve"> en lugar de reguladores lineales (como el 7805 que disipaba excesivo calor) limitando la alimentación de los servos a un rango seguro de </w:t>
      </w:r>
      <w:r w:rsidDel="00000000" w:rsidR="00000000" w:rsidRPr="00000000">
        <w:rPr>
          <w:b w:val="1"/>
          <w:bCs w:val="1"/>
          <w:rtl w:val="0"/>
        </w:rPr>
        <w:t xml:space="preserve">5V a 6V</w:t>
      </w:r>
      <w:r w:rsidDel="00000000" w:rsidR="00000000" w:rsidRPr="00000000">
        <w:rPr>
          <w:rtl w:val="0"/>
        </w:rPr>
        <w:t xml:space="preserve"> 1, 10, 11, 14, 15, y programar límites lógicos de software para el giro entre </w:t>
      </w:r>
      <w:r w:rsidDel="00000000" w:rsidR="00000000" w:rsidRPr="00000000">
        <w:rPr>
          <w:b w:val="1"/>
          <w:bCs w:val="1"/>
          <w:rtl w:val="0"/>
        </w:rPr>
        <w:t xml:space="preserve">10° y 170°</w:t>
      </w:r>
      <w:r w:rsidDel="00000000" w:rsidR="00000000" w:rsidRPr="00000000">
        <w:rPr>
          <w:rtl w:val="0"/>
        </w:rPr>
        <w:t xml:space="preserve"> para no forzar los engranajes mecánicos 1, 10, 11, 14, 15.</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Fase de Integración Inalámbrica (Chats de Gemini):</w:t>
      </w:r>
      <w:r w:rsidDel="00000000" w:rsidR="00000000" w:rsidRPr="00000000">
        <w:rPr>
          <w:rtl w:val="0"/>
        </w:rPr>
        <w:t xml:space="preserve"> Para eliminar el cable umbilical con la computadora, se acordó utilizar módulos </w:t>
      </w:r>
      <w:r w:rsidDel="00000000" w:rsidR="00000000" w:rsidRPr="00000000">
        <w:rPr>
          <w:b w:val="1"/>
          <w:bCs w:val="1"/>
          <w:rtl w:val="0"/>
        </w:rPr>
        <w:t xml:space="preserve">NRF24L01</w:t>
      </w:r>
      <w:r w:rsidDel="00000000" w:rsidR="00000000" w:rsidRPr="00000000">
        <w:rPr>
          <w:rtl w:val="0"/>
        </w:rPr>
        <w:t xml:space="preserve"> para el control en tiempo real 10, 11. Se migró el código del receptor de un ESP32 DevKit 16 a un </w:t>
      </w:r>
      <w:r w:rsidDel="00000000" w:rsidR="00000000" w:rsidRPr="00000000">
        <w:rPr>
          <w:b w:val="1"/>
          <w:bCs w:val="1"/>
          <w:rtl w:val="0"/>
        </w:rPr>
        <w:t xml:space="preserve">Arduino MKR 1310</w:t>
      </w:r>
      <w:r w:rsidDel="00000000" w:rsidR="00000000" w:rsidRPr="00000000">
        <w:rPr>
          <w:rtl w:val="0"/>
        </w:rPr>
        <w:t xml:space="preserve"> 1, 17, configurando un </w:t>
      </w:r>
      <w:r w:rsidDel="00000000" w:rsidR="00000000" w:rsidRPr="00000000">
        <w:rPr>
          <w:b w:val="1"/>
          <w:bCs w:val="1"/>
          <w:rtl w:val="0"/>
        </w:rPr>
        <w:t xml:space="preserve">ESP32-C3 SuperMini</w:t>
      </w:r>
      <w:r w:rsidDel="00000000" w:rsidR="00000000" w:rsidRPr="00000000">
        <w:rPr>
          <w:rtl w:val="0"/>
        </w:rPr>
        <w:t xml:space="preserve"> (LOLIN C3 Mini) como el "puente transmisor" conectado a la PC 2, 18.</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La trampa del puente H y reasignación de pines:</w:t>
      </w:r>
      <w:r w:rsidDel="00000000" w:rsidR="00000000" w:rsidRPr="00000000">
        <w:rPr>
          <w:rtl w:val="0"/>
        </w:rPr>
        <w:t xml:space="preserve"> Se implementó un puente H de doble canal </w:t>
      </w:r>
      <w:r w:rsidDel="00000000" w:rsidR="00000000" w:rsidRPr="00000000">
        <w:rPr>
          <w:b w:val="1"/>
          <w:bCs w:val="1"/>
          <w:rtl w:val="0"/>
        </w:rPr>
        <w:t xml:space="preserve">L9110S (HG7881)</w:t>
      </w:r>
      <w:r w:rsidDel="00000000" w:rsidR="00000000" w:rsidRPr="00000000">
        <w:rPr>
          <w:rtl w:val="0"/>
        </w:rPr>
        <w:t xml:space="preserve"> 19, 20. Tras pruebas físicas, se descubrió que para el correcto sentido de giro, el pin A1B debe conectarse físicamente al Pin 5 del MKR y el A1A al Pin 2 (si se conectaban a la inversa el motor no respondía) 20. Debido a que los pines 4 y 5 del MKR se utilizaban inicialmente como interfaz digital de la radio (CE y CSN) 21, se reubicó la radio NRF24L01 a los pines digitales </w:t>
      </w:r>
      <w:r w:rsidDel="00000000" w:rsidR="00000000" w:rsidRPr="00000000">
        <w:rPr>
          <w:b w:val="1"/>
          <w:bCs w:val="1"/>
          <w:rtl w:val="0"/>
        </w:rPr>
        <w:t xml:space="preserve">0 (CE) y 1 (CSN)</w:t>
      </w:r>
      <w:r w:rsidDel="00000000" w:rsidR="00000000" w:rsidRPr="00000000">
        <w:rPr>
          <w:rtl w:val="0"/>
        </w:rPr>
        <w:t xml:space="preserve"> para liberar los pines PWM necesarios para la tracción del puente H (pines 2, 3, 4 y 5) 3, 19, 22.</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Asimetría de los motores:</w:t>
      </w:r>
      <w:r w:rsidDel="00000000" w:rsidR="00000000" w:rsidRPr="00000000">
        <w:rPr>
          <w:rtl w:val="0"/>
        </w:rPr>
        <w:t xml:space="preserve"> Al notar que el motor izquierdo giraba más rápido que el derecho debido a discrepancias de fábrica (mismo comportamiento documentado en la tesis histórica del laboratorio 23, 24), se rediseñó la interfaz de Python agregando </w:t>
      </w:r>
      <w:r w:rsidDel="00000000" w:rsidR="00000000" w:rsidRPr="00000000">
        <w:rPr>
          <w:b w:val="1"/>
          <w:bCs w:val="1"/>
          <w:rtl w:val="0"/>
        </w:rPr>
        <w:t xml:space="preserve">sliders independientes para regular la potencia de PWM</w:t>
      </w:r>
      <w:r w:rsidDel="00000000" w:rsidR="00000000" w:rsidRPr="00000000">
        <w:rPr>
          <w:rtl w:val="0"/>
        </w:rPr>
        <w:t xml:space="preserve"> enviada a cada motor en tiempo real, permitiendo su calibración fina sobre la marcha sin tener que reprogramar las placas 25, 26.</w:t>
      </w:r>
    </w:p>
    <w:p w:rsidR="00000000" w:rsidDel="00000000" w:rsidP="00000000" w:rsidRDefault="00000000" w:rsidRPr="00000000" w14:paraId="00000012">
      <w:pPr>
        <w:pStyle w:val="Heading3"/>
        <w:rPr/>
      </w:pPr>
      <w:bookmarkStart w:colFirst="0" w:colLast="0" w:name="_sqf7vnogn6se" w:id="2"/>
      <w:bookmarkEnd w:id="2"/>
      <w:r w:rsidDel="00000000" w:rsidR="00000000" w:rsidRPr="00000000">
        <w:rPr>
          <w:rtl w:val="0"/>
        </w:rPr>
        <w:t xml:space="preserve">3. ARQUITECTURA DE CONEXIÓN DE HARDWARE</w:t>
      </w:r>
    </w:p>
    <w:p w:rsidR="00000000" w:rsidDel="00000000" w:rsidP="00000000" w:rsidRDefault="00000000" w:rsidRPr="00000000" w14:paraId="00000013">
      <w:pPr>
        <w:rPr/>
      </w:pPr>
      <w:r w:rsidDel="00000000" w:rsidR="00000000" w:rsidRPr="00000000">
        <w:rPr>
          <w:rtl w:val="0"/>
        </w:rPr>
        <w:t xml:space="preserve">Cualquier IA o técnico puede replicar el circuito físico de control inalámbrico utilizando las siguientes tablas de conexión fija de pines 3:</w:t>
      </w:r>
    </w:p>
    <w:p w:rsidR="00000000" w:rsidDel="00000000" w:rsidP="00000000" w:rsidRDefault="00000000" w:rsidRPr="00000000" w14:paraId="00000014">
      <w:pPr>
        <w:pStyle w:val="Heading4"/>
        <w:rPr/>
      </w:pPr>
      <w:bookmarkStart w:colFirst="0" w:colLast="0" w:name="_afm9tfirblj9" w:id="3"/>
      <w:bookmarkEnd w:id="3"/>
      <w:r w:rsidDel="00000000" w:rsidR="00000000" w:rsidRPr="00000000">
        <w:rPr>
          <w:rtl w:val="0"/>
        </w:rPr>
        <w:t xml:space="preserve">Transmisor: ESP32-C3 SuperMini / Lolin C3 Mini (Puente Serial-RF) 3</w:t>
      </w:r>
    </w:p>
    <w:p w:rsidR="00000000" w:rsidDel="00000000" w:rsidP="00000000" w:rsidRDefault="00000000" w:rsidRPr="00000000" w14:paraId="00000015">
      <w:pPr>
        <w:rPr/>
      </w:pPr>
      <w:r w:rsidDel="00000000" w:rsidR="00000000" w:rsidRPr="00000000">
        <w:rPr>
          <w:rtl w:val="0"/>
        </w:rPr>
        <w:t xml:space="preserve">Pin del NRF24L01,Pin del ESP32-C3,Detalle de Conexión</w:t>
      </w:r>
    </w:p>
    <w:p w:rsidR="00000000" w:rsidDel="00000000" w:rsidP="00000000" w:rsidRDefault="00000000" w:rsidRPr="00000000" w14:paraId="00000016">
      <w:pPr>
        <w:rPr/>
      </w:pPr>
      <w:r w:rsidDel="00000000" w:rsidR="00000000" w:rsidRPr="00000000">
        <w:rPr>
          <w:rtl w:val="0"/>
        </w:rPr>
        <w:t xml:space="preserve">VCC,3.3V,¡Nunca alimentar con 5V! 3</w:t>
      </w:r>
    </w:p>
    <w:p w:rsidR="00000000" w:rsidDel="00000000" w:rsidP="00000000" w:rsidRDefault="00000000" w:rsidRPr="00000000" w14:paraId="00000017">
      <w:pPr>
        <w:rPr/>
      </w:pPr>
      <w:r w:rsidDel="00000000" w:rsidR="00000000" w:rsidRPr="00000000">
        <w:rPr>
          <w:rtl w:val="0"/>
        </w:rPr>
        <w:t xml:space="preserve">GND,GND,Tierra común 3</w:t>
      </w:r>
    </w:p>
    <w:p w:rsidR="00000000" w:rsidDel="00000000" w:rsidP="00000000" w:rsidRDefault="00000000" w:rsidRPr="00000000" w14:paraId="00000018">
      <w:pPr>
        <w:rPr/>
      </w:pPr>
      <w:r w:rsidDel="00000000" w:rsidR="00000000" w:rsidRPr="00000000">
        <w:rPr>
          <w:rtl w:val="0"/>
        </w:rPr>
        <w:t xml:space="preserve">CE,GPIO 4,Control de habilitación de radio 3</w:t>
      </w:r>
    </w:p>
    <w:p w:rsidR="00000000" w:rsidDel="00000000" w:rsidP="00000000" w:rsidRDefault="00000000" w:rsidRPr="00000000" w14:paraId="00000019">
      <w:pPr>
        <w:rPr/>
      </w:pPr>
      <w:r w:rsidDel="00000000" w:rsidR="00000000" w:rsidRPr="00000000">
        <w:rPr>
          <w:rtl w:val="0"/>
        </w:rPr>
        <w:t xml:space="preserve">CSN,GPIO 7,Chip Select (SS) 3</w:t>
      </w:r>
    </w:p>
    <w:p w:rsidR="00000000" w:rsidDel="00000000" w:rsidP="00000000" w:rsidRDefault="00000000" w:rsidRPr="00000000" w14:paraId="0000001A">
      <w:pPr>
        <w:rPr/>
      </w:pPr>
      <w:r w:rsidDel="00000000" w:rsidR="00000000" w:rsidRPr="00000000">
        <w:rPr>
          <w:rtl w:val="0"/>
        </w:rPr>
        <w:t xml:space="preserve">SCK,GPIO 6,Reloj SPI (Hardware) 3</w:t>
      </w:r>
    </w:p>
    <w:p w:rsidR="00000000" w:rsidDel="00000000" w:rsidP="00000000" w:rsidRDefault="00000000" w:rsidRPr="00000000" w14:paraId="0000001B">
      <w:pPr>
        <w:rPr/>
      </w:pPr>
      <w:r w:rsidDel="00000000" w:rsidR="00000000" w:rsidRPr="00000000">
        <w:rPr>
          <w:rtl w:val="0"/>
        </w:rPr>
        <w:t xml:space="preserve">MOSI,GPIO 3,Transmisión de datos SPI 3</w:t>
      </w:r>
    </w:p>
    <w:p w:rsidR="00000000" w:rsidDel="00000000" w:rsidP="00000000" w:rsidRDefault="00000000" w:rsidRPr="00000000" w14:paraId="0000001C">
      <w:pPr>
        <w:rPr/>
      </w:pPr>
      <w:r w:rsidDel="00000000" w:rsidR="00000000" w:rsidRPr="00000000">
        <w:rPr>
          <w:rtl w:val="0"/>
        </w:rPr>
        <w:t xml:space="preserve">MISO,GPIO 5,Recepción de datos SPI 3</w:t>
      </w:r>
    </w:p>
    <w:p w:rsidR="00000000" w:rsidDel="00000000" w:rsidP="00000000" w:rsidRDefault="00000000" w:rsidRPr="00000000" w14:paraId="0000001D">
      <w:pPr>
        <w:rPr/>
      </w:pPr>
      <w:r w:rsidDel="00000000" w:rsidR="00000000" w:rsidRPr="00000000">
        <w:rPr>
          <w:i w:val="1"/>
          <w:iCs w:val="1"/>
          <w:rtl w:val="0"/>
        </w:rPr>
        <w:t xml:space="preserve">Nota crucial:</w:t>
      </w:r>
      <w:r w:rsidDel="00000000" w:rsidR="00000000" w:rsidRPr="00000000">
        <w:rPr>
          <w:rtl w:val="0"/>
        </w:rPr>
        <w:t xml:space="preserve"> Se requiere soldar un capacitor electrolítico (de </w:t>
      </w:r>
      <w:r w:rsidDel="00000000" w:rsidR="00000000" w:rsidRPr="00000000">
        <w:rPr>
          <w:b w:val="1"/>
          <w:bCs w:val="1"/>
          <w:rtl w:val="0"/>
        </w:rPr>
        <w:t xml:space="preserve">10µF a 100µF</w:t>
      </w:r>
      <w:r w:rsidDel="00000000" w:rsidR="00000000" w:rsidRPr="00000000">
        <w:rPr>
          <w:rtl w:val="0"/>
        </w:rPr>
        <w:t xml:space="preserve">) entre los pines VCC y GND del módulo de radio para amortiguar las caídas de tensión bruscas que provocan la pérdida de tramas 1, 2, 10, 11, 27.</w:t>
      </w:r>
    </w:p>
    <w:p w:rsidR="00000000" w:rsidDel="00000000" w:rsidP="00000000" w:rsidRDefault="00000000" w:rsidRPr="00000000" w14:paraId="0000001E">
      <w:pPr>
        <w:pStyle w:val="Heading4"/>
        <w:rPr/>
      </w:pPr>
      <w:bookmarkStart w:colFirst="0" w:colLast="0" w:name="_qzkbm5l6hk" w:id="4"/>
      <w:bookmarkEnd w:id="4"/>
      <w:r w:rsidDel="00000000" w:rsidR="00000000" w:rsidRPr="00000000">
        <w:rPr>
          <w:rtl w:val="0"/>
        </w:rPr>
        <w:t xml:space="preserve">Receptor: Arduino MKR 1310 (Electrónica a Bordo del Rover) 3</w:t>
      </w:r>
    </w:p>
    <w:p w:rsidR="00000000" w:rsidDel="00000000" w:rsidP="00000000" w:rsidRDefault="00000000" w:rsidRPr="00000000" w14:paraId="0000001F">
      <w:pPr>
        <w:rPr/>
      </w:pPr>
      <w:r w:rsidDel="00000000" w:rsidR="00000000" w:rsidRPr="00000000">
        <w:rPr>
          <w:rtl w:val="0"/>
        </w:rPr>
        <w:t xml:space="preserve">Componente Físico,Pin del Módulo,Pin del Arduino MKR</w:t>
      </w:r>
    </w:p>
    <w:p w:rsidR="00000000" w:rsidDel="00000000" w:rsidP="00000000" w:rsidRDefault="00000000" w:rsidRPr="00000000" w14:paraId="00000020">
      <w:pPr>
        <w:rPr/>
      </w:pPr>
      <w:r w:rsidDel="00000000" w:rsidR="00000000" w:rsidRPr="00000000">
        <w:rPr>
          <w:rtl w:val="0"/>
        </w:rPr>
        <w:t xml:space="preserve">NRF24L01,VCC,3.3V (Salida regulada del MKR) 3</w:t>
      </w:r>
    </w:p>
    <w:p w:rsidR="00000000" w:rsidDel="00000000" w:rsidP="00000000" w:rsidRDefault="00000000" w:rsidRPr="00000000" w14:paraId="00000021">
      <w:pPr>
        <w:rPr/>
      </w:pPr>
      <w:r w:rsidDel="00000000" w:rsidR="00000000" w:rsidRPr="00000000">
        <w:rPr>
          <w:rtl w:val="0"/>
        </w:rPr>
        <w:t xml:space="preserve">NRF24L01,GND,GND 3</w:t>
      </w:r>
    </w:p>
    <w:p w:rsidR="00000000" w:rsidDel="00000000" w:rsidP="00000000" w:rsidRDefault="00000000" w:rsidRPr="00000000" w14:paraId="00000022">
      <w:pPr>
        <w:rPr/>
      </w:pPr>
      <w:r w:rsidDel="00000000" w:rsidR="00000000" w:rsidRPr="00000000">
        <w:rPr>
          <w:rtl w:val="0"/>
        </w:rPr>
        <w:t xml:space="preserve">NRF24L01,CE,Pin Digital 0 3</w:t>
      </w:r>
    </w:p>
    <w:p w:rsidR="00000000" w:rsidDel="00000000" w:rsidP="00000000" w:rsidRDefault="00000000" w:rsidRPr="00000000" w14:paraId="00000023">
      <w:pPr>
        <w:rPr/>
      </w:pPr>
      <w:r w:rsidDel="00000000" w:rsidR="00000000" w:rsidRPr="00000000">
        <w:rPr>
          <w:rtl w:val="0"/>
        </w:rPr>
        <w:t xml:space="preserve">NRF24L01,CSN,Pin Digital 1 3</w:t>
      </w:r>
    </w:p>
    <w:p w:rsidR="00000000" w:rsidDel="00000000" w:rsidP="00000000" w:rsidRDefault="00000000" w:rsidRPr="00000000" w14:paraId="00000024">
      <w:pPr>
        <w:rPr/>
      </w:pPr>
      <w:r w:rsidDel="00000000" w:rsidR="00000000" w:rsidRPr="00000000">
        <w:rPr>
          <w:rtl w:val="0"/>
        </w:rPr>
        <w:t xml:space="preserve">NRF24L01,MOSI,Pin Digital 8 (Fijo por hardware SPI) 3</w:t>
      </w:r>
    </w:p>
    <w:p w:rsidR="00000000" w:rsidDel="00000000" w:rsidP="00000000" w:rsidRDefault="00000000" w:rsidRPr="00000000" w14:paraId="00000025">
      <w:pPr>
        <w:rPr/>
      </w:pPr>
      <w:r w:rsidDel="00000000" w:rsidR="00000000" w:rsidRPr="00000000">
        <w:rPr>
          <w:rtl w:val="0"/>
        </w:rPr>
        <w:t xml:space="preserve">NRF24L01,SCK,Pin Digital 9 (Fijo por hardware SPI) 3</w:t>
      </w:r>
    </w:p>
    <w:p w:rsidR="00000000" w:rsidDel="00000000" w:rsidP="00000000" w:rsidRDefault="00000000" w:rsidRPr="00000000" w14:paraId="00000026">
      <w:pPr>
        <w:rPr/>
      </w:pPr>
      <w:r w:rsidDel="00000000" w:rsidR="00000000" w:rsidRPr="00000000">
        <w:rPr>
          <w:rtl w:val="0"/>
        </w:rPr>
        <w:t xml:space="preserve">NRF24L01,MISO,Pin Digital 10 (Fijo por hardware SPI) 3</w:t>
      </w:r>
    </w:p>
    <w:p w:rsidR="00000000" w:rsidDel="00000000" w:rsidP="00000000" w:rsidRDefault="00000000" w:rsidRPr="00000000" w14:paraId="00000027">
      <w:pPr>
        <w:rPr/>
      </w:pPr>
      <w:r w:rsidDel="00000000" w:rsidR="00000000" w:rsidRPr="00000000">
        <w:rPr>
          <w:rtl w:val="0"/>
        </w:rPr>
        <w:t xml:space="preserve">L9110S (Puente H),A1A (Motor Izquierdo - Avance),Pin Digital 2 3</w:t>
      </w:r>
    </w:p>
    <w:p w:rsidR="00000000" w:rsidDel="00000000" w:rsidP="00000000" w:rsidRDefault="00000000" w:rsidRPr="00000000" w14:paraId="00000028">
      <w:pPr>
        <w:rPr/>
      </w:pPr>
      <w:r w:rsidDel="00000000" w:rsidR="00000000" w:rsidRPr="00000000">
        <w:rPr>
          <w:rtl w:val="0"/>
        </w:rPr>
        <w:t xml:space="preserve">L9110S (Puente H),A1B (Motor Izquierdo - Reversa),Pin Digital 5 3</w:t>
      </w:r>
    </w:p>
    <w:p w:rsidR="00000000" w:rsidDel="00000000" w:rsidP="00000000" w:rsidRDefault="00000000" w:rsidRPr="00000000" w14:paraId="00000029">
      <w:pPr>
        <w:rPr/>
      </w:pPr>
      <w:r w:rsidDel="00000000" w:rsidR="00000000" w:rsidRPr="00000000">
        <w:rPr>
          <w:rtl w:val="0"/>
        </w:rPr>
        <w:t xml:space="preserve">L9110S (Puente H),B1A (Motor Derecho - Avance),Pin Digital 3 3</w:t>
      </w:r>
    </w:p>
    <w:p w:rsidR="00000000" w:rsidDel="00000000" w:rsidP="00000000" w:rsidRDefault="00000000" w:rsidRPr="00000000" w14:paraId="0000002A">
      <w:pPr>
        <w:rPr/>
      </w:pPr>
      <w:r w:rsidDel="00000000" w:rsidR="00000000" w:rsidRPr="00000000">
        <w:rPr>
          <w:rtl w:val="0"/>
        </w:rPr>
        <w:t xml:space="preserve">L9110S (Puente H),B1B (Motor Derecho - Reversa),Pin Digital 4 3</w:t>
      </w:r>
    </w:p>
    <w:p w:rsidR="00000000" w:rsidDel="00000000" w:rsidP="00000000" w:rsidRDefault="00000000" w:rsidRPr="00000000" w14:paraId="0000002B">
      <w:pPr>
        <w:rPr/>
      </w:pPr>
      <w:r w:rsidDel="00000000" w:rsidR="00000000" w:rsidRPr="00000000">
        <w:rPr>
          <w:rtl w:val="0"/>
        </w:rPr>
        <w:t xml:space="preserve">Servomotor S1,Señal PWM de Control,Pin Digital 6 3</w:t>
      </w:r>
    </w:p>
    <w:p w:rsidR="00000000" w:rsidDel="00000000" w:rsidP="00000000" w:rsidRDefault="00000000" w:rsidRPr="00000000" w14:paraId="0000002C">
      <w:pPr>
        <w:rPr/>
      </w:pPr>
      <w:r w:rsidDel="00000000" w:rsidR="00000000" w:rsidRPr="00000000">
        <w:rPr>
          <w:rtl w:val="0"/>
        </w:rPr>
        <w:t xml:space="preserve">Servomotor S2,Señal PWM de Control,Pin Digital 7 3</w:t>
      </w:r>
    </w:p>
    <w:p w:rsidR="00000000" w:rsidDel="00000000" w:rsidP="00000000" w:rsidRDefault="00000000" w:rsidRPr="00000000" w14:paraId="0000002D">
      <w:pPr>
        <w:rPr/>
      </w:pPr>
      <w:r w:rsidDel="00000000" w:rsidR="00000000" w:rsidRPr="00000000">
        <w:rPr>
          <w:rtl w:val="0"/>
        </w:rPr>
        <w:t xml:space="preserve">Regulador Step-Down,Entrada/Salida,"Reducción de batería a 5V para alimentar servomotores de forma aislada 3, 10."</w:t>
      </w:r>
    </w:p>
    <w:p w:rsidR="00000000" w:rsidDel="00000000" w:rsidP="00000000" w:rsidRDefault="00000000" w:rsidRPr="00000000" w14:paraId="0000002E">
      <w:pPr>
        <w:pStyle w:val="Heading3"/>
        <w:rPr/>
      </w:pPr>
      <w:bookmarkStart w:colFirst="0" w:colLast="0" w:name="_26rv0v81s0kg" w:id="5"/>
      <w:bookmarkEnd w:id="5"/>
      <w:r w:rsidDel="00000000" w:rsidR="00000000" w:rsidRPr="00000000">
        <w:rPr>
          <w:rtl w:val="0"/>
        </w:rPr>
        <w:t xml:space="preserve">4. PROTOCOLO Y ROBUSTEZ DE SOFTWARE (C++ / PYTHON)</w:t>
      </w:r>
    </w:p>
    <w:p w:rsidR="00000000" w:rsidDel="00000000" w:rsidP="00000000" w:rsidRDefault="00000000" w:rsidRPr="00000000" w14:paraId="0000002F">
      <w:pPr>
        <w:rPr/>
      </w:pPr>
      <w:r w:rsidDel="00000000" w:rsidR="00000000" w:rsidRPr="00000000">
        <w:rPr>
          <w:rtl w:val="0"/>
        </w:rPr>
        <w:t xml:space="preserve">La cadena de control opera bajo un protocolo binario robusto diseñado para sortear las limitaciones físicas del entorno 25, 26, 28, 29:</w:t>
      </w:r>
    </w:p>
    <w:p w:rsidR="00000000" w:rsidDel="00000000" w:rsidP="00000000" w:rsidRDefault="00000000" w:rsidRPr="00000000" w14:paraId="00000030">
      <w:pPr>
        <w:pStyle w:val="Heading4"/>
        <w:rPr/>
      </w:pPr>
      <w:bookmarkStart w:colFirst="0" w:colLast="0" w:name="_6xcomf50frwv" w:id="6"/>
      <w:bookmarkEnd w:id="6"/>
      <w:r w:rsidDel="00000000" w:rsidR="00000000" w:rsidRPr="00000000">
        <w:rPr>
          <w:rtl w:val="0"/>
        </w:rPr>
        <w:t xml:space="preserve">Estructura de Datos Unificada (Paquete) 29</w:t>
      </w:r>
    </w:p>
    <w:p w:rsidR="00000000" w:rsidDel="00000000" w:rsidP="00000000" w:rsidRDefault="00000000" w:rsidRPr="00000000" w14:paraId="00000031">
      <w:pPr>
        <w:rPr/>
      </w:pPr>
      <w:r w:rsidDel="00000000" w:rsidR="00000000" w:rsidRPr="00000000">
        <w:rPr>
          <w:rtl w:val="0"/>
        </w:rPr>
        <w:t xml:space="preserve">Dado que el ESP32 trabaja con alineación de memoria diferente al microcontrolador SAMD21 del Arduino MKR, el intercambio de datos se realiza obligando a ambas arquitecturas a empaquetar de manera idéntica los bytes mediante el uso de la directiva __attribute__((packed)) y tipos enteros definidos 29:</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struct __attribute__((packed)) Paquete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int16_t traccion_izq;  // -255 a 255 (Valores negativos para reversa, positivos avance) [29]</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int16_t traccion_der;  // -255 a 255 (Control independiente por motor para calibración) [29]</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uint8_t angulo_s1;     // 10 a 170 grados (Servomotor de dirección 1) [29]</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uint8_t angulo_s2;     // 10 a 170 grados (Servomotor de dirección 2) [29]</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8">
      <w:pPr>
        <w:rPr/>
      </w:pPr>
      <w:r w:rsidDel="00000000" w:rsidR="00000000" w:rsidRPr="00000000">
        <w:rPr>
          <w:rtl w:val="0"/>
        </w:rPr>
        <w:t xml:space="preserve">Esta trama binaria mide exactamente </w:t>
      </w:r>
      <w:r w:rsidDel="00000000" w:rsidR="00000000" w:rsidRPr="00000000">
        <w:rPr>
          <w:b w:val="1"/>
          <w:bCs w:val="1"/>
          <w:rtl w:val="0"/>
        </w:rPr>
        <w:t xml:space="preserve">6 bytes</w:t>
      </w:r>
      <w:r w:rsidDel="00000000" w:rsidR="00000000" w:rsidRPr="00000000">
        <w:rPr>
          <w:rtl w:val="0"/>
        </w:rPr>
        <w:t xml:space="preserve">, optimizando el ancho de banda y la velocidad de procesamiento de la radiofrecuencia 29.</w:t>
      </w:r>
    </w:p>
    <w:p w:rsidR="00000000" w:rsidDel="00000000" w:rsidP="00000000" w:rsidRDefault="00000000" w:rsidRPr="00000000" w14:paraId="00000039">
      <w:pPr>
        <w:pStyle w:val="Heading4"/>
        <w:rPr/>
      </w:pPr>
      <w:bookmarkStart w:colFirst="0" w:colLast="0" w:name="_o2ct18cm2gzp" w:id="7"/>
      <w:bookmarkEnd w:id="7"/>
      <w:r w:rsidDel="00000000" w:rsidR="00000000" w:rsidRPr="00000000">
        <w:rPr>
          <w:rtl w:val="0"/>
        </w:rPr>
        <w:t xml:space="preserve">Solución de Problemas Críticos de Software Implementados</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Bloqueo y Saturación del Serial (Key Repeat en Python):</w:t>
      </w:r>
      <w:r w:rsidDel="00000000" w:rsidR="00000000" w:rsidRPr="00000000">
        <w:rPr>
          <w:rtl w:val="0"/>
        </w:rPr>
        <w:t xml:space="preserve"> Las librerías de GUI en computadoras envían intermitentemente eventos repetidos de presionado/soltado (</w:t>
      </w:r>
      <w:r w:rsidDel="00000000" w:rsidR="00000000" w:rsidRPr="00000000">
        <w:rPr>
          <w:i w:val="1"/>
          <w:iCs w:val="1"/>
          <w:rtl w:val="0"/>
        </w:rPr>
        <w:t xml:space="preserve">Key Repeat</w:t>
      </w:r>
      <w:r w:rsidDel="00000000" w:rsidR="00000000" w:rsidRPr="00000000">
        <w:rPr>
          <w:rtl w:val="0"/>
        </w:rPr>
        <w:t xml:space="preserve">), lo cual colapsaba la cola del buffer serial 30. Se solucionó de raíz implementando un diccionario de estados (</w:t>
      </w:r>
      <w:r w:rsidDel="00000000" w:rsidR="00000000" w:rsidRPr="00000000">
        <w:rPr>
          <w:i w:val="1"/>
          <w:iCs w:val="1"/>
          <w:rtl w:val="0"/>
        </w:rPr>
        <w:t xml:space="preserve">teclas_presionadas</w:t>
      </w:r>
      <w:r w:rsidDel="00000000" w:rsidR="00000000" w:rsidRPr="00000000">
        <w:rPr>
          <w:rtl w:val="0"/>
        </w:rPr>
        <w:t xml:space="preserve">) en el script de Python que bloquea falsas repeticiones, enviando comandos limpios 26, 30.</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Saturación del Búfer RF y Congelamiento del MKR:</w:t>
      </w:r>
      <w:r w:rsidDel="00000000" w:rsidR="00000000" w:rsidRPr="00000000">
        <w:rPr>
          <w:rtl w:val="0"/>
        </w:rPr>
        <w:t xml:space="preserve"> Inicialmente, cuando el receptor del MKR ejecutaba retardos bloqueantes (delay()) o procesos lentos de servos, el receptor NRF24L01 saturaba su memoria intermedia interna de 3 niveles de carga útil, congelando el procesador 28, 29. Se solucionó de manera doble: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Toda secuencia temporal de control o "pulso" (como las macros de giro no bloqueante de WASD) se calcula usando relojes internos basados en </w:t>
      </w:r>
      <w:r w:rsidDel="00000000" w:rsidR="00000000" w:rsidRPr="00000000">
        <w:rPr>
          <w:b w:val="1"/>
          <w:bCs w:val="1"/>
          <w:rtl w:val="0"/>
        </w:rPr>
        <w:t xml:space="preserve">millis() (Máquina de Estados en el ESP32 Transmisor)</w:t>
      </w:r>
      <w:r w:rsidDel="00000000" w:rsidR="00000000" w:rsidRPr="00000000">
        <w:rPr>
          <w:rtl w:val="0"/>
        </w:rPr>
        <w:t xml:space="preserve"> 28.</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El código del </w:t>
      </w:r>
      <w:r w:rsidDel="00000000" w:rsidR="00000000" w:rsidRPr="00000000">
        <w:rPr>
          <w:b w:val="1"/>
          <w:bCs w:val="1"/>
          <w:rtl w:val="0"/>
        </w:rPr>
        <w:t xml:space="preserve">MKR Receptor</w:t>
      </w:r>
      <w:r w:rsidDel="00000000" w:rsidR="00000000" w:rsidRPr="00000000">
        <w:rPr>
          <w:rtl w:val="0"/>
        </w:rPr>
        <w:t xml:space="preserve"> vacía completamente la pila de datos utilizando un ciclo while(radio.available()) rápido antes de procesar el paquete físico definitivo 29.</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Failsafe de Emergencia (Timeout de Radio):</w:t>
      </w:r>
      <w:r w:rsidDel="00000000" w:rsidR="00000000" w:rsidRPr="00000000">
        <w:rPr>
          <w:rtl w:val="0"/>
        </w:rPr>
        <w:t xml:space="preserve"> Para evitar que el vehículo se desplace indefinidamente en caso de perder la señal, se implementó un cronómetro en el lazo principal del MKR 29, 31. Si la diferencia de tiempo entre la última trama válida recibida y la actual supera los </w:t>
      </w:r>
      <w:r w:rsidDel="00000000" w:rsidR="00000000" w:rsidRPr="00000000">
        <w:rPr>
          <w:b w:val="1"/>
          <w:bCs w:val="1"/>
          <w:rtl w:val="0"/>
        </w:rPr>
        <w:t xml:space="preserve">1000 milisegundos (TIMEOUT_MS)</w:t>
      </w:r>
      <w:r w:rsidDel="00000000" w:rsidR="00000000" w:rsidRPr="00000000">
        <w:rPr>
          <w:rtl w:val="0"/>
        </w:rPr>
        <w:t xml:space="preserve">, se activa de forma automática una rutina para apagar de inmediato todas las salidas del puente H (pararMotores()) 29, 31.</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Inversión Mecánica de Dirección:</w:t>
      </w:r>
      <w:r w:rsidDel="00000000" w:rsidR="00000000" w:rsidRPr="00000000">
        <w:rPr>
          <w:rtl w:val="0"/>
        </w:rPr>
        <w:t xml:space="preserve"> Se configuró que la macro de giro de la perilla del teclado envíe físicamente </w:t>
      </w:r>
      <w:r w:rsidDel="00000000" w:rsidR="00000000" w:rsidRPr="00000000">
        <w:rPr>
          <w:b w:val="1"/>
          <w:bCs w:val="1"/>
          <w:rtl w:val="0"/>
        </w:rPr>
        <w:t xml:space="preserve">120° para la tecla 'A' (Izquierda) y 60° para la tecla 'D' (Derecha)</w:t>
      </w:r>
      <w:r w:rsidDel="00000000" w:rsidR="00000000" w:rsidRPr="00000000">
        <w:rPr>
          <w:rtl w:val="0"/>
        </w:rPr>
        <w:t xml:space="preserve"> para coincidir con la orientación de montaje invertida de los servos en el chasis del rover 28, 29.</w:t>
      </w:r>
    </w:p>
    <w:p w:rsidR="00000000" w:rsidDel="00000000" w:rsidP="00000000" w:rsidRDefault="00000000" w:rsidRPr="00000000" w14:paraId="00000040">
      <w:pPr>
        <w:pStyle w:val="Heading3"/>
        <w:rPr/>
      </w:pPr>
      <w:bookmarkStart w:colFirst="0" w:colLast="0" w:name="_1o5vtofuapnz" w:id="8"/>
      <w:bookmarkEnd w:id="8"/>
      <w:r w:rsidDel="00000000" w:rsidR="00000000" w:rsidRPr="00000000">
        <w:rPr>
          <w:rtl w:val="0"/>
        </w:rPr>
        <w:t xml:space="preserve">5. ESTADO ACTUAL DEL PROYECTO</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Mecánica y Chasis:</w:t>
      </w:r>
      <w:r w:rsidDel="00000000" w:rsidR="00000000" w:rsidRPr="00000000">
        <w:rPr>
          <w:rtl w:val="0"/>
        </w:rPr>
        <w:t xml:space="preserve"> Se cuenta con el prototipo físico preliminar de dos ruedas motorizadas y dos servomotores de giro funcionales 3, 4, 11.</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Enlace Inalámbrico:</w:t>
      </w:r>
      <w:r w:rsidDel="00000000" w:rsidR="00000000" w:rsidRPr="00000000">
        <w:rPr>
          <w:rtl w:val="0"/>
        </w:rPr>
        <w:t xml:space="preserve"> Validado y robusto, operando en el </w:t>
      </w:r>
      <w:r w:rsidDel="00000000" w:rsidR="00000000" w:rsidRPr="00000000">
        <w:rPr>
          <w:b w:val="1"/>
          <w:bCs w:val="1"/>
          <w:rtl w:val="0"/>
        </w:rPr>
        <w:t xml:space="preserve">canal 108 (2.508 GHz)</w:t>
      </w:r>
      <w:r w:rsidDel="00000000" w:rsidR="00000000" w:rsidRPr="00000000">
        <w:rPr>
          <w:rtl w:val="0"/>
        </w:rPr>
        <w:t xml:space="preserve">, configurado con el nivel de potencia máxima (RF24_PA_MAX) y velocidad de transmisión baja (</w:t>
      </w:r>
      <w:r w:rsidDel="00000000" w:rsidR="00000000" w:rsidRPr="00000000">
        <w:rPr>
          <w:b w:val="1"/>
          <w:bCs w:val="1"/>
          <w:rtl w:val="0"/>
        </w:rPr>
        <w:t xml:space="preserve">250kbps</w:t>
      </w:r>
      <w:r w:rsidDel="00000000" w:rsidR="00000000" w:rsidRPr="00000000">
        <w:rPr>
          <w:rtl w:val="0"/>
        </w:rPr>
        <w:t xml:space="preserve">) para asegurar una penetración de señal máxima y evitar los canales de interferencia domésticos de Wi-Fi de 2.4 GHz 29, 32.</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Interfaz Gráfica de Control:</w:t>
      </w:r>
      <w:r w:rsidDel="00000000" w:rsidR="00000000" w:rsidRPr="00000000">
        <w:rPr>
          <w:rtl w:val="0"/>
        </w:rPr>
        <w:t xml:space="preserve"> Funciona correctamente un script en Python (Controlador_Rover.py) que vincula el puerto COM virtual, permite mover al rover dinámicamente manteniendo presionadas las teclas WASD, y cuenta con controles deslizantes que regulan la velocidad de compensación del motor más lento 26, 28.</w:t>
      </w:r>
    </w:p>
    <w:p w:rsidR="00000000" w:rsidDel="00000000" w:rsidP="00000000" w:rsidRDefault="00000000" w:rsidRPr="00000000" w14:paraId="00000044">
      <w:pPr>
        <w:pStyle w:val="Heading3"/>
        <w:rPr/>
      </w:pPr>
      <w:bookmarkStart w:colFirst="0" w:colLast="0" w:name="_z8hckpfm2kb5" w:id="9"/>
      <w:bookmarkEnd w:id="9"/>
      <w:r w:rsidDel="00000000" w:rsidR="00000000" w:rsidRPr="00000000">
        <w:rPr>
          <w:rtl w:val="0"/>
        </w:rPr>
        <w:t xml:space="preserve">6. PRÓXIMOS OBJETIVOS E HITOS INMEDIATOS</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Validación de Rampa Diferencial (CEPIT):</w:t>
      </w:r>
      <w:r w:rsidDel="00000000" w:rsidR="00000000" w:rsidRPr="00000000">
        <w:rPr>
          <w:rtl w:val="0"/>
        </w:rPr>
        <w:t xml:space="preserve"> Realizar las primeras repeticiones de descenso por gravedad sobre una rampa inclinada a </w:t>
      </w:r>
      <w:r w:rsidDel="00000000" w:rsidR="00000000" w:rsidRPr="00000000">
        <w:rPr>
          <w:b w:val="1"/>
          <w:bCs w:val="1"/>
          <w:rtl w:val="0"/>
        </w:rPr>
        <w:t xml:space="preserve">20°</w:t>
      </w:r>
      <w:r w:rsidDel="00000000" w:rsidR="00000000" w:rsidRPr="00000000">
        <w:rPr>
          <w:rtl w:val="0"/>
        </w:rPr>
        <w:t xml:space="preserve"> para comprobar la estabilidad estática del rover y documentar el porcentaje de error en tracción (tomando como antecedente el modelo físico del rover indio </w:t>
      </w:r>
      <w:r w:rsidDel="00000000" w:rsidR="00000000" w:rsidRPr="00000000">
        <w:rPr>
          <w:i w:val="1"/>
          <w:iCs w:val="1"/>
          <w:rtl w:val="0"/>
        </w:rPr>
        <w:t xml:space="preserve">Pragyan</w:t>
      </w:r>
      <w:r w:rsidDel="00000000" w:rsidR="00000000" w:rsidRPr="00000000">
        <w:rPr>
          <w:rtl w:val="0"/>
        </w:rPr>
        <w:t xml:space="preserve"> en Chandrayaan-3) 11, 12, 15, 23, 33.</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Pruebas de Campo en Terreno Natural (Sierra):</w:t>
      </w:r>
      <w:r w:rsidDel="00000000" w:rsidR="00000000" w:rsidRPr="00000000">
        <w:rPr>
          <w:rtl w:val="0"/>
        </w:rPr>
        <w:t xml:space="preserve"> Desplegar el sistema en campo para evaluar la tracción real sobre superficies irregulares y calibrar a mano la diferencia de torque PWM necesaria para cada motor bajo carga 4, 15, 34.</w:t>
      </w:r>
    </w:p>
    <w:p w:rsidR="00000000" w:rsidDel="00000000" w:rsidP="00000000" w:rsidRDefault="00000000" w:rsidRPr="00000000" w14:paraId="00000047">
      <w:pPr>
        <w:numPr>
          <w:ilvl w:val="0"/>
          <w:numId w:val="1"/>
        </w:numPr>
        <w:ind w:left="720" w:hanging="360"/>
        <w:rPr>
          <w:b w:val="1"/>
          <w:bCs w:val="1"/>
        </w:rPr>
      </w:pPr>
      <w:r w:rsidDel="00000000" w:rsidR="00000000" w:rsidRPr="00000000">
        <w:rPr>
          <w:b w:val="1"/>
          <w:bCs w:val="1"/>
          <w:rtl w:val="0"/>
        </w:rPr>
        <w:t xml:space="preserve">Hitos a Largo Plazo:</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Sustituir los motores amarillos básicos de corriente continua por motores que incorporen </w:t>
      </w:r>
      <w:r w:rsidDel="00000000" w:rsidR="00000000" w:rsidRPr="00000000">
        <w:rPr>
          <w:b w:val="1"/>
          <w:bCs w:val="1"/>
          <w:rtl w:val="0"/>
        </w:rPr>
        <w:t xml:space="preserve">encoders magnéticos de efecto Hall</w:t>
      </w:r>
      <w:r w:rsidDel="00000000" w:rsidR="00000000" w:rsidRPr="00000000">
        <w:rPr>
          <w:rtl w:val="0"/>
        </w:rPr>
        <w:t xml:space="preserve"> de alta resolución para un lazo de control PID cerrado 11, 35, 36.</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Diseño y ruteado de la </w:t>
      </w:r>
      <w:r w:rsidDel="00000000" w:rsidR="00000000" w:rsidRPr="00000000">
        <w:rPr>
          <w:b w:val="1"/>
          <w:bCs w:val="1"/>
          <w:rtl w:val="0"/>
        </w:rPr>
        <w:t xml:space="preserve">placa PCB definitiva</w:t>
      </w:r>
      <w:r w:rsidDel="00000000" w:rsidR="00000000" w:rsidRPr="00000000">
        <w:rPr>
          <w:rtl w:val="0"/>
        </w:rPr>
        <w:t xml:space="preserve"> por parte de Lucas 3, 9.</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Integración paralela del sistema de visión inalámbrica montando una </w:t>
      </w:r>
      <w:r w:rsidDel="00000000" w:rsidR="00000000" w:rsidRPr="00000000">
        <w:rPr>
          <w:b w:val="1"/>
          <w:bCs w:val="1"/>
          <w:rtl w:val="0"/>
        </w:rPr>
        <w:t xml:space="preserve">ESP32-CAM</w:t>
      </w:r>
      <w:r w:rsidDel="00000000" w:rsidR="00000000" w:rsidRPr="00000000">
        <w:rPr>
          <w:rtl w:val="0"/>
        </w:rPr>
        <w:t xml:space="preserve"> sobre un servo independiente de 180° de giro para recibir telemetría de video por Wi-Fi de forma aislada 9-11.</w:t>
      </w:r>
    </w:p>
    <w:p w:rsidR="00000000" w:rsidDel="00000000" w:rsidP="00000000" w:rsidRDefault="00000000" w:rsidRPr="00000000" w14:paraId="0000004B">
      <w:pPr>
        <w:rPr/>
      </w:pPr>
      <w:r w:rsidDel="00000000" w:rsidR="00000000" w:rsidRPr="00000000">
        <w:rPr>
          <w:rtl w:val="0"/>
        </w:rPr>
        <w:t xml:space="preserve">Como el proyecto se enfoca en dejar una plataforma robusta y modular para que los equipos de desarrollo del futuro no tengan que rediseñar el sistema de movimiento básico 4, 6, esta hoja de ruta técnica dota a cualquier sistema inteligente de toda la historia técnica para interactuar de forma inmediata con las placas físicas 3.</w:t>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b w:val="1"/>
          <w:bCs w:val="1"/>
          <w:rtl w:val="0"/>
        </w:rPr>
        <w:t xml:space="preserve">¿Cuál es tu siguiente instrucción?</w:t>
      </w:r>
      <w:r w:rsidDel="00000000" w:rsidR="00000000" w:rsidRPr="00000000">
        <w:rPr>
          <w:rtl w:val="0"/>
        </w:rPr>
        <w:t xml:space="preserve"> Puedo redactarte el código completo final optimizado para el transmisor del ESP32 y el receptor del Arduino MKR estructurados bajo esta arquitectura exacta para que los cargues de inmediato, o bien, si prefieres, podemos comenzar a estructurar la integración por software del subsistema de visión con la ESP32-CAM 10, 11.</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