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863659545"/>
        <w:docPartObj>
          <w:docPartGallery w:val="Cover Pages"/>
          <w:docPartUnique/>
        </w:docPartObj>
      </w:sdtPr>
      <w:sdtEndPr>
        <w:rPr>
          <w:rStyle w:val="spellingerror"/>
          <w:rFonts w:ascii="Calibri Light" w:hAnsi="Calibri Light" w:cs="Calibri Light"/>
          <w:caps/>
          <w:color w:val="4472C4"/>
          <w:sz w:val="52"/>
          <w:szCs w:val="52"/>
        </w:rPr>
      </w:sdtEndPr>
      <w:sdtContent>
        <w:p w14:paraId="3AB0437C" w14:textId="418C8FCF" w:rsidR="0087706B" w:rsidRDefault="0087706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1719CB49" wp14:editId="53985DD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e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hoe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hoe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2FAB2F7" w14:textId="1920EF50" w:rsidR="0087706B" w:rsidRDefault="00F75B4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Douveren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, Pedro van – Stevens, Roel</w:t>
                                      </w:r>
                                    </w:p>
                                  </w:sdtContent>
                                </w:sdt>
                                <w:p w14:paraId="78BF6F8E" w14:textId="5D460DBD" w:rsidR="00311FC7" w:rsidRDefault="006404FE" w:rsidP="00311FC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Technisch</w:t>
                                  </w:r>
                                  <w:r w:rsidR="00311FC7">
                                    <w:rPr>
                                      <w:color w:val="FFFFFF" w:themeColor="background1"/>
                                    </w:rPr>
                                    <w:t xml:space="preserve"> Ontwerp </w:t>
                                  </w:r>
                                  <w:proofErr w:type="spellStart"/>
                                  <w:r w:rsidR="00311FC7">
                                    <w:rPr>
                                      <w:color w:val="FFFFFF" w:themeColor="background1"/>
                                    </w:rPr>
                                    <w:t>CoronaMayhem</w:t>
                                  </w:r>
                                  <w:proofErr w:type="spellEnd"/>
                                  <w:r w:rsidR="00311FC7">
                                    <w:rPr>
                                      <w:color w:val="FFFFFF" w:themeColor="background1"/>
                                    </w:rPr>
                                    <w:br/>
                                    <w:t>Versie 1.</w:t>
                                  </w:r>
                                  <w:r w:rsidR="002E6253">
                                    <w:rPr>
                                      <w:color w:val="FFFFFF" w:themeColor="background1"/>
                                    </w:rPr>
                                    <w:t>1</w:t>
                                  </w:r>
                                </w:p>
                                <w:p w14:paraId="632781E9" w14:textId="4F5259AA" w:rsidR="00311FC7" w:rsidRDefault="00311FC7" w:rsidP="00311FC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Datum: </w:t>
                                  </w:r>
                                  <w:r w:rsidR="00E44FFC">
                                    <w:rPr>
                                      <w:color w:val="FFFFFF" w:themeColor="background1"/>
                                    </w:rPr>
                                    <w:t>2</w:t>
                                  </w:r>
                                  <w:r w:rsidR="009C7CA8">
                                    <w:rPr>
                                      <w:color w:val="FFFFFF" w:themeColor="background1"/>
                                    </w:rPr>
                                    <w:t>3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-10-2020</w:t>
                                  </w:r>
                                </w:p>
                                <w:p w14:paraId="7DAFB410" w14:textId="77777777" w:rsidR="00311FC7" w:rsidRDefault="00311FC7" w:rsidP="00311FC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Klas: ITA-1M</w:t>
                                  </w:r>
                                </w:p>
                                <w:p w14:paraId="46B09A3A" w14:textId="745081B8" w:rsidR="0087706B" w:rsidRDefault="00311FC7" w:rsidP="009437E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Docent: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Paksha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Thullner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vak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CF0C748" w14:textId="54F839BA" w:rsidR="0087706B" w:rsidRDefault="00D954B8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TECHNISCH ONTWERP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719CB49" id="Groep 193" o:spid="_x0000_s1026" style="position:absolute;margin-left:0;margin-top:0;width:540.55pt;height:718.4pt;z-index:-25165824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">
                    <v:rect id="Rechthoe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hthoe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2FAB2F7" w14:textId="1920EF50" w:rsidR="0087706B" w:rsidRDefault="00F75B4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Douveren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>, Pedro van – Stevens, Roel</w:t>
                                </w:r>
                              </w:p>
                            </w:sdtContent>
                          </w:sdt>
                          <w:p w14:paraId="78BF6F8E" w14:textId="5D460DBD" w:rsidR="00311FC7" w:rsidRDefault="006404FE" w:rsidP="00311FC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Technisch</w:t>
                            </w:r>
                            <w:r w:rsidR="00311FC7">
                              <w:rPr>
                                <w:color w:val="FFFFFF" w:themeColor="background1"/>
                              </w:rPr>
                              <w:t xml:space="preserve"> Ontwerp </w:t>
                            </w:r>
                            <w:proofErr w:type="spellStart"/>
                            <w:r w:rsidR="00311FC7">
                              <w:rPr>
                                <w:color w:val="FFFFFF" w:themeColor="background1"/>
                              </w:rPr>
                              <w:t>CoronaMayhem</w:t>
                            </w:r>
                            <w:proofErr w:type="spellEnd"/>
                            <w:r w:rsidR="00311FC7">
                              <w:rPr>
                                <w:color w:val="FFFFFF" w:themeColor="background1"/>
                              </w:rPr>
                              <w:br/>
                              <w:t>Versie 1.</w:t>
                            </w:r>
                            <w:r w:rsidR="002E6253">
                              <w:rPr>
                                <w:color w:val="FFFFFF" w:themeColor="background1"/>
                              </w:rPr>
                              <w:t>1</w:t>
                            </w:r>
                          </w:p>
                          <w:p w14:paraId="632781E9" w14:textId="4F5259AA" w:rsidR="00311FC7" w:rsidRDefault="00311FC7" w:rsidP="00311FC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Datum: </w:t>
                            </w:r>
                            <w:r w:rsidR="00E44FFC">
                              <w:rPr>
                                <w:color w:val="FFFFFF" w:themeColor="background1"/>
                              </w:rPr>
                              <w:t>2</w:t>
                            </w:r>
                            <w:r w:rsidR="009C7CA8">
                              <w:rPr>
                                <w:color w:val="FFFFFF" w:themeColor="background1"/>
                              </w:rPr>
                              <w:t>3</w:t>
                            </w:r>
                            <w:r>
                              <w:rPr>
                                <w:color w:val="FFFFFF" w:themeColor="background1"/>
                              </w:rPr>
                              <w:t>-10-2020</w:t>
                            </w:r>
                          </w:p>
                          <w:p w14:paraId="7DAFB410" w14:textId="77777777" w:rsidR="00311FC7" w:rsidRDefault="00311FC7" w:rsidP="00311FC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Klas: ITA-1M</w:t>
                            </w:r>
                          </w:p>
                          <w:p w14:paraId="46B09A3A" w14:textId="745081B8" w:rsidR="0087706B" w:rsidRDefault="00311FC7" w:rsidP="009437E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Docent: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Paksha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Thullner</w:t>
                            </w:r>
                            <w:proofErr w:type="spellEnd"/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CF0C748" w14:textId="54F839BA" w:rsidR="0087706B" w:rsidRDefault="00D954B8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TECHNISCH ONTWERP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34A84DF" w14:textId="17D6FFA3" w:rsidR="0087706B" w:rsidRDefault="0087706B">
          <w:pPr>
            <w:rPr>
              <w:rStyle w:val="spellingerror"/>
              <w:rFonts w:ascii="Calibri Light" w:eastAsia="Times New Roman" w:hAnsi="Calibri Light" w:cs="Calibri Light"/>
              <w:caps/>
              <w:color w:val="4472C4"/>
              <w:sz w:val="52"/>
              <w:szCs w:val="52"/>
            </w:rPr>
          </w:pPr>
          <w:r>
            <w:rPr>
              <w:rStyle w:val="spellingerror"/>
              <w:rFonts w:ascii="Calibri Light" w:hAnsi="Calibri Light" w:cs="Calibri Light"/>
              <w:caps/>
              <w:color w:val="4472C4"/>
              <w:sz w:val="52"/>
              <w:szCs w:val="52"/>
            </w:rPr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14761056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0C97AC" w14:textId="37BD867D" w:rsidR="00F42C87" w:rsidRDefault="00250CC9">
          <w:pPr>
            <w:pStyle w:val="TOCHeading"/>
          </w:pPr>
          <w:r>
            <w:t>Inhoudsopgave</w:t>
          </w:r>
        </w:p>
        <w:p w14:paraId="1DE7F56E" w14:textId="2D937776" w:rsidR="007D1A38" w:rsidRDefault="00F42C87">
          <w:pPr>
            <w:pStyle w:val="TOC1"/>
            <w:tabs>
              <w:tab w:val="left" w:pos="660"/>
              <w:tab w:val="right" w:leader="dot" w:pos="13948"/>
            </w:tabs>
            <w:rPr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54983854" w:history="1">
            <w:r w:rsidR="007D1A38" w:rsidRPr="00375078">
              <w:rPr>
                <w:rStyle w:val="Hyperlink"/>
                <w:noProof/>
              </w:rPr>
              <w:t>1.0</w:t>
            </w:r>
            <w:r w:rsidR="007D1A38">
              <w:rPr>
                <w:noProof/>
                <w:sz w:val="22"/>
                <w:szCs w:val="22"/>
                <w:lang w:val="en-US"/>
              </w:rPr>
              <w:tab/>
            </w:r>
            <w:r w:rsidR="007D1A38" w:rsidRPr="00375078">
              <w:rPr>
                <w:rStyle w:val="Hyperlink"/>
                <w:noProof/>
              </w:rPr>
              <w:t>Voorwoord</w:t>
            </w:r>
            <w:r w:rsidR="007D1A38">
              <w:rPr>
                <w:noProof/>
                <w:webHidden/>
              </w:rPr>
              <w:tab/>
            </w:r>
            <w:r w:rsidR="007D1A38">
              <w:rPr>
                <w:noProof/>
                <w:webHidden/>
              </w:rPr>
              <w:fldChar w:fldCharType="begin"/>
            </w:r>
            <w:r w:rsidR="007D1A38">
              <w:rPr>
                <w:noProof/>
                <w:webHidden/>
              </w:rPr>
              <w:instrText xml:space="preserve"> PAGEREF _Toc54983854 \h </w:instrText>
            </w:r>
            <w:r w:rsidR="007D1A38">
              <w:rPr>
                <w:noProof/>
                <w:webHidden/>
              </w:rPr>
            </w:r>
            <w:r w:rsidR="007D1A38">
              <w:rPr>
                <w:noProof/>
                <w:webHidden/>
              </w:rPr>
              <w:fldChar w:fldCharType="separate"/>
            </w:r>
            <w:r w:rsidR="007D1A38">
              <w:rPr>
                <w:noProof/>
                <w:webHidden/>
              </w:rPr>
              <w:t>2</w:t>
            </w:r>
            <w:r w:rsidR="007D1A38">
              <w:rPr>
                <w:noProof/>
                <w:webHidden/>
              </w:rPr>
              <w:fldChar w:fldCharType="end"/>
            </w:r>
          </w:hyperlink>
        </w:p>
        <w:p w14:paraId="66BF4E2E" w14:textId="172666A1" w:rsidR="007D1A38" w:rsidRDefault="007D1A38">
          <w:pPr>
            <w:pStyle w:val="TOC1"/>
            <w:tabs>
              <w:tab w:val="left" w:pos="660"/>
              <w:tab w:val="right" w:leader="dot" w:pos="13948"/>
            </w:tabs>
            <w:rPr>
              <w:noProof/>
              <w:sz w:val="22"/>
              <w:szCs w:val="22"/>
              <w:lang w:val="en-US"/>
            </w:rPr>
          </w:pPr>
          <w:hyperlink w:anchor="_Toc54983855" w:history="1">
            <w:r w:rsidRPr="00375078">
              <w:rPr>
                <w:rStyle w:val="Hyperlink"/>
                <w:noProof/>
              </w:rPr>
              <w:t>2.0</w:t>
            </w:r>
            <w:r>
              <w:rPr>
                <w:noProof/>
                <w:sz w:val="22"/>
                <w:szCs w:val="22"/>
                <w:lang w:val="en-US"/>
              </w:rPr>
              <w:tab/>
            </w:r>
            <w:r w:rsidRPr="00375078">
              <w:rPr>
                <w:rStyle w:val="Hyperlink"/>
                <w:noProof/>
              </w:rPr>
              <w:t>Class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_Toc54983855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73704" w14:textId="5708C563" w:rsidR="007D1A38" w:rsidRDefault="007D1A38">
          <w:pPr>
            <w:pStyle w:val="TOC2"/>
            <w:tabs>
              <w:tab w:val="left" w:pos="880"/>
              <w:tab w:val="right" w:leader="dot" w:pos="13948"/>
            </w:tabs>
            <w:rPr>
              <w:noProof/>
              <w:sz w:val="22"/>
              <w:szCs w:val="22"/>
              <w:lang w:val="en-US"/>
            </w:rPr>
          </w:pPr>
          <w:hyperlink w:anchor="_Toc54983856" w:history="1">
            <w:r w:rsidRPr="00375078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  <w:szCs w:val="22"/>
                <w:lang w:val="en-US"/>
              </w:rPr>
              <w:tab/>
            </w:r>
            <w:r w:rsidRPr="00375078">
              <w:rPr>
                <w:rStyle w:val="Hyperlink"/>
                <w:noProof/>
              </w:rPr>
              <w:t>CoronaMayhem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_Toc54983856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67B67" w14:textId="4BC31E59" w:rsidR="007D1A38" w:rsidRDefault="007D1A38">
          <w:pPr>
            <w:pStyle w:val="TOC2"/>
            <w:tabs>
              <w:tab w:val="left" w:pos="880"/>
              <w:tab w:val="right" w:leader="dot" w:pos="13948"/>
            </w:tabs>
            <w:rPr>
              <w:noProof/>
              <w:sz w:val="22"/>
              <w:szCs w:val="22"/>
              <w:lang w:val="en-US"/>
            </w:rPr>
          </w:pPr>
          <w:hyperlink w:anchor="_Toc54983857" w:history="1">
            <w:r w:rsidRPr="00375078">
              <w:rPr>
                <w:rStyle w:val="Hyperlink"/>
                <w:noProof/>
              </w:rPr>
              <w:t>2.2</w:t>
            </w:r>
            <w:r>
              <w:rPr>
                <w:noProof/>
                <w:sz w:val="22"/>
                <w:szCs w:val="22"/>
                <w:lang w:val="en-US"/>
              </w:rPr>
              <w:tab/>
            </w:r>
            <w:r w:rsidRPr="00375078">
              <w:rPr>
                <w:rStyle w:val="Hyperlink"/>
                <w:noProof/>
              </w:rPr>
              <w:t>Person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_Toc54983857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90E48" w14:textId="683307EF" w:rsidR="007D1A38" w:rsidRDefault="007D1A38">
          <w:pPr>
            <w:pStyle w:val="TOC2"/>
            <w:tabs>
              <w:tab w:val="left" w:pos="880"/>
              <w:tab w:val="right" w:leader="dot" w:pos="13948"/>
            </w:tabs>
            <w:rPr>
              <w:noProof/>
              <w:sz w:val="22"/>
              <w:szCs w:val="22"/>
              <w:lang w:val="en-US"/>
            </w:rPr>
          </w:pPr>
          <w:hyperlink w:anchor="_Toc54983858" w:history="1">
            <w:r w:rsidRPr="00375078">
              <w:rPr>
                <w:rStyle w:val="Hyperlink"/>
                <w:noProof/>
              </w:rPr>
              <w:t>2.3</w:t>
            </w:r>
            <w:r>
              <w:rPr>
                <w:noProof/>
                <w:sz w:val="22"/>
                <w:szCs w:val="22"/>
                <w:lang w:val="en-US"/>
              </w:rPr>
              <w:tab/>
            </w:r>
            <w:r w:rsidRPr="00375078">
              <w:rPr>
                <w:rStyle w:val="Hyperlink"/>
                <w:noProof/>
              </w:rPr>
              <w:t>Drop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_Toc54983858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5E7B3" w14:textId="69D5EAB6" w:rsidR="007D1A38" w:rsidRDefault="007D1A38">
          <w:pPr>
            <w:pStyle w:val="TOC1"/>
            <w:tabs>
              <w:tab w:val="left" w:pos="660"/>
              <w:tab w:val="right" w:leader="dot" w:pos="13948"/>
            </w:tabs>
            <w:rPr>
              <w:noProof/>
              <w:sz w:val="22"/>
              <w:szCs w:val="22"/>
              <w:lang w:val="en-US"/>
            </w:rPr>
          </w:pPr>
          <w:hyperlink w:anchor="_Toc54983859" w:history="1">
            <w:r w:rsidRPr="00375078">
              <w:rPr>
                <w:rStyle w:val="Hyperlink"/>
                <w:noProof/>
              </w:rPr>
              <w:t>3.0</w:t>
            </w:r>
            <w:r>
              <w:rPr>
                <w:noProof/>
                <w:sz w:val="22"/>
                <w:szCs w:val="22"/>
                <w:lang w:val="en-US"/>
              </w:rPr>
              <w:tab/>
            </w:r>
            <w:r w:rsidRPr="00375078">
              <w:rPr>
                <w:rStyle w:val="Hyperlink"/>
                <w:noProof/>
              </w:rPr>
              <w:t>Revisiehistorie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_Toc54983859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6AE80" w14:textId="1756F038" w:rsidR="007D1A38" w:rsidRDefault="007D1A38">
          <w:pPr>
            <w:pStyle w:val="TOC2"/>
            <w:tabs>
              <w:tab w:val="right" w:leader="dot" w:pos="13948"/>
            </w:tabs>
            <w:rPr>
              <w:noProof/>
              <w:sz w:val="22"/>
              <w:szCs w:val="22"/>
              <w:lang w:val="en-US"/>
            </w:rPr>
          </w:pPr>
          <w:hyperlink w:anchor="_Toc54983860" w:history="1">
            <w:r w:rsidRPr="00375078">
              <w:rPr>
                <w:rStyle w:val="Hyperlink"/>
                <w:noProof/>
              </w:rPr>
              <w:t>Versie 1.0: 23-10-2020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_Toc54983860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10A57" w14:textId="5E275729" w:rsidR="007D1A38" w:rsidRDefault="007D1A38">
          <w:pPr>
            <w:pStyle w:val="TOC2"/>
            <w:tabs>
              <w:tab w:val="right" w:leader="dot" w:pos="13948"/>
            </w:tabs>
            <w:rPr>
              <w:noProof/>
              <w:sz w:val="22"/>
              <w:szCs w:val="22"/>
              <w:lang w:val="en-US"/>
            </w:rPr>
          </w:pPr>
          <w:hyperlink w:anchor="_Toc54983861" w:history="1">
            <w:r w:rsidRPr="00375078">
              <w:rPr>
                <w:rStyle w:val="Hyperlink"/>
                <w:noProof/>
              </w:rPr>
              <w:t>Versie 1.1: 23-10-2020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_Toc54983861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67B07" w14:textId="34D182A1" w:rsidR="007D1A38" w:rsidRDefault="007D1A38">
          <w:pPr>
            <w:pStyle w:val="TOC1"/>
            <w:tabs>
              <w:tab w:val="left" w:pos="660"/>
              <w:tab w:val="right" w:leader="dot" w:pos="13948"/>
            </w:tabs>
            <w:rPr>
              <w:noProof/>
              <w:sz w:val="22"/>
              <w:szCs w:val="22"/>
              <w:lang w:val="en-US"/>
            </w:rPr>
          </w:pPr>
          <w:hyperlink w:anchor="_Toc54983862" w:history="1">
            <w:r w:rsidRPr="00375078">
              <w:rPr>
                <w:rStyle w:val="Hyperlink"/>
                <w:noProof/>
              </w:rPr>
              <w:t>4.0</w:t>
            </w:r>
            <w:r>
              <w:rPr>
                <w:noProof/>
                <w:sz w:val="22"/>
                <w:szCs w:val="22"/>
                <w:lang w:val="en-US"/>
              </w:rPr>
              <w:tab/>
            </w:r>
            <w:r w:rsidRPr="00375078">
              <w:rPr>
                <w:rStyle w:val="Hyperlink"/>
                <w:noProof/>
              </w:rPr>
              <w:t>Bijlagen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_Toc54983862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AAA11" w14:textId="1D0B6A15" w:rsidR="007D1A38" w:rsidRDefault="007D1A38">
          <w:pPr>
            <w:pStyle w:val="TOC2"/>
            <w:tabs>
              <w:tab w:val="left" w:pos="880"/>
              <w:tab w:val="right" w:leader="dot" w:pos="13948"/>
            </w:tabs>
            <w:rPr>
              <w:noProof/>
              <w:sz w:val="22"/>
              <w:szCs w:val="22"/>
              <w:lang w:val="en-US"/>
            </w:rPr>
          </w:pPr>
          <w:hyperlink w:anchor="_Toc54983863" w:history="1">
            <w:r w:rsidRPr="00375078">
              <w:rPr>
                <w:rStyle w:val="Hyperlink"/>
                <w:noProof/>
              </w:rPr>
              <w:t>4.1</w:t>
            </w:r>
            <w:r>
              <w:rPr>
                <w:noProof/>
                <w:sz w:val="22"/>
                <w:szCs w:val="22"/>
                <w:lang w:val="en-US"/>
              </w:rPr>
              <w:tab/>
            </w:r>
            <w:r w:rsidRPr="00375078">
              <w:rPr>
                <w:rStyle w:val="Hyperlink"/>
                <w:noProof/>
              </w:rPr>
              <w:t>Bijlage 1: CoronaMayhem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_Toc54983863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AFE95" w14:textId="105768D8" w:rsidR="007D1A38" w:rsidRDefault="007D1A38">
          <w:pPr>
            <w:pStyle w:val="TOC2"/>
            <w:tabs>
              <w:tab w:val="left" w:pos="880"/>
              <w:tab w:val="right" w:leader="dot" w:pos="13948"/>
            </w:tabs>
            <w:rPr>
              <w:noProof/>
              <w:sz w:val="22"/>
              <w:szCs w:val="22"/>
              <w:lang w:val="en-US"/>
            </w:rPr>
          </w:pPr>
          <w:hyperlink w:anchor="_Toc54983864" w:history="1">
            <w:r w:rsidRPr="00375078">
              <w:rPr>
                <w:rStyle w:val="Hyperlink"/>
                <w:noProof/>
              </w:rPr>
              <w:t>4.2</w:t>
            </w:r>
            <w:r>
              <w:rPr>
                <w:noProof/>
                <w:sz w:val="22"/>
                <w:szCs w:val="22"/>
                <w:lang w:val="en-US"/>
              </w:rPr>
              <w:tab/>
            </w:r>
            <w:r w:rsidRPr="00375078">
              <w:rPr>
                <w:rStyle w:val="Hyperlink"/>
                <w:noProof/>
              </w:rPr>
              <w:t>Bijlage 2: Person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_Toc54983864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55AA4" w14:textId="1C4A6E28" w:rsidR="007D1A38" w:rsidRDefault="007D1A38">
          <w:pPr>
            <w:pStyle w:val="TOC2"/>
            <w:tabs>
              <w:tab w:val="left" w:pos="880"/>
              <w:tab w:val="right" w:leader="dot" w:pos="13948"/>
            </w:tabs>
            <w:rPr>
              <w:noProof/>
              <w:sz w:val="22"/>
              <w:szCs w:val="22"/>
              <w:lang w:val="en-US"/>
            </w:rPr>
          </w:pPr>
          <w:hyperlink w:anchor="_Toc54983865" w:history="1">
            <w:r w:rsidRPr="00375078">
              <w:rPr>
                <w:rStyle w:val="Hyperlink"/>
                <w:noProof/>
              </w:rPr>
              <w:t>4.3</w:t>
            </w:r>
            <w:r>
              <w:rPr>
                <w:noProof/>
                <w:sz w:val="22"/>
                <w:szCs w:val="22"/>
                <w:lang w:val="en-US"/>
              </w:rPr>
              <w:tab/>
            </w:r>
            <w:r w:rsidRPr="00375078">
              <w:rPr>
                <w:rStyle w:val="Hyperlink"/>
                <w:noProof/>
              </w:rPr>
              <w:t>Bijlage 3: Drop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_Toc54983865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37F39" w14:textId="76B32E7A" w:rsidR="00F42C87" w:rsidRDefault="00F42C87">
          <w:r>
            <w:fldChar w:fldCharType="end"/>
          </w:r>
        </w:p>
      </w:sdtContent>
    </w:sdt>
    <w:p w14:paraId="2C7BFC17" w14:textId="6F6DE3A7" w:rsidR="00F42C87" w:rsidRDefault="00F42C87">
      <w:r>
        <w:br w:type="page"/>
      </w:r>
    </w:p>
    <w:p w14:paraId="65C3631E" w14:textId="47BE3E40" w:rsidR="00A85983" w:rsidRDefault="001731EB" w:rsidP="00846D3B">
      <w:pPr>
        <w:pStyle w:val="Heading1"/>
        <w:numPr>
          <w:ilvl w:val="0"/>
          <w:numId w:val="7"/>
        </w:numPr>
      </w:pPr>
      <w:bookmarkStart w:id="0" w:name="_Toc54983854"/>
      <w:r>
        <w:t>V</w:t>
      </w:r>
      <w:r w:rsidR="00F42C87">
        <w:t>oorwoord</w:t>
      </w:r>
      <w:bookmarkEnd w:id="0"/>
    </w:p>
    <w:p w14:paraId="1D4B585E" w14:textId="2BDC6552" w:rsidR="00F42C87" w:rsidRDefault="00F42C87" w:rsidP="00F42C87">
      <w:r>
        <w:t xml:space="preserve">Bij het </w:t>
      </w:r>
      <w:r w:rsidR="6376C5DB">
        <w:t>o</w:t>
      </w:r>
      <w:r>
        <w:t xml:space="preserve">ntwikkelen van </w:t>
      </w:r>
      <w:proofErr w:type="spellStart"/>
      <w:r>
        <w:t>CoronaMayhem</w:t>
      </w:r>
      <w:proofErr w:type="spellEnd"/>
      <w:r>
        <w:t xml:space="preserve"> is gebruik gemaakt van de </w:t>
      </w:r>
      <w:r w:rsidR="009D6018">
        <w:t xml:space="preserve">meegeleverde game-engine OOPG. Een aantal onderdelen hiervan zijn ook verwerkt in de onderstaande </w:t>
      </w:r>
      <w:r w:rsidR="007E3C95">
        <w:t xml:space="preserve">Class </w:t>
      </w:r>
      <w:proofErr w:type="spellStart"/>
      <w:r w:rsidR="007E3C95">
        <w:t>Diagrams</w:t>
      </w:r>
      <w:proofErr w:type="spellEnd"/>
      <w:r w:rsidR="007E3C95">
        <w:t>.</w:t>
      </w:r>
    </w:p>
    <w:p w14:paraId="63A39126" w14:textId="0327548A" w:rsidR="00E40BC6" w:rsidRPr="00E40BC6" w:rsidRDefault="00C8777A" w:rsidP="00F42C87">
      <w:r>
        <w:t>Wijzigingen aan de functionaliteit van het product worden onderaan dit document weergeven.</w:t>
      </w:r>
      <w:r w:rsidR="00E82C9B">
        <w:t xml:space="preserve"> </w:t>
      </w:r>
      <w:r w:rsidR="004B43A3" w:rsidRPr="002B22C8">
        <w:t xml:space="preserve">In de code </w:t>
      </w:r>
      <w:r w:rsidR="004B43A3">
        <w:t>zijn</w:t>
      </w:r>
      <w:r w:rsidR="004B43A3" w:rsidRPr="002B22C8">
        <w:t xml:space="preserve"> alle functies </w:t>
      </w:r>
      <w:r w:rsidR="004B43A3">
        <w:t>uitgewerkt</w:t>
      </w:r>
      <w:r w:rsidR="004B43A3" w:rsidRPr="002B22C8">
        <w:t xml:space="preserve"> met </w:t>
      </w:r>
      <w:r w:rsidR="004B43A3">
        <w:t xml:space="preserve">passend </w:t>
      </w:r>
      <w:r w:rsidR="004B43A3" w:rsidRPr="002B22C8">
        <w:t>commentaar.</w:t>
      </w:r>
    </w:p>
    <w:p w14:paraId="5950F3F3" w14:textId="42F9BFA0" w:rsidR="00963186" w:rsidRPr="00AB23DF" w:rsidRDefault="00963186" w:rsidP="00846D3B">
      <w:pPr>
        <w:pStyle w:val="Heading1"/>
        <w:numPr>
          <w:ilvl w:val="0"/>
          <w:numId w:val="7"/>
        </w:numPr>
      </w:pPr>
      <w:bookmarkStart w:id="1" w:name="_Toc54983855"/>
      <w:r w:rsidRPr="00AB23DF">
        <w:t>Class Diagram</w:t>
      </w:r>
      <w:r w:rsidR="0073431C" w:rsidRPr="00AB23DF">
        <w:t>s</w:t>
      </w:r>
      <w:bookmarkEnd w:id="1"/>
    </w:p>
    <w:p w14:paraId="023941FC" w14:textId="6D678957" w:rsidR="0073431C" w:rsidRPr="0073431C" w:rsidRDefault="00744AE2" w:rsidP="0073431C">
      <w:r>
        <w:t xml:space="preserve">Bij elke Class Diagram zal een korte </w:t>
      </w:r>
      <w:r w:rsidRPr="00744AE2">
        <w:t xml:space="preserve">toelichting </w:t>
      </w:r>
      <w:r>
        <w:t xml:space="preserve">plaatsvinden waar </w:t>
      </w:r>
      <w:r w:rsidRPr="00744AE2">
        <w:t>elke klasse en interface voor dient en hoe ze met elkaar samenhangen.</w:t>
      </w:r>
    </w:p>
    <w:p w14:paraId="02B05D59" w14:textId="48EEC469" w:rsidR="0073431C" w:rsidRPr="0073431C" w:rsidRDefault="00754A48" w:rsidP="00846D3B">
      <w:pPr>
        <w:pStyle w:val="Heading2"/>
        <w:numPr>
          <w:ilvl w:val="1"/>
          <w:numId w:val="7"/>
        </w:numPr>
      </w:pPr>
      <w:bookmarkStart w:id="2" w:name="_Toc54983856"/>
      <w:r>
        <w:t>CoronaMayhem</w:t>
      </w:r>
      <w:bookmarkEnd w:id="2"/>
    </w:p>
    <w:p w14:paraId="19DF6477" w14:textId="2A8DA04E" w:rsidR="009D5252" w:rsidRDefault="004A4038" w:rsidP="00C433A2">
      <w:pPr>
        <w:ind w:left="708"/>
      </w:pPr>
      <w:r>
        <w:t xml:space="preserve">Deze klasse is de hoofdklasse van het programma, hier bevindt zich de </w:t>
      </w:r>
      <w:proofErr w:type="spellStart"/>
      <w:r>
        <w:t>main</w:t>
      </w:r>
      <w:proofErr w:type="spellEnd"/>
      <w:r w:rsidR="00E537BF">
        <w:t xml:space="preserve"> functie.</w:t>
      </w:r>
      <w:r w:rsidR="00754A48">
        <w:t xml:space="preserve"> </w:t>
      </w:r>
      <w:r w:rsidR="00595CC7">
        <w:t xml:space="preserve">Deze erft van de </w:t>
      </w:r>
      <w:proofErr w:type="spellStart"/>
      <w:r w:rsidR="00595CC7">
        <w:t>GameEngine</w:t>
      </w:r>
      <w:proofErr w:type="spellEnd"/>
      <w:r w:rsidR="00595CC7">
        <w:t xml:space="preserve"> klasse en </w:t>
      </w:r>
      <w:r w:rsidR="00FD4478">
        <w:t xml:space="preserve">associeert </w:t>
      </w:r>
      <w:r w:rsidR="00CA0162">
        <w:t>de P</w:t>
      </w:r>
      <w:r w:rsidR="00910B45">
        <w:t>erson</w:t>
      </w:r>
      <w:r w:rsidR="00CA0162">
        <w:t>,</w:t>
      </w:r>
      <w:r w:rsidR="00050087">
        <w:t xml:space="preserve"> </w:t>
      </w:r>
      <w:r w:rsidR="0000075C">
        <w:t>Scoreboard, Menu</w:t>
      </w:r>
      <w:r w:rsidR="00826D3B">
        <w:t xml:space="preserve">, </w:t>
      </w:r>
      <w:r w:rsidR="00A06CCB">
        <w:t xml:space="preserve">en de </w:t>
      </w:r>
      <w:r w:rsidR="0086694E">
        <w:t>Drop</w:t>
      </w:r>
      <w:r w:rsidR="008F4788">
        <w:t xml:space="preserve">-, </w:t>
      </w:r>
      <w:proofErr w:type="spellStart"/>
      <w:r w:rsidR="008F4788">
        <w:t>Collision</w:t>
      </w:r>
      <w:proofErr w:type="spellEnd"/>
      <w:r w:rsidR="008F4788">
        <w:t>-</w:t>
      </w:r>
      <w:r w:rsidR="00826D3B">
        <w:t xml:space="preserve"> </w:t>
      </w:r>
      <w:r w:rsidR="00CA0162">
        <w:t xml:space="preserve">en </w:t>
      </w:r>
      <w:proofErr w:type="spellStart"/>
      <w:r w:rsidR="00CA0162">
        <w:t>EnemyController</w:t>
      </w:r>
      <w:proofErr w:type="spellEnd"/>
      <w:r w:rsidR="004C10BA">
        <w:t>-</w:t>
      </w:r>
      <w:r w:rsidR="00CA0162">
        <w:t>klasse.</w:t>
      </w:r>
      <w:r w:rsidR="00CA1543">
        <w:t xml:space="preserve"> </w:t>
      </w:r>
      <w:r w:rsidR="00B76672">
        <w:t xml:space="preserve"> </w:t>
      </w:r>
    </w:p>
    <w:p w14:paraId="1343A39F" w14:textId="775F819D" w:rsidR="003F191C" w:rsidRDefault="001C558A" w:rsidP="00C433A2">
      <w:pPr>
        <w:ind w:left="708"/>
      </w:pPr>
      <w:r>
        <w:t xml:space="preserve">Zie </w:t>
      </w:r>
      <w:r w:rsidR="00B76672">
        <w:t>Bijlage</w:t>
      </w:r>
      <w:r w:rsidR="00036160">
        <w:t xml:space="preserve"> 1: </w:t>
      </w:r>
      <w:proofErr w:type="spellStart"/>
      <w:r w:rsidR="00B7247D">
        <w:t>CoronaMayhem</w:t>
      </w:r>
      <w:proofErr w:type="spellEnd"/>
    </w:p>
    <w:p w14:paraId="56DA9612" w14:textId="7B84CDD6" w:rsidR="008F7CA9" w:rsidRDefault="004243FF" w:rsidP="007621CB">
      <w:pPr>
        <w:pStyle w:val="Heading2"/>
        <w:numPr>
          <w:ilvl w:val="1"/>
          <w:numId w:val="7"/>
        </w:numPr>
      </w:pPr>
      <w:bookmarkStart w:id="3" w:name="_Toc54983857"/>
      <w:r>
        <w:t>P</w:t>
      </w:r>
      <w:r w:rsidR="008F7CA9">
        <w:t>erson</w:t>
      </w:r>
      <w:bookmarkEnd w:id="3"/>
    </w:p>
    <w:p w14:paraId="262E224A" w14:textId="7E4C5009" w:rsidR="00FC14E8" w:rsidRDefault="00DB36AB" w:rsidP="00C433A2">
      <w:pPr>
        <w:ind w:left="708"/>
      </w:pPr>
      <w:r>
        <w:t>Van</w:t>
      </w:r>
      <w:r w:rsidR="0082633B">
        <w:t xml:space="preserve"> deze </w:t>
      </w:r>
      <w:r>
        <w:t xml:space="preserve">abstracte </w:t>
      </w:r>
      <w:r w:rsidR="0082633B">
        <w:t xml:space="preserve">klasse erven alle entiteiten </w:t>
      </w:r>
      <w:r w:rsidR="008B2B93">
        <w:t xml:space="preserve">die bewegen in </w:t>
      </w:r>
      <w:proofErr w:type="spellStart"/>
      <w:r w:rsidR="008B2B93">
        <w:t>CoronaMayhem</w:t>
      </w:r>
      <w:proofErr w:type="spellEnd"/>
      <w:r w:rsidR="00BF0EFA">
        <w:t xml:space="preserve"> zoals </w:t>
      </w:r>
      <w:proofErr w:type="spellStart"/>
      <w:r w:rsidR="00BF0EFA">
        <w:t>Player</w:t>
      </w:r>
      <w:proofErr w:type="spellEnd"/>
      <w:r w:rsidR="00BF0EFA">
        <w:t xml:space="preserve"> en </w:t>
      </w:r>
      <w:proofErr w:type="spellStart"/>
      <w:r w:rsidR="00BF0EFA">
        <w:t>Enemy</w:t>
      </w:r>
      <w:proofErr w:type="spellEnd"/>
      <w:r w:rsidR="00BF0EFA">
        <w:t xml:space="preserve">. </w:t>
      </w:r>
      <w:r w:rsidR="001941E7">
        <w:t xml:space="preserve">De klasse zelf erft van een </w:t>
      </w:r>
      <w:r w:rsidR="001C2148">
        <w:t>voor gedefinieerde</w:t>
      </w:r>
      <w:r w:rsidR="001941E7">
        <w:t xml:space="preserve"> klasse genaamd </w:t>
      </w:r>
      <w:proofErr w:type="spellStart"/>
      <w:r w:rsidR="001941E7">
        <w:t>AnimatedSpriteObject</w:t>
      </w:r>
      <w:proofErr w:type="spellEnd"/>
      <w:r w:rsidR="001941E7">
        <w:t xml:space="preserve"> en </w:t>
      </w:r>
      <w:r w:rsidR="001C2148">
        <w:t>implementeert</w:t>
      </w:r>
      <w:r w:rsidR="001941E7">
        <w:t xml:space="preserve"> de interface genaamd </w:t>
      </w:r>
      <w:proofErr w:type="spellStart"/>
      <w:r w:rsidR="001941E7">
        <w:t>ICollidableWithTiles</w:t>
      </w:r>
      <w:proofErr w:type="spellEnd"/>
      <w:r w:rsidR="001C2148">
        <w:t xml:space="preserve">. </w:t>
      </w:r>
      <w:r w:rsidR="00A00911">
        <w:t xml:space="preserve"> </w:t>
      </w:r>
    </w:p>
    <w:p w14:paraId="55B4886B" w14:textId="033EE6CE" w:rsidR="009D5252" w:rsidRDefault="001C558A" w:rsidP="00C433A2">
      <w:pPr>
        <w:ind w:left="708"/>
      </w:pPr>
      <w:r>
        <w:t xml:space="preserve">Zie </w:t>
      </w:r>
      <w:r w:rsidR="009D5252">
        <w:t>Bijlage</w:t>
      </w:r>
      <w:r w:rsidR="008B5885">
        <w:t xml:space="preserve"> 2:</w:t>
      </w:r>
      <w:r w:rsidR="009D5252">
        <w:t xml:space="preserve"> </w:t>
      </w:r>
      <w:r w:rsidR="009C3A0D">
        <w:t>Person</w:t>
      </w:r>
    </w:p>
    <w:p w14:paraId="6535A6D5" w14:textId="47F95477" w:rsidR="00FC14E8" w:rsidRDefault="00FC14E8" w:rsidP="00842CE6">
      <w:pPr>
        <w:pStyle w:val="Heading2"/>
        <w:numPr>
          <w:ilvl w:val="1"/>
          <w:numId w:val="7"/>
        </w:numPr>
      </w:pPr>
      <w:bookmarkStart w:id="4" w:name="_Toc54983858"/>
      <w:r>
        <w:t>Drop</w:t>
      </w:r>
      <w:bookmarkEnd w:id="4"/>
    </w:p>
    <w:p w14:paraId="1F196868" w14:textId="2124D9ED" w:rsidR="00A00D8C" w:rsidRDefault="002D7495" w:rsidP="00C433A2">
      <w:pPr>
        <w:pStyle w:val="NoSpacing"/>
        <w:ind w:left="708"/>
      </w:pPr>
      <w:r>
        <w:t xml:space="preserve">Met </w:t>
      </w:r>
      <w:r w:rsidR="00A35844">
        <w:t xml:space="preserve">deze </w:t>
      </w:r>
      <w:r w:rsidR="002F79DF">
        <w:t xml:space="preserve">abstracte </w:t>
      </w:r>
      <w:r w:rsidR="00A35844">
        <w:t>klass</w:t>
      </w:r>
      <w:r w:rsidR="00F020D8">
        <w:t xml:space="preserve">e </w:t>
      </w:r>
      <w:r>
        <w:t xml:space="preserve">worden </w:t>
      </w:r>
      <w:r w:rsidR="00FD632B">
        <w:t xml:space="preserve">de </w:t>
      </w:r>
      <w:proofErr w:type="spellStart"/>
      <w:r w:rsidR="00FD632B">
        <w:t>Mask</w:t>
      </w:r>
      <w:proofErr w:type="spellEnd"/>
      <w:r w:rsidR="006B1C93">
        <w:t>-</w:t>
      </w:r>
      <w:r w:rsidR="00D206D3">
        <w:t>,</w:t>
      </w:r>
      <w:r w:rsidR="006B1C93">
        <w:t xml:space="preserve"> </w:t>
      </w:r>
      <w:r w:rsidR="00314F29">
        <w:t>Virus</w:t>
      </w:r>
      <w:r w:rsidR="00D206D3">
        <w:t>-</w:t>
      </w:r>
      <w:r w:rsidR="00314F29">
        <w:t xml:space="preserve"> en </w:t>
      </w:r>
      <w:proofErr w:type="spellStart"/>
      <w:r w:rsidR="00314F29">
        <w:t>Lockdown</w:t>
      </w:r>
      <w:bookmarkStart w:id="5" w:name="_GoBack"/>
      <w:bookmarkEnd w:id="5"/>
      <w:r w:rsidR="00314F29">
        <w:t>objecten</w:t>
      </w:r>
      <w:proofErr w:type="spellEnd"/>
      <w:r w:rsidR="00314F29">
        <w:t xml:space="preserve"> </w:t>
      </w:r>
      <w:r w:rsidR="00402443">
        <w:t>aangemaakt</w:t>
      </w:r>
      <w:r w:rsidR="00314F29">
        <w:t xml:space="preserve">. </w:t>
      </w:r>
      <w:r w:rsidR="00EB0036">
        <w:t>Drop</w:t>
      </w:r>
      <w:r w:rsidR="00B10C5B">
        <w:t xml:space="preserve"> erft van </w:t>
      </w:r>
      <w:proofErr w:type="spellStart"/>
      <w:r w:rsidR="00B10C5B">
        <w:t>SpriteObject</w:t>
      </w:r>
      <w:proofErr w:type="spellEnd"/>
      <w:r w:rsidR="00B10C5B">
        <w:t xml:space="preserve"> </w:t>
      </w:r>
      <w:r w:rsidR="00911A1F">
        <w:t xml:space="preserve">en de logica gebeurt in de </w:t>
      </w:r>
      <w:proofErr w:type="spellStart"/>
      <w:r w:rsidR="00911A1F">
        <w:t>DropController</w:t>
      </w:r>
      <w:proofErr w:type="spellEnd"/>
      <w:r w:rsidR="00911A1F">
        <w:t>.</w:t>
      </w:r>
    </w:p>
    <w:p w14:paraId="4A0851E6" w14:textId="57E45615" w:rsidR="009D5252" w:rsidRPr="00FC14E8" w:rsidRDefault="00966DE8" w:rsidP="00816587">
      <w:pPr>
        <w:pStyle w:val="NoSpacing"/>
        <w:ind w:left="360" w:firstLine="348"/>
      </w:pPr>
      <w:r>
        <w:t xml:space="preserve">Zie </w:t>
      </w:r>
      <w:r w:rsidR="009C3A0D">
        <w:t>Bijlage</w:t>
      </w:r>
      <w:r w:rsidR="0048562F">
        <w:t xml:space="preserve"> 3:</w:t>
      </w:r>
      <w:r w:rsidR="009C3A0D">
        <w:t xml:space="preserve"> Drop</w:t>
      </w:r>
    </w:p>
    <w:p w14:paraId="348C036A" w14:textId="77777777" w:rsidR="008536AC" w:rsidRDefault="008536AC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14CBB830" w14:textId="3064D0BB" w:rsidR="008536AC" w:rsidRDefault="008536AC" w:rsidP="007D3150">
      <w:pPr>
        <w:pStyle w:val="Heading1"/>
        <w:numPr>
          <w:ilvl w:val="0"/>
          <w:numId w:val="7"/>
        </w:numPr>
      </w:pPr>
      <w:bookmarkStart w:id="6" w:name="_Toc54983859"/>
      <w:r>
        <w:t>Revisiehistorie</w:t>
      </w:r>
      <w:bookmarkEnd w:id="6"/>
    </w:p>
    <w:p w14:paraId="4CB570EB" w14:textId="4DFF9FD4" w:rsidR="00053423" w:rsidRPr="00053423" w:rsidRDefault="007100AA" w:rsidP="007100AA">
      <w:pPr>
        <w:pStyle w:val="Heading2"/>
      </w:pPr>
      <w:bookmarkStart w:id="7" w:name="_Toc54983860"/>
      <w:r>
        <w:t xml:space="preserve">Versie 1.0: </w:t>
      </w:r>
      <w:r w:rsidR="000D2DDB">
        <w:t>23-10-2020</w:t>
      </w:r>
      <w:bookmarkEnd w:id="7"/>
    </w:p>
    <w:p w14:paraId="36097C39" w14:textId="05482C3C" w:rsidR="008746AE" w:rsidRDefault="00BE5058" w:rsidP="00FF50B2">
      <w:pPr>
        <w:pStyle w:val="ListParagraph"/>
        <w:numPr>
          <w:ilvl w:val="0"/>
          <w:numId w:val="6"/>
        </w:numPr>
      </w:pPr>
      <w:r>
        <w:t>Creatie</w:t>
      </w:r>
    </w:p>
    <w:p w14:paraId="07F9AD88" w14:textId="76BEBC06" w:rsidR="00053423" w:rsidRPr="00053423" w:rsidRDefault="005B1F4F" w:rsidP="00053423">
      <w:pPr>
        <w:pStyle w:val="Heading2"/>
      </w:pPr>
      <w:bookmarkStart w:id="8" w:name="_Toc54983861"/>
      <w:r>
        <w:t xml:space="preserve">Versie 1.1: </w:t>
      </w:r>
      <w:r w:rsidR="00053423">
        <w:t>23-10-2020</w:t>
      </w:r>
      <w:bookmarkEnd w:id="8"/>
    </w:p>
    <w:p w14:paraId="5154B081" w14:textId="0AB3CCE4" w:rsidR="00325EEC" w:rsidRPr="00325EEC" w:rsidRDefault="00A13B52" w:rsidP="00397B94">
      <w:pPr>
        <w:pStyle w:val="ListParagraph"/>
        <w:numPr>
          <w:ilvl w:val="0"/>
          <w:numId w:val="6"/>
        </w:numPr>
      </w:pPr>
      <w:r>
        <w:t>Ieder onderdeel beter beschrijven en aandachtig vergelijken met</w:t>
      </w:r>
      <w:r w:rsidR="00E13079" w:rsidRPr="00E13079">
        <w:t xml:space="preserve"> </w:t>
      </w:r>
      <w:r w:rsidR="00E13079">
        <w:t>de code</w:t>
      </w:r>
      <w:r>
        <w:t xml:space="preserve"> </w:t>
      </w:r>
      <w:r w:rsidR="00E13079">
        <w:t xml:space="preserve">en </w:t>
      </w:r>
      <w:r>
        <w:t>het Functioneel Ontwerp</w:t>
      </w:r>
    </w:p>
    <w:p w14:paraId="18A200CC" w14:textId="77777777" w:rsidR="00C642F2" w:rsidRDefault="00C642F2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40782D30" w14:textId="7AE3101E" w:rsidR="00131FE8" w:rsidRDefault="00CC4278" w:rsidP="00604BDC">
      <w:pPr>
        <w:pStyle w:val="Heading1"/>
        <w:numPr>
          <w:ilvl w:val="0"/>
          <w:numId w:val="7"/>
        </w:numPr>
      </w:pPr>
      <w:bookmarkStart w:id="9" w:name="_Toc54983862"/>
      <w:r>
        <w:t>B</w:t>
      </w:r>
      <w:r w:rsidR="00152949">
        <w:t>ijlagen</w:t>
      </w:r>
      <w:bookmarkEnd w:id="9"/>
    </w:p>
    <w:p w14:paraId="4C799CD7" w14:textId="1E21034D" w:rsidR="005B52D7" w:rsidRDefault="005B52D7">
      <w:pPr>
        <w:rPr>
          <w:caps/>
          <w:spacing w:val="15"/>
        </w:rPr>
      </w:pPr>
      <w:r>
        <w:t xml:space="preserve">In de volgende pagina’s bevinden zich de </w:t>
      </w:r>
      <w:r w:rsidR="00D6021D">
        <w:t xml:space="preserve">class </w:t>
      </w:r>
      <w:proofErr w:type="spellStart"/>
      <w:r w:rsidR="00D6021D">
        <w:t>diagrams</w:t>
      </w:r>
      <w:proofErr w:type="spellEnd"/>
      <w:r w:rsidR="006870B2">
        <w:t>.</w:t>
      </w:r>
      <w:r>
        <w:br w:type="page"/>
      </w:r>
    </w:p>
    <w:p w14:paraId="06634343" w14:textId="145698D2" w:rsidR="00B96CD0" w:rsidRDefault="00CC4278" w:rsidP="007A1C27">
      <w:pPr>
        <w:pStyle w:val="Heading2"/>
        <w:numPr>
          <w:ilvl w:val="1"/>
          <w:numId w:val="7"/>
        </w:numPr>
      </w:pPr>
      <w:bookmarkStart w:id="10" w:name="_Toc54983863"/>
      <w:r>
        <w:t>B</w:t>
      </w:r>
      <w:r w:rsidR="00B96CD0">
        <w:t xml:space="preserve">ijlage 1: </w:t>
      </w:r>
      <w:r>
        <w:t>C</w:t>
      </w:r>
      <w:r w:rsidR="00B96CD0">
        <w:t>orona</w:t>
      </w:r>
      <w:r>
        <w:t>M</w:t>
      </w:r>
      <w:r w:rsidR="00B96CD0">
        <w:t>ayhem</w:t>
      </w:r>
      <w:bookmarkEnd w:id="10"/>
    </w:p>
    <w:p w14:paraId="234C01C4" w14:textId="53EB111A" w:rsidR="73AC3684" w:rsidRDefault="73AC3684" w:rsidP="7C5B2F45">
      <w:r>
        <w:rPr>
          <w:noProof/>
        </w:rPr>
        <w:drawing>
          <wp:inline distT="0" distB="0" distL="0" distR="0" wp14:anchorId="012AA32E" wp14:editId="7A1E8E2C">
            <wp:extent cx="8873960" cy="5381624"/>
            <wp:effectExtent l="0" t="0" r="3810" b="0"/>
            <wp:docPr id="1953909653" name="Picture 1953909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39096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3960" cy="538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EFF59" w14:textId="3A546923" w:rsidR="00016112" w:rsidRDefault="00CC4278" w:rsidP="007A1C27">
      <w:pPr>
        <w:pStyle w:val="Heading2"/>
        <w:numPr>
          <w:ilvl w:val="1"/>
          <w:numId w:val="7"/>
        </w:numPr>
      </w:pPr>
      <w:bookmarkStart w:id="11" w:name="_Toc54983864"/>
      <w:r>
        <w:t>B</w:t>
      </w:r>
      <w:r w:rsidR="00BE5332">
        <w:t>ijlage 2:</w:t>
      </w:r>
      <w:r w:rsidR="00334D35">
        <w:t xml:space="preserve"> </w:t>
      </w:r>
      <w:r>
        <w:t>P</w:t>
      </w:r>
      <w:r w:rsidR="00016112">
        <w:t>erson</w:t>
      </w:r>
      <w:bookmarkEnd w:id="11"/>
    </w:p>
    <w:p w14:paraId="21819063" w14:textId="7316DE3B" w:rsidR="00016112" w:rsidRDefault="00AC137F">
      <w:r>
        <w:rPr>
          <w:noProof/>
        </w:rPr>
        <w:drawing>
          <wp:inline distT="0" distB="0" distL="0" distR="0" wp14:anchorId="4A8E8C4C" wp14:editId="533D55F1">
            <wp:extent cx="8858250" cy="4257675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6112">
        <w:br w:type="page"/>
      </w:r>
    </w:p>
    <w:p w14:paraId="6F624BA9" w14:textId="6558EB8E" w:rsidR="00BE5332" w:rsidRDefault="00CC4278" w:rsidP="007A1C27">
      <w:pPr>
        <w:pStyle w:val="Heading2"/>
        <w:numPr>
          <w:ilvl w:val="1"/>
          <w:numId w:val="7"/>
        </w:numPr>
      </w:pPr>
      <w:bookmarkStart w:id="12" w:name="_Toc54983865"/>
      <w:r>
        <w:t>B</w:t>
      </w:r>
      <w:r w:rsidR="00016112">
        <w:t xml:space="preserve">ijlage 3: </w:t>
      </w:r>
      <w:r>
        <w:t>D</w:t>
      </w:r>
      <w:r w:rsidR="00016112">
        <w:t>rop</w:t>
      </w:r>
      <w:bookmarkEnd w:id="12"/>
    </w:p>
    <w:p w14:paraId="614A9E9C" w14:textId="38882C17" w:rsidR="00BE5332" w:rsidRPr="00BE5332" w:rsidRDefault="00016112" w:rsidP="00BE5332">
      <w:r>
        <w:rPr>
          <w:noProof/>
        </w:rPr>
        <w:drawing>
          <wp:inline distT="0" distB="0" distL="0" distR="0" wp14:anchorId="09AB8938" wp14:editId="14BBE07E">
            <wp:extent cx="7149331" cy="5391150"/>
            <wp:effectExtent l="0" t="0" r="0" b="0"/>
            <wp:docPr id="1016007679" name="Picture 1016007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0193" cy="542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332" w:rsidRPr="00BE5332" w:rsidSect="0087706B">
      <w:headerReference w:type="default" r:id="rId11"/>
      <w:footerReference w:type="default" r:id="rId12"/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E32D90" w14:textId="77777777" w:rsidR="00DB6A1B" w:rsidRDefault="00DB6A1B">
      <w:pPr>
        <w:spacing w:before="0" w:after="0" w:line="240" w:lineRule="auto"/>
      </w:pPr>
      <w:r>
        <w:separator/>
      </w:r>
    </w:p>
  </w:endnote>
  <w:endnote w:type="continuationSeparator" w:id="0">
    <w:p w14:paraId="0A86B9A5" w14:textId="77777777" w:rsidR="00DB6A1B" w:rsidRDefault="00DB6A1B">
      <w:pPr>
        <w:spacing w:before="0" w:after="0" w:line="240" w:lineRule="auto"/>
      </w:pPr>
      <w:r>
        <w:continuationSeparator/>
      </w:r>
    </w:p>
  </w:endnote>
  <w:endnote w:type="continuationNotice" w:id="1">
    <w:p w14:paraId="49C227A3" w14:textId="77777777" w:rsidR="00DB6A1B" w:rsidRDefault="00DB6A1B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53"/>
      <w:gridCol w:w="4653"/>
      <w:gridCol w:w="4653"/>
    </w:tblGrid>
    <w:tr w:rsidR="313C3F6C" w14:paraId="75DC8E5A" w14:textId="77777777" w:rsidTr="313C3F6C">
      <w:tc>
        <w:tcPr>
          <w:tcW w:w="4653" w:type="dxa"/>
        </w:tcPr>
        <w:p w14:paraId="229D43DA" w14:textId="298EA7FE" w:rsidR="313C3F6C" w:rsidRDefault="313C3F6C" w:rsidP="313C3F6C">
          <w:pPr>
            <w:pStyle w:val="Header"/>
            <w:ind w:left="-115"/>
          </w:pPr>
        </w:p>
      </w:tc>
      <w:tc>
        <w:tcPr>
          <w:tcW w:w="4653" w:type="dxa"/>
        </w:tcPr>
        <w:p w14:paraId="36C4115B" w14:textId="43297690" w:rsidR="313C3F6C" w:rsidRDefault="313C3F6C" w:rsidP="313C3F6C">
          <w:pPr>
            <w:pStyle w:val="Header"/>
            <w:jc w:val="center"/>
          </w:pPr>
        </w:p>
      </w:tc>
      <w:tc>
        <w:tcPr>
          <w:tcW w:w="4653" w:type="dxa"/>
        </w:tcPr>
        <w:p w14:paraId="79085861" w14:textId="47E617C5" w:rsidR="313C3F6C" w:rsidRDefault="313C3F6C" w:rsidP="313C3F6C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2E4133">
            <w:rPr>
              <w:noProof/>
            </w:rPr>
            <w:t>1</w:t>
          </w:r>
          <w:r>
            <w:fldChar w:fldCharType="end"/>
          </w:r>
        </w:p>
      </w:tc>
    </w:tr>
  </w:tbl>
  <w:p w14:paraId="7D6F1296" w14:textId="65F7F8BA" w:rsidR="313C3F6C" w:rsidRDefault="313C3F6C" w:rsidP="313C3F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FE3DC6" w14:textId="77777777" w:rsidR="00DB6A1B" w:rsidRDefault="00DB6A1B">
      <w:pPr>
        <w:spacing w:before="0" w:after="0" w:line="240" w:lineRule="auto"/>
      </w:pPr>
      <w:r>
        <w:separator/>
      </w:r>
    </w:p>
  </w:footnote>
  <w:footnote w:type="continuationSeparator" w:id="0">
    <w:p w14:paraId="1743D5C7" w14:textId="77777777" w:rsidR="00DB6A1B" w:rsidRDefault="00DB6A1B">
      <w:pPr>
        <w:spacing w:before="0" w:after="0" w:line="240" w:lineRule="auto"/>
      </w:pPr>
      <w:r>
        <w:continuationSeparator/>
      </w:r>
    </w:p>
  </w:footnote>
  <w:footnote w:type="continuationNotice" w:id="1">
    <w:p w14:paraId="0D50E012" w14:textId="77777777" w:rsidR="00DB6A1B" w:rsidRDefault="00DB6A1B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53"/>
      <w:gridCol w:w="4653"/>
      <w:gridCol w:w="4653"/>
    </w:tblGrid>
    <w:tr w:rsidR="313C3F6C" w14:paraId="5EE79EB4" w14:textId="77777777" w:rsidTr="313C3F6C">
      <w:tc>
        <w:tcPr>
          <w:tcW w:w="4653" w:type="dxa"/>
        </w:tcPr>
        <w:p w14:paraId="1940144E" w14:textId="4429DE07" w:rsidR="313C3F6C" w:rsidRDefault="313C3F6C" w:rsidP="313C3F6C">
          <w:pPr>
            <w:pStyle w:val="Header"/>
            <w:ind w:left="-115"/>
          </w:pPr>
        </w:p>
      </w:tc>
      <w:tc>
        <w:tcPr>
          <w:tcW w:w="4653" w:type="dxa"/>
        </w:tcPr>
        <w:p w14:paraId="21CBD627" w14:textId="09702ABD" w:rsidR="313C3F6C" w:rsidRDefault="313C3F6C" w:rsidP="313C3F6C">
          <w:pPr>
            <w:pStyle w:val="Header"/>
            <w:jc w:val="center"/>
          </w:pPr>
        </w:p>
      </w:tc>
      <w:tc>
        <w:tcPr>
          <w:tcW w:w="4653" w:type="dxa"/>
        </w:tcPr>
        <w:p w14:paraId="2167318B" w14:textId="0B57CE8F" w:rsidR="313C3F6C" w:rsidRDefault="313C3F6C" w:rsidP="313C3F6C">
          <w:pPr>
            <w:pStyle w:val="Header"/>
            <w:ind w:right="-115"/>
            <w:jc w:val="right"/>
          </w:pPr>
        </w:p>
      </w:tc>
    </w:tr>
  </w:tbl>
  <w:p w14:paraId="0E933D02" w14:textId="62B04BD3" w:rsidR="313C3F6C" w:rsidRDefault="313C3F6C" w:rsidP="313C3F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67BEA"/>
    <w:multiLevelType w:val="hybridMultilevel"/>
    <w:tmpl w:val="3CEA32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0007077"/>
    <w:multiLevelType w:val="multilevel"/>
    <w:tmpl w:val="5DBC556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" w15:restartNumberingAfterBreak="0">
    <w:nsid w:val="4C8F50C0"/>
    <w:multiLevelType w:val="multilevel"/>
    <w:tmpl w:val="5DBC556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" w15:restartNumberingAfterBreak="0">
    <w:nsid w:val="58952216"/>
    <w:multiLevelType w:val="hybridMultilevel"/>
    <w:tmpl w:val="08563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F63D40"/>
    <w:multiLevelType w:val="multilevel"/>
    <w:tmpl w:val="5DBC556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5" w15:restartNumberingAfterBreak="0">
    <w:nsid w:val="77694FA0"/>
    <w:multiLevelType w:val="hybridMultilevel"/>
    <w:tmpl w:val="A4B2B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165014"/>
    <w:multiLevelType w:val="multilevel"/>
    <w:tmpl w:val="A4DE7DA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F1B4591"/>
    <w:rsid w:val="0000075C"/>
    <w:rsid w:val="00003C49"/>
    <w:rsid w:val="0001313E"/>
    <w:rsid w:val="00016112"/>
    <w:rsid w:val="00036160"/>
    <w:rsid w:val="0004262A"/>
    <w:rsid w:val="00050087"/>
    <w:rsid w:val="00053423"/>
    <w:rsid w:val="00060373"/>
    <w:rsid w:val="00071C22"/>
    <w:rsid w:val="00090433"/>
    <w:rsid w:val="000D2DDB"/>
    <w:rsid w:val="000E538C"/>
    <w:rsid w:val="00131FE8"/>
    <w:rsid w:val="00152949"/>
    <w:rsid w:val="00152B66"/>
    <w:rsid w:val="00153860"/>
    <w:rsid w:val="001731EB"/>
    <w:rsid w:val="001941E7"/>
    <w:rsid w:val="001A38CB"/>
    <w:rsid w:val="001B0758"/>
    <w:rsid w:val="001C2148"/>
    <w:rsid w:val="001C558A"/>
    <w:rsid w:val="001D5D6F"/>
    <w:rsid w:val="001E0EAE"/>
    <w:rsid w:val="002134C9"/>
    <w:rsid w:val="00220D15"/>
    <w:rsid w:val="0024264C"/>
    <w:rsid w:val="002442BD"/>
    <w:rsid w:val="00250CC9"/>
    <w:rsid w:val="002B34E1"/>
    <w:rsid w:val="002C3F90"/>
    <w:rsid w:val="002D7495"/>
    <w:rsid w:val="002E3EBC"/>
    <w:rsid w:val="002E4133"/>
    <w:rsid w:val="002E6253"/>
    <w:rsid w:val="002E7A9D"/>
    <w:rsid w:val="002F79DF"/>
    <w:rsid w:val="002F7AA1"/>
    <w:rsid w:val="00311FC7"/>
    <w:rsid w:val="00314A7B"/>
    <w:rsid w:val="00314F29"/>
    <w:rsid w:val="00325EEC"/>
    <w:rsid w:val="00334D35"/>
    <w:rsid w:val="0036593A"/>
    <w:rsid w:val="00371EFD"/>
    <w:rsid w:val="003910E3"/>
    <w:rsid w:val="00397B94"/>
    <w:rsid w:val="003B559F"/>
    <w:rsid w:val="003F191C"/>
    <w:rsid w:val="003F5B59"/>
    <w:rsid w:val="00402443"/>
    <w:rsid w:val="00420AAD"/>
    <w:rsid w:val="004243FF"/>
    <w:rsid w:val="004274CF"/>
    <w:rsid w:val="0045170B"/>
    <w:rsid w:val="0048562F"/>
    <w:rsid w:val="004A1210"/>
    <w:rsid w:val="004A4038"/>
    <w:rsid w:val="004B43A3"/>
    <w:rsid w:val="004C10BA"/>
    <w:rsid w:val="00506E8F"/>
    <w:rsid w:val="00595CC7"/>
    <w:rsid w:val="005A34B7"/>
    <w:rsid w:val="005B1F4F"/>
    <w:rsid w:val="005B52D7"/>
    <w:rsid w:val="005E4F31"/>
    <w:rsid w:val="005F15F9"/>
    <w:rsid w:val="00604BDC"/>
    <w:rsid w:val="00611965"/>
    <w:rsid w:val="006404FE"/>
    <w:rsid w:val="00682791"/>
    <w:rsid w:val="006870B2"/>
    <w:rsid w:val="0068711F"/>
    <w:rsid w:val="00697A50"/>
    <w:rsid w:val="006B1C93"/>
    <w:rsid w:val="006C0F3E"/>
    <w:rsid w:val="006D4F00"/>
    <w:rsid w:val="006D5D38"/>
    <w:rsid w:val="00707C22"/>
    <w:rsid w:val="007100AA"/>
    <w:rsid w:val="007100C8"/>
    <w:rsid w:val="0073431C"/>
    <w:rsid w:val="0074105E"/>
    <w:rsid w:val="00744AE2"/>
    <w:rsid w:val="00754A48"/>
    <w:rsid w:val="007621CB"/>
    <w:rsid w:val="0077234C"/>
    <w:rsid w:val="007A1C27"/>
    <w:rsid w:val="007A3868"/>
    <w:rsid w:val="007B2568"/>
    <w:rsid w:val="007B45AD"/>
    <w:rsid w:val="007C2610"/>
    <w:rsid w:val="007C794D"/>
    <w:rsid w:val="007D1A38"/>
    <w:rsid w:val="007D1B17"/>
    <w:rsid w:val="007D3150"/>
    <w:rsid w:val="007E0B40"/>
    <w:rsid w:val="007E3C95"/>
    <w:rsid w:val="007F5DC6"/>
    <w:rsid w:val="0080529A"/>
    <w:rsid w:val="00807CCE"/>
    <w:rsid w:val="008117C4"/>
    <w:rsid w:val="00815EA0"/>
    <w:rsid w:val="00816587"/>
    <w:rsid w:val="00823F84"/>
    <w:rsid w:val="0082633B"/>
    <w:rsid w:val="00826D3B"/>
    <w:rsid w:val="00842CE6"/>
    <w:rsid w:val="00846D3B"/>
    <w:rsid w:val="00847D2D"/>
    <w:rsid w:val="008536AC"/>
    <w:rsid w:val="0086034E"/>
    <w:rsid w:val="0086694E"/>
    <w:rsid w:val="00872C32"/>
    <w:rsid w:val="00874223"/>
    <w:rsid w:val="008746AE"/>
    <w:rsid w:val="0087706B"/>
    <w:rsid w:val="00883A5E"/>
    <w:rsid w:val="008B1151"/>
    <w:rsid w:val="008B2B93"/>
    <w:rsid w:val="008B5885"/>
    <w:rsid w:val="008F080B"/>
    <w:rsid w:val="008F14CD"/>
    <w:rsid w:val="008F4788"/>
    <w:rsid w:val="008F7CA9"/>
    <w:rsid w:val="00910B45"/>
    <w:rsid w:val="00911A1F"/>
    <w:rsid w:val="009308EF"/>
    <w:rsid w:val="009437E7"/>
    <w:rsid w:val="00947810"/>
    <w:rsid w:val="00963186"/>
    <w:rsid w:val="00963778"/>
    <w:rsid w:val="00966DE8"/>
    <w:rsid w:val="00971F35"/>
    <w:rsid w:val="00982F3B"/>
    <w:rsid w:val="009C3A0D"/>
    <w:rsid w:val="009C4C8F"/>
    <w:rsid w:val="009C7CA8"/>
    <w:rsid w:val="009D5252"/>
    <w:rsid w:val="009D6018"/>
    <w:rsid w:val="009E1EFA"/>
    <w:rsid w:val="00A00911"/>
    <w:rsid w:val="00A00D8C"/>
    <w:rsid w:val="00A00E4E"/>
    <w:rsid w:val="00A06CCB"/>
    <w:rsid w:val="00A07B6D"/>
    <w:rsid w:val="00A13B52"/>
    <w:rsid w:val="00A35844"/>
    <w:rsid w:val="00A477E1"/>
    <w:rsid w:val="00A6482B"/>
    <w:rsid w:val="00A83185"/>
    <w:rsid w:val="00A85983"/>
    <w:rsid w:val="00AB23DF"/>
    <w:rsid w:val="00AC137F"/>
    <w:rsid w:val="00AD18C8"/>
    <w:rsid w:val="00AD6579"/>
    <w:rsid w:val="00AD7BF1"/>
    <w:rsid w:val="00AE75DF"/>
    <w:rsid w:val="00B10C5B"/>
    <w:rsid w:val="00B17C42"/>
    <w:rsid w:val="00B559AB"/>
    <w:rsid w:val="00B607C6"/>
    <w:rsid w:val="00B65F31"/>
    <w:rsid w:val="00B6784F"/>
    <w:rsid w:val="00B71866"/>
    <w:rsid w:val="00B7247D"/>
    <w:rsid w:val="00B76439"/>
    <w:rsid w:val="00B76672"/>
    <w:rsid w:val="00B96CD0"/>
    <w:rsid w:val="00BA1FAC"/>
    <w:rsid w:val="00BB4333"/>
    <w:rsid w:val="00BD1A49"/>
    <w:rsid w:val="00BE5058"/>
    <w:rsid w:val="00BE5332"/>
    <w:rsid w:val="00BF0EFA"/>
    <w:rsid w:val="00BF263B"/>
    <w:rsid w:val="00C00A64"/>
    <w:rsid w:val="00C07831"/>
    <w:rsid w:val="00C10391"/>
    <w:rsid w:val="00C433A2"/>
    <w:rsid w:val="00C439A4"/>
    <w:rsid w:val="00C642F2"/>
    <w:rsid w:val="00C67828"/>
    <w:rsid w:val="00C8777A"/>
    <w:rsid w:val="00CA0162"/>
    <w:rsid w:val="00CA1543"/>
    <w:rsid w:val="00CC4278"/>
    <w:rsid w:val="00CC59FD"/>
    <w:rsid w:val="00D206D3"/>
    <w:rsid w:val="00D23631"/>
    <w:rsid w:val="00D43210"/>
    <w:rsid w:val="00D6021D"/>
    <w:rsid w:val="00D74A0F"/>
    <w:rsid w:val="00D814BC"/>
    <w:rsid w:val="00D954B8"/>
    <w:rsid w:val="00D96329"/>
    <w:rsid w:val="00DB36AB"/>
    <w:rsid w:val="00DB6A1B"/>
    <w:rsid w:val="00DD2A08"/>
    <w:rsid w:val="00DE172C"/>
    <w:rsid w:val="00DE4C92"/>
    <w:rsid w:val="00E13079"/>
    <w:rsid w:val="00E3791F"/>
    <w:rsid w:val="00E40BC6"/>
    <w:rsid w:val="00E41F37"/>
    <w:rsid w:val="00E44FFC"/>
    <w:rsid w:val="00E537BF"/>
    <w:rsid w:val="00E6121B"/>
    <w:rsid w:val="00E63B0E"/>
    <w:rsid w:val="00E77BE2"/>
    <w:rsid w:val="00E80532"/>
    <w:rsid w:val="00E82C9B"/>
    <w:rsid w:val="00E83799"/>
    <w:rsid w:val="00EB0036"/>
    <w:rsid w:val="00EC03E5"/>
    <w:rsid w:val="00ED7404"/>
    <w:rsid w:val="00EE0013"/>
    <w:rsid w:val="00EE7EA6"/>
    <w:rsid w:val="00F01BED"/>
    <w:rsid w:val="00F020D8"/>
    <w:rsid w:val="00F0260E"/>
    <w:rsid w:val="00F25A0A"/>
    <w:rsid w:val="00F37C70"/>
    <w:rsid w:val="00F42C87"/>
    <w:rsid w:val="00F53DC4"/>
    <w:rsid w:val="00F65048"/>
    <w:rsid w:val="00F75B41"/>
    <w:rsid w:val="00F87552"/>
    <w:rsid w:val="00F92E3E"/>
    <w:rsid w:val="00FB5145"/>
    <w:rsid w:val="00FC14E8"/>
    <w:rsid w:val="00FC43BB"/>
    <w:rsid w:val="00FC4BE2"/>
    <w:rsid w:val="00FC5897"/>
    <w:rsid w:val="00FC64E9"/>
    <w:rsid w:val="00FD4478"/>
    <w:rsid w:val="00FD632B"/>
    <w:rsid w:val="00FF50B2"/>
    <w:rsid w:val="032ABAC6"/>
    <w:rsid w:val="065B7B95"/>
    <w:rsid w:val="06EECCD9"/>
    <w:rsid w:val="091D2F2E"/>
    <w:rsid w:val="0A344652"/>
    <w:rsid w:val="0EBF323A"/>
    <w:rsid w:val="11E1DA5E"/>
    <w:rsid w:val="1F1B4591"/>
    <w:rsid w:val="2ACEB837"/>
    <w:rsid w:val="313C3F6C"/>
    <w:rsid w:val="381ED8E2"/>
    <w:rsid w:val="3E34C3B6"/>
    <w:rsid w:val="445AE3E4"/>
    <w:rsid w:val="49EC659C"/>
    <w:rsid w:val="5070C4F0"/>
    <w:rsid w:val="6376C5DB"/>
    <w:rsid w:val="68519DB2"/>
    <w:rsid w:val="73AC3684"/>
    <w:rsid w:val="7A1E8E2C"/>
    <w:rsid w:val="7C5B2F45"/>
    <w:rsid w:val="7D4CB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B4591"/>
  <w15:chartTrackingRefBased/>
  <w15:docId w15:val="{4180EECC-EF30-4479-9AB3-C49D2F36E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rsid w:val="001B0758"/>
  </w:style>
  <w:style w:type="paragraph" w:styleId="Heading1">
    <w:name w:val="heading 1"/>
    <w:basedOn w:val="Normal"/>
    <w:next w:val="Normal"/>
    <w:link w:val="Heading1Char"/>
    <w:uiPriority w:val="9"/>
    <w:qFormat/>
    <w:rsid w:val="00971F3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1F3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F3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F3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F3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F3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F3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F3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F3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71F35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971F35"/>
  </w:style>
  <w:style w:type="character" w:customStyle="1" w:styleId="spellingerror">
    <w:name w:val="spellingerror"/>
    <w:basedOn w:val="DefaultParagraphFont"/>
    <w:rsid w:val="00971F35"/>
  </w:style>
  <w:style w:type="character" w:customStyle="1" w:styleId="eop">
    <w:name w:val="eop"/>
    <w:basedOn w:val="DefaultParagraphFont"/>
    <w:rsid w:val="00971F35"/>
  </w:style>
  <w:style w:type="character" w:customStyle="1" w:styleId="scxw83218967">
    <w:name w:val="scxw83218967"/>
    <w:basedOn w:val="DefaultParagraphFont"/>
    <w:rsid w:val="00971F35"/>
  </w:style>
  <w:style w:type="character" w:customStyle="1" w:styleId="Heading1Char">
    <w:name w:val="Heading 1 Char"/>
    <w:basedOn w:val="DefaultParagraphFont"/>
    <w:link w:val="Heading1"/>
    <w:uiPriority w:val="9"/>
    <w:rsid w:val="00971F3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971F35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971F35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F35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F35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F35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F35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F35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F3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F3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71F35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71F3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1F3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F3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71F3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71F35"/>
    <w:rPr>
      <w:b/>
      <w:bCs/>
    </w:rPr>
  </w:style>
  <w:style w:type="character" w:styleId="Emphasis">
    <w:name w:val="Emphasis"/>
    <w:uiPriority w:val="20"/>
    <w:qFormat/>
    <w:rsid w:val="00971F35"/>
    <w:rPr>
      <w:caps/>
      <w:color w:val="1F3763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971F3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71F3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71F3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F3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F35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971F35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971F35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971F35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971F35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971F35"/>
    <w:rPr>
      <w:b/>
      <w:bCs/>
      <w:i/>
      <w:iCs/>
      <w:spacing w:val="0"/>
    </w:rPr>
  </w:style>
  <w:style w:type="paragraph" w:styleId="TOC1">
    <w:name w:val="toc 1"/>
    <w:basedOn w:val="Normal"/>
    <w:next w:val="Normal"/>
    <w:autoRedefine/>
    <w:uiPriority w:val="39"/>
    <w:unhideWhenUsed/>
    <w:rsid w:val="001B07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0758"/>
    <w:pPr>
      <w:spacing w:after="100"/>
      <w:ind w:left="200"/>
    </w:pPr>
  </w:style>
  <w:style w:type="paragraph" w:customStyle="1" w:styleId="a">
    <w:uiPriority w:val="99"/>
    <w:unhideWhenUsed/>
    <w:rsid w:val="001B0758"/>
  </w:style>
  <w:style w:type="character" w:styleId="Hyperlink">
    <w:name w:val="Hyperlink"/>
    <w:basedOn w:val="DefaultParagraphFont"/>
    <w:uiPriority w:val="99"/>
    <w:unhideWhenUsed/>
    <w:rsid w:val="001B0758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7706B"/>
  </w:style>
  <w:style w:type="paragraph" w:styleId="ListParagraph">
    <w:name w:val="List Paragraph"/>
    <w:basedOn w:val="Normal"/>
    <w:uiPriority w:val="34"/>
    <w:qFormat/>
    <w:rsid w:val="00E77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0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5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7AD4A-FD50-4634-AC08-7A6A27391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379</Words>
  <Characters>2163</Characters>
  <Application>Microsoft Office Word</Application>
  <DocSecurity>4</DocSecurity>
  <Lines>18</Lines>
  <Paragraphs>5</Paragraphs>
  <ScaleCrop>false</ScaleCrop>
  <Company>Technisch Ontwerp</Company>
  <LinksUpToDate>false</LinksUpToDate>
  <CharactersWithSpaces>2537</CharactersWithSpaces>
  <SharedDoc>false</SharedDoc>
  <HLinks>
    <vt:vector size="72" baseType="variant">
      <vt:variant>
        <vt:i4>1441849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_Toc54983865</vt:lpwstr>
      </vt:variant>
      <vt:variant>
        <vt:i4>1507385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_Toc54983864</vt:lpwstr>
      </vt:variant>
      <vt:variant>
        <vt:i4>1048633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_Toc54983863</vt:lpwstr>
      </vt:variant>
      <vt:variant>
        <vt:i4>1114169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_Toc54983862</vt:lpwstr>
      </vt:variant>
      <vt:variant>
        <vt:i4>1179705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_Toc54983861</vt:lpwstr>
      </vt:variant>
      <vt:variant>
        <vt:i4>1245241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_Toc54983860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_Toc54983859</vt:lpwstr>
      </vt:variant>
      <vt:variant>
        <vt:i4>1769530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_Toc54983858</vt:lpwstr>
      </vt:variant>
      <vt:variant>
        <vt:i4>1310778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_Toc54983857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_Toc54983856</vt:lpwstr>
      </vt:variant>
      <vt:variant>
        <vt:i4>1441850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_Toc54983855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_Toc54983854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 ONTWERP</dc:title>
  <dc:subject/>
  <dc:creator>Douveren, Pedro van – Stevens, Roel</dc:creator>
  <cp:keywords/>
  <dc:description/>
  <cp:lastModifiedBy>Roel Stevens</cp:lastModifiedBy>
  <cp:revision>175</cp:revision>
  <dcterms:created xsi:type="dcterms:W3CDTF">2020-10-28T01:35:00Z</dcterms:created>
  <dcterms:modified xsi:type="dcterms:W3CDTF">2020-10-31T04:02:00Z</dcterms:modified>
</cp:coreProperties>
</file>