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</w:pPr>
      <w:r>
        <w:t>Brand Name: Savvy Records</w:t>
      </w:r>
    </w:p>
    <w:p>
      <w:pPr>
        <w:numPr>
          <w:numId w:val="0"/>
        </w:numPr>
        <w:ind w:leftChars="0"/>
      </w:pPr>
      <w:r>
        <w:t>Type of Product: Record Label</w:t>
      </w:r>
    </w:p>
    <w:p>
      <w:pPr>
        <w:numPr>
          <w:numId w:val="0"/>
        </w:numPr>
        <w:ind w:leftChars="0"/>
        <w:rPr>
          <w:rFonts w:hint="default"/>
        </w:rPr>
      </w:pPr>
      <w:r>
        <w:t>We</w:t>
      </w:r>
      <w:r>
        <w:rPr>
          <w:rFonts w:hint="default"/>
        </w:rPr>
        <w:t xml:space="preserve">’re located in downtown Atlanta. We inspire to bring up the next hottest hip hop and r&amp;b artists. Savvy Records is an American record label founded by seven young business moguls </w:t>
      </w:r>
      <w:bookmarkStart w:id="0" w:name="_GoBack"/>
      <w:r>
        <w:rPr>
          <w:rFonts w:hint="default"/>
        </w:rPr>
        <w:t>Ryan Fuller, Johnathon Reddick, John Weaks, Amea Thompson, Ashley Bilak, Q Edwards, and TK Grisby</w:t>
      </w:r>
      <w:bookmarkEnd w:id="0"/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Executive Summary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Promote hip-hip and r&amp;b music with marketing strategies including online advertisements, billboards, and social media. In appealing to a younger audience, we expect to have a competitive advantage in the social media arena to be able to promote our music.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Product/Service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Offer recording time, music and copyright management, as well as manufacture of music, and development of artists.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Customers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Millennials, or ages 16-34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Competitors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Other large record labels, such as Cash Money, Def Jam, QC. They promote their artists</w:t>
      </w:r>
      <w:r>
        <w:rPr>
          <w:rFonts w:hint="default"/>
        </w:rPr>
        <w:t>’ music well through various channels. Their social media reach is very large and they have built up goodwill with their customers.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Positioning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We offer 360 deals. As a result we expect to help our artists grow their career in various ways to the benefit of both parties. We also will have compelling music that doesn</w:t>
      </w:r>
      <w:r>
        <w:rPr>
          <w:rFonts w:hint="default"/>
        </w:rPr>
        <w:t>’t exist in the space currently.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t>Pricing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default"/>
        </w:rPr>
        <w:t>We will offer our music on all streaming services to reach the widest possible audience. We will our our music to prmote merchandise based on it. We expect this will provide a majority of our income.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rPr>
          <w:rFonts w:hint="default"/>
        </w:rPr>
        <w:t>Sales and Support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default"/>
        </w:rPr>
        <w:t>We will put music on streaming services as well as in traditional music formats. We will also sell merchandising branded with our music and artists.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 xml:space="preserve"> Promotion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Social media and word of mouth, and billboards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Budget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Our budget is tentatively $1,000,000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Action Plan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Make connections in the music industry, make licensing deals, network, advertisement deals, touring.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default"/>
      </w:rPr>
      <w:t>Ryan Fuller, Johnathon Reddick, John Weaks, Amea Thompson, Ashley Bilak, Q Edwards, and TK Grisby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706885">
    <w:nsid w:val="59B00145"/>
    <w:multiLevelType w:val="multilevel"/>
    <w:tmpl w:val="59B00145"/>
    <w:lvl w:ilvl="0" w:tentative="1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47068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F4399"/>
    <w:rsid w:val="F4EF3A22"/>
    <w:rsid w:val="FF4F4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2017-09-06T10:04:00Z</dcterms:created>
  <dc:creator>gladiator351</dc:creator>
  <cp:lastModifiedBy>gladiator351</cp:lastModifiedBy>
  <dcterms:modified xsi:type="dcterms:W3CDTF">2017-09-06T10:38:38Z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