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7E7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2A8443B2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2F25C5F1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57276835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DD59D8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2709CF6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E65E667" w14:textId="5552C16D" w:rsidR="000E253E" w:rsidRDefault="008233E9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«</w:t>
      </w:r>
      <w:r w:rsidR="000E253E">
        <w:rPr>
          <w:rFonts w:eastAsia="Times New Roman" w:cs="Times New Roman"/>
          <w:b/>
          <w:bCs/>
          <w:sz w:val="28"/>
          <w:szCs w:val="28"/>
        </w:rPr>
        <w:t>РОССИЙСКИЙ УНИВЕРСИТЕТ</w:t>
      </w:r>
    </w:p>
    <w:p w14:paraId="6644C44C" w14:textId="182A0121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</w:t>
      </w:r>
      <w:r w:rsidR="008233E9">
        <w:rPr>
          <w:rFonts w:eastAsia="Times New Roman" w:cs="Times New Roman"/>
          <w:b/>
          <w:bCs/>
          <w:sz w:val="28"/>
          <w:szCs w:val="28"/>
        </w:rPr>
        <w:t>»</w:t>
      </w:r>
      <w:r>
        <w:rPr>
          <w:rFonts w:eastAsia="Times New Roman" w:cs="Times New Roman"/>
          <w:b/>
          <w:bCs/>
          <w:sz w:val="28"/>
          <w:szCs w:val="28"/>
        </w:rPr>
        <w:t xml:space="preserve"> (МИИТ)</w:t>
      </w:r>
    </w:p>
    <w:p w14:paraId="772B915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D74A35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EABBC9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7D6EC139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CF795C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39C6B0" w14:textId="2AA7A948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Кафедра </w:t>
      </w:r>
      <w:r w:rsidR="008233E9">
        <w:rPr>
          <w:rFonts w:eastAsia="Times New Roman" w:cs="Times New Roman"/>
          <w:b/>
          <w:bCs/>
          <w:sz w:val="28"/>
          <w:szCs w:val="28"/>
        </w:rPr>
        <w:t>«</w:t>
      </w:r>
      <w:r>
        <w:rPr>
          <w:rFonts w:eastAsia="Times New Roman" w:cs="Times New Roman"/>
          <w:b/>
          <w:bCs/>
          <w:sz w:val="28"/>
          <w:szCs w:val="28"/>
        </w:rPr>
        <w:t>Управление и защита информации</w:t>
      </w:r>
      <w:r w:rsidR="008233E9">
        <w:rPr>
          <w:rFonts w:eastAsia="Times New Roman" w:cs="Times New Roman"/>
          <w:b/>
          <w:bCs/>
          <w:sz w:val="28"/>
          <w:szCs w:val="28"/>
        </w:rPr>
        <w:t>»</w:t>
      </w:r>
    </w:p>
    <w:p w14:paraId="00882E26" w14:textId="6ADC89FE" w:rsidR="000E253E" w:rsidRPr="008233E9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E36EE9F" w14:textId="62455F84" w:rsidR="008233E9" w:rsidRDefault="008233E9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№1</w:t>
      </w:r>
    </w:p>
    <w:p w14:paraId="104C7CFD" w14:textId="77777777" w:rsidR="008233E9" w:rsidRDefault="008233E9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77D0B9A" w14:textId="08A4150C" w:rsidR="008233E9" w:rsidRDefault="008233E9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по дисциплине:</w:t>
      </w:r>
    </w:p>
    <w:p w14:paraId="2FCB4A75" w14:textId="3827865C" w:rsidR="008233E9" w:rsidRDefault="008233E9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«Методы программирования»</w:t>
      </w:r>
    </w:p>
    <w:p w14:paraId="26A5DC38" w14:textId="77777777" w:rsidR="008233E9" w:rsidRDefault="008233E9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5F23FA" w14:textId="36D41E88" w:rsidR="000E253E" w:rsidRDefault="008233E9" w:rsidP="008233E9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на тему:</w:t>
      </w:r>
    </w:p>
    <w:p w14:paraId="6E59F705" w14:textId="5B315CF5" w:rsidR="008233E9" w:rsidRPr="008233E9" w:rsidRDefault="008233E9" w:rsidP="008233E9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«Сети Петри простых ситуаций»</w:t>
      </w:r>
    </w:p>
    <w:p w14:paraId="73F3DBD3" w14:textId="77777777" w:rsidR="000E253E" w:rsidRDefault="000E253E" w:rsidP="000E253E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20C31A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D929DB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E27A92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2900021" w14:textId="508FD3D0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Савин Лев Андреевич </w:t>
      </w:r>
      <w:r w:rsidR="00434C7A"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Потапов</w:t>
      </w:r>
      <w:r w:rsidR="00434C7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Артём </w:t>
      </w:r>
      <w:r w:rsidR="00434C7A">
        <w:rPr>
          <w:rFonts w:eastAsia="Times New Roman" w:cs="Times New Roman"/>
          <w:b/>
          <w:bCs/>
          <w:sz w:val="28"/>
          <w:szCs w:val="28"/>
        </w:rPr>
        <w:t>Константинович</w:t>
      </w:r>
    </w:p>
    <w:p w14:paraId="39619AC0" w14:textId="67B24F16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Специальность 10.05.01 </w:t>
      </w:r>
      <w:r w:rsidR="008233E9">
        <w:rPr>
          <w:rFonts w:eastAsia="Times New Roman" w:cs="Times New Roman"/>
          <w:b/>
          <w:bCs/>
          <w:sz w:val="28"/>
          <w:szCs w:val="28"/>
        </w:rPr>
        <w:t>«</w:t>
      </w:r>
      <w:r>
        <w:rPr>
          <w:rFonts w:eastAsia="Times New Roman" w:cs="Times New Roman"/>
          <w:b/>
          <w:bCs/>
          <w:sz w:val="28"/>
          <w:szCs w:val="28"/>
        </w:rPr>
        <w:t>Компьютерная безопасность</w:t>
      </w:r>
      <w:r w:rsidR="008233E9">
        <w:rPr>
          <w:rFonts w:eastAsia="Times New Roman" w:cs="Times New Roman"/>
          <w:b/>
          <w:bCs/>
          <w:sz w:val="28"/>
          <w:szCs w:val="28"/>
        </w:rPr>
        <w:t>»</w:t>
      </w:r>
    </w:p>
    <w:p w14:paraId="281C2BF2" w14:textId="080F8DC9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5BCEA1E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26F81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0828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088AC8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DC0E12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81F62F" w14:textId="77777777" w:rsidR="000E253E" w:rsidRDefault="000E253E" w:rsidP="008233E9">
      <w:pPr>
        <w:pStyle w:val="Standard"/>
        <w:rPr>
          <w:rFonts w:eastAsia="Times New Roman" w:cs="Times New Roman"/>
          <w:b/>
          <w:bCs/>
          <w:sz w:val="28"/>
          <w:szCs w:val="28"/>
        </w:rPr>
      </w:pPr>
    </w:p>
    <w:p w14:paraId="42CE24C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6650A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53190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98368B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55C34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09E4336" w14:textId="77777777" w:rsidR="000E253E" w:rsidRDefault="000E253E" w:rsidP="008233E9">
      <w:pPr>
        <w:pStyle w:val="Standard"/>
        <w:rPr>
          <w:rFonts w:eastAsia="Times New Roman" w:cs="Times New Roman"/>
          <w:b/>
          <w:bCs/>
          <w:sz w:val="28"/>
          <w:szCs w:val="28"/>
        </w:rPr>
      </w:pPr>
    </w:p>
    <w:p w14:paraId="1285385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BCF7DFC" w14:textId="5DCE6FAB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D10218">
        <w:rPr>
          <w:rFonts w:eastAsia="Times New Roman" w:cs="Times New Roman"/>
          <w:b/>
          <w:bCs/>
          <w:sz w:val="28"/>
          <w:szCs w:val="28"/>
        </w:rPr>
        <w:t>4</w:t>
      </w:r>
    </w:p>
    <w:p w14:paraId="3E9B3BB2" w14:textId="3A5FE416" w:rsidR="00C9584F" w:rsidRPr="003B4288" w:rsidRDefault="00434C7A" w:rsidP="00C958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  <w:r w:rsidR="00C9584F" w:rsidRPr="003B42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Цель работы:  </w:t>
      </w:r>
    </w:p>
    <w:p w14:paraId="644DE95D" w14:textId="77777777" w:rsidR="00C9584F" w:rsidRPr="003B4288" w:rsidRDefault="00C9584F" w:rsidP="00E250D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sz w:val="28"/>
          <w:szCs w:val="28"/>
        </w:rPr>
        <w:t>Изучить методику анализа и моделирования с помощью сетей Петри на примере процесса организации домашнего чаепития.</w:t>
      </w:r>
    </w:p>
    <w:p w14:paraId="1BFE7C7D" w14:textId="77777777" w:rsidR="00C9584F" w:rsidRPr="003B4288" w:rsidRDefault="00C9584F" w:rsidP="00C9584F">
      <w:pPr>
        <w:rPr>
          <w:rFonts w:ascii="Times New Roman" w:hAnsi="Times New Roman" w:cs="Times New Roman"/>
          <w:sz w:val="28"/>
          <w:szCs w:val="28"/>
        </w:rPr>
      </w:pPr>
    </w:p>
    <w:p w14:paraId="0CFA89E0" w14:textId="4089097A" w:rsidR="00C9584F" w:rsidRPr="003B4288" w:rsidRDefault="00C9584F" w:rsidP="00C95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288">
        <w:rPr>
          <w:rFonts w:ascii="Times New Roman" w:hAnsi="Times New Roman" w:cs="Times New Roman"/>
          <w:b/>
          <w:bCs/>
          <w:sz w:val="28"/>
          <w:szCs w:val="28"/>
        </w:rPr>
        <w:t xml:space="preserve">2. Формулировка задачи: </w:t>
      </w:r>
    </w:p>
    <w:p w14:paraId="02880E47" w14:textId="77777777" w:rsidR="00C9584F" w:rsidRPr="003B4288" w:rsidRDefault="00C9584F" w:rsidP="00E250D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sz w:val="28"/>
          <w:szCs w:val="28"/>
        </w:rPr>
        <w:t>Построить полную и краткую сеть Петри, описывающие процесс организации домашнего чаепития от момента зарождения идеи до подачи чая, посуды и сладостей на стол.</w:t>
      </w:r>
    </w:p>
    <w:p w14:paraId="38985A3D" w14:textId="77777777" w:rsidR="00C9584F" w:rsidRPr="003B4288" w:rsidRDefault="00C9584F" w:rsidP="00C9584F">
      <w:pPr>
        <w:rPr>
          <w:rFonts w:ascii="Times New Roman" w:hAnsi="Times New Roman" w:cs="Times New Roman"/>
          <w:sz w:val="28"/>
          <w:szCs w:val="28"/>
        </w:rPr>
      </w:pPr>
    </w:p>
    <w:p w14:paraId="47CAA297" w14:textId="11DB9D44" w:rsidR="00C9584F" w:rsidRPr="003B4288" w:rsidRDefault="00C9584F" w:rsidP="00C95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288">
        <w:rPr>
          <w:rFonts w:ascii="Times New Roman" w:hAnsi="Times New Roman" w:cs="Times New Roman"/>
          <w:b/>
          <w:bCs/>
          <w:sz w:val="28"/>
          <w:szCs w:val="28"/>
        </w:rPr>
        <w:t xml:space="preserve">3. Детализированное текстовое описание ситуации:  </w:t>
      </w:r>
    </w:p>
    <w:p w14:paraId="43CC4FD3" w14:textId="14F1F8F5" w:rsidR="00C9584F" w:rsidRPr="003B4288" w:rsidRDefault="00C9584F" w:rsidP="00E250D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sz w:val="28"/>
          <w:szCs w:val="28"/>
        </w:rPr>
        <w:t xml:space="preserve">Представим, что у нас дома назначено чаепитие для гостей. Процесс организации чаепития начинается с момента, когда мы принимаем решение </w:t>
      </w:r>
      <w:r w:rsidR="00A21BB8" w:rsidRPr="003B4288">
        <w:rPr>
          <w:rFonts w:ascii="Times New Roman" w:hAnsi="Times New Roman" w:cs="Times New Roman"/>
          <w:sz w:val="28"/>
          <w:szCs w:val="28"/>
        </w:rPr>
        <w:t>организовать чаепитие</w:t>
      </w:r>
      <w:r w:rsidRPr="003B4288">
        <w:rPr>
          <w:rFonts w:ascii="Times New Roman" w:hAnsi="Times New Roman" w:cs="Times New Roman"/>
          <w:sz w:val="28"/>
          <w:szCs w:val="28"/>
        </w:rPr>
        <w:t>.</w:t>
      </w:r>
      <w:r w:rsidR="00A21BB8" w:rsidRPr="003B4288">
        <w:rPr>
          <w:rFonts w:ascii="Times New Roman" w:hAnsi="Times New Roman" w:cs="Times New Roman"/>
          <w:sz w:val="28"/>
          <w:szCs w:val="28"/>
        </w:rPr>
        <w:t xml:space="preserve"> Необходимо проверить, в подобающем ли виде находится квартира</w:t>
      </w:r>
      <w:r w:rsidR="008233E9" w:rsidRPr="003B4288">
        <w:rPr>
          <w:rFonts w:ascii="Times New Roman" w:hAnsi="Times New Roman" w:cs="Times New Roman"/>
          <w:sz w:val="28"/>
          <w:szCs w:val="28"/>
        </w:rPr>
        <w:t>.</w:t>
      </w:r>
      <w:r w:rsidR="00A21BB8" w:rsidRPr="003B4288">
        <w:rPr>
          <w:rFonts w:ascii="Times New Roman" w:hAnsi="Times New Roman" w:cs="Times New Roman"/>
          <w:sz w:val="28"/>
          <w:szCs w:val="28"/>
        </w:rPr>
        <w:t xml:space="preserve"> </w:t>
      </w:r>
      <w:r w:rsidR="008233E9" w:rsidRPr="003B4288">
        <w:rPr>
          <w:rFonts w:ascii="Times New Roman" w:hAnsi="Times New Roman" w:cs="Times New Roman"/>
          <w:sz w:val="28"/>
          <w:szCs w:val="28"/>
        </w:rPr>
        <w:t>Е</w:t>
      </w:r>
      <w:r w:rsidR="00A21BB8" w:rsidRPr="003B4288">
        <w:rPr>
          <w:rFonts w:ascii="Times New Roman" w:hAnsi="Times New Roman" w:cs="Times New Roman"/>
          <w:sz w:val="28"/>
          <w:szCs w:val="28"/>
        </w:rPr>
        <w:t xml:space="preserve">сли </w:t>
      </w:r>
      <w:r w:rsidR="008233E9" w:rsidRPr="003B4288">
        <w:rPr>
          <w:rFonts w:ascii="Times New Roman" w:hAnsi="Times New Roman" w:cs="Times New Roman"/>
          <w:sz w:val="28"/>
          <w:szCs w:val="28"/>
        </w:rPr>
        <w:t>ответ отрицательный</w:t>
      </w:r>
      <w:r w:rsidR="00A21BB8" w:rsidRPr="003B4288">
        <w:rPr>
          <w:rFonts w:ascii="Times New Roman" w:hAnsi="Times New Roman" w:cs="Times New Roman"/>
          <w:sz w:val="28"/>
          <w:szCs w:val="28"/>
        </w:rPr>
        <w:t>, постараться прибрать её.</w:t>
      </w:r>
      <w:r w:rsidRPr="003B4288">
        <w:rPr>
          <w:rFonts w:ascii="Times New Roman" w:hAnsi="Times New Roman" w:cs="Times New Roman"/>
          <w:sz w:val="28"/>
          <w:szCs w:val="28"/>
        </w:rPr>
        <w:t xml:space="preserve"> Затем следует подготовка</w:t>
      </w:r>
      <w:r w:rsidR="00A21BB8" w:rsidRPr="003B4288">
        <w:rPr>
          <w:rFonts w:ascii="Times New Roman" w:hAnsi="Times New Roman" w:cs="Times New Roman"/>
          <w:sz w:val="28"/>
          <w:szCs w:val="28"/>
        </w:rPr>
        <w:t>, которая включает в себя приглашение гостей, подготовку обстановки и посуды</w:t>
      </w:r>
      <w:r w:rsidRPr="003B4288">
        <w:rPr>
          <w:rFonts w:ascii="Times New Roman" w:hAnsi="Times New Roman" w:cs="Times New Roman"/>
          <w:sz w:val="28"/>
          <w:szCs w:val="28"/>
        </w:rPr>
        <w:t xml:space="preserve">. После подготовки все приглашенные гости собираются за столом, и мы </w:t>
      </w:r>
      <w:r w:rsidR="008233E9" w:rsidRPr="003B4288">
        <w:rPr>
          <w:rFonts w:ascii="Times New Roman" w:hAnsi="Times New Roman" w:cs="Times New Roman"/>
          <w:sz w:val="28"/>
          <w:szCs w:val="28"/>
        </w:rPr>
        <w:t>готовим чай и подаём его вместе со сладостями</w:t>
      </w:r>
      <w:r w:rsidRPr="003B4288">
        <w:rPr>
          <w:rFonts w:ascii="Times New Roman" w:hAnsi="Times New Roman" w:cs="Times New Roman"/>
          <w:sz w:val="28"/>
          <w:szCs w:val="28"/>
        </w:rPr>
        <w:t>.</w:t>
      </w:r>
    </w:p>
    <w:p w14:paraId="101F2ABF" w14:textId="77777777" w:rsidR="00C9584F" w:rsidRPr="003B4288" w:rsidRDefault="00C9584F" w:rsidP="00C9584F">
      <w:pPr>
        <w:rPr>
          <w:rFonts w:ascii="Times New Roman" w:hAnsi="Times New Roman" w:cs="Times New Roman"/>
          <w:sz w:val="28"/>
          <w:szCs w:val="28"/>
        </w:rPr>
      </w:pPr>
    </w:p>
    <w:p w14:paraId="7BFB181F" w14:textId="0E3B4BC4" w:rsidR="003B4288" w:rsidRDefault="00C9584F" w:rsidP="00C95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288">
        <w:rPr>
          <w:rFonts w:ascii="Times New Roman" w:hAnsi="Times New Roman" w:cs="Times New Roman"/>
          <w:b/>
          <w:bCs/>
          <w:sz w:val="28"/>
          <w:szCs w:val="28"/>
        </w:rPr>
        <w:t>4. Сеть Петри – схема ситуации:</w:t>
      </w:r>
    </w:p>
    <w:p w14:paraId="20A26309" w14:textId="302AFB65" w:rsidR="00C9584F" w:rsidRPr="003B4288" w:rsidRDefault="00C9584F" w:rsidP="00C95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288">
        <w:rPr>
          <w:rFonts w:ascii="Times New Roman" w:hAnsi="Times New Roman" w:cs="Times New Roman"/>
          <w:b/>
          <w:bCs/>
          <w:sz w:val="28"/>
          <w:szCs w:val="28"/>
        </w:rPr>
        <w:t>4.1. Полная:</w:t>
      </w:r>
    </w:p>
    <w:p w14:paraId="10BE18E1" w14:textId="77777777" w:rsidR="00C9584F" w:rsidRPr="003B4288" w:rsidRDefault="00C9584F" w:rsidP="00E250D3">
      <w:pPr>
        <w:jc w:val="both"/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sz w:val="28"/>
          <w:szCs w:val="28"/>
        </w:rPr>
        <w:t>(Схема сети Петри, описывающая полный процесс организации домашнего чаепития.)</w:t>
      </w:r>
    </w:p>
    <w:p w14:paraId="69241BCA" w14:textId="77777777" w:rsidR="00E250D3" w:rsidRPr="003B4288" w:rsidRDefault="000E253E" w:rsidP="00972A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F7AB4" wp14:editId="352EBAED">
            <wp:extent cx="5067300" cy="4648200"/>
            <wp:effectExtent l="0" t="0" r="0" b="0"/>
            <wp:docPr id="906579102" name="Рисунок 1" descr="Изображение выглядит как диаграмма, круг, зарисовк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9102" name="Рисунок 1" descr="Изображение выглядит как диаграмма, круг, зарисовка, шабло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598" cy="46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2601" w14:textId="294B07B3" w:rsidR="00C9584F" w:rsidRPr="003B4288" w:rsidRDefault="00C9584F" w:rsidP="00C9584F">
      <w:pPr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4.2. Краткая:</w:t>
      </w:r>
    </w:p>
    <w:p w14:paraId="494DDF83" w14:textId="77777777" w:rsidR="00C9584F" w:rsidRPr="003B4288" w:rsidRDefault="00C9584F" w:rsidP="00E250D3">
      <w:pPr>
        <w:jc w:val="both"/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sz w:val="28"/>
          <w:szCs w:val="28"/>
        </w:rPr>
        <w:t>(Упрощенная схема сети Петри, фокусирующаяся на основных этапах процесса организации чаепития.)</w:t>
      </w:r>
    </w:p>
    <w:p w14:paraId="7555B08C" w14:textId="4014DE60" w:rsidR="000E253E" w:rsidRPr="003B4288" w:rsidRDefault="000E253E" w:rsidP="00972A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3ADDE" wp14:editId="539EE709">
            <wp:extent cx="5915660" cy="3536950"/>
            <wp:effectExtent l="0" t="0" r="8890" b="6350"/>
            <wp:docPr id="6357185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18585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045" cy="35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6472" w14:textId="475A7C0C" w:rsidR="00C9584F" w:rsidRPr="003B4288" w:rsidRDefault="00C9584F" w:rsidP="00C95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288">
        <w:rPr>
          <w:rFonts w:ascii="Times New Roman" w:hAnsi="Times New Roman" w:cs="Times New Roman"/>
          <w:b/>
          <w:bCs/>
          <w:sz w:val="28"/>
          <w:szCs w:val="28"/>
        </w:rPr>
        <w:t xml:space="preserve">5. Описание сети Петри: </w:t>
      </w:r>
    </w:p>
    <w:p w14:paraId="6C834174" w14:textId="048A1359" w:rsidR="00C9584F" w:rsidRPr="003B4288" w:rsidRDefault="00E250D3" w:rsidP="00E250D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sz w:val="28"/>
          <w:szCs w:val="28"/>
        </w:rPr>
        <w:t>Данная с</w:t>
      </w:r>
      <w:r w:rsidR="005A3680" w:rsidRPr="003B4288">
        <w:rPr>
          <w:rFonts w:ascii="Times New Roman" w:hAnsi="Times New Roman" w:cs="Times New Roman"/>
          <w:sz w:val="28"/>
          <w:szCs w:val="28"/>
        </w:rPr>
        <w:t>еть</w:t>
      </w:r>
      <w:r w:rsidRPr="003B4288">
        <w:rPr>
          <w:rFonts w:ascii="Times New Roman" w:hAnsi="Times New Roman" w:cs="Times New Roman"/>
          <w:sz w:val="28"/>
          <w:szCs w:val="28"/>
        </w:rPr>
        <w:t xml:space="preserve"> Петри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 начинается с события – идеи организации чаепития</w:t>
      </w:r>
      <w:r w:rsidRPr="003B4288">
        <w:rPr>
          <w:rFonts w:ascii="Times New Roman" w:hAnsi="Times New Roman" w:cs="Times New Roman"/>
          <w:sz w:val="28"/>
          <w:szCs w:val="28"/>
        </w:rPr>
        <w:t>, что переходит в состояние «есть список гостей»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. Затем начинаются последующие события. Среди них: </w:t>
      </w:r>
      <w:r w:rsidRPr="003B4288">
        <w:rPr>
          <w:rFonts w:ascii="Times New Roman" w:hAnsi="Times New Roman" w:cs="Times New Roman"/>
          <w:sz w:val="28"/>
          <w:szCs w:val="28"/>
        </w:rPr>
        <w:t>«</w:t>
      </w:r>
      <w:r w:rsidR="005A3680" w:rsidRPr="003B4288">
        <w:rPr>
          <w:rFonts w:ascii="Times New Roman" w:hAnsi="Times New Roman" w:cs="Times New Roman"/>
          <w:sz w:val="28"/>
          <w:szCs w:val="28"/>
        </w:rPr>
        <w:t>квартира прибран</w:t>
      </w:r>
      <w:r w:rsidRPr="003B4288">
        <w:rPr>
          <w:rFonts w:ascii="Times New Roman" w:hAnsi="Times New Roman" w:cs="Times New Roman"/>
          <w:sz w:val="28"/>
          <w:szCs w:val="28"/>
        </w:rPr>
        <w:t xml:space="preserve">а» либо «квартира </w:t>
      </w:r>
      <w:r w:rsidR="005A3680" w:rsidRPr="003B4288">
        <w:rPr>
          <w:rFonts w:ascii="Times New Roman" w:hAnsi="Times New Roman" w:cs="Times New Roman"/>
          <w:sz w:val="28"/>
          <w:szCs w:val="28"/>
        </w:rPr>
        <w:t>не прибрана</w:t>
      </w:r>
      <w:r w:rsidRPr="003B4288">
        <w:rPr>
          <w:rFonts w:ascii="Times New Roman" w:hAnsi="Times New Roman" w:cs="Times New Roman"/>
          <w:sz w:val="28"/>
          <w:szCs w:val="28"/>
        </w:rPr>
        <w:t>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, </w:t>
      </w:r>
      <w:r w:rsidRPr="003B4288">
        <w:rPr>
          <w:rFonts w:ascii="Times New Roman" w:hAnsi="Times New Roman" w:cs="Times New Roman"/>
          <w:sz w:val="28"/>
          <w:szCs w:val="28"/>
        </w:rPr>
        <w:t>«сейчас утро/день» либо «сейчас вечер/ночь»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, и факт того, что </w:t>
      </w:r>
      <w:r w:rsidRPr="003B4288">
        <w:rPr>
          <w:rFonts w:ascii="Times New Roman" w:hAnsi="Times New Roman" w:cs="Times New Roman"/>
          <w:sz w:val="28"/>
          <w:szCs w:val="28"/>
        </w:rPr>
        <w:t>«нет списка гостей»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. Эти события становятся разрешёнными в результате следующих действий: </w:t>
      </w:r>
      <w:r w:rsidRPr="003B4288">
        <w:rPr>
          <w:rFonts w:ascii="Times New Roman" w:hAnsi="Times New Roman" w:cs="Times New Roman"/>
          <w:sz w:val="28"/>
          <w:szCs w:val="28"/>
        </w:rPr>
        <w:t>«</w:t>
      </w:r>
      <w:r w:rsidR="005A3680" w:rsidRPr="003B4288">
        <w:rPr>
          <w:rFonts w:ascii="Times New Roman" w:hAnsi="Times New Roman" w:cs="Times New Roman"/>
          <w:sz w:val="28"/>
          <w:szCs w:val="28"/>
        </w:rPr>
        <w:t>выполнить уборку квартиры</w:t>
      </w:r>
      <w:r w:rsidRPr="003B4288">
        <w:rPr>
          <w:rFonts w:ascii="Times New Roman" w:hAnsi="Times New Roman" w:cs="Times New Roman"/>
          <w:sz w:val="28"/>
          <w:szCs w:val="28"/>
        </w:rPr>
        <w:t>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, </w:t>
      </w:r>
      <w:r w:rsidRPr="003B4288">
        <w:rPr>
          <w:rFonts w:ascii="Times New Roman" w:hAnsi="Times New Roman" w:cs="Times New Roman"/>
          <w:sz w:val="28"/>
          <w:szCs w:val="28"/>
        </w:rPr>
        <w:t>«</w:t>
      </w:r>
      <w:r w:rsidR="005A3680" w:rsidRPr="003B4288">
        <w:rPr>
          <w:rFonts w:ascii="Times New Roman" w:hAnsi="Times New Roman" w:cs="Times New Roman"/>
          <w:sz w:val="28"/>
          <w:szCs w:val="28"/>
        </w:rPr>
        <w:t>дождаться утра/дня</w:t>
      </w:r>
      <w:r w:rsidRPr="003B4288">
        <w:rPr>
          <w:rFonts w:ascii="Times New Roman" w:hAnsi="Times New Roman" w:cs="Times New Roman"/>
          <w:sz w:val="28"/>
          <w:szCs w:val="28"/>
        </w:rPr>
        <w:t>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, </w:t>
      </w:r>
      <w:r w:rsidRPr="003B4288">
        <w:rPr>
          <w:rFonts w:ascii="Times New Roman" w:hAnsi="Times New Roman" w:cs="Times New Roman"/>
          <w:sz w:val="28"/>
          <w:szCs w:val="28"/>
        </w:rPr>
        <w:t>«</w:t>
      </w:r>
      <w:r w:rsidR="005A3680" w:rsidRPr="003B4288">
        <w:rPr>
          <w:rFonts w:ascii="Times New Roman" w:hAnsi="Times New Roman" w:cs="Times New Roman"/>
          <w:sz w:val="28"/>
          <w:szCs w:val="28"/>
        </w:rPr>
        <w:t>составить список гостей</w:t>
      </w:r>
      <w:r w:rsidRPr="003B4288">
        <w:rPr>
          <w:rFonts w:ascii="Times New Roman" w:hAnsi="Times New Roman" w:cs="Times New Roman"/>
          <w:sz w:val="28"/>
          <w:szCs w:val="28"/>
        </w:rPr>
        <w:t>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. Когда первичная подготовка выполнена, в силу вступают следующие действия, такие как: </w:t>
      </w:r>
      <w:r w:rsidRPr="003B4288">
        <w:rPr>
          <w:rFonts w:ascii="Times New Roman" w:hAnsi="Times New Roman" w:cs="Times New Roman"/>
          <w:sz w:val="28"/>
          <w:szCs w:val="28"/>
        </w:rPr>
        <w:t>«</w:t>
      </w:r>
      <w:r w:rsidR="005A3680" w:rsidRPr="003B4288">
        <w:rPr>
          <w:rFonts w:ascii="Times New Roman" w:hAnsi="Times New Roman" w:cs="Times New Roman"/>
          <w:sz w:val="28"/>
          <w:szCs w:val="28"/>
        </w:rPr>
        <w:t>пригласить гостей</w:t>
      </w:r>
      <w:r w:rsidRPr="003B4288">
        <w:rPr>
          <w:rFonts w:ascii="Times New Roman" w:hAnsi="Times New Roman" w:cs="Times New Roman"/>
          <w:sz w:val="28"/>
          <w:szCs w:val="28"/>
        </w:rPr>
        <w:t>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, </w:t>
      </w:r>
      <w:r w:rsidRPr="003B4288">
        <w:rPr>
          <w:rFonts w:ascii="Times New Roman" w:hAnsi="Times New Roman" w:cs="Times New Roman"/>
          <w:sz w:val="28"/>
          <w:szCs w:val="28"/>
        </w:rPr>
        <w:t>«</w:t>
      </w:r>
      <w:r w:rsidR="005A3680" w:rsidRPr="003B4288">
        <w:rPr>
          <w:rFonts w:ascii="Times New Roman" w:hAnsi="Times New Roman" w:cs="Times New Roman"/>
          <w:sz w:val="28"/>
          <w:szCs w:val="28"/>
        </w:rPr>
        <w:t>подготовить стол и посуду</w:t>
      </w:r>
      <w:r w:rsidRPr="003B4288">
        <w:rPr>
          <w:rFonts w:ascii="Times New Roman" w:hAnsi="Times New Roman" w:cs="Times New Roman"/>
          <w:sz w:val="28"/>
          <w:szCs w:val="28"/>
        </w:rPr>
        <w:t>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, </w:t>
      </w:r>
      <w:r w:rsidRPr="003B4288">
        <w:rPr>
          <w:rFonts w:ascii="Times New Roman" w:hAnsi="Times New Roman" w:cs="Times New Roman"/>
          <w:sz w:val="28"/>
          <w:szCs w:val="28"/>
        </w:rPr>
        <w:t>«</w:t>
      </w:r>
      <w:r w:rsidR="005A3680" w:rsidRPr="003B4288">
        <w:rPr>
          <w:rFonts w:ascii="Times New Roman" w:hAnsi="Times New Roman" w:cs="Times New Roman"/>
          <w:sz w:val="28"/>
          <w:szCs w:val="28"/>
        </w:rPr>
        <w:t>дождаться гостей</w:t>
      </w:r>
      <w:r w:rsidRPr="003B4288">
        <w:rPr>
          <w:rFonts w:ascii="Times New Roman" w:hAnsi="Times New Roman" w:cs="Times New Roman"/>
          <w:sz w:val="28"/>
          <w:szCs w:val="28"/>
        </w:rPr>
        <w:t>»</w:t>
      </w:r>
      <w:r w:rsidR="005A3680" w:rsidRPr="003B4288">
        <w:rPr>
          <w:rFonts w:ascii="Times New Roman" w:hAnsi="Times New Roman" w:cs="Times New Roman"/>
          <w:sz w:val="28"/>
          <w:szCs w:val="28"/>
        </w:rPr>
        <w:t xml:space="preserve">. Наконец, совокупность двух последних действий порождает устойчивое состояние «все гости на месте», что, в совокупности с </w:t>
      </w:r>
      <w:r w:rsidRPr="003B4288">
        <w:rPr>
          <w:rFonts w:ascii="Times New Roman" w:hAnsi="Times New Roman" w:cs="Times New Roman"/>
          <w:sz w:val="28"/>
          <w:szCs w:val="28"/>
        </w:rPr>
        <w:t>событием «нет сладостей и ингредиентов для чая» побуждает нас «попросить недостающее у соседа в долг», или, в комбинации с событием «есть сладости и ингредиенты для чая» побуждает нас «приготовить чай». Затем идёт окончательное действие – «принести гостям чай и сладости». Затем начинается чаепитие и заканчивается процесс построения сети Петри. Как можно заметить, некоторые процессы в данной сети выполняются в параллельном режиме, что означает экономию времени в сравнении с их последовательным выполнением.</w:t>
      </w:r>
    </w:p>
    <w:p w14:paraId="0272E965" w14:textId="77777777" w:rsidR="00C9584F" w:rsidRPr="003B4288" w:rsidRDefault="00C9584F" w:rsidP="00C9584F">
      <w:pPr>
        <w:rPr>
          <w:rFonts w:ascii="Times New Roman" w:hAnsi="Times New Roman" w:cs="Times New Roman"/>
          <w:sz w:val="28"/>
          <w:szCs w:val="28"/>
        </w:rPr>
      </w:pPr>
    </w:p>
    <w:p w14:paraId="0D706A89" w14:textId="33E85FA3" w:rsidR="00C9584F" w:rsidRPr="003B4288" w:rsidRDefault="00C9584F" w:rsidP="00C95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288">
        <w:rPr>
          <w:rFonts w:ascii="Times New Roman" w:hAnsi="Times New Roman" w:cs="Times New Roman"/>
          <w:b/>
          <w:bCs/>
          <w:sz w:val="28"/>
          <w:szCs w:val="28"/>
        </w:rPr>
        <w:t xml:space="preserve">6. Вывод по работе:  </w:t>
      </w:r>
    </w:p>
    <w:p w14:paraId="76257E3E" w14:textId="2CB3CF02" w:rsidR="00B85562" w:rsidRPr="003B4288" w:rsidRDefault="00C9584F" w:rsidP="00E250D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B4288">
        <w:rPr>
          <w:rFonts w:ascii="Times New Roman" w:hAnsi="Times New Roman" w:cs="Times New Roman"/>
          <w:sz w:val="28"/>
          <w:szCs w:val="28"/>
        </w:rPr>
        <w:t xml:space="preserve">Моделирование процесса организации домашнего чаепития с помощью сетей Петри позволяет наглядно представить последовательность этапов и взаимосвязи между ними. Этот метод анализа может быть полезен для </w:t>
      </w:r>
      <w:r w:rsidRPr="003B4288">
        <w:rPr>
          <w:rFonts w:ascii="Times New Roman" w:hAnsi="Times New Roman" w:cs="Times New Roman"/>
          <w:sz w:val="28"/>
          <w:szCs w:val="28"/>
        </w:rPr>
        <w:lastRenderedPageBreak/>
        <w:t>оптимизации процессов в организации событий, а также для планирования времени и ресурсов.</w:t>
      </w:r>
    </w:p>
    <w:sectPr w:rsidR="00B85562" w:rsidRPr="003B4288" w:rsidSect="001B30E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DE25F" w14:textId="77777777" w:rsidR="001B30E2" w:rsidRDefault="001B30E2" w:rsidP="003B4288">
      <w:r>
        <w:separator/>
      </w:r>
    </w:p>
  </w:endnote>
  <w:endnote w:type="continuationSeparator" w:id="0">
    <w:p w14:paraId="4E2CB11B" w14:textId="77777777" w:rsidR="001B30E2" w:rsidRDefault="001B30E2" w:rsidP="003B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7177338"/>
      <w:docPartObj>
        <w:docPartGallery w:val="Page Numbers (Bottom of Page)"/>
        <w:docPartUnique/>
      </w:docPartObj>
    </w:sdtPr>
    <w:sdtContent>
      <w:p w14:paraId="0EF73521" w14:textId="5AD50532" w:rsidR="003B4288" w:rsidRDefault="003B42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99989" w14:textId="77777777" w:rsidR="003B4288" w:rsidRDefault="003B42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F4297" w14:textId="77777777" w:rsidR="001B30E2" w:rsidRDefault="001B30E2" w:rsidP="003B4288">
      <w:r>
        <w:separator/>
      </w:r>
    </w:p>
  </w:footnote>
  <w:footnote w:type="continuationSeparator" w:id="0">
    <w:p w14:paraId="622395CE" w14:textId="77777777" w:rsidR="001B30E2" w:rsidRDefault="001B30E2" w:rsidP="003B4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F"/>
    <w:rsid w:val="0000267B"/>
    <w:rsid w:val="000E253E"/>
    <w:rsid w:val="001B30E2"/>
    <w:rsid w:val="003B4288"/>
    <w:rsid w:val="00434C7A"/>
    <w:rsid w:val="005A3680"/>
    <w:rsid w:val="008233E9"/>
    <w:rsid w:val="00972A3A"/>
    <w:rsid w:val="00A21BB8"/>
    <w:rsid w:val="00B85562"/>
    <w:rsid w:val="00C9584F"/>
    <w:rsid w:val="00D10218"/>
    <w:rsid w:val="00E2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header"/>
    <w:basedOn w:val="a"/>
    <w:link w:val="a4"/>
    <w:uiPriority w:val="99"/>
    <w:unhideWhenUsed/>
    <w:rsid w:val="003B428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4288"/>
  </w:style>
  <w:style w:type="paragraph" w:styleId="a5">
    <w:name w:val="footer"/>
    <w:basedOn w:val="a"/>
    <w:link w:val="a6"/>
    <w:uiPriority w:val="99"/>
    <w:unhideWhenUsed/>
    <w:rsid w:val="003B42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B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Савин Лев Андреевич</cp:lastModifiedBy>
  <cp:revision>5</cp:revision>
  <cp:lastPrinted>2024-02-22T06:34:00Z</cp:lastPrinted>
  <dcterms:created xsi:type="dcterms:W3CDTF">2024-02-22T06:22:00Z</dcterms:created>
  <dcterms:modified xsi:type="dcterms:W3CDTF">2024-02-22T06:43:00Z</dcterms:modified>
</cp:coreProperties>
</file>