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0095" w14:textId="77777777" w:rsidR="00C6355A" w:rsidRPr="00C6355A" w:rsidRDefault="00C6355A" w:rsidP="00C6355A">
      <w:pPr>
        <w:spacing w:after="0" w:line="240" w:lineRule="auto"/>
        <w:jc w:val="center"/>
        <w:rPr>
          <w:rFonts w:ascii="Calibri" w:eastAsia="Calibri" w:hAnsi="Calibri" w:cs="Calibri"/>
          <w:kern w:val="0"/>
          <w:sz w:val="22"/>
          <w:szCs w:val="22"/>
          <w:lang w:val="en-US"/>
          <w14:ligatures w14:val="none"/>
        </w:rPr>
      </w:pPr>
      <w:r w:rsidRPr="00C6355A">
        <w:rPr>
          <w:rFonts w:ascii="Arial" w:eastAsia="Times New Roman" w:hAnsi="Arial" w:cs="Arial"/>
          <w:b/>
          <w:bCs/>
          <w:color w:val="000000"/>
          <w:kern w:val="0"/>
          <w:sz w:val="34"/>
          <w:szCs w:val="34"/>
          <w:lang w:eastAsia="en-IN"/>
          <w14:ligatures w14:val="none"/>
        </w:rPr>
        <w:t>SIMATS ENGINEERING</w:t>
      </w:r>
    </w:p>
    <w:p w14:paraId="28113BFB" w14:textId="77777777" w:rsidR="00C6355A" w:rsidRPr="00C6355A" w:rsidRDefault="00C6355A" w:rsidP="00C6355A">
      <w:pPr>
        <w:spacing w:after="200" w:line="240" w:lineRule="auto"/>
        <w:jc w:val="center"/>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8"/>
          <w:szCs w:val="28"/>
          <w:lang w:eastAsia="en-IN"/>
          <w14:ligatures w14:val="none"/>
        </w:rPr>
        <w:t>Assignment</w:t>
      </w:r>
    </w:p>
    <w:p w14:paraId="3836DC95"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2"/>
          <w:szCs w:val="22"/>
          <w:lang w:eastAsia="en-IN"/>
          <w14:ligatures w14:val="none"/>
        </w:rPr>
        <w:t>COURSE NAME: OBJECT ORIENTED ANALYSIS AND DESIGN</w:t>
      </w:r>
      <w:r w:rsidRPr="00C6355A">
        <w:rPr>
          <w:rFonts w:ascii="Arial" w:eastAsia="Times New Roman" w:hAnsi="Arial" w:cs="Arial"/>
          <w:b/>
          <w:bCs/>
          <w:color w:val="000000"/>
          <w:kern w:val="0"/>
          <w:sz w:val="22"/>
          <w:szCs w:val="22"/>
          <w:lang w:eastAsia="en-IN"/>
          <w14:ligatures w14:val="none"/>
        </w:rPr>
        <w:tab/>
      </w:r>
    </w:p>
    <w:p w14:paraId="2BB91626"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2"/>
          <w:szCs w:val="22"/>
          <w:lang w:eastAsia="en-IN"/>
          <w14:ligatures w14:val="none"/>
        </w:rPr>
        <w:t>COURSE CODE:  CSA11</w:t>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p>
    <w:p w14:paraId="7693775C"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p w14:paraId="1256F02C"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2"/>
          <w:szCs w:val="22"/>
          <w:lang w:eastAsia="en-IN"/>
          <w14:ligatures w14:val="none"/>
        </w:rPr>
        <w:t>COURSE OUTCOME COVERED</w:t>
      </w:r>
    </w:p>
    <w:p w14:paraId="2C488341" w14:textId="77777777" w:rsidR="00C6355A" w:rsidRPr="00C6355A" w:rsidRDefault="00C6355A" w:rsidP="00C6355A">
      <w:pPr>
        <w:spacing w:after="200" w:line="240" w:lineRule="auto"/>
        <w:jc w:val="both"/>
        <w:rPr>
          <w:rFonts w:ascii="Times New Roman" w:eastAsia="Times New Roman" w:hAnsi="Times New Roman" w:cs="Times New Roman"/>
          <w:kern w:val="0"/>
          <w:lang w:eastAsia="en-IN"/>
          <w14:ligatures w14:val="none"/>
        </w:rPr>
      </w:pPr>
      <w:r w:rsidRPr="00C6355A">
        <w:rPr>
          <w:rFonts w:ascii="Arial" w:eastAsia="Times New Roman" w:hAnsi="Arial" w:cs="Arial"/>
          <w:b/>
          <w:bCs/>
          <w:i/>
          <w:iCs/>
          <w:color w:val="000000"/>
          <w:kern w:val="0"/>
          <w:sz w:val="22"/>
          <w:szCs w:val="22"/>
          <w:lang w:eastAsia="en-IN"/>
          <w14:ligatures w14:val="none"/>
        </w:rPr>
        <w:t>CO1: Analyse the fundamentals of Object-Oriented Systems Development, including object basics, Object-Oriented Systems Development Life Cycle, Object-Oriented Methodologies, Model-Driven Development (MDD), and Agile practices.</w:t>
      </w:r>
    </w:p>
    <w:p w14:paraId="74E02216" w14:textId="77777777" w:rsidR="00C6355A" w:rsidRPr="00C6355A" w:rsidRDefault="00C6355A" w:rsidP="00C6355A">
      <w:pPr>
        <w:spacing w:after="200" w:line="240" w:lineRule="auto"/>
        <w:jc w:val="both"/>
        <w:rPr>
          <w:rFonts w:ascii="Times New Roman" w:eastAsia="Times New Roman" w:hAnsi="Times New Roman" w:cs="Times New Roman"/>
          <w:kern w:val="0"/>
          <w:lang w:eastAsia="en-IN"/>
          <w14:ligatures w14:val="none"/>
        </w:rPr>
      </w:pPr>
      <w:r w:rsidRPr="00C6355A">
        <w:rPr>
          <w:rFonts w:ascii="Arial" w:eastAsia="Times New Roman" w:hAnsi="Arial" w:cs="Arial"/>
          <w:b/>
          <w:bCs/>
          <w:i/>
          <w:iCs/>
          <w:color w:val="000000"/>
          <w:kern w:val="0"/>
          <w:sz w:val="22"/>
          <w:szCs w:val="22"/>
          <w:lang w:eastAsia="en-IN"/>
          <w14:ligatures w14:val="none"/>
        </w:rPr>
        <w:t>CO2: Apply UML techniques including Use Case, Class, Interaction, State Transition, Activity, Package, Component, and Deployment Diagrams to model a software system.</w:t>
      </w:r>
    </w:p>
    <w:p w14:paraId="55889F26" w14:textId="77777777" w:rsidR="00C6355A" w:rsidRPr="00C6355A" w:rsidRDefault="00C6355A" w:rsidP="00C6355A">
      <w:pPr>
        <w:spacing w:after="200" w:line="240" w:lineRule="auto"/>
        <w:jc w:val="both"/>
        <w:rPr>
          <w:rFonts w:ascii="Times New Roman" w:eastAsia="Times New Roman" w:hAnsi="Times New Roman" w:cs="Times New Roman"/>
          <w:kern w:val="0"/>
          <w:lang w:eastAsia="en-IN"/>
          <w14:ligatures w14:val="none"/>
        </w:rPr>
      </w:pPr>
      <w:r w:rsidRPr="00C6355A">
        <w:rPr>
          <w:rFonts w:ascii="Arial" w:eastAsia="Times New Roman" w:hAnsi="Arial" w:cs="Arial"/>
          <w:b/>
          <w:bCs/>
          <w:i/>
          <w:iCs/>
          <w:color w:val="000000"/>
          <w:kern w:val="0"/>
          <w:sz w:val="22"/>
          <w:szCs w:val="22"/>
          <w:lang w:eastAsia="en-IN"/>
          <w14:ligatures w14:val="none"/>
        </w:rPr>
        <w:t>CO3: Analyse objects, classes, attributes, methods, and relationships through Use Case Modelling, Object Analysis, Classification, and identification of object relationships.</w:t>
      </w:r>
    </w:p>
    <w:p w14:paraId="754E6A11"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p w14:paraId="5C47F247"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proofErr w:type="gramStart"/>
      <w:r w:rsidRPr="00C6355A">
        <w:rPr>
          <w:rFonts w:ascii="Arial" w:eastAsia="Times New Roman" w:hAnsi="Arial" w:cs="Arial"/>
          <w:i/>
          <w:iCs/>
          <w:color w:val="000000"/>
          <w:kern w:val="0"/>
          <w:sz w:val="22"/>
          <w:szCs w:val="22"/>
          <w:lang w:eastAsia="en-IN"/>
          <w14:ligatures w14:val="none"/>
        </w:rPr>
        <w:t>Assignment  Weightage</w:t>
      </w:r>
      <w:proofErr w:type="gramEnd"/>
      <w:r w:rsidRPr="00C6355A">
        <w:rPr>
          <w:rFonts w:ascii="Arial" w:eastAsia="Times New Roman" w:hAnsi="Arial" w:cs="Arial"/>
          <w:i/>
          <w:iCs/>
          <w:color w:val="000000"/>
          <w:kern w:val="0"/>
          <w:sz w:val="22"/>
          <w:szCs w:val="22"/>
          <w:lang w:eastAsia="en-IN"/>
          <w14:ligatures w14:val="none"/>
        </w:rPr>
        <w:t>: 100%</w:t>
      </w:r>
    </w:p>
    <w:p w14:paraId="4F268168"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p w14:paraId="133F570A"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2"/>
          <w:szCs w:val="22"/>
          <w:lang w:eastAsia="en-IN"/>
          <w14:ligatures w14:val="none"/>
        </w:rPr>
        <w:t>QUESTIONS: 1</w:t>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t>Total Marks:100</w:t>
      </w:r>
    </w:p>
    <w:p w14:paraId="7FFACF74" w14:textId="77777777" w:rsidR="00C6355A" w:rsidRPr="00C6355A" w:rsidRDefault="00C6355A" w:rsidP="00C6355A">
      <w:pPr>
        <w:spacing w:after="200" w:line="240" w:lineRule="auto"/>
        <w:ind w:left="2880" w:firstLine="720"/>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2"/>
          <w:szCs w:val="22"/>
          <w:lang w:eastAsia="en-IN"/>
          <w14:ligatures w14:val="none"/>
        </w:rPr>
        <w:t>Annexure A</w:t>
      </w:r>
    </w:p>
    <w:p w14:paraId="53F59784"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r>
      <w:r w:rsidRPr="00C6355A">
        <w:rPr>
          <w:rFonts w:ascii="Arial" w:eastAsia="Times New Roman" w:hAnsi="Arial" w:cs="Arial"/>
          <w:b/>
          <w:bCs/>
          <w:color w:val="000000"/>
          <w:kern w:val="0"/>
          <w:sz w:val="22"/>
          <w:szCs w:val="22"/>
          <w:lang w:eastAsia="en-IN"/>
          <w14:ligatures w14:val="none"/>
        </w:rPr>
        <w:tab/>
        <w:t xml:space="preserve"> </w:t>
      </w:r>
      <w:r w:rsidRPr="00C6355A">
        <w:rPr>
          <w:rFonts w:ascii="Arial" w:eastAsia="Times New Roman" w:hAnsi="Arial" w:cs="Arial"/>
          <w:b/>
          <w:bCs/>
          <w:color w:val="000000"/>
          <w:kern w:val="0"/>
          <w:sz w:val="20"/>
          <w:szCs w:val="20"/>
          <w:lang w:eastAsia="en-IN"/>
          <w14:ligatures w14:val="none"/>
        </w:rPr>
        <w:t>Assignment</w:t>
      </w:r>
    </w:p>
    <w:p w14:paraId="0FC27EE5"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i/>
          <w:iCs/>
          <w:color w:val="000000"/>
          <w:kern w:val="0"/>
          <w:sz w:val="22"/>
          <w:szCs w:val="22"/>
          <w:lang w:eastAsia="en-IN"/>
          <w14:ligatures w14:val="none"/>
        </w:rPr>
        <w:t>Code of Conduct:</w:t>
      </w:r>
    </w:p>
    <w:p w14:paraId="338AC5CC"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p w14:paraId="6DD2FC32" w14:textId="77777777" w:rsidR="00C6355A" w:rsidRPr="00C6355A" w:rsidRDefault="00C6355A" w:rsidP="00C6355A">
      <w:pPr>
        <w:spacing w:after="200" w:line="240" w:lineRule="auto"/>
        <w:jc w:val="both"/>
        <w:rPr>
          <w:rFonts w:ascii="Times New Roman" w:eastAsia="Times New Roman" w:hAnsi="Times New Roman" w:cs="Times New Roman"/>
          <w:kern w:val="0"/>
          <w:lang w:eastAsia="en-IN"/>
          <w14:ligatures w14:val="none"/>
        </w:rPr>
      </w:pPr>
      <w:r w:rsidRPr="00C6355A">
        <w:rPr>
          <w:rFonts w:ascii="Arial" w:eastAsia="Times New Roman" w:hAnsi="Arial" w:cs="Arial"/>
          <w:i/>
          <w:iCs/>
          <w:color w:val="000000"/>
          <w:kern w:val="0"/>
          <w:sz w:val="22"/>
          <w:szCs w:val="22"/>
          <w:lang w:eastAsia="en-IN"/>
          <w14:ligatures w14:val="none"/>
        </w:rPr>
        <w:t xml:space="preserve">I </w:t>
      </w:r>
      <w:r w:rsidRPr="00C6355A">
        <w:rPr>
          <w:rFonts w:ascii="Arial" w:eastAsia="Times New Roman" w:hAnsi="Arial" w:cs="Arial"/>
          <w:b/>
          <w:bCs/>
          <w:i/>
          <w:iCs/>
          <w:color w:val="000000"/>
          <w:kern w:val="0"/>
          <w:sz w:val="22"/>
          <w:szCs w:val="22"/>
          <w:lang w:eastAsia="en-IN"/>
          <w14:ligatures w14:val="none"/>
        </w:rPr>
        <w:t xml:space="preserve">GLADIES A 192520026 </w:t>
      </w:r>
      <w:r w:rsidRPr="00C6355A">
        <w:rPr>
          <w:rFonts w:ascii="Arial" w:eastAsia="Times New Roman" w:hAnsi="Arial" w:cs="Arial"/>
          <w:i/>
          <w:iCs/>
          <w:color w:val="000000"/>
          <w:kern w:val="0"/>
          <w:sz w:val="22"/>
          <w:szCs w:val="22"/>
          <w:lang w:eastAsia="en-IN"/>
          <w14:ligatures w14:val="none"/>
        </w:rPr>
        <w:t>certify that this submission is my original work and that I have adhered to the guidelines specified for this assessment.</w:t>
      </w:r>
    </w:p>
    <w:p w14:paraId="5222093E" w14:textId="77777777" w:rsidR="00C6355A" w:rsidRPr="00C6355A" w:rsidRDefault="00C6355A" w:rsidP="00C6355A">
      <w:pPr>
        <w:spacing w:after="200" w:line="240" w:lineRule="auto"/>
        <w:jc w:val="both"/>
        <w:rPr>
          <w:rFonts w:ascii="Times New Roman" w:eastAsia="Times New Roman" w:hAnsi="Times New Roman" w:cs="Times New Roman"/>
          <w:kern w:val="0"/>
          <w:lang w:eastAsia="en-IN"/>
          <w14:ligatures w14:val="none"/>
        </w:rPr>
      </w:pPr>
      <w:r w:rsidRPr="00C6355A">
        <w:rPr>
          <w:rFonts w:ascii="Arial" w:eastAsia="Times New Roman" w:hAnsi="Arial" w:cs="Arial"/>
          <w:i/>
          <w:iCs/>
          <w:color w:val="000000"/>
          <w:kern w:val="0"/>
          <w:sz w:val="22"/>
          <w:szCs w:val="22"/>
          <w:lang w:eastAsia="en-IN"/>
          <w14:ligatures w14:val="none"/>
        </w:rPr>
        <w:t>I understand that any violation of academic integrity rules will result in disciplinary action.</w:t>
      </w:r>
    </w:p>
    <w:p w14:paraId="7EC96BC2"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p w14:paraId="1037E252"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i/>
          <w:iCs/>
          <w:color w:val="000000"/>
          <w:kern w:val="0"/>
          <w:sz w:val="22"/>
          <w:szCs w:val="22"/>
          <w:lang w:eastAsia="en-IN"/>
          <w14:ligatures w14:val="none"/>
        </w:rPr>
        <w:t>Signature of the student: GLADIES A 192520026</w:t>
      </w:r>
    </w:p>
    <w:p w14:paraId="4AF22C8B" w14:textId="77777777" w:rsidR="00C6355A" w:rsidRPr="00C6355A" w:rsidRDefault="00C6355A" w:rsidP="00C6355A">
      <w:pPr>
        <w:spacing w:before="280" w:after="80" w:line="240" w:lineRule="auto"/>
        <w:jc w:val="both"/>
        <w:rPr>
          <w:rFonts w:ascii="Times New Roman" w:eastAsia="Times New Roman" w:hAnsi="Times New Roman" w:cs="Times New Roman"/>
          <w:b/>
          <w:bCs/>
          <w:kern w:val="0"/>
          <w:lang w:eastAsia="en-IN"/>
          <w14:ligatures w14:val="none"/>
        </w:rPr>
      </w:pPr>
      <w:r w:rsidRPr="00C6355A">
        <w:rPr>
          <w:rFonts w:ascii="Times New Roman" w:eastAsia="Times New Roman" w:hAnsi="Times New Roman" w:cs="Times New Roman"/>
          <w:b/>
          <w:bCs/>
          <w:color w:val="000000"/>
          <w:kern w:val="0"/>
          <w:sz w:val="20"/>
          <w:szCs w:val="20"/>
          <w:lang w:eastAsia="en-IN"/>
          <w14:ligatures w14:val="none"/>
        </w:rPr>
        <w:t>Course Code &amp; Name</w:t>
      </w:r>
    </w:p>
    <w:p w14:paraId="47A3B8A5" w14:textId="77777777" w:rsidR="00C6355A" w:rsidRPr="00C6355A" w:rsidRDefault="00C6355A" w:rsidP="00C6355A">
      <w:pPr>
        <w:spacing w:before="240" w:after="240" w:line="240" w:lineRule="auto"/>
        <w:jc w:val="both"/>
        <w:rPr>
          <w:rFonts w:ascii="Times New Roman" w:eastAsia="Times New Roman" w:hAnsi="Times New Roman" w:cs="Times New Roman"/>
          <w:b/>
          <w:bCs/>
          <w:kern w:val="0"/>
          <w:lang w:eastAsia="en-IN"/>
          <w14:ligatures w14:val="none"/>
        </w:rPr>
      </w:pPr>
      <w:r w:rsidRPr="00C6355A">
        <w:rPr>
          <w:rFonts w:ascii="Times New Roman" w:eastAsia="Times New Roman" w:hAnsi="Times New Roman" w:cs="Times New Roman"/>
          <w:b/>
          <w:bCs/>
          <w:color w:val="000000"/>
          <w:kern w:val="0"/>
          <w:sz w:val="20"/>
          <w:szCs w:val="20"/>
          <w:lang w:eastAsia="en-IN"/>
          <w14:ligatures w14:val="none"/>
        </w:rPr>
        <w:t>CSA11 – Object Oriented Analysis and Design</w:t>
      </w:r>
    </w:p>
    <w:p w14:paraId="6EEF7E36"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888"/>
        <w:gridCol w:w="7942"/>
      </w:tblGrid>
      <w:tr w:rsidR="00C6355A" w:rsidRPr="00C6355A" w14:paraId="6E3BA876"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74C9C983"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lang w:eastAsia="en-IN"/>
                <w14:ligatures w14:val="none"/>
              </w:rPr>
              <w:t>Assignment Title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449601"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lang w:eastAsia="en-IN"/>
                <w14:ligatures w14:val="none"/>
              </w:rPr>
              <w:t>Object-Oriented Analysis and UML-Based Design of an Autonomous Drone-Based Disaster Response and Rescue System (ADDRRS)</w:t>
            </w:r>
          </w:p>
        </w:tc>
      </w:tr>
      <w:tr w:rsidR="00C6355A" w:rsidRPr="00C6355A" w14:paraId="1F354EBE"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01BA99B4"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lang w:eastAsia="en-IN"/>
                <w14:ligatures w14:val="none"/>
              </w:rPr>
              <w:t>Course Outcome(s) – CO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A731FB"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lang w:eastAsia="en-IN"/>
                <w14:ligatures w14:val="none"/>
              </w:rPr>
              <w:t>CO1:</w:t>
            </w:r>
            <w:r w:rsidRPr="00C6355A">
              <w:rPr>
                <w:rFonts w:ascii="Times New Roman" w:eastAsia="Times New Roman" w:hAnsi="Times New Roman" w:cs="Times New Roman"/>
                <w:color w:val="000000"/>
                <w:kern w:val="0"/>
                <w:lang w:eastAsia="en-IN"/>
                <w14:ligatures w14:val="none"/>
              </w:rPr>
              <w:t xml:space="preserve"> Analyse Object-Oriented Systems Development concepts, methodologies, life cycle models, MDD, and Agile practices for developing a real-world software solution.</w:t>
            </w:r>
            <w:r w:rsidRPr="00C6355A">
              <w:rPr>
                <w:rFonts w:ascii="Times New Roman" w:eastAsia="Times New Roman" w:hAnsi="Times New Roman" w:cs="Times New Roman"/>
                <w:color w:val="000000"/>
                <w:kern w:val="0"/>
                <w:lang w:eastAsia="en-IN"/>
                <w14:ligatures w14:val="none"/>
              </w:rPr>
              <w:br/>
            </w:r>
            <w:r w:rsidRPr="00C6355A">
              <w:rPr>
                <w:rFonts w:ascii="Times New Roman" w:eastAsia="Times New Roman" w:hAnsi="Times New Roman" w:cs="Times New Roman"/>
                <w:color w:val="000000"/>
                <w:kern w:val="0"/>
                <w:lang w:eastAsia="en-IN"/>
                <w14:ligatures w14:val="none"/>
              </w:rPr>
              <w:br/>
            </w:r>
            <w:r w:rsidRPr="00C6355A">
              <w:rPr>
                <w:rFonts w:ascii="Times New Roman" w:eastAsia="Times New Roman" w:hAnsi="Times New Roman" w:cs="Times New Roman"/>
                <w:b/>
                <w:bCs/>
                <w:color w:val="000000"/>
                <w:kern w:val="0"/>
                <w:lang w:eastAsia="en-IN"/>
                <w14:ligatures w14:val="none"/>
              </w:rPr>
              <w:t>CO2:</w:t>
            </w:r>
            <w:r w:rsidRPr="00C6355A">
              <w:rPr>
                <w:rFonts w:ascii="Times New Roman" w:eastAsia="Times New Roman" w:hAnsi="Times New Roman" w:cs="Times New Roman"/>
                <w:color w:val="000000"/>
                <w:kern w:val="0"/>
                <w:lang w:eastAsia="en-IN"/>
                <w14:ligatures w14:val="none"/>
              </w:rPr>
              <w:t xml:space="preserve"> Apply UML modelling techniques to represent system structure, interactions, workflows, behaviour, components, and deployment architecture.</w:t>
            </w:r>
            <w:r w:rsidRPr="00C6355A">
              <w:rPr>
                <w:rFonts w:ascii="Times New Roman" w:eastAsia="Times New Roman" w:hAnsi="Times New Roman" w:cs="Times New Roman"/>
                <w:color w:val="000000"/>
                <w:kern w:val="0"/>
                <w:lang w:eastAsia="en-IN"/>
                <w14:ligatures w14:val="none"/>
              </w:rPr>
              <w:br/>
            </w:r>
            <w:r w:rsidRPr="00C6355A">
              <w:rPr>
                <w:rFonts w:ascii="Times New Roman" w:eastAsia="Times New Roman" w:hAnsi="Times New Roman" w:cs="Times New Roman"/>
                <w:color w:val="000000"/>
                <w:kern w:val="0"/>
                <w:lang w:eastAsia="en-IN"/>
                <w14:ligatures w14:val="none"/>
              </w:rPr>
              <w:lastRenderedPageBreak/>
              <w:br/>
            </w:r>
            <w:r w:rsidRPr="00C6355A">
              <w:rPr>
                <w:rFonts w:ascii="Times New Roman" w:eastAsia="Times New Roman" w:hAnsi="Times New Roman" w:cs="Times New Roman"/>
                <w:b/>
                <w:bCs/>
                <w:color w:val="000000"/>
                <w:kern w:val="0"/>
                <w:lang w:eastAsia="en-IN"/>
                <w14:ligatures w14:val="none"/>
              </w:rPr>
              <w:t>CO3:</w:t>
            </w:r>
            <w:r w:rsidRPr="00C6355A">
              <w:rPr>
                <w:rFonts w:ascii="Times New Roman" w:eastAsia="Times New Roman" w:hAnsi="Times New Roman" w:cs="Times New Roman"/>
                <w:color w:val="000000"/>
                <w:kern w:val="0"/>
                <w:lang w:eastAsia="en-IN"/>
                <w14:ligatures w14:val="none"/>
              </w:rPr>
              <w:t xml:space="preserve"> Analyse objects, classes, attributes, methods, and relationships using Use Case Modelling, Object Analysis, Classification, and relationship identification techniques.</w:t>
            </w:r>
          </w:p>
        </w:tc>
      </w:tr>
      <w:tr w:rsidR="00C6355A" w:rsidRPr="00C6355A" w14:paraId="6CA67309"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5B1A906F"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lang w:eastAsia="en-IN"/>
                <w14:ligatures w14:val="none"/>
              </w:rPr>
              <w:lastRenderedPageBreak/>
              <w:t>Bloom’s Taxonomy Level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23E21F"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BL3 – Apply, BL4 – Analyse, BL5 – Evaluate, BL6 – Create</w:t>
            </w:r>
          </w:p>
        </w:tc>
      </w:tr>
      <w:tr w:rsidR="00C6355A" w:rsidRPr="00C6355A" w14:paraId="7A0F21D7"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48980DD1"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lang w:eastAsia="en-IN"/>
                <w14:ligatures w14:val="none"/>
              </w:rPr>
              <w:t>SDG Mapping (SDG 1–17)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56D3FC"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lang w:eastAsia="en-IN"/>
                <w14:ligatures w14:val="none"/>
              </w:rPr>
              <w:t>SDG 3 – Good Health and Well-being</w:t>
            </w:r>
            <w:r w:rsidRPr="00C6355A">
              <w:rPr>
                <w:rFonts w:ascii="Times New Roman" w:eastAsia="Times New Roman" w:hAnsi="Times New Roman" w:cs="Times New Roman"/>
                <w:color w:val="000000"/>
                <w:kern w:val="0"/>
                <w:lang w:eastAsia="en-IN"/>
                <w14:ligatures w14:val="none"/>
              </w:rPr>
              <w:br/>
            </w:r>
            <w:r w:rsidRPr="00C6355A">
              <w:rPr>
                <w:rFonts w:ascii="Times New Roman" w:eastAsia="Times New Roman" w:hAnsi="Times New Roman" w:cs="Times New Roman"/>
                <w:b/>
                <w:bCs/>
                <w:color w:val="000000"/>
                <w:kern w:val="0"/>
                <w:lang w:eastAsia="en-IN"/>
                <w14:ligatures w14:val="none"/>
              </w:rPr>
              <w:t>SDG 9 – Industry, Innovation and Infrastructure</w:t>
            </w:r>
            <w:r w:rsidRPr="00C6355A">
              <w:rPr>
                <w:rFonts w:ascii="Times New Roman" w:eastAsia="Times New Roman" w:hAnsi="Times New Roman" w:cs="Times New Roman"/>
                <w:color w:val="000000"/>
                <w:kern w:val="0"/>
                <w:lang w:eastAsia="en-IN"/>
                <w14:ligatures w14:val="none"/>
              </w:rPr>
              <w:br/>
            </w:r>
            <w:r w:rsidRPr="00C6355A">
              <w:rPr>
                <w:rFonts w:ascii="Times New Roman" w:eastAsia="Times New Roman" w:hAnsi="Times New Roman" w:cs="Times New Roman"/>
                <w:b/>
                <w:bCs/>
                <w:color w:val="000000"/>
                <w:kern w:val="0"/>
                <w:lang w:eastAsia="en-IN"/>
                <w14:ligatures w14:val="none"/>
              </w:rPr>
              <w:t>SDG 11 – Sustainable Cities and Communities</w:t>
            </w:r>
            <w:r w:rsidRPr="00C6355A">
              <w:rPr>
                <w:rFonts w:ascii="Times New Roman" w:eastAsia="Times New Roman" w:hAnsi="Times New Roman" w:cs="Times New Roman"/>
                <w:color w:val="000000"/>
                <w:kern w:val="0"/>
                <w:lang w:eastAsia="en-IN"/>
                <w14:ligatures w14:val="none"/>
              </w:rPr>
              <w:br/>
            </w:r>
            <w:r w:rsidRPr="00C6355A">
              <w:rPr>
                <w:rFonts w:ascii="Times New Roman" w:eastAsia="Times New Roman" w:hAnsi="Times New Roman" w:cs="Times New Roman"/>
                <w:b/>
                <w:bCs/>
                <w:color w:val="000000"/>
                <w:kern w:val="0"/>
                <w:lang w:eastAsia="en-IN"/>
                <w14:ligatures w14:val="none"/>
              </w:rPr>
              <w:t>SDG 13 – Climate Action</w:t>
            </w:r>
          </w:p>
        </w:tc>
      </w:tr>
    </w:tbl>
    <w:p w14:paraId="31923742"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sz w:val="27"/>
          <w:szCs w:val="27"/>
          <w:lang w:eastAsia="en-IN"/>
          <w14:ligatures w14:val="none"/>
        </w:rPr>
        <w:t>Problem Statement</w:t>
      </w:r>
    </w:p>
    <w:p w14:paraId="515EA615"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color w:val="000000"/>
          <w:kern w:val="0"/>
          <w:lang w:eastAsia="en-IN"/>
          <w14:ligatures w14:val="none"/>
        </w:rPr>
        <w:t xml:space="preserve">Analyse and develop an </w:t>
      </w:r>
      <w:r w:rsidRPr="00C6355A">
        <w:rPr>
          <w:rFonts w:ascii="Times New Roman" w:eastAsia="Times New Roman" w:hAnsi="Times New Roman" w:cs="Times New Roman"/>
          <w:b/>
          <w:bCs/>
          <w:color w:val="000000"/>
          <w:kern w:val="0"/>
          <w:lang w:eastAsia="en-IN"/>
          <w14:ligatures w14:val="none"/>
        </w:rPr>
        <w:t>Object-Oriented Analysis and Design model for an Autonomous Drone-Based Disaster Response and Rescue System (ADDRRS)</w:t>
      </w:r>
      <w:r w:rsidRPr="00C6355A">
        <w:rPr>
          <w:rFonts w:ascii="Times New Roman" w:eastAsia="Times New Roman" w:hAnsi="Times New Roman" w:cs="Times New Roman"/>
          <w:color w:val="000000"/>
          <w:kern w:val="0"/>
          <w:lang w:eastAsia="en-IN"/>
          <w14:ligatures w14:val="none"/>
        </w:rPr>
        <w:t xml:space="preserve"> that supports emergency teams in locating affected people, assessing disaster zones, coordinating rescue operations, and monitoring emergency situations.</w:t>
      </w:r>
    </w:p>
    <w:p w14:paraId="37165BEE"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color w:val="000000"/>
          <w:kern w:val="0"/>
          <w:lang w:eastAsia="en-IN"/>
          <w14:ligatures w14:val="none"/>
        </w:rPr>
        <w:t>The system shall allow authorized emergency personnel to register disaster incidents, define affected zones, assign drones, monitor drone status, and manage rescue missions. Autonomous drones equipped with cameras and sensors shall collect information about disaster locations and transmit images, videos, environmental readings, and location information to the central command system.</w:t>
      </w:r>
    </w:p>
    <w:p w14:paraId="6FD18D4E"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color w:val="000000"/>
          <w:kern w:val="0"/>
          <w:lang w:eastAsia="en-IN"/>
          <w14:ligatures w14:val="none"/>
        </w:rPr>
        <w:t xml:space="preserve">The system shall maintain information about </w:t>
      </w:r>
      <w:r w:rsidRPr="00C6355A">
        <w:rPr>
          <w:rFonts w:ascii="Times New Roman" w:eastAsia="Times New Roman" w:hAnsi="Times New Roman" w:cs="Times New Roman"/>
          <w:b/>
          <w:bCs/>
          <w:color w:val="000000"/>
          <w:kern w:val="0"/>
          <w:lang w:eastAsia="en-IN"/>
          <w14:ligatures w14:val="none"/>
        </w:rPr>
        <w:t>drones, operators, rescue missions, disaster zones, victims, emergency teams, sensor data, alerts, and resources</w:t>
      </w:r>
      <w:r w:rsidRPr="00C6355A">
        <w:rPr>
          <w:rFonts w:ascii="Times New Roman" w:eastAsia="Times New Roman" w:hAnsi="Times New Roman" w:cs="Times New Roman"/>
          <w:color w:val="000000"/>
          <w:kern w:val="0"/>
          <w:lang w:eastAsia="en-IN"/>
          <w14:ligatures w14:val="none"/>
        </w:rPr>
        <w:t>. The system shall support route planning, mission assignment, real-time drone monitoring, emergency notifications, and mission completion reporting.</w:t>
      </w:r>
    </w:p>
    <w:p w14:paraId="5526CCFD"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color w:val="000000"/>
          <w:kern w:val="0"/>
          <w:lang w:eastAsia="en-IN"/>
          <w14:ligatures w14:val="none"/>
        </w:rPr>
        <w:t xml:space="preserve">Working from this scenario, students shall identify the major actors and use cases and develop </w:t>
      </w:r>
      <w:r w:rsidRPr="00C6355A">
        <w:rPr>
          <w:rFonts w:ascii="Times New Roman" w:eastAsia="Times New Roman" w:hAnsi="Times New Roman" w:cs="Times New Roman"/>
          <w:b/>
          <w:bCs/>
          <w:color w:val="000000"/>
          <w:kern w:val="0"/>
          <w:lang w:eastAsia="en-IN"/>
          <w14:ligatures w14:val="none"/>
        </w:rPr>
        <w:t>Use Case, Class, Sequence, Activity, State Transition, Package, Component, and Deployment Diagrams</w:t>
      </w:r>
      <w:r w:rsidRPr="00C6355A">
        <w:rPr>
          <w:rFonts w:ascii="Times New Roman" w:eastAsia="Times New Roman" w:hAnsi="Times New Roman" w:cs="Times New Roman"/>
          <w:color w:val="000000"/>
          <w:kern w:val="0"/>
          <w:lang w:eastAsia="en-IN"/>
          <w14:ligatures w14:val="none"/>
        </w:rPr>
        <w:t>. Students shall identify object responsibilities and evaluate suitable design principles and patterns for achieving low coupling, high cohesion, flexibility, and maintainability.</w:t>
      </w:r>
    </w:p>
    <w:p w14:paraId="4C92F63A"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b/>
          <w:bCs/>
          <w:color w:val="000000"/>
          <w:kern w:val="0"/>
          <w:sz w:val="27"/>
          <w:szCs w:val="27"/>
          <w:lang w:eastAsia="en-IN"/>
          <w14:ligatures w14:val="none"/>
        </w:rPr>
        <w:t>Constraints</w:t>
      </w:r>
    </w:p>
    <w:p w14:paraId="3CFCF3A0"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color w:val="000000"/>
          <w:kern w:val="0"/>
          <w:lang w:eastAsia="en-IN"/>
          <w14:ligatures w14:val="none"/>
        </w:rPr>
        <w:t xml:space="preserve">The design shall clearly identify the </w:t>
      </w:r>
      <w:r w:rsidRPr="00C6355A">
        <w:rPr>
          <w:rFonts w:ascii="Times New Roman" w:eastAsia="Times New Roman" w:hAnsi="Times New Roman" w:cs="Times New Roman"/>
          <w:b/>
          <w:bCs/>
          <w:color w:val="000000"/>
          <w:kern w:val="0"/>
          <w:lang w:eastAsia="en-IN"/>
          <w14:ligatures w14:val="none"/>
        </w:rPr>
        <w:t>system boundary, emergency actors, autonomous components, objects, classes, attributes, methods, and relationships</w:t>
      </w:r>
      <w:r w:rsidRPr="00C6355A">
        <w:rPr>
          <w:rFonts w:ascii="Times New Roman" w:eastAsia="Times New Roman" w:hAnsi="Times New Roman" w:cs="Times New Roman"/>
          <w:color w:val="000000"/>
          <w:kern w:val="0"/>
          <w:lang w:eastAsia="en-IN"/>
          <w14:ligatures w14:val="none"/>
        </w:rPr>
        <w:t>. All UML diagrams shall maintain consistency with the identified use cases and system behaviour.</w:t>
      </w:r>
    </w:p>
    <w:p w14:paraId="4F1B11D2"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color w:val="000000"/>
          <w:kern w:val="0"/>
          <w:lang w:eastAsia="en-IN"/>
          <w14:ligatures w14:val="none"/>
        </w:rPr>
        <w:t xml:space="preserve">The model shall explicitly consider </w:t>
      </w:r>
      <w:r w:rsidRPr="00C6355A">
        <w:rPr>
          <w:rFonts w:ascii="Times New Roman" w:eastAsia="Times New Roman" w:hAnsi="Times New Roman" w:cs="Times New Roman"/>
          <w:b/>
          <w:bCs/>
          <w:color w:val="000000"/>
          <w:kern w:val="0"/>
          <w:lang w:eastAsia="en-IN"/>
          <w14:ligatures w14:val="none"/>
        </w:rPr>
        <w:t>real-time communication, autonomous operations, failure handling, security, reliability, scalability, and responsibility assignment</w:t>
      </w:r>
      <w:r w:rsidRPr="00C6355A">
        <w:rPr>
          <w:rFonts w:ascii="Times New Roman" w:eastAsia="Times New Roman" w:hAnsi="Times New Roman" w:cs="Times New Roman"/>
          <w:color w:val="000000"/>
          <w:kern w:val="0"/>
          <w:lang w:eastAsia="en-IN"/>
          <w14:ligatures w14:val="none"/>
        </w:rPr>
        <w:t>. Design axioms and suitable design patterns shall be applied wherever appropriate.</w:t>
      </w:r>
    </w:p>
    <w:p w14:paraId="5C87972E"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Times New Roman" w:eastAsia="Times New Roman" w:hAnsi="Times New Roman" w:cs="Times New Roman"/>
          <w:color w:val="000000"/>
          <w:kern w:val="0"/>
          <w:lang w:eastAsia="en-IN"/>
          <w14:ligatures w14:val="none"/>
        </w:rPr>
        <w:t>The final submission shall include assumptions, constraints, traceability between use cases and classes, and justification for major design decisions.</w:t>
      </w:r>
    </w:p>
    <w:p w14:paraId="58BF9D25" w14:textId="77777777" w:rsidR="00C6355A" w:rsidRPr="00C6355A" w:rsidRDefault="00C6355A" w:rsidP="00C6355A">
      <w:pPr>
        <w:spacing w:before="280" w:after="280" w:line="240" w:lineRule="auto"/>
        <w:jc w:val="both"/>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Tools Can Be Used</w:t>
      </w:r>
    </w:p>
    <w:p w14:paraId="49FC81B0" w14:textId="77777777" w:rsidR="00C6355A" w:rsidRPr="00C6355A" w:rsidRDefault="00C6355A" w:rsidP="00C6355A">
      <w:pPr>
        <w:numPr>
          <w:ilvl w:val="0"/>
          <w:numId w:val="2"/>
        </w:numPr>
        <w:spacing w:before="280" w:after="0" w:line="240" w:lineRule="auto"/>
        <w:jc w:val="both"/>
        <w:textAlignment w:val="baseline"/>
        <w:rPr>
          <w:rFonts w:ascii="Arial" w:eastAsia="Times New Roman" w:hAnsi="Arial" w:cs="Arial"/>
          <w:color w:val="000000"/>
          <w:kern w:val="0"/>
          <w:sz w:val="20"/>
          <w:szCs w:val="20"/>
          <w:lang w:eastAsia="en-IN"/>
          <w14:ligatures w14:val="none"/>
        </w:rPr>
      </w:pPr>
      <w:proofErr w:type="spellStart"/>
      <w:r w:rsidRPr="00C6355A">
        <w:rPr>
          <w:rFonts w:ascii="Arial" w:eastAsia="Times New Roman" w:hAnsi="Arial" w:cs="Arial"/>
          <w:color w:val="000000"/>
          <w:kern w:val="0"/>
          <w:sz w:val="20"/>
          <w:szCs w:val="20"/>
          <w:lang w:eastAsia="en-IN"/>
          <w14:ligatures w14:val="none"/>
        </w:rPr>
        <w:lastRenderedPageBreak/>
        <w:t>StarUML</w:t>
      </w:r>
      <w:proofErr w:type="spellEnd"/>
      <w:r w:rsidRPr="00C6355A">
        <w:rPr>
          <w:rFonts w:ascii="Arial" w:eastAsia="Times New Roman" w:hAnsi="Arial" w:cs="Arial"/>
          <w:color w:val="000000"/>
          <w:kern w:val="0"/>
          <w:sz w:val="20"/>
          <w:szCs w:val="20"/>
          <w:lang w:eastAsia="en-IN"/>
          <w14:ligatures w14:val="none"/>
        </w:rPr>
        <w:t> </w:t>
      </w:r>
    </w:p>
    <w:p w14:paraId="77081054" w14:textId="77777777" w:rsidR="00C6355A" w:rsidRPr="00C6355A" w:rsidRDefault="00C6355A" w:rsidP="00C6355A">
      <w:pPr>
        <w:numPr>
          <w:ilvl w:val="0"/>
          <w:numId w:val="2"/>
        </w:numPr>
        <w:spacing w:after="0" w:line="240" w:lineRule="auto"/>
        <w:jc w:val="both"/>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color w:val="000000"/>
          <w:kern w:val="0"/>
          <w:sz w:val="20"/>
          <w:szCs w:val="20"/>
          <w:lang w:eastAsia="en-IN"/>
          <w14:ligatures w14:val="none"/>
        </w:rPr>
        <w:t>Visual Paradigm </w:t>
      </w:r>
    </w:p>
    <w:p w14:paraId="0B676D17" w14:textId="77777777" w:rsidR="00C6355A" w:rsidRPr="00C6355A" w:rsidRDefault="00C6355A" w:rsidP="00C6355A">
      <w:pPr>
        <w:numPr>
          <w:ilvl w:val="0"/>
          <w:numId w:val="2"/>
        </w:numPr>
        <w:spacing w:after="0" w:line="240" w:lineRule="auto"/>
        <w:jc w:val="both"/>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color w:val="000000"/>
          <w:kern w:val="0"/>
          <w:sz w:val="20"/>
          <w:szCs w:val="20"/>
          <w:lang w:eastAsia="en-IN"/>
          <w14:ligatures w14:val="none"/>
        </w:rPr>
        <w:t>Draw.io</w:t>
      </w:r>
    </w:p>
    <w:p w14:paraId="19D0C787" w14:textId="77777777" w:rsidR="00C6355A" w:rsidRPr="00C6355A" w:rsidRDefault="00C6355A" w:rsidP="00C6355A">
      <w:pPr>
        <w:numPr>
          <w:ilvl w:val="0"/>
          <w:numId w:val="2"/>
        </w:numPr>
        <w:spacing w:after="0" w:line="240" w:lineRule="auto"/>
        <w:jc w:val="both"/>
        <w:textAlignment w:val="baseline"/>
        <w:rPr>
          <w:rFonts w:ascii="Arial" w:eastAsia="Times New Roman" w:hAnsi="Arial" w:cs="Arial"/>
          <w:color w:val="000000"/>
          <w:kern w:val="0"/>
          <w:sz w:val="20"/>
          <w:szCs w:val="20"/>
          <w:lang w:eastAsia="en-IN"/>
          <w14:ligatures w14:val="none"/>
        </w:rPr>
      </w:pPr>
      <w:proofErr w:type="spellStart"/>
      <w:r w:rsidRPr="00C6355A">
        <w:rPr>
          <w:rFonts w:ascii="Arial" w:eastAsia="Times New Roman" w:hAnsi="Arial" w:cs="Arial"/>
          <w:color w:val="000000"/>
          <w:kern w:val="0"/>
          <w:sz w:val="20"/>
          <w:szCs w:val="20"/>
          <w:lang w:eastAsia="en-IN"/>
          <w14:ligatures w14:val="none"/>
        </w:rPr>
        <w:t>PlantUML</w:t>
      </w:r>
      <w:proofErr w:type="spellEnd"/>
    </w:p>
    <w:p w14:paraId="7983340C" w14:textId="77777777" w:rsidR="00C6355A" w:rsidRPr="00C6355A" w:rsidRDefault="00C6355A" w:rsidP="00C6355A">
      <w:pPr>
        <w:numPr>
          <w:ilvl w:val="0"/>
          <w:numId w:val="2"/>
        </w:numPr>
        <w:spacing w:after="0" w:line="240" w:lineRule="auto"/>
        <w:jc w:val="both"/>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color w:val="000000"/>
          <w:kern w:val="0"/>
          <w:sz w:val="20"/>
          <w:szCs w:val="20"/>
          <w:lang w:eastAsia="en-IN"/>
          <w14:ligatures w14:val="none"/>
        </w:rPr>
        <w:t>Papyrus Tools</w:t>
      </w:r>
    </w:p>
    <w:p w14:paraId="39709E6E" w14:textId="77777777" w:rsidR="00C6355A" w:rsidRPr="00C6355A" w:rsidRDefault="00C6355A" w:rsidP="00C6355A">
      <w:pPr>
        <w:numPr>
          <w:ilvl w:val="0"/>
          <w:numId w:val="2"/>
        </w:numPr>
        <w:spacing w:after="0" w:line="240" w:lineRule="auto"/>
        <w:jc w:val="both"/>
        <w:textAlignment w:val="baseline"/>
        <w:rPr>
          <w:rFonts w:ascii="Arial" w:eastAsia="Times New Roman" w:hAnsi="Arial" w:cs="Arial"/>
          <w:color w:val="000000"/>
          <w:kern w:val="0"/>
          <w:sz w:val="20"/>
          <w:szCs w:val="20"/>
          <w:lang w:eastAsia="en-IN"/>
          <w14:ligatures w14:val="none"/>
        </w:rPr>
      </w:pPr>
      <w:proofErr w:type="spellStart"/>
      <w:r w:rsidRPr="00C6355A">
        <w:rPr>
          <w:rFonts w:ascii="Arial" w:eastAsia="Times New Roman" w:hAnsi="Arial" w:cs="Arial"/>
          <w:color w:val="000000"/>
          <w:kern w:val="0"/>
          <w:sz w:val="20"/>
          <w:szCs w:val="20"/>
          <w:lang w:eastAsia="en-IN"/>
          <w14:ligatures w14:val="none"/>
        </w:rPr>
        <w:t>ArgoUML</w:t>
      </w:r>
      <w:proofErr w:type="spellEnd"/>
    </w:p>
    <w:p w14:paraId="307AB55B" w14:textId="77777777" w:rsidR="00C6355A" w:rsidRPr="00C6355A" w:rsidRDefault="00C6355A" w:rsidP="00C6355A">
      <w:pPr>
        <w:numPr>
          <w:ilvl w:val="0"/>
          <w:numId w:val="2"/>
        </w:numPr>
        <w:spacing w:after="0" w:line="240" w:lineRule="auto"/>
        <w:jc w:val="both"/>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color w:val="000000"/>
          <w:kern w:val="0"/>
          <w:sz w:val="20"/>
          <w:szCs w:val="20"/>
          <w:lang w:eastAsia="en-IN"/>
          <w14:ligatures w14:val="none"/>
        </w:rPr>
        <w:t>Enterprise Architect</w:t>
      </w:r>
    </w:p>
    <w:p w14:paraId="6E8C4444" w14:textId="77777777" w:rsidR="00C6355A" w:rsidRPr="00C6355A" w:rsidRDefault="00C6355A" w:rsidP="00C6355A">
      <w:pPr>
        <w:numPr>
          <w:ilvl w:val="0"/>
          <w:numId w:val="2"/>
        </w:numPr>
        <w:spacing w:after="280" w:line="240" w:lineRule="auto"/>
        <w:jc w:val="both"/>
        <w:textAlignment w:val="baseline"/>
        <w:rPr>
          <w:rFonts w:ascii="Arial" w:eastAsia="Times New Roman" w:hAnsi="Arial" w:cs="Arial"/>
          <w:color w:val="000000"/>
          <w:kern w:val="0"/>
          <w:sz w:val="20"/>
          <w:szCs w:val="20"/>
          <w:lang w:eastAsia="en-IN"/>
          <w14:ligatures w14:val="none"/>
        </w:rPr>
      </w:pPr>
      <w:proofErr w:type="spellStart"/>
      <w:r w:rsidRPr="00C6355A">
        <w:rPr>
          <w:rFonts w:ascii="Arial" w:eastAsia="Times New Roman" w:hAnsi="Arial" w:cs="Arial"/>
          <w:color w:val="000000"/>
          <w:kern w:val="0"/>
          <w:sz w:val="20"/>
          <w:szCs w:val="20"/>
          <w:lang w:eastAsia="en-IN"/>
          <w14:ligatures w14:val="none"/>
        </w:rPr>
        <w:t>Lucidchart</w:t>
      </w:r>
      <w:proofErr w:type="spellEnd"/>
      <w:r w:rsidRPr="00C6355A">
        <w:rPr>
          <w:rFonts w:ascii="Arial" w:eastAsia="Times New Roman" w:hAnsi="Arial" w:cs="Arial"/>
          <w:color w:val="000000"/>
          <w:kern w:val="0"/>
          <w:sz w:val="20"/>
          <w:szCs w:val="20"/>
          <w:lang w:eastAsia="en-IN"/>
          <w14:ligatures w14:val="none"/>
        </w:rPr>
        <w:t> </w:t>
      </w:r>
    </w:p>
    <w:p w14:paraId="1623C73D" w14:textId="77777777" w:rsidR="00C6355A" w:rsidRPr="00C6355A" w:rsidRDefault="00C6355A" w:rsidP="00C6355A">
      <w:pPr>
        <w:spacing w:before="200" w:after="0" w:line="240" w:lineRule="auto"/>
        <w:outlineLvl w:val="1"/>
        <w:rPr>
          <w:rFonts w:ascii="Times New Roman" w:eastAsia="Times New Roman" w:hAnsi="Times New Roman" w:cs="Times New Roman"/>
          <w:b/>
          <w:bCs/>
          <w:kern w:val="0"/>
          <w:sz w:val="36"/>
          <w:szCs w:val="36"/>
          <w:lang w:eastAsia="en-IN"/>
          <w14:ligatures w14:val="none"/>
        </w:rPr>
      </w:pPr>
      <w:r w:rsidRPr="00C6355A">
        <w:rPr>
          <w:rFonts w:ascii="Arial" w:eastAsia="Times New Roman" w:hAnsi="Arial" w:cs="Arial"/>
          <w:b/>
          <w:bCs/>
          <w:color w:val="4F81BD"/>
          <w:kern w:val="0"/>
          <w:sz w:val="20"/>
          <w:szCs w:val="20"/>
          <w:lang w:eastAsia="en-IN"/>
          <w14:ligatures w14:val="none"/>
        </w:rPr>
        <w:t>Assessment Rubrics</w:t>
      </w:r>
    </w:p>
    <w:tbl>
      <w:tblPr>
        <w:tblW w:w="0" w:type="auto"/>
        <w:tblCellMar>
          <w:top w:w="15" w:type="dxa"/>
          <w:left w:w="15" w:type="dxa"/>
          <w:bottom w:w="15" w:type="dxa"/>
          <w:right w:w="15" w:type="dxa"/>
        </w:tblCellMar>
        <w:tblLook w:val="04A0" w:firstRow="1" w:lastRow="0" w:firstColumn="1" w:lastColumn="0" w:noHBand="0" w:noVBand="1"/>
      </w:tblPr>
      <w:tblGrid>
        <w:gridCol w:w="1763"/>
        <w:gridCol w:w="620"/>
        <w:gridCol w:w="2602"/>
        <w:gridCol w:w="1610"/>
        <w:gridCol w:w="1625"/>
        <w:gridCol w:w="1610"/>
      </w:tblGrid>
      <w:tr w:rsidR="00C6355A" w:rsidRPr="00C6355A" w14:paraId="49E8CDFC" w14:textId="77777777" w:rsidTr="009F194E">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9F1D3D" w14:textId="77777777" w:rsidR="00C6355A" w:rsidRPr="00C6355A" w:rsidRDefault="00C6355A" w:rsidP="00C6355A">
            <w:pPr>
              <w:spacing w:after="200" w:line="240" w:lineRule="auto"/>
              <w:jc w:val="center"/>
              <w:rPr>
                <w:rFonts w:ascii="Times New Roman" w:eastAsia="Times New Roman" w:hAnsi="Times New Roman" w:cs="Times New Roman"/>
                <w:b/>
                <w:bCs/>
                <w:kern w:val="0"/>
                <w:lang w:eastAsia="en-IN"/>
                <w14:ligatures w14:val="none"/>
              </w:rPr>
            </w:pPr>
            <w:r w:rsidRPr="00C6355A">
              <w:rPr>
                <w:rFonts w:ascii="Arial" w:eastAsia="Times New Roman" w:hAnsi="Arial" w:cs="Arial"/>
                <w:b/>
                <w:bCs/>
                <w:color w:val="000000"/>
                <w:kern w:val="0"/>
                <w:sz w:val="20"/>
                <w:szCs w:val="20"/>
                <w:lang w:eastAsia="en-IN"/>
                <w14:ligatures w14:val="none"/>
              </w:rPr>
              <w:t>Criteria (CO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31A232" w14:textId="77777777" w:rsidR="00C6355A" w:rsidRPr="00C6355A" w:rsidRDefault="00C6355A" w:rsidP="00C6355A">
            <w:pPr>
              <w:spacing w:after="200" w:line="240" w:lineRule="auto"/>
              <w:jc w:val="center"/>
              <w:rPr>
                <w:rFonts w:ascii="Times New Roman" w:eastAsia="Times New Roman" w:hAnsi="Times New Roman" w:cs="Times New Roman"/>
                <w:b/>
                <w:bCs/>
                <w:kern w:val="0"/>
                <w:lang w:eastAsia="en-IN"/>
                <w14:ligatures w14:val="none"/>
              </w:rPr>
            </w:pPr>
            <w:r w:rsidRPr="00C6355A">
              <w:rPr>
                <w:rFonts w:ascii="Arial" w:eastAsia="Times New Roman" w:hAnsi="Arial" w:cs="Arial"/>
                <w:b/>
                <w:bCs/>
                <w:color w:val="000000"/>
                <w:kern w:val="0"/>
                <w:sz w:val="20"/>
                <w:szCs w:val="20"/>
                <w:lang w:eastAsia="en-IN"/>
                <w14:ligatures w14:val="none"/>
              </w:rPr>
              <w:t>Max Marks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284DE1" w14:textId="77777777" w:rsidR="00C6355A" w:rsidRPr="00C6355A" w:rsidRDefault="00C6355A" w:rsidP="00C6355A">
            <w:pPr>
              <w:spacing w:after="200" w:line="240" w:lineRule="auto"/>
              <w:jc w:val="center"/>
              <w:rPr>
                <w:rFonts w:ascii="Times New Roman" w:eastAsia="Times New Roman" w:hAnsi="Times New Roman" w:cs="Times New Roman"/>
                <w:b/>
                <w:bCs/>
                <w:kern w:val="0"/>
                <w:lang w:eastAsia="en-IN"/>
                <w14:ligatures w14:val="none"/>
              </w:rPr>
            </w:pPr>
            <w:r w:rsidRPr="00C6355A">
              <w:rPr>
                <w:rFonts w:ascii="Arial" w:eastAsia="Times New Roman" w:hAnsi="Arial" w:cs="Arial"/>
                <w:b/>
                <w:bCs/>
                <w:color w:val="000000"/>
                <w:kern w:val="0"/>
                <w:sz w:val="20"/>
                <w:szCs w:val="20"/>
                <w:lang w:eastAsia="en-IN"/>
                <w14:ligatures w14:val="none"/>
              </w:rPr>
              <w:t>Excellent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407200" w14:textId="77777777" w:rsidR="00C6355A" w:rsidRPr="00C6355A" w:rsidRDefault="00C6355A" w:rsidP="00C6355A">
            <w:pPr>
              <w:spacing w:after="200" w:line="240" w:lineRule="auto"/>
              <w:jc w:val="center"/>
              <w:rPr>
                <w:rFonts w:ascii="Times New Roman" w:eastAsia="Times New Roman" w:hAnsi="Times New Roman" w:cs="Times New Roman"/>
                <w:b/>
                <w:bCs/>
                <w:kern w:val="0"/>
                <w:lang w:eastAsia="en-IN"/>
                <w14:ligatures w14:val="none"/>
              </w:rPr>
            </w:pPr>
            <w:r w:rsidRPr="00C6355A">
              <w:rPr>
                <w:rFonts w:ascii="Arial" w:eastAsia="Times New Roman" w:hAnsi="Arial" w:cs="Arial"/>
                <w:b/>
                <w:bCs/>
                <w:color w:val="000000"/>
                <w:kern w:val="0"/>
                <w:sz w:val="20"/>
                <w:szCs w:val="20"/>
                <w:lang w:eastAsia="en-IN"/>
                <w14:ligatures w14:val="none"/>
              </w:rPr>
              <w:t>Good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624BDC" w14:textId="77777777" w:rsidR="00C6355A" w:rsidRPr="00C6355A" w:rsidRDefault="00C6355A" w:rsidP="00C6355A">
            <w:pPr>
              <w:spacing w:after="200" w:line="240" w:lineRule="auto"/>
              <w:jc w:val="center"/>
              <w:rPr>
                <w:rFonts w:ascii="Times New Roman" w:eastAsia="Times New Roman" w:hAnsi="Times New Roman" w:cs="Times New Roman"/>
                <w:b/>
                <w:bCs/>
                <w:kern w:val="0"/>
                <w:lang w:eastAsia="en-IN"/>
                <w14:ligatures w14:val="none"/>
              </w:rPr>
            </w:pPr>
            <w:r w:rsidRPr="00C6355A">
              <w:rPr>
                <w:rFonts w:ascii="Arial" w:eastAsia="Times New Roman" w:hAnsi="Arial" w:cs="Arial"/>
                <w:b/>
                <w:bCs/>
                <w:color w:val="000000"/>
                <w:kern w:val="0"/>
                <w:sz w:val="20"/>
                <w:szCs w:val="20"/>
                <w:lang w:eastAsia="en-IN"/>
                <w14:ligatures w14:val="none"/>
              </w:rPr>
              <w:t>Satisfactory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04F2F1" w14:textId="77777777" w:rsidR="00C6355A" w:rsidRPr="00C6355A" w:rsidRDefault="00C6355A" w:rsidP="00C6355A">
            <w:pPr>
              <w:spacing w:after="200" w:line="240" w:lineRule="auto"/>
              <w:jc w:val="center"/>
              <w:rPr>
                <w:rFonts w:ascii="Times New Roman" w:eastAsia="Times New Roman" w:hAnsi="Times New Roman" w:cs="Times New Roman"/>
                <w:b/>
                <w:bCs/>
                <w:kern w:val="0"/>
                <w:lang w:eastAsia="en-IN"/>
                <w14:ligatures w14:val="none"/>
              </w:rPr>
            </w:pPr>
            <w:r w:rsidRPr="00C6355A">
              <w:rPr>
                <w:rFonts w:ascii="Arial" w:eastAsia="Times New Roman" w:hAnsi="Arial" w:cs="Arial"/>
                <w:b/>
                <w:bCs/>
                <w:color w:val="000000"/>
                <w:kern w:val="0"/>
                <w:sz w:val="20"/>
                <w:szCs w:val="20"/>
                <w:lang w:eastAsia="en-IN"/>
                <w14:ligatures w14:val="none"/>
              </w:rPr>
              <w:t>Needs Improvement</w:t>
            </w:r>
          </w:p>
        </w:tc>
      </w:tr>
      <w:tr w:rsidR="00C6355A" w:rsidRPr="00C6355A" w14:paraId="0140C1C7" w14:textId="77777777" w:rsidTr="009F194E">
        <w:trPr>
          <w:trHeight w:val="223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3330C80"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Problem Understanding, Object Identification &amp; Requirements Analysis (CO1)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7336B5"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069E0A"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Clearly analyses the problem domain and accurately identifies all major actors, objects, system responsibilities, and requirements from the given scenario.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9BFC6"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Identifies most actors, objects, and requirements with minor gaps or inaccuracies.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6ED61D"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Identifies basic actors and objects but analysis is incomplete or contains some inconsistencies.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8DF71"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Poor understanding of the problem; major actors, objects, and requirements are missing or incorrectly identified.</w:t>
            </w:r>
          </w:p>
        </w:tc>
      </w:tr>
      <w:tr w:rsidR="00C6355A" w:rsidRPr="00C6355A" w14:paraId="047C6A95"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2C56ACF6"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Use Case Modelling &amp; Actor Identification (CO2)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361FA7"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69172E"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 xml:space="preserve">Correctly </w:t>
            </w:r>
            <w:proofErr w:type="gramStart"/>
            <w:r w:rsidRPr="00C6355A">
              <w:rPr>
                <w:rFonts w:ascii="Arial" w:eastAsia="Times New Roman" w:hAnsi="Arial" w:cs="Arial"/>
                <w:color w:val="000000"/>
                <w:kern w:val="0"/>
                <w:sz w:val="20"/>
                <w:szCs w:val="20"/>
                <w:lang w:eastAsia="en-IN"/>
                <w14:ligatures w14:val="none"/>
              </w:rPr>
              <w:t>identifies</w:t>
            </w:r>
            <w:proofErr w:type="gramEnd"/>
            <w:r w:rsidRPr="00C6355A">
              <w:rPr>
                <w:rFonts w:ascii="Arial" w:eastAsia="Times New Roman" w:hAnsi="Arial" w:cs="Arial"/>
                <w:color w:val="000000"/>
                <w:kern w:val="0"/>
                <w:sz w:val="20"/>
                <w:szCs w:val="20"/>
                <w:lang w:eastAsia="en-IN"/>
                <w14:ligatures w14:val="none"/>
              </w:rPr>
              <w:t xml:space="preserve"> all relevant actors and use cases; Use Case Diagram clearly represents system boundary, relationships, and interactions.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AB292D"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Most actors and use cases are correctly identified with minor modelling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575CF9"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Basic actors and use cases are identified, but relationships or system boundary need improvement.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9663B8"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Actors and use cases are poorly identified; diagram is incomplete or inconsistent.</w:t>
            </w:r>
          </w:p>
        </w:tc>
      </w:tr>
      <w:tr w:rsidR="00C6355A" w:rsidRPr="00C6355A" w14:paraId="730F406D"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34117659"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Class Identification, Attributes, Methods &amp; Relationships (CO2/CO3)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F61238"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25B8AD"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Classes, attributes, methods, associations, aggregation/composition, inheritance, and dependencies are accurately identified and logically justified.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2A7F84"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Class structure is mostly correct with minor errors in attributes, methods, or relationships.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6ACD69"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Basic classes and relationships are identified but lack detail or contain several modelling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5702B2"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Classes, attributes, methods, or relationships are missing, inappropriate, or poorly structured.</w:t>
            </w:r>
          </w:p>
        </w:tc>
      </w:tr>
      <w:tr w:rsidR="00C6355A" w:rsidRPr="00C6355A" w14:paraId="65EEF3F9"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2B2786AB"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UML Behavioural &amp; Interaction Modelling (CO2)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660558"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E7D5CA"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Sequence, Activity, and State Transition Diagrams accurately represent system behaviour and are fully consistent with the identified use cases and classes.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01718A"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Behavioural diagrams are mostly correct with minor inconsistencies.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6D75B9"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Basic behavioural diagrams are provided but some interactions, activities, or states are incomplete.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4A3C10"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Behavioural diagrams are missing, unclear, or inconsistent with the proposed system.</w:t>
            </w:r>
          </w:p>
        </w:tc>
      </w:tr>
      <w:tr w:rsidR="00C6355A" w:rsidRPr="00C6355A" w14:paraId="5491A14B"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1B128036"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UML Architectural Modelling &amp; Design Evaluation (CO3)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CD488C"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64EDC9"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Package, Component, and Deployment Diagrams clearly represent modular structure, system components, dependencies, and deployment environment with strong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032A6F"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Architectural diagrams are mostly correct with minor omissions or modelling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FCC40"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Basic architectural representation is provided but lacks clarity or sufficient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CB8A9F"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Architectural diagrams are incomplete, inappropriate, or inconsistent with the system design.</w:t>
            </w:r>
          </w:p>
        </w:tc>
      </w:tr>
      <w:tr w:rsidR="00C6355A" w:rsidRPr="00C6355A" w14:paraId="12C01FEF"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71E5A88A"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lastRenderedPageBreak/>
              <w:t>Object Responsibilities, Design Principles, Axioms &amp; Patterns (CO3)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7F9E5C"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EAFC60"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Responsibilities are appropriately assigned; design axioms, cohesion, coupling, encapsulation, abstraction, and suitable design patterns are clearly justified and effectively applied.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E0B742"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Design principles and patterns are appropriately applied with minor limitations in justification.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E3244A"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Some design principles are identified, but application or justification is limited.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F3DF08"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Design principles, axioms, responsibilities, or patterns are absent or incorrectly applied.</w:t>
            </w:r>
          </w:p>
        </w:tc>
      </w:tr>
      <w:tr w:rsidR="00C6355A" w:rsidRPr="00C6355A" w14:paraId="7AE827FB"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6F95C81F"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Consistency, Traceability &amp; Overall Design Quality (CO3)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2B4538"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0B6E33"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All UML models are mutually consistent, requirements are traceable to use cases/classes, and the overall design is complete, feasible, scalable, and maintainable.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8F9A35"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Design is largely consistent and traceable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1BAA82"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Some consistency and traceability are demonstrated, but important links are missing.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693377"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Major inconsistencies exist between requirements, use cases, classes, and UML diagrams.</w:t>
            </w:r>
          </w:p>
        </w:tc>
      </w:tr>
      <w:tr w:rsidR="00C6355A" w:rsidRPr="00C6355A" w14:paraId="7A8E538E"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3752BA86"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Reflection, SDG Relevance &amp; Learning Outcomes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A87B5"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C53393"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Provides insightful reflection on design decisions, challenges, OOAD concepts learned, and clearly establishes the relevance of the selected SDGs.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585BF4"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Provides good reflection with reasonable connection to design decisions and SDGs.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CC7967"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Reflection is present but generic with limited discussion of learning and SDG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5A557C"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Reflection is missing, superficial, or unrelated to the assignment and SDGs.</w:t>
            </w:r>
          </w:p>
        </w:tc>
      </w:tr>
      <w:tr w:rsidR="00C6355A" w:rsidRPr="00C6355A" w14:paraId="452A242A" w14:textId="77777777" w:rsidTr="009F194E">
        <w:tc>
          <w:tcPr>
            <w:tcW w:w="0" w:type="auto"/>
            <w:tcBorders>
              <w:top w:val="single" w:sz="4" w:space="0" w:color="000000"/>
              <w:left w:val="single" w:sz="4" w:space="0" w:color="000000"/>
              <w:bottom w:val="single" w:sz="4" w:space="0" w:color="000000"/>
              <w:right w:val="single" w:sz="4" w:space="0" w:color="000000"/>
            </w:tcBorders>
            <w:vAlign w:val="center"/>
            <w:hideMark/>
          </w:tcPr>
          <w:p w14:paraId="412862CD"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Total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6321D2"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b/>
                <w:bCs/>
                <w:color w:val="000000"/>
                <w:kern w:val="0"/>
                <w:sz w:val="20"/>
                <w:szCs w:val="20"/>
                <w:lang w:eastAsia="en-IN"/>
                <w14:ligatures w14:val="none"/>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155CD8"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977EFE"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EFBCC7"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29E45A"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tc>
      </w:tr>
    </w:tbl>
    <w:p w14:paraId="7CBA466E" w14:textId="77777777" w:rsidR="00C6355A" w:rsidRPr="00C6355A" w:rsidRDefault="00C6355A" w:rsidP="00C6355A">
      <w:pPr>
        <w:spacing w:after="0" w:line="240" w:lineRule="auto"/>
        <w:rPr>
          <w:rFonts w:ascii="Times New Roman" w:eastAsia="Times New Roman" w:hAnsi="Times New Roman" w:cs="Times New Roman"/>
          <w:kern w:val="0"/>
          <w:lang w:eastAsia="en-IN"/>
          <w14:ligatures w14:val="none"/>
        </w:rPr>
      </w:pPr>
    </w:p>
    <w:p w14:paraId="112CEEBD" w14:textId="77777777" w:rsidR="00C6355A" w:rsidRPr="00C6355A" w:rsidRDefault="00C6355A" w:rsidP="00C6355A">
      <w:pPr>
        <w:spacing w:before="480" w:after="0" w:line="240" w:lineRule="auto"/>
        <w:outlineLvl w:val="0"/>
        <w:rPr>
          <w:rFonts w:ascii="Times New Roman" w:eastAsia="Times New Roman" w:hAnsi="Times New Roman" w:cs="Times New Roman"/>
          <w:b/>
          <w:bCs/>
          <w:kern w:val="36"/>
          <w:sz w:val="48"/>
          <w:szCs w:val="48"/>
          <w:lang w:eastAsia="en-IN"/>
          <w14:ligatures w14:val="none"/>
        </w:rPr>
      </w:pPr>
      <w:r w:rsidRPr="00C6355A">
        <w:rPr>
          <w:rFonts w:ascii="Arial" w:eastAsia="Times New Roman" w:hAnsi="Arial" w:cs="Arial"/>
          <w:b/>
          <w:bCs/>
          <w:color w:val="366091"/>
          <w:kern w:val="36"/>
          <w:sz w:val="20"/>
          <w:szCs w:val="20"/>
          <w:lang w:eastAsia="en-IN"/>
          <w14:ligatures w14:val="none"/>
        </w:rPr>
        <w:t>Deliverables</w:t>
      </w:r>
    </w:p>
    <w:p w14:paraId="03CF770B" w14:textId="77777777" w:rsidR="00C6355A" w:rsidRPr="00C6355A" w:rsidRDefault="00C6355A" w:rsidP="00C6355A">
      <w:pPr>
        <w:spacing w:after="200" w:line="240" w:lineRule="auto"/>
        <w:rPr>
          <w:rFonts w:ascii="Times New Roman" w:eastAsia="Times New Roman" w:hAnsi="Times New Roman" w:cs="Times New Roman"/>
          <w:kern w:val="0"/>
          <w:lang w:eastAsia="en-IN"/>
          <w14:ligatures w14:val="none"/>
        </w:rPr>
      </w:pPr>
      <w:r w:rsidRPr="00C6355A">
        <w:rPr>
          <w:rFonts w:ascii="Arial" w:eastAsia="Times New Roman" w:hAnsi="Arial" w:cs="Arial"/>
          <w:color w:val="000000"/>
          <w:kern w:val="0"/>
          <w:sz w:val="20"/>
          <w:szCs w:val="20"/>
          <w:lang w:eastAsia="en-IN"/>
          <w14:ligatures w14:val="none"/>
        </w:rPr>
        <w:t>To receive full credit, each submission must include the following:</w:t>
      </w:r>
    </w:p>
    <w:p w14:paraId="4916A52E" w14:textId="77777777" w:rsidR="00C6355A" w:rsidRPr="00C6355A" w:rsidRDefault="00C6355A" w:rsidP="00C6355A">
      <w:pPr>
        <w:numPr>
          <w:ilvl w:val="0"/>
          <w:numId w:val="3"/>
        </w:numPr>
        <w:spacing w:before="280"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Problem Analysis and Requirement Summary</w:t>
      </w:r>
      <w:r w:rsidRPr="00C6355A">
        <w:rPr>
          <w:rFonts w:ascii="Arial" w:eastAsia="Times New Roman" w:hAnsi="Arial" w:cs="Arial"/>
          <w:color w:val="000000"/>
          <w:kern w:val="0"/>
          <w:sz w:val="20"/>
          <w:szCs w:val="20"/>
          <w:lang w:eastAsia="en-IN"/>
          <w14:ligatures w14:val="none"/>
        </w:rPr>
        <w:t> </w:t>
      </w:r>
    </w:p>
    <w:p w14:paraId="04CBBACB"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Actor Identification</w:t>
      </w:r>
      <w:r w:rsidRPr="00C6355A">
        <w:rPr>
          <w:rFonts w:ascii="Arial" w:eastAsia="Times New Roman" w:hAnsi="Arial" w:cs="Arial"/>
          <w:color w:val="000000"/>
          <w:kern w:val="0"/>
          <w:sz w:val="20"/>
          <w:szCs w:val="20"/>
          <w:lang w:eastAsia="en-IN"/>
          <w14:ligatures w14:val="none"/>
        </w:rPr>
        <w:t> </w:t>
      </w:r>
    </w:p>
    <w:p w14:paraId="16C9B280"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Use Case Descriptions</w:t>
      </w:r>
      <w:r w:rsidRPr="00C6355A">
        <w:rPr>
          <w:rFonts w:ascii="Arial" w:eastAsia="Times New Roman" w:hAnsi="Arial" w:cs="Arial"/>
          <w:color w:val="000000"/>
          <w:kern w:val="0"/>
          <w:sz w:val="20"/>
          <w:szCs w:val="20"/>
          <w:lang w:eastAsia="en-IN"/>
          <w14:ligatures w14:val="none"/>
        </w:rPr>
        <w:t> </w:t>
      </w:r>
    </w:p>
    <w:p w14:paraId="52D1872E"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Use Case Diagram</w:t>
      </w:r>
      <w:r w:rsidRPr="00C6355A">
        <w:rPr>
          <w:rFonts w:ascii="Arial" w:eastAsia="Times New Roman" w:hAnsi="Arial" w:cs="Arial"/>
          <w:color w:val="000000"/>
          <w:kern w:val="0"/>
          <w:sz w:val="20"/>
          <w:szCs w:val="20"/>
          <w:lang w:eastAsia="en-IN"/>
          <w14:ligatures w14:val="none"/>
        </w:rPr>
        <w:t> </w:t>
      </w:r>
    </w:p>
    <w:p w14:paraId="4B3BCFC5"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Object and Class Identification</w:t>
      </w:r>
      <w:r w:rsidRPr="00C6355A">
        <w:rPr>
          <w:rFonts w:ascii="Arial" w:eastAsia="Times New Roman" w:hAnsi="Arial" w:cs="Arial"/>
          <w:color w:val="000000"/>
          <w:kern w:val="0"/>
          <w:sz w:val="20"/>
          <w:szCs w:val="20"/>
          <w:lang w:eastAsia="en-IN"/>
          <w14:ligatures w14:val="none"/>
        </w:rPr>
        <w:t> </w:t>
      </w:r>
    </w:p>
    <w:p w14:paraId="509E8D29"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Class Diagram</w:t>
      </w:r>
      <w:r w:rsidRPr="00C6355A">
        <w:rPr>
          <w:rFonts w:ascii="Arial" w:eastAsia="Times New Roman" w:hAnsi="Arial" w:cs="Arial"/>
          <w:color w:val="000000"/>
          <w:kern w:val="0"/>
          <w:sz w:val="20"/>
          <w:szCs w:val="20"/>
          <w:lang w:eastAsia="en-IN"/>
          <w14:ligatures w14:val="none"/>
        </w:rPr>
        <w:t> </w:t>
      </w:r>
    </w:p>
    <w:p w14:paraId="6D9A3A81"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Sequence/Interaction Diagram(s)</w:t>
      </w:r>
      <w:r w:rsidRPr="00C6355A">
        <w:rPr>
          <w:rFonts w:ascii="Arial" w:eastAsia="Times New Roman" w:hAnsi="Arial" w:cs="Arial"/>
          <w:color w:val="000000"/>
          <w:kern w:val="0"/>
          <w:sz w:val="20"/>
          <w:szCs w:val="20"/>
          <w:lang w:eastAsia="en-IN"/>
          <w14:ligatures w14:val="none"/>
        </w:rPr>
        <w:t> </w:t>
      </w:r>
    </w:p>
    <w:p w14:paraId="50C3542F"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Activity Diagram</w:t>
      </w:r>
      <w:r w:rsidRPr="00C6355A">
        <w:rPr>
          <w:rFonts w:ascii="Arial" w:eastAsia="Times New Roman" w:hAnsi="Arial" w:cs="Arial"/>
          <w:color w:val="000000"/>
          <w:kern w:val="0"/>
          <w:sz w:val="20"/>
          <w:szCs w:val="20"/>
          <w:lang w:eastAsia="en-IN"/>
          <w14:ligatures w14:val="none"/>
        </w:rPr>
        <w:t> </w:t>
      </w:r>
    </w:p>
    <w:p w14:paraId="70816983"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State Transition Diagram</w:t>
      </w:r>
      <w:r w:rsidRPr="00C6355A">
        <w:rPr>
          <w:rFonts w:ascii="Arial" w:eastAsia="Times New Roman" w:hAnsi="Arial" w:cs="Arial"/>
          <w:color w:val="000000"/>
          <w:kern w:val="0"/>
          <w:sz w:val="20"/>
          <w:szCs w:val="20"/>
          <w:lang w:eastAsia="en-IN"/>
          <w14:ligatures w14:val="none"/>
        </w:rPr>
        <w:t> </w:t>
      </w:r>
    </w:p>
    <w:p w14:paraId="2FB9A9A5"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Package Diagram</w:t>
      </w:r>
      <w:r w:rsidRPr="00C6355A">
        <w:rPr>
          <w:rFonts w:ascii="Arial" w:eastAsia="Times New Roman" w:hAnsi="Arial" w:cs="Arial"/>
          <w:color w:val="000000"/>
          <w:kern w:val="0"/>
          <w:sz w:val="20"/>
          <w:szCs w:val="20"/>
          <w:lang w:eastAsia="en-IN"/>
          <w14:ligatures w14:val="none"/>
        </w:rPr>
        <w:t> </w:t>
      </w:r>
    </w:p>
    <w:p w14:paraId="00ADFDE1"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Component Diagram</w:t>
      </w:r>
      <w:r w:rsidRPr="00C6355A">
        <w:rPr>
          <w:rFonts w:ascii="Arial" w:eastAsia="Times New Roman" w:hAnsi="Arial" w:cs="Arial"/>
          <w:color w:val="000000"/>
          <w:kern w:val="0"/>
          <w:sz w:val="20"/>
          <w:szCs w:val="20"/>
          <w:lang w:eastAsia="en-IN"/>
          <w14:ligatures w14:val="none"/>
        </w:rPr>
        <w:t> </w:t>
      </w:r>
    </w:p>
    <w:p w14:paraId="2DF15989"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Deployment Diagram</w:t>
      </w:r>
      <w:r w:rsidRPr="00C6355A">
        <w:rPr>
          <w:rFonts w:ascii="Arial" w:eastAsia="Times New Roman" w:hAnsi="Arial" w:cs="Arial"/>
          <w:color w:val="000000"/>
          <w:kern w:val="0"/>
          <w:sz w:val="20"/>
          <w:szCs w:val="20"/>
          <w:lang w:eastAsia="en-IN"/>
          <w14:ligatures w14:val="none"/>
        </w:rPr>
        <w:t> </w:t>
      </w:r>
    </w:p>
    <w:p w14:paraId="1F04AA79"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Object Responsibility Analysis</w:t>
      </w:r>
      <w:r w:rsidRPr="00C6355A">
        <w:rPr>
          <w:rFonts w:ascii="Arial" w:eastAsia="Times New Roman" w:hAnsi="Arial" w:cs="Arial"/>
          <w:color w:val="000000"/>
          <w:kern w:val="0"/>
          <w:sz w:val="20"/>
          <w:szCs w:val="20"/>
          <w:lang w:eastAsia="en-IN"/>
          <w14:ligatures w14:val="none"/>
        </w:rPr>
        <w:t> </w:t>
      </w:r>
    </w:p>
    <w:p w14:paraId="110CB0CD"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Design Axioms/Principles and Design Pattern Justification</w:t>
      </w:r>
      <w:r w:rsidRPr="00C6355A">
        <w:rPr>
          <w:rFonts w:ascii="Arial" w:eastAsia="Times New Roman" w:hAnsi="Arial" w:cs="Arial"/>
          <w:color w:val="000000"/>
          <w:kern w:val="0"/>
          <w:sz w:val="20"/>
          <w:szCs w:val="20"/>
          <w:lang w:eastAsia="en-IN"/>
          <w14:ligatures w14:val="none"/>
        </w:rPr>
        <w:t> </w:t>
      </w:r>
    </w:p>
    <w:p w14:paraId="2EE75338"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Assumptions and Constraints</w:t>
      </w:r>
      <w:r w:rsidRPr="00C6355A">
        <w:rPr>
          <w:rFonts w:ascii="Arial" w:eastAsia="Times New Roman" w:hAnsi="Arial" w:cs="Arial"/>
          <w:color w:val="000000"/>
          <w:kern w:val="0"/>
          <w:sz w:val="20"/>
          <w:szCs w:val="20"/>
          <w:lang w:eastAsia="en-IN"/>
          <w14:ligatures w14:val="none"/>
        </w:rPr>
        <w:t> </w:t>
      </w:r>
    </w:p>
    <w:p w14:paraId="7B706A03"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Requirement-to-Use Case/Class Traceability</w:t>
      </w:r>
      <w:r w:rsidRPr="00C6355A">
        <w:rPr>
          <w:rFonts w:ascii="Arial" w:eastAsia="Times New Roman" w:hAnsi="Arial" w:cs="Arial"/>
          <w:color w:val="000000"/>
          <w:kern w:val="0"/>
          <w:sz w:val="20"/>
          <w:szCs w:val="20"/>
          <w:lang w:eastAsia="en-IN"/>
          <w14:ligatures w14:val="none"/>
        </w:rPr>
        <w:t> </w:t>
      </w:r>
    </w:p>
    <w:p w14:paraId="229FF568"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Implementation/Prototype and Results</w:t>
      </w:r>
      <w:r w:rsidRPr="00C6355A">
        <w:rPr>
          <w:rFonts w:ascii="Arial" w:eastAsia="Times New Roman" w:hAnsi="Arial" w:cs="Arial"/>
          <w:color w:val="000000"/>
          <w:kern w:val="0"/>
          <w:sz w:val="20"/>
          <w:szCs w:val="20"/>
          <w:lang w:eastAsia="en-IN"/>
          <w14:ligatures w14:val="none"/>
        </w:rPr>
        <w:t> </w:t>
      </w:r>
    </w:p>
    <w:p w14:paraId="6D965FD5" w14:textId="77777777" w:rsidR="00C6355A" w:rsidRPr="00C6355A" w:rsidRDefault="00C6355A" w:rsidP="00C6355A">
      <w:pPr>
        <w:numPr>
          <w:ilvl w:val="0"/>
          <w:numId w:val="3"/>
        </w:numPr>
        <w:spacing w:after="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Reflection on Design Decisions and Learning Outcomes</w:t>
      </w:r>
      <w:r w:rsidRPr="00C6355A">
        <w:rPr>
          <w:rFonts w:ascii="Arial" w:eastAsia="Times New Roman" w:hAnsi="Arial" w:cs="Arial"/>
          <w:color w:val="000000"/>
          <w:kern w:val="0"/>
          <w:sz w:val="20"/>
          <w:szCs w:val="20"/>
          <w:lang w:eastAsia="en-IN"/>
          <w14:ligatures w14:val="none"/>
        </w:rPr>
        <w:t> </w:t>
      </w:r>
    </w:p>
    <w:p w14:paraId="3CE77267" w14:textId="77777777" w:rsidR="00C6355A" w:rsidRPr="00C6355A" w:rsidRDefault="00C6355A" w:rsidP="00C6355A">
      <w:pPr>
        <w:numPr>
          <w:ilvl w:val="0"/>
          <w:numId w:val="3"/>
        </w:numPr>
        <w:spacing w:after="280" w:line="240" w:lineRule="auto"/>
        <w:textAlignment w:val="baseline"/>
        <w:rPr>
          <w:rFonts w:ascii="Arial" w:eastAsia="Times New Roman" w:hAnsi="Arial" w:cs="Arial"/>
          <w:color w:val="000000"/>
          <w:kern w:val="0"/>
          <w:sz w:val="20"/>
          <w:szCs w:val="20"/>
          <w:lang w:eastAsia="en-IN"/>
          <w14:ligatures w14:val="none"/>
        </w:rPr>
      </w:pPr>
      <w:r w:rsidRPr="00C6355A">
        <w:rPr>
          <w:rFonts w:ascii="Arial" w:eastAsia="Times New Roman" w:hAnsi="Arial" w:cs="Arial"/>
          <w:b/>
          <w:bCs/>
          <w:color w:val="000000"/>
          <w:kern w:val="0"/>
          <w:sz w:val="20"/>
          <w:szCs w:val="20"/>
          <w:lang w:eastAsia="en-IN"/>
          <w14:ligatures w14:val="none"/>
        </w:rPr>
        <w:t>GitHub Upload</w:t>
      </w:r>
    </w:p>
    <w:p w14:paraId="161CB55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sectPr w:rsidR="00C6355A" w:rsidRPr="00C6355A" w:rsidSect="00C6355A">
          <w:pgSz w:w="12240" w:h="15840"/>
          <w:pgMar w:top="1080" w:right="1200" w:bottom="1080" w:left="1200" w:header="708" w:footer="708" w:gutter="0"/>
          <w:cols w:space="720"/>
          <w:docGrid w:linePitch="360"/>
        </w:sectPr>
      </w:pPr>
    </w:p>
    <w:p w14:paraId="66663906"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lastRenderedPageBreak/>
        <w:t>1. Problem Analysis and Requirement Summary</w:t>
      </w:r>
    </w:p>
    <w:p w14:paraId="7AA69AA1" w14:textId="77777777" w:rsidR="00C6355A" w:rsidRDefault="00C6355A" w:rsidP="00C6355A">
      <w:pPr>
        <w:spacing w:before="240" w:after="120" w:line="240" w:lineRule="auto"/>
        <w:outlineLvl w:val="1"/>
        <w:rPr>
          <w:rFonts w:ascii="Calibri" w:eastAsia="Calibri" w:hAnsi="Calibri" w:cs="Calibri"/>
          <w:b/>
          <w:bCs/>
          <w:color w:val="2B4C7E"/>
          <w:kern w:val="0"/>
          <w:lang w:val="en-US"/>
          <w14:ligatures w14:val="none"/>
        </w:rPr>
      </w:pPr>
      <w:r w:rsidRPr="00C6355A">
        <w:rPr>
          <w:rFonts w:ascii="Calibri" w:eastAsia="Calibri" w:hAnsi="Calibri" w:cs="Calibri"/>
          <w:b/>
          <w:bCs/>
          <w:color w:val="2B4C7E"/>
          <w:kern w:val="0"/>
          <w:lang w:val="en-US"/>
          <w14:ligatures w14:val="none"/>
        </w:rPr>
        <w:t>1.1 Restated Problem Statement</w:t>
      </w:r>
    </w:p>
    <w:p w14:paraId="27890EE6" w14:textId="77777777" w:rsidR="001D7E78" w:rsidRPr="001D7E78" w:rsidRDefault="001D7E78" w:rsidP="001D7E78">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D7E78">
        <w:rPr>
          <w:rFonts w:ascii="Calibri" w:eastAsia="Calibri" w:hAnsi="Calibri" w:cs="Calibri"/>
          <w:color w:val="000000" w:themeColor="text1"/>
          <w:kern w:val="0"/>
          <w:sz w:val="22"/>
          <w:szCs w:val="22"/>
          <w:lang w:val="en-US"/>
          <w14:ligatures w14:val="none"/>
        </w:rPr>
        <w:t>Large-scale disasters such as earthquakes, floods, and gas leaks can occur suddenly and leave an imprint of death and destruction. It is impossible for ground rescuers to reach all of the affected areas in time, especially when they are cut off from the road by landslide debris. The Autonomous Drone-Based Disaster Response and Rescue System (ADDRRS) is an object-oriented software system that is designed to help emergency coordinators respond to disasters by allowing them to file incident reports and notify rescue teams. It works by dispatching a fleet of autonomous drones to the affected area, where they can survey it with onboard video cameras and sensors. The drones can navigate through the target area with minimal human input while transmitting imagery and videos to the command center for emergency coordinators to analyze. It empowers field rescue teams by relaying information about detected victims and allows emergency coordinators to keep track of all rescue operations.</w:t>
      </w:r>
    </w:p>
    <w:p w14:paraId="64D75E4A" w14:textId="500D6419" w:rsidR="001D7E78" w:rsidRPr="001D7E78" w:rsidRDefault="001D7E78" w:rsidP="001D7E78">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D7E78">
        <w:rPr>
          <w:rFonts w:ascii="Calibri" w:eastAsia="Calibri" w:hAnsi="Calibri" w:cs="Calibri"/>
          <w:color w:val="000000" w:themeColor="text1"/>
          <w:kern w:val="0"/>
          <w:sz w:val="22"/>
          <w:szCs w:val="22"/>
          <w:lang w:val="en-US"/>
          <w14:ligatures w14:val="none"/>
        </w:rPr>
        <w:t>The problem is to design the software system according to the requirements and represent it in various UML diagrams. It must be noted that all UML artifacts should be consistent with one another, with each use case connected to a class and all components synchronized. Moreover, every element should have an appropriate name without using any abbreviations that may differ between actors and classes.</w:t>
      </w:r>
    </w:p>
    <w:p w14:paraId="6D9DB27C" w14:textId="77777777" w:rsidR="00C6355A" w:rsidRDefault="00C6355A" w:rsidP="00C6355A">
      <w:pPr>
        <w:spacing w:before="240" w:after="120" w:line="240" w:lineRule="auto"/>
        <w:outlineLvl w:val="1"/>
        <w:rPr>
          <w:rFonts w:ascii="Calibri" w:eastAsia="Calibri" w:hAnsi="Calibri" w:cs="Calibri"/>
          <w:b/>
          <w:bCs/>
          <w:color w:val="2B4C7E"/>
          <w:kern w:val="0"/>
          <w:lang w:val="en-US"/>
          <w14:ligatures w14:val="none"/>
        </w:rPr>
      </w:pPr>
      <w:r w:rsidRPr="00C6355A">
        <w:rPr>
          <w:rFonts w:ascii="Calibri" w:eastAsia="Calibri" w:hAnsi="Calibri" w:cs="Calibri"/>
          <w:b/>
          <w:bCs/>
          <w:color w:val="2B4C7E"/>
          <w:kern w:val="0"/>
          <w:lang w:val="en-US"/>
          <w14:ligatures w14:val="none"/>
        </w:rPr>
        <w:t>1.2 Functional Requirements</w:t>
      </w:r>
    </w:p>
    <w:p w14:paraId="49E426C9" w14:textId="77777777"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Final requirements specification for the rescue coordination system</w:t>
      </w:r>
    </w:p>
    <w:p w14:paraId="50B0D94A" w14:textId="77777777"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These requirements were developed by the team to standardize the operations of the new system, which will be utilized during emergency situations. It is critical to ensure that all components are well-explained while identifying specific user demands. In this document, specific standards are established for the created software to operationally comply with the suggested instructions. The requirements are prioritized based on the significance and complexity of each component.</w:t>
      </w:r>
    </w:p>
    <w:p w14:paraId="2B8CD7C8" w14:textId="2298FE79"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•FR1: The system shall allow an authenticated Emergency Coordinator to register a new disaster incident with type, severity, location, and time of report</w:t>
      </w:r>
    </w:p>
    <w:p w14:paraId="553EDCB6" w14:textId="626732F3"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•FR2: The system shall allow the coordinator to define one or more affected zones associated with an incident with zone boundary and estimated risk level</w:t>
      </w:r>
    </w:p>
    <w:p w14:paraId="67A60FC7" w14:textId="2C1A7E6A"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•FR3: The system shall allow assignment of one or more available drones to a rescue mission targeting a specific zone</w:t>
      </w:r>
    </w:p>
    <w:p w14:paraId="68B82114" w14:textId="0F707A7C"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•FR4: The system shall plan and optimize a flight route for each assigned drone based on the zone boundary and known obstacles</w:t>
      </w:r>
    </w:p>
    <w:p w14:paraId="7AD9E9A8" w14:textId="69178F95"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•FR5: The system shall allow a Drone Operator to monitor real-time drone status (battery, location, health) and override navigation when required</w:t>
      </w:r>
    </w:p>
    <w:p w14:paraId="14E5D9BB" w14:textId="47EC2B3C"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•FR6: Each drone shall autonomously capture images, video, and environmental sensor readings and transmit them to the central command system</w:t>
      </w:r>
    </w:p>
    <w:p w14:paraId="50DE8C9C" w14:textId="4A436A0C"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lastRenderedPageBreak/>
        <w:t>•FR7: The system shall automatically raise an alert when a drone’s sensor data indicates a probable victim, hazard, or structural failure</w:t>
      </w:r>
    </w:p>
    <w:p w14:paraId="04C526ED" w14:textId="1748329E"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•FR8: The system shall notify relevant Rescue Team Members when an alert is raised, indicating the location and nature of the detection</w:t>
      </w:r>
    </w:p>
    <w:p w14:paraId="1A72F4F1" w14:textId="47CA8C39"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•FR9: Rescue Team Members shall be able to update the status of a tracked victim and report on rescue progress</w:t>
      </w:r>
    </w:p>
    <w:p w14:paraId="472B86C9" w14:textId="407242B8"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•FR10: The system shall allow coordinators to allocate and release resources (medical kits, vehicles, personnel) against a mission</w:t>
      </w:r>
    </w:p>
    <w:p w14:paraId="6BDEA090" w14:textId="7A7668C7"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•FR11: The system shall record drone faults or failures, triggering a fail-safe return-to-base procedure</w:t>
      </w:r>
    </w:p>
    <w:p w14:paraId="73A02F6C" w14:textId="2B9E95A0" w:rsidR="00167F0E" w:rsidRPr="00167F0E" w:rsidRDefault="00167F0E" w:rsidP="00167F0E">
      <w:pPr>
        <w:spacing w:before="240" w:after="120" w:line="240" w:lineRule="auto"/>
        <w:outlineLvl w:val="1"/>
        <w:rPr>
          <w:rFonts w:ascii="Calibri" w:eastAsia="Calibri" w:hAnsi="Calibri" w:cs="Calibri"/>
          <w:color w:val="000000" w:themeColor="text1"/>
          <w:kern w:val="0"/>
          <w:sz w:val="22"/>
          <w:szCs w:val="22"/>
          <w:lang w:val="en-US"/>
          <w14:ligatures w14:val="none"/>
        </w:rPr>
      </w:pPr>
      <w:r w:rsidRPr="00167F0E">
        <w:rPr>
          <w:rFonts w:ascii="Calibri" w:eastAsia="Calibri" w:hAnsi="Calibri" w:cs="Calibri"/>
          <w:color w:val="000000" w:themeColor="text1"/>
          <w:kern w:val="0"/>
          <w:sz w:val="22"/>
          <w:szCs w:val="22"/>
          <w:lang w:val="en-US"/>
          <w14:ligatures w14:val="none"/>
        </w:rPr>
        <w:t>•FR12: The system shall generate a mission completion report summarizing the duration, findings, resource usage, and outcomes</w:t>
      </w:r>
    </w:p>
    <w:p w14:paraId="1E9C5DDC" w14:textId="77777777" w:rsidR="00C6355A" w:rsidRDefault="00C6355A" w:rsidP="00C6355A">
      <w:pPr>
        <w:spacing w:before="240" w:after="120" w:line="240" w:lineRule="auto"/>
        <w:outlineLvl w:val="1"/>
        <w:rPr>
          <w:rFonts w:ascii="Calibri" w:eastAsia="Calibri" w:hAnsi="Calibri" w:cs="Calibri"/>
          <w:b/>
          <w:bCs/>
          <w:color w:val="2B4C7E"/>
          <w:kern w:val="0"/>
          <w:lang w:val="en-US"/>
          <w14:ligatures w14:val="none"/>
        </w:rPr>
      </w:pPr>
      <w:r w:rsidRPr="00C6355A">
        <w:rPr>
          <w:rFonts w:ascii="Calibri" w:eastAsia="Calibri" w:hAnsi="Calibri" w:cs="Calibri"/>
          <w:b/>
          <w:bCs/>
          <w:color w:val="2B4C7E"/>
          <w:kern w:val="0"/>
          <w:lang w:val="en-US"/>
          <w14:ligatures w14:val="none"/>
        </w:rPr>
        <w:t>1.3 Non-Functional Requirements</w:t>
      </w:r>
    </w:p>
    <w:p w14:paraId="2E9F1461" w14:textId="77777777"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NFR1: Timeliness: telemetry and other data sent from the drone to the control system and operators should be delivered with a minimum delay (preferably lower than 3 seconds in case of no overload).</w:t>
      </w:r>
    </w:p>
    <w:p w14:paraId="27DD934C" w14:textId="77777777"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NFR2: Autonomy: drones should be capable of performing navigation and sensing tasks by themselves, requiring no human input except for explicit commands and error resolution.</w:t>
      </w:r>
    </w:p>
    <w:p w14:paraId="7A689E14" w14:textId="77777777"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NFR3: Fault tolerance: in case of drone failure and/or communication disruption, a set of predefined actions should be taken to resolve the issue without any operator intervention.</w:t>
      </w:r>
    </w:p>
    <w:p w14:paraId="1A854C72" w14:textId="77777777"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NFR4: Security: authorization should be required for all coordinators, operators, and rescue team members, as well as have command channels protected from unauthorized access attempts.</w:t>
      </w:r>
    </w:p>
    <w:p w14:paraId="06D2698A" w14:textId="77777777"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NFR5: Reliability: in case of a single drone failure, the system should continue operating and not disrupt the mission.</w:t>
      </w:r>
    </w:p>
    <w:p w14:paraId="5127887B" w14:textId="77777777"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NFR6: Scalability: the system should be designed in a way that allows it to handle an increasing number of drones, incidents, and zones without architectural changes.</w:t>
      </w:r>
    </w:p>
    <w:p w14:paraId="74ABBD1C" w14:textId="77777777"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NFR7: Responsibility: responsibility between classes should be well-defined, with no class having global access to other classes’ data and operations (no god classes).</w:t>
      </w:r>
    </w:p>
    <w:p w14:paraId="7B7294F9" w14:textId="7B82C09F" w:rsidR="00BA1E25" w:rsidRPr="00BA1E25" w:rsidRDefault="00BA1E25" w:rsidP="00BA1E25">
      <w:pPr>
        <w:pStyle w:val="ListParagraph"/>
        <w:numPr>
          <w:ilvl w:val="0"/>
          <w:numId w:val="6"/>
        </w:numPr>
        <w:spacing w:before="240" w:after="120" w:line="276" w:lineRule="auto"/>
        <w:outlineLvl w:val="1"/>
        <w:rPr>
          <w:rFonts w:ascii="Calibri" w:eastAsia="Calibri" w:hAnsi="Calibri" w:cs="Calibri"/>
          <w:color w:val="000000" w:themeColor="text1"/>
          <w:kern w:val="0"/>
          <w:sz w:val="22"/>
          <w:szCs w:val="22"/>
          <w:lang w:val="en-US"/>
          <w14:ligatures w14:val="none"/>
        </w:rPr>
      </w:pPr>
      <w:r w:rsidRPr="00BA1E25">
        <w:rPr>
          <w:rFonts w:ascii="Calibri" w:eastAsia="Calibri" w:hAnsi="Calibri" w:cs="Calibri"/>
          <w:color w:val="000000" w:themeColor="text1"/>
          <w:kern w:val="0"/>
          <w:sz w:val="22"/>
          <w:szCs w:val="22"/>
          <w:lang w:val="en-US"/>
          <w14:ligatures w14:val="none"/>
        </w:rPr>
        <w:t>NFR8: Usability: operators should not require any specific training to use the system as it should be intuitive and provide all the required information (alerts, drone status, etc.) in dashboards and mobile interfaces.</w:t>
      </w:r>
    </w:p>
    <w:p w14:paraId="7D9288E1"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2. Actor Identification</w:t>
      </w:r>
    </w:p>
    <w:p w14:paraId="799A1453" w14:textId="4C4F8DF8" w:rsidR="00C6355A" w:rsidRPr="00C6355A" w:rsidRDefault="00C85473" w:rsidP="00C6355A">
      <w:pPr>
        <w:spacing w:line="276" w:lineRule="auto"/>
        <w:jc w:val="both"/>
        <w:rPr>
          <w:rFonts w:ascii="Calibri" w:eastAsia="Calibri" w:hAnsi="Calibri" w:cs="Calibri"/>
          <w:kern w:val="0"/>
          <w:sz w:val="22"/>
          <w:szCs w:val="22"/>
          <w:lang w:val="en-US"/>
          <w14:ligatures w14:val="none"/>
        </w:rPr>
      </w:pPr>
      <w:r w:rsidRPr="00C85473">
        <w:rPr>
          <w:rFonts w:ascii="Calibri" w:eastAsia="Calibri" w:hAnsi="Calibri" w:cs="Calibri"/>
          <w:kern w:val="0"/>
          <w:sz w:val="22"/>
          <w:szCs w:val="22"/>
          <w:lang w:val="en-US"/>
          <w14:ligatures w14:val="none"/>
        </w:rPr>
        <w:t>Actors have been identified by walking through the problem statement and constraints and asking, for each noun phrase describing a role, whether it initiates a use case, receives information from the system under development, or is an external system that the ADDRRS must interface with. This resulted in three human primary actors, one autonomous system actor, and two supporting/external 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1573"/>
        <w:gridCol w:w="6095"/>
      </w:tblGrid>
      <w:tr w:rsidR="00C6355A" w:rsidRPr="00C6355A" w14:paraId="63865D25" w14:textId="77777777" w:rsidTr="009F194E">
        <w:trPr>
          <w:tblHeader/>
        </w:trPr>
        <w:tc>
          <w:tcPr>
            <w:tcW w:w="1100" w:type="pct"/>
            <w:shd w:val="clear" w:color="auto" w:fill="2B4C7E"/>
            <w:tcMar>
              <w:top w:w="80" w:type="dxa"/>
              <w:left w:w="100" w:type="dxa"/>
              <w:bottom w:w="80" w:type="dxa"/>
              <w:right w:w="100" w:type="dxa"/>
            </w:tcMar>
            <w:vAlign w:val="center"/>
          </w:tcPr>
          <w:p w14:paraId="270AA64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lastRenderedPageBreak/>
              <w:t>Actor</w:t>
            </w:r>
          </w:p>
        </w:tc>
        <w:tc>
          <w:tcPr>
            <w:tcW w:w="800" w:type="pct"/>
            <w:shd w:val="clear" w:color="auto" w:fill="2B4C7E"/>
            <w:tcMar>
              <w:top w:w="80" w:type="dxa"/>
              <w:left w:w="100" w:type="dxa"/>
              <w:bottom w:w="80" w:type="dxa"/>
              <w:right w:w="100" w:type="dxa"/>
            </w:tcMar>
            <w:vAlign w:val="center"/>
          </w:tcPr>
          <w:p w14:paraId="5E99711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Type</w:t>
            </w:r>
          </w:p>
        </w:tc>
        <w:tc>
          <w:tcPr>
            <w:tcW w:w="3100" w:type="pct"/>
            <w:shd w:val="clear" w:color="auto" w:fill="2B4C7E"/>
            <w:tcMar>
              <w:top w:w="80" w:type="dxa"/>
              <w:left w:w="100" w:type="dxa"/>
              <w:bottom w:w="80" w:type="dxa"/>
              <w:right w:w="100" w:type="dxa"/>
            </w:tcMar>
            <w:vAlign w:val="center"/>
          </w:tcPr>
          <w:p w14:paraId="3F9573C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Description</w:t>
            </w:r>
          </w:p>
        </w:tc>
      </w:tr>
      <w:tr w:rsidR="00C6355A" w:rsidRPr="00C6355A" w14:paraId="778AD0A1" w14:textId="77777777" w:rsidTr="009F194E">
        <w:tc>
          <w:tcPr>
            <w:tcW w:w="1100" w:type="pct"/>
            <w:tcMar>
              <w:top w:w="80" w:type="dxa"/>
              <w:left w:w="100" w:type="dxa"/>
              <w:bottom w:w="80" w:type="dxa"/>
              <w:right w:w="100" w:type="dxa"/>
            </w:tcMar>
            <w:vAlign w:val="center"/>
          </w:tcPr>
          <w:p w14:paraId="34B050D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w:t>
            </w:r>
          </w:p>
        </w:tc>
        <w:tc>
          <w:tcPr>
            <w:tcW w:w="800" w:type="pct"/>
            <w:tcMar>
              <w:top w:w="80" w:type="dxa"/>
              <w:left w:w="100" w:type="dxa"/>
              <w:bottom w:w="80" w:type="dxa"/>
              <w:right w:w="100" w:type="dxa"/>
            </w:tcMar>
            <w:vAlign w:val="center"/>
          </w:tcPr>
          <w:p w14:paraId="6B19763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Primary (Human)</w:t>
            </w:r>
          </w:p>
        </w:tc>
        <w:tc>
          <w:tcPr>
            <w:tcW w:w="3100" w:type="pct"/>
            <w:tcMar>
              <w:top w:w="80" w:type="dxa"/>
              <w:left w:w="100" w:type="dxa"/>
              <w:bottom w:w="80" w:type="dxa"/>
              <w:right w:w="100" w:type="dxa"/>
            </w:tcMar>
            <w:vAlign w:val="center"/>
          </w:tcPr>
          <w:p w14:paraId="4AD8BB0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Registers incidents, defines affected zones, assigns drones and resources to missions, and reviews mission reports. Has the broadest administrative view of the system.</w:t>
            </w:r>
          </w:p>
        </w:tc>
      </w:tr>
      <w:tr w:rsidR="00C6355A" w:rsidRPr="00C6355A" w14:paraId="4BB51962" w14:textId="77777777" w:rsidTr="009F194E">
        <w:tc>
          <w:tcPr>
            <w:tcW w:w="1100" w:type="pct"/>
            <w:shd w:val="clear" w:color="auto" w:fill="F5F8FC"/>
            <w:tcMar>
              <w:top w:w="80" w:type="dxa"/>
              <w:left w:w="100" w:type="dxa"/>
              <w:bottom w:w="80" w:type="dxa"/>
              <w:right w:w="100" w:type="dxa"/>
            </w:tcMar>
            <w:vAlign w:val="center"/>
          </w:tcPr>
          <w:p w14:paraId="2372A45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 Operator</w:t>
            </w:r>
          </w:p>
        </w:tc>
        <w:tc>
          <w:tcPr>
            <w:tcW w:w="800" w:type="pct"/>
            <w:shd w:val="clear" w:color="auto" w:fill="F5F8FC"/>
            <w:tcMar>
              <w:top w:w="80" w:type="dxa"/>
              <w:left w:w="100" w:type="dxa"/>
              <w:bottom w:w="80" w:type="dxa"/>
              <w:right w:w="100" w:type="dxa"/>
            </w:tcMar>
            <w:vAlign w:val="center"/>
          </w:tcPr>
          <w:p w14:paraId="0016FD7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Primary (Human)</w:t>
            </w:r>
          </w:p>
        </w:tc>
        <w:tc>
          <w:tcPr>
            <w:tcW w:w="3100" w:type="pct"/>
            <w:shd w:val="clear" w:color="auto" w:fill="F5F8FC"/>
            <w:tcMar>
              <w:top w:w="80" w:type="dxa"/>
              <w:left w:w="100" w:type="dxa"/>
              <w:bottom w:w="80" w:type="dxa"/>
              <w:right w:w="100" w:type="dxa"/>
            </w:tcMar>
            <w:vAlign w:val="center"/>
          </w:tcPr>
          <w:p w14:paraId="0D0674A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Monitors drone telemetry, plans/approves routes, and takes manual control if a drone needs override or recovery.</w:t>
            </w:r>
          </w:p>
        </w:tc>
      </w:tr>
      <w:tr w:rsidR="00C6355A" w:rsidRPr="00C6355A" w14:paraId="4AF0D567" w14:textId="77777777" w:rsidTr="009F194E">
        <w:tc>
          <w:tcPr>
            <w:tcW w:w="1100" w:type="pct"/>
            <w:tcMar>
              <w:top w:w="80" w:type="dxa"/>
              <w:left w:w="100" w:type="dxa"/>
              <w:bottom w:w="80" w:type="dxa"/>
              <w:right w:w="100" w:type="dxa"/>
            </w:tcMar>
            <w:vAlign w:val="center"/>
          </w:tcPr>
          <w:p w14:paraId="7D9BA46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Rescue Team Member</w:t>
            </w:r>
          </w:p>
        </w:tc>
        <w:tc>
          <w:tcPr>
            <w:tcW w:w="800" w:type="pct"/>
            <w:tcMar>
              <w:top w:w="80" w:type="dxa"/>
              <w:left w:w="100" w:type="dxa"/>
              <w:bottom w:w="80" w:type="dxa"/>
              <w:right w:w="100" w:type="dxa"/>
            </w:tcMar>
            <w:vAlign w:val="center"/>
          </w:tcPr>
          <w:p w14:paraId="56FDF47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Primary (Human)</w:t>
            </w:r>
          </w:p>
        </w:tc>
        <w:tc>
          <w:tcPr>
            <w:tcW w:w="3100" w:type="pct"/>
            <w:tcMar>
              <w:top w:w="80" w:type="dxa"/>
              <w:left w:w="100" w:type="dxa"/>
              <w:bottom w:w="80" w:type="dxa"/>
              <w:right w:w="100" w:type="dxa"/>
            </w:tcMar>
            <w:vAlign w:val="center"/>
          </w:tcPr>
          <w:p w14:paraId="6797F07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Receives victim/hazard alerts, tracks victims in the field, and reports on rescue mission progress.</w:t>
            </w:r>
          </w:p>
        </w:tc>
      </w:tr>
      <w:tr w:rsidR="00C6355A" w:rsidRPr="00C6355A" w14:paraId="7CEE23CA" w14:textId="77777777" w:rsidTr="009F194E">
        <w:tc>
          <w:tcPr>
            <w:tcW w:w="1100" w:type="pct"/>
            <w:shd w:val="clear" w:color="auto" w:fill="F5F8FC"/>
            <w:tcMar>
              <w:top w:w="80" w:type="dxa"/>
              <w:left w:w="100" w:type="dxa"/>
              <w:bottom w:w="80" w:type="dxa"/>
              <w:right w:w="100" w:type="dxa"/>
            </w:tcMar>
            <w:vAlign w:val="center"/>
          </w:tcPr>
          <w:p w14:paraId="1437B7E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Autonomous Drone</w:t>
            </w:r>
          </w:p>
        </w:tc>
        <w:tc>
          <w:tcPr>
            <w:tcW w:w="800" w:type="pct"/>
            <w:shd w:val="clear" w:color="auto" w:fill="F5F8FC"/>
            <w:tcMar>
              <w:top w:w="80" w:type="dxa"/>
              <w:left w:w="100" w:type="dxa"/>
              <w:bottom w:w="80" w:type="dxa"/>
              <w:right w:w="100" w:type="dxa"/>
            </w:tcMar>
            <w:vAlign w:val="center"/>
          </w:tcPr>
          <w:p w14:paraId="3896A01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Primary (System)</w:t>
            </w:r>
          </w:p>
        </w:tc>
        <w:tc>
          <w:tcPr>
            <w:tcW w:w="3100" w:type="pct"/>
            <w:shd w:val="clear" w:color="auto" w:fill="F5F8FC"/>
            <w:tcMar>
              <w:top w:w="80" w:type="dxa"/>
              <w:left w:w="100" w:type="dxa"/>
              <w:bottom w:w="80" w:type="dxa"/>
              <w:right w:w="100" w:type="dxa"/>
            </w:tcMar>
            <w:vAlign w:val="center"/>
          </w:tcPr>
          <w:p w14:paraId="05893CC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Acts on the system's behalf once dispatched: navigates, captures sensor data, and raises alerts without step-by-step human instruction.</w:t>
            </w:r>
          </w:p>
        </w:tc>
      </w:tr>
      <w:tr w:rsidR="00C6355A" w:rsidRPr="00C6355A" w14:paraId="2E76DCB7" w14:textId="77777777" w:rsidTr="009F194E">
        <w:tc>
          <w:tcPr>
            <w:tcW w:w="1100" w:type="pct"/>
            <w:tcMar>
              <w:top w:w="80" w:type="dxa"/>
              <w:left w:w="100" w:type="dxa"/>
              <w:bottom w:w="80" w:type="dxa"/>
              <w:right w:w="100" w:type="dxa"/>
            </w:tcMar>
            <w:vAlign w:val="center"/>
          </w:tcPr>
          <w:p w14:paraId="56DFF9B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Sensor Subsystem</w:t>
            </w:r>
          </w:p>
        </w:tc>
        <w:tc>
          <w:tcPr>
            <w:tcW w:w="800" w:type="pct"/>
            <w:tcMar>
              <w:top w:w="80" w:type="dxa"/>
              <w:left w:w="100" w:type="dxa"/>
              <w:bottom w:w="80" w:type="dxa"/>
              <w:right w:w="100" w:type="dxa"/>
            </w:tcMar>
            <w:vAlign w:val="center"/>
          </w:tcPr>
          <w:p w14:paraId="697C9D2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Supporting (System)</w:t>
            </w:r>
          </w:p>
        </w:tc>
        <w:tc>
          <w:tcPr>
            <w:tcW w:w="3100" w:type="pct"/>
            <w:tcMar>
              <w:top w:w="80" w:type="dxa"/>
              <w:left w:w="100" w:type="dxa"/>
              <w:bottom w:w="80" w:type="dxa"/>
              <w:right w:w="100" w:type="dxa"/>
            </w:tcMar>
            <w:vAlign w:val="center"/>
          </w:tcPr>
          <w:p w14:paraId="6CA5C4A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Onboard cameras and environmental sensors that feed raw readings into the drone's data-capture use cases.</w:t>
            </w:r>
          </w:p>
        </w:tc>
      </w:tr>
      <w:tr w:rsidR="00C6355A" w:rsidRPr="00C6355A" w14:paraId="444F94FD" w14:textId="77777777" w:rsidTr="009F194E">
        <w:tc>
          <w:tcPr>
            <w:tcW w:w="1100" w:type="pct"/>
            <w:shd w:val="clear" w:color="auto" w:fill="F5F8FC"/>
            <w:tcMar>
              <w:top w:w="80" w:type="dxa"/>
              <w:left w:w="100" w:type="dxa"/>
              <w:bottom w:w="80" w:type="dxa"/>
              <w:right w:w="100" w:type="dxa"/>
            </w:tcMar>
            <w:vAlign w:val="center"/>
          </w:tcPr>
          <w:p w14:paraId="20FE376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Notification Service</w:t>
            </w:r>
          </w:p>
        </w:tc>
        <w:tc>
          <w:tcPr>
            <w:tcW w:w="800" w:type="pct"/>
            <w:shd w:val="clear" w:color="auto" w:fill="F5F8FC"/>
            <w:tcMar>
              <w:top w:w="80" w:type="dxa"/>
              <w:left w:w="100" w:type="dxa"/>
              <w:bottom w:w="80" w:type="dxa"/>
              <w:right w:w="100" w:type="dxa"/>
            </w:tcMar>
            <w:vAlign w:val="center"/>
          </w:tcPr>
          <w:p w14:paraId="53A0BCA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External System</w:t>
            </w:r>
          </w:p>
        </w:tc>
        <w:tc>
          <w:tcPr>
            <w:tcW w:w="3100" w:type="pct"/>
            <w:shd w:val="clear" w:color="auto" w:fill="F5F8FC"/>
            <w:tcMar>
              <w:top w:w="80" w:type="dxa"/>
              <w:left w:w="100" w:type="dxa"/>
              <w:bottom w:w="80" w:type="dxa"/>
              <w:right w:w="100" w:type="dxa"/>
            </w:tcMar>
            <w:vAlign w:val="center"/>
          </w:tcPr>
          <w:p w14:paraId="5872B9D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Third-party SMS/push notification gateway used to deliver alerts to rescue teams and coordinators.</w:t>
            </w:r>
          </w:p>
        </w:tc>
      </w:tr>
    </w:tbl>
    <w:p w14:paraId="3C1396BC"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3. Use Case Descriptions</w:t>
      </w:r>
    </w:p>
    <w:p w14:paraId="568A888E" w14:textId="77777777" w:rsidR="00C6355A" w:rsidRPr="00C6355A" w:rsidRDefault="00C6355A" w:rsidP="00C6355A">
      <w:pPr>
        <w:spacing w:before="240" w:after="120" w:line="240" w:lineRule="auto"/>
        <w:outlineLvl w:val="1"/>
        <w:rPr>
          <w:rFonts w:ascii="Calibri" w:eastAsia="Calibri" w:hAnsi="Calibri" w:cs="Calibri"/>
          <w:color w:val="2E74B5"/>
          <w:kern w:val="0"/>
          <w:sz w:val="26"/>
          <w:szCs w:val="26"/>
          <w:lang w:val="en-US"/>
          <w14:ligatures w14:val="none"/>
        </w:rPr>
      </w:pPr>
      <w:r w:rsidRPr="00C6355A">
        <w:rPr>
          <w:rFonts w:ascii="Calibri" w:eastAsia="Calibri" w:hAnsi="Calibri" w:cs="Calibri"/>
          <w:b/>
          <w:bCs/>
          <w:color w:val="2B4C7E"/>
          <w:kern w:val="0"/>
          <w:lang w:val="en-US"/>
          <w14:ligatures w14:val="none"/>
        </w:rPr>
        <w:t>3.1 Use Case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9"/>
        <w:gridCol w:w="2949"/>
        <w:gridCol w:w="3932"/>
      </w:tblGrid>
      <w:tr w:rsidR="00C6355A" w:rsidRPr="00C6355A" w14:paraId="6785E70A" w14:textId="77777777" w:rsidTr="009F194E">
        <w:trPr>
          <w:tblHeader/>
        </w:trPr>
        <w:tc>
          <w:tcPr>
            <w:tcW w:w="1500" w:type="pct"/>
            <w:shd w:val="clear" w:color="auto" w:fill="2B4C7E"/>
            <w:tcMar>
              <w:top w:w="80" w:type="dxa"/>
              <w:left w:w="100" w:type="dxa"/>
              <w:bottom w:w="80" w:type="dxa"/>
              <w:right w:w="100" w:type="dxa"/>
            </w:tcMar>
            <w:vAlign w:val="center"/>
          </w:tcPr>
          <w:p w14:paraId="1BA59CC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Use Case</w:t>
            </w:r>
          </w:p>
        </w:tc>
        <w:tc>
          <w:tcPr>
            <w:tcW w:w="1500" w:type="pct"/>
            <w:shd w:val="clear" w:color="auto" w:fill="2B4C7E"/>
            <w:tcMar>
              <w:top w:w="80" w:type="dxa"/>
              <w:left w:w="100" w:type="dxa"/>
              <w:bottom w:w="80" w:type="dxa"/>
              <w:right w:w="100" w:type="dxa"/>
            </w:tcMar>
            <w:vAlign w:val="center"/>
          </w:tcPr>
          <w:p w14:paraId="3B7B8AE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Primary Actor(s)</w:t>
            </w:r>
          </w:p>
        </w:tc>
        <w:tc>
          <w:tcPr>
            <w:tcW w:w="2000" w:type="pct"/>
            <w:shd w:val="clear" w:color="auto" w:fill="2B4C7E"/>
            <w:tcMar>
              <w:top w:w="80" w:type="dxa"/>
              <w:left w:w="100" w:type="dxa"/>
              <w:bottom w:w="80" w:type="dxa"/>
              <w:right w:w="100" w:type="dxa"/>
            </w:tcMar>
            <w:vAlign w:val="center"/>
          </w:tcPr>
          <w:p w14:paraId="0D8CA44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Brief Description</w:t>
            </w:r>
          </w:p>
        </w:tc>
      </w:tr>
      <w:tr w:rsidR="00C6355A" w:rsidRPr="00C6355A" w14:paraId="05395C83" w14:textId="77777777" w:rsidTr="009F194E">
        <w:tc>
          <w:tcPr>
            <w:tcW w:w="1500" w:type="pct"/>
            <w:tcMar>
              <w:top w:w="80" w:type="dxa"/>
              <w:left w:w="100" w:type="dxa"/>
              <w:bottom w:w="80" w:type="dxa"/>
              <w:right w:w="100" w:type="dxa"/>
            </w:tcMar>
            <w:vAlign w:val="center"/>
          </w:tcPr>
          <w:p w14:paraId="16FD68E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Register Disaster Incident</w:t>
            </w:r>
          </w:p>
        </w:tc>
        <w:tc>
          <w:tcPr>
            <w:tcW w:w="1500" w:type="pct"/>
            <w:tcMar>
              <w:top w:w="80" w:type="dxa"/>
              <w:left w:w="100" w:type="dxa"/>
              <w:bottom w:w="80" w:type="dxa"/>
              <w:right w:w="100" w:type="dxa"/>
            </w:tcMar>
            <w:vAlign w:val="center"/>
          </w:tcPr>
          <w:p w14:paraId="12ADA8C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w:t>
            </w:r>
          </w:p>
        </w:tc>
        <w:tc>
          <w:tcPr>
            <w:tcW w:w="2000" w:type="pct"/>
            <w:tcMar>
              <w:top w:w="80" w:type="dxa"/>
              <w:left w:w="100" w:type="dxa"/>
              <w:bottom w:w="80" w:type="dxa"/>
              <w:right w:w="100" w:type="dxa"/>
            </w:tcMar>
            <w:vAlign w:val="center"/>
          </w:tcPr>
          <w:p w14:paraId="2B30ABB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Capture a new incident's type, severity, location, and time.</w:t>
            </w:r>
          </w:p>
        </w:tc>
      </w:tr>
      <w:tr w:rsidR="00C6355A" w:rsidRPr="00C6355A" w14:paraId="021A6AF7" w14:textId="77777777" w:rsidTr="009F194E">
        <w:tc>
          <w:tcPr>
            <w:tcW w:w="1500" w:type="pct"/>
            <w:shd w:val="clear" w:color="auto" w:fill="F5F8FC"/>
            <w:tcMar>
              <w:top w:w="80" w:type="dxa"/>
              <w:left w:w="100" w:type="dxa"/>
              <w:bottom w:w="80" w:type="dxa"/>
              <w:right w:w="100" w:type="dxa"/>
            </w:tcMar>
            <w:vAlign w:val="center"/>
          </w:tcPr>
          <w:p w14:paraId="049EC1D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Define Affected Zone</w:t>
            </w:r>
          </w:p>
        </w:tc>
        <w:tc>
          <w:tcPr>
            <w:tcW w:w="1500" w:type="pct"/>
            <w:shd w:val="clear" w:color="auto" w:fill="F5F8FC"/>
            <w:tcMar>
              <w:top w:w="80" w:type="dxa"/>
              <w:left w:w="100" w:type="dxa"/>
              <w:bottom w:w="80" w:type="dxa"/>
              <w:right w:w="100" w:type="dxa"/>
            </w:tcMar>
            <w:vAlign w:val="center"/>
          </w:tcPr>
          <w:p w14:paraId="597E398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w:t>
            </w:r>
          </w:p>
        </w:tc>
        <w:tc>
          <w:tcPr>
            <w:tcW w:w="2000" w:type="pct"/>
            <w:shd w:val="clear" w:color="auto" w:fill="F5F8FC"/>
            <w:tcMar>
              <w:top w:w="80" w:type="dxa"/>
              <w:left w:w="100" w:type="dxa"/>
              <w:bottom w:w="80" w:type="dxa"/>
              <w:right w:w="100" w:type="dxa"/>
            </w:tcMar>
            <w:vAlign w:val="center"/>
          </w:tcPr>
          <w:p w14:paraId="5A72D32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Draw and classify a geographic zone associated with an incident.</w:t>
            </w:r>
          </w:p>
        </w:tc>
      </w:tr>
      <w:tr w:rsidR="00C6355A" w:rsidRPr="00C6355A" w14:paraId="6C197C53" w14:textId="77777777" w:rsidTr="009F194E">
        <w:tc>
          <w:tcPr>
            <w:tcW w:w="1500" w:type="pct"/>
            <w:tcMar>
              <w:top w:w="80" w:type="dxa"/>
              <w:left w:w="100" w:type="dxa"/>
              <w:bottom w:w="80" w:type="dxa"/>
              <w:right w:w="100" w:type="dxa"/>
            </w:tcMar>
            <w:vAlign w:val="center"/>
          </w:tcPr>
          <w:p w14:paraId="4A862E4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Assign Drone to Mission</w:t>
            </w:r>
          </w:p>
        </w:tc>
        <w:tc>
          <w:tcPr>
            <w:tcW w:w="1500" w:type="pct"/>
            <w:tcMar>
              <w:top w:w="80" w:type="dxa"/>
              <w:left w:w="100" w:type="dxa"/>
              <w:bottom w:w="80" w:type="dxa"/>
              <w:right w:w="100" w:type="dxa"/>
            </w:tcMar>
            <w:vAlign w:val="center"/>
          </w:tcPr>
          <w:p w14:paraId="18A9CAD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 Drone Operator</w:t>
            </w:r>
          </w:p>
        </w:tc>
        <w:tc>
          <w:tcPr>
            <w:tcW w:w="2000" w:type="pct"/>
            <w:tcMar>
              <w:top w:w="80" w:type="dxa"/>
              <w:left w:w="100" w:type="dxa"/>
              <w:bottom w:w="80" w:type="dxa"/>
              <w:right w:w="100" w:type="dxa"/>
            </w:tcMar>
            <w:vAlign w:val="center"/>
          </w:tcPr>
          <w:p w14:paraId="44D64B7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Select an available drone and bind it to a rescue mission.</w:t>
            </w:r>
          </w:p>
        </w:tc>
      </w:tr>
      <w:tr w:rsidR="00C6355A" w:rsidRPr="00C6355A" w14:paraId="7DCBD767" w14:textId="77777777" w:rsidTr="009F194E">
        <w:tc>
          <w:tcPr>
            <w:tcW w:w="1500" w:type="pct"/>
            <w:shd w:val="clear" w:color="auto" w:fill="F5F8FC"/>
            <w:tcMar>
              <w:top w:w="80" w:type="dxa"/>
              <w:left w:w="100" w:type="dxa"/>
              <w:bottom w:w="80" w:type="dxa"/>
              <w:right w:w="100" w:type="dxa"/>
            </w:tcMar>
            <w:vAlign w:val="center"/>
          </w:tcPr>
          <w:p w14:paraId="28C37E8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Plan Route</w:t>
            </w:r>
          </w:p>
        </w:tc>
        <w:tc>
          <w:tcPr>
            <w:tcW w:w="1500" w:type="pct"/>
            <w:shd w:val="clear" w:color="auto" w:fill="F5F8FC"/>
            <w:tcMar>
              <w:top w:w="80" w:type="dxa"/>
              <w:left w:w="100" w:type="dxa"/>
              <w:bottom w:w="80" w:type="dxa"/>
              <w:right w:w="100" w:type="dxa"/>
            </w:tcMar>
            <w:vAlign w:val="center"/>
          </w:tcPr>
          <w:p w14:paraId="6ED9DCF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 Operator, Drone</w:t>
            </w:r>
          </w:p>
        </w:tc>
        <w:tc>
          <w:tcPr>
            <w:tcW w:w="2000" w:type="pct"/>
            <w:shd w:val="clear" w:color="auto" w:fill="F5F8FC"/>
            <w:tcMar>
              <w:top w:w="80" w:type="dxa"/>
              <w:left w:w="100" w:type="dxa"/>
              <w:bottom w:w="80" w:type="dxa"/>
              <w:right w:w="100" w:type="dxa"/>
            </w:tcMar>
            <w:vAlign w:val="center"/>
          </w:tcPr>
          <w:p w14:paraId="36FF5E2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Compute a flight path across a zone, avoiding known obstacles.</w:t>
            </w:r>
          </w:p>
        </w:tc>
      </w:tr>
      <w:tr w:rsidR="00C6355A" w:rsidRPr="00C6355A" w14:paraId="306E8F29" w14:textId="77777777" w:rsidTr="009F194E">
        <w:tc>
          <w:tcPr>
            <w:tcW w:w="1500" w:type="pct"/>
            <w:tcMar>
              <w:top w:w="80" w:type="dxa"/>
              <w:left w:w="100" w:type="dxa"/>
              <w:bottom w:w="80" w:type="dxa"/>
              <w:right w:w="100" w:type="dxa"/>
            </w:tcMar>
            <w:vAlign w:val="center"/>
          </w:tcPr>
          <w:p w14:paraId="1013977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Monitor Drone Status</w:t>
            </w:r>
          </w:p>
        </w:tc>
        <w:tc>
          <w:tcPr>
            <w:tcW w:w="1500" w:type="pct"/>
            <w:tcMar>
              <w:top w:w="80" w:type="dxa"/>
              <w:left w:w="100" w:type="dxa"/>
              <w:bottom w:w="80" w:type="dxa"/>
              <w:right w:w="100" w:type="dxa"/>
            </w:tcMar>
            <w:vAlign w:val="center"/>
          </w:tcPr>
          <w:p w14:paraId="5AA5517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 Operator</w:t>
            </w:r>
          </w:p>
        </w:tc>
        <w:tc>
          <w:tcPr>
            <w:tcW w:w="2000" w:type="pct"/>
            <w:tcMar>
              <w:top w:w="80" w:type="dxa"/>
              <w:left w:w="100" w:type="dxa"/>
              <w:bottom w:w="80" w:type="dxa"/>
              <w:right w:w="100" w:type="dxa"/>
            </w:tcMar>
            <w:vAlign w:val="center"/>
          </w:tcPr>
          <w:p w14:paraId="133341C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View live telemetry — battery, location, health — for active drones.</w:t>
            </w:r>
          </w:p>
        </w:tc>
      </w:tr>
      <w:tr w:rsidR="00C6355A" w:rsidRPr="00C6355A" w14:paraId="13739F9D" w14:textId="77777777" w:rsidTr="009F194E">
        <w:tc>
          <w:tcPr>
            <w:tcW w:w="1500" w:type="pct"/>
            <w:shd w:val="clear" w:color="auto" w:fill="F5F8FC"/>
            <w:tcMar>
              <w:top w:w="80" w:type="dxa"/>
              <w:left w:w="100" w:type="dxa"/>
              <w:bottom w:w="80" w:type="dxa"/>
              <w:right w:w="100" w:type="dxa"/>
            </w:tcMar>
            <w:vAlign w:val="center"/>
          </w:tcPr>
          <w:p w14:paraId="1C76F00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Collect Sensor Data</w:t>
            </w:r>
          </w:p>
        </w:tc>
        <w:tc>
          <w:tcPr>
            <w:tcW w:w="1500" w:type="pct"/>
            <w:shd w:val="clear" w:color="auto" w:fill="F5F8FC"/>
            <w:tcMar>
              <w:top w:w="80" w:type="dxa"/>
              <w:left w:w="100" w:type="dxa"/>
              <w:bottom w:w="80" w:type="dxa"/>
              <w:right w:w="100" w:type="dxa"/>
            </w:tcMar>
            <w:vAlign w:val="center"/>
          </w:tcPr>
          <w:p w14:paraId="19E26DF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 Sensor Subsystem</w:t>
            </w:r>
          </w:p>
        </w:tc>
        <w:tc>
          <w:tcPr>
            <w:tcW w:w="2000" w:type="pct"/>
            <w:shd w:val="clear" w:color="auto" w:fill="F5F8FC"/>
            <w:tcMar>
              <w:top w:w="80" w:type="dxa"/>
              <w:left w:w="100" w:type="dxa"/>
              <w:bottom w:w="80" w:type="dxa"/>
              <w:right w:w="100" w:type="dxa"/>
            </w:tcMar>
            <w:vAlign w:val="center"/>
          </w:tcPr>
          <w:p w14:paraId="1EA0A20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Capture imagery, video, and environmental readings during flight.</w:t>
            </w:r>
          </w:p>
        </w:tc>
      </w:tr>
      <w:tr w:rsidR="00C6355A" w:rsidRPr="00C6355A" w14:paraId="1FE27C99" w14:textId="77777777" w:rsidTr="009F194E">
        <w:tc>
          <w:tcPr>
            <w:tcW w:w="1500" w:type="pct"/>
            <w:tcMar>
              <w:top w:w="80" w:type="dxa"/>
              <w:left w:w="100" w:type="dxa"/>
              <w:bottom w:w="80" w:type="dxa"/>
              <w:right w:w="100" w:type="dxa"/>
            </w:tcMar>
            <w:vAlign w:val="center"/>
          </w:tcPr>
          <w:p w14:paraId="55BEF3B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Transmit Media &amp; Environmental Data</w:t>
            </w:r>
          </w:p>
        </w:tc>
        <w:tc>
          <w:tcPr>
            <w:tcW w:w="1500" w:type="pct"/>
            <w:tcMar>
              <w:top w:w="80" w:type="dxa"/>
              <w:left w:w="100" w:type="dxa"/>
              <w:bottom w:w="80" w:type="dxa"/>
              <w:right w:w="100" w:type="dxa"/>
            </w:tcMar>
            <w:vAlign w:val="center"/>
          </w:tcPr>
          <w:p w14:paraId="1997CD3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w:t>
            </w:r>
          </w:p>
        </w:tc>
        <w:tc>
          <w:tcPr>
            <w:tcW w:w="2000" w:type="pct"/>
            <w:tcMar>
              <w:top w:w="80" w:type="dxa"/>
              <w:left w:w="100" w:type="dxa"/>
              <w:bottom w:w="80" w:type="dxa"/>
              <w:right w:w="100" w:type="dxa"/>
            </w:tcMar>
            <w:vAlign w:val="center"/>
          </w:tcPr>
          <w:p w14:paraId="6FA8200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Send captured data from the drone to the command system.</w:t>
            </w:r>
          </w:p>
        </w:tc>
      </w:tr>
      <w:tr w:rsidR="00C6355A" w:rsidRPr="00C6355A" w14:paraId="299D396E" w14:textId="77777777" w:rsidTr="009F194E">
        <w:tc>
          <w:tcPr>
            <w:tcW w:w="1500" w:type="pct"/>
            <w:shd w:val="clear" w:color="auto" w:fill="F5F8FC"/>
            <w:tcMar>
              <w:top w:w="80" w:type="dxa"/>
              <w:left w:w="100" w:type="dxa"/>
              <w:bottom w:w="80" w:type="dxa"/>
              <w:right w:w="100" w:type="dxa"/>
            </w:tcMar>
            <w:vAlign w:val="center"/>
          </w:tcPr>
          <w:p w14:paraId="4ED2C66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Manage Rescue Mission</w:t>
            </w:r>
          </w:p>
        </w:tc>
        <w:tc>
          <w:tcPr>
            <w:tcW w:w="1500" w:type="pct"/>
            <w:shd w:val="clear" w:color="auto" w:fill="F5F8FC"/>
            <w:tcMar>
              <w:top w:w="80" w:type="dxa"/>
              <w:left w:w="100" w:type="dxa"/>
              <w:bottom w:w="80" w:type="dxa"/>
              <w:right w:w="100" w:type="dxa"/>
            </w:tcMar>
            <w:vAlign w:val="center"/>
          </w:tcPr>
          <w:p w14:paraId="07117E6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 Rescue Team Member</w:t>
            </w:r>
          </w:p>
        </w:tc>
        <w:tc>
          <w:tcPr>
            <w:tcW w:w="2000" w:type="pct"/>
            <w:shd w:val="clear" w:color="auto" w:fill="F5F8FC"/>
            <w:tcMar>
              <w:top w:w="80" w:type="dxa"/>
              <w:left w:w="100" w:type="dxa"/>
              <w:bottom w:w="80" w:type="dxa"/>
              <w:right w:w="100" w:type="dxa"/>
            </w:tcMar>
            <w:vAlign w:val="center"/>
          </w:tcPr>
          <w:p w14:paraId="452B4FB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Create, update, and close a rescue mission's lifecycle.</w:t>
            </w:r>
          </w:p>
        </w:tc>
      </w:tr>
      <w:tr w:rsidR="00C6355A" w:rsidRPr="00C6355A" w14:paraId="5DD250A5" w14:textId="77777777" w:rsidTr="009F194E">
        <w:tc>
          <w:tcPr>
            <w:tcW w:w="1500" w:type="pct"/>
            <w:tcMar>
              <w:top w:w="80" w:type="dxa"/>
              <w:left w:w="100" w:type="dxa"/>
              <w:bottom w:w="80" w:type="dxa"/>
              <w:right w:w="100" w:type="dxa"/>
            </w:tcMar>
            <w:vAlign w:val="center"/>
          </w:tcPr>
          <w:p w14:paraId="0FB0FBA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Track Victim</w:t>
            </w:r>
          </w:p>
        </w:tc>
        <w:tc>
          <w:tcPr>
            <w:tcW w:w="1500" w:type="pct"/>
            <w:tcMar>
              <w:top w:w="80" w:type="dxa"/>
              <w:left w:w="100" w:type="dxa"/>
              <w:bottom w:w="80" w:type="dxa"/>
              <w:right w:w="100" w:type="dxa"/>
            </w:tcMar>
            <w:vAlign w:val="center"/>
          </w:tcPr>
          <w:p w14:paraId="13B3864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Rescue Team Member</w:t>
            </w:r>
          </w:p>
        </w:tc>
        <w:tc>
          <w:tcPr>
            <w:tcW w:w="2000" w:type="pct"/>
            <w:tcMar>
              <w:top w:w="80" w:type="dxa"/>
              <w:left w:w="100" w:type="dxa"/>
              <w:bottom w:w="80" w:type="dxa"/>
              <w:right w:w="100" w:type="dxa"/>
            </w:tcMar>
            <w:vAlign w:val="center"/>
          </w:tcPr>
          <w:p w14:paraId="6932D2E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Record and update the location/condition of a detected victim.</w:t>
            </w:r>
          </w:p>
        </w:tc>
      </w:tr>
      <w:tr w:rsidR="00C6355A" w:rsidRPr="00C6355A" w14:paraId="46ECE0C1" w14:textId="77777777" w:rsidTr="009F194E">
        <w:tc>
          <w:tcPr>
            <w:tcW w:w="1500" w:type="pct"/>
            <w:shd w:val="clear" w:color="auto" w:fill="F5F8FC"/>
            <w:tcMar>
              <w:top w:w="80" w:type="dxa"/>
              <w:left w:w="100" w:type="dxa"/>
              <w:bottom w:w="80" w:type="dxa"/>
              <w:right w:w="100" w:type="dxa"/>
            </w:tcMar>
            <w:vAlign w:val="center"/>
          </w:tcPr>
          <w:p w14:paraId="686CAA8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Send Emergency Notification</w:t>
            </w:r>
          </w:p>
        </w:tc>
        <w:tc>
          <w:tcPr>
            <w:tcW w:w="1500" w:type="pct"/>
            <w:shd w:val="clear" w:color="auto" w:fill="F5F8FC"/>
            <w:tcMar>
              <w:top w:w="80" w:type="dxa"/>
              <w:left w:w="100" w:type="dxa"/>
              <w:bottom w:w="80" w:type="dxa"/>
              <w:right w:w="100" w:type="dxa"/>
            </w:tcMar>
            <w:vAlign w:val="center"/>
          </w:tcPr>
          <w:p w14:paraId="2BD6B5B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Notification Service</w:t>
            </w:r>
          </w:p>
        </w:tc>
        <w:tc>
          <w:tcPr>
            <w:tcW w:w="2000" w:type="pct"/>
            <w:shd w:val="clear" w:color="auto" w:fill="F5F8FC"/>
            <w:tcMar>
              <w:top w:w="80" w:type="dxa"/>
              <w:left w:w="100" w:type="dxa"/>
              <w:bottom w:w="80" w:type="dxa"/>
              <w:right w:w="100" w:type="dxa"/>
            </w:tcMar>
            <w:vAlign w:val="center"/>
          </w:tcPr>
          <w:p w14:paraId="6705071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Deliver alerts to the relevant rescue team or coordinator.</w:t>
            </w:r>
          </w:p>
        </w:tc>
      </w:tr>
      <w:tr w:rsidR="00C6355A" w:rsidRPr="00C6355A" w14:paraId="40E71FE4" w14:textId="77777777" w:rsidTr="009F194E">
        <w:tc>
          <w:tcPr>
            <w:tcW w:w="1500" w:type="pct"/>
            <w:tcMar>
              <w:top w:w="80" w:type="dxa"/>
              <w:left w:w="100" w:type="dxa"/>
              <w:bottom w:w="80" w:type="dxa"/>
              <w:right w:w="100" w:type="dxa"/>
            </w:tcMar>
            <w:vAlign w:val="center"/>
          </w:tcPr>
          <w:p w14:paraId="0877343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lastRenderedPageBreak/>
              <w:t>Manage Resource</w:t>
            </w:r>
          </w:p>
        </w:tc>
        <w:tc>
          <w:tcPr>
            <w:tcW w:w="1500" w:type="pct"/>
            <w:tcMar>
              <w:top w:w="80" w:type="dxa"/>
              <w:left w:w="100" w:type="dxa"/>
              <w:bottom w:w="80" w:type="dxa"/>
              <w:right w:w="100" w:type="dxa"/>
            </w:tcMar>
            <w:vAlign w:val="center"/>
          </w:tcPr>
          <w:p w14:paraId="6019FAB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w:t>
            </w:r>
          </w:p>
        </w:tc>
        <w:tc>
          <w:tcPr>
            <w:tcW w:w="2000" w:type="pct"/>
            <w:tcMar>
              <w:top w:w="80" w:type="dxa"/>
              <w:left w:w="100" w:type="dxa"/>
              <w:bottom w:w="80" w:type="dxa"/>
              <w:right w:w="100" w:type="dxa"/>
            </w:tcMar>
            <w:vAlign w:val="center"/>
          </w:tcPr>
          <w:p w14:paraId="5FB514A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Allocate or release medical kits, vehicles, or personnel.</w:t>
            </w:r>
          </w:p>
        </w:tc>
      </w:tr>
      <w:tr w:rsidR="00C6355A" w:rsidRPr="00C6355A" w14:paraId="140EEDD0" w14:textId="77777777" w:rsidTr="009F194E">
        <w:tc>
          <w:tcPr>
            <w:tcW w:w="1500" w:type="pct"/>
            <w:shd w:val="clear" w:color="auto" w:fill="F5F8FC"/>
            <w:tcMar>
              <w:top w:w="80" w:type="dxa"/>
              <w:left w:w="100" w:type="dxa"/>
              <w:bottom w:w="80" w:type="dxa"/>
              <w:right w:w="100" w:type="dxa"/>
            </w:tcMar>
            <w:vAlign w:val="center"/>
          </w:tcPr>
          <w:p w14:paraId="7DBF4F0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Generate Mission Report</w:t>
            </w:r>
          </w:p>
        </w:tc>
        <w:tc>
          <w:tcPr>
            <w:tcW w:w="1500" w:type="pct"/>
            <w:shd w:val="clear" w:color="auto" w:fill="F5F8FC"/>
            <w:tcMar>
              <w:top w:w="80" w:type="dxa"/>
              <w:left w:w="100" w:type="dxa"/>
              <w:bottom w:w="80" w:type="dxa"/>
              <w:right w:w="100" w:type="dxa"/>
            </w:tcMar>
            <w:vAlign w:val="center"/>
          </w:tcPr>
          <w:p w14:paraId="2F46F01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w:t>
            </w:r>
          </w:p>
        </w:tc>
        <w:tc>
          <w:tcPr>
            <w:tcW w:w="2000" w:type="pct"/>
            <w:shd w:val="clear" w:color="auto" w:fill="F5F8FC"/>
            <w:tcMar>
              <w:top w:w="80" w:type="dxa"/>
              <w:left w:w="100" w:type="dxa"/>
              <w:bottom w:w="80" w:type="dxa"/>
              <w:right w:w="100" w:type="dxa"/>
            </w:tcMar>
            <w:vAlign w:val="center"/>
          </w:tcPr>
          <w:p w14:paraId="4F769A6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Summarise</w:t>
            </w:r>
            <w:proofErr w:type="spellEnd"/>
            <w:r w:rsidRPr="00C6355A">
              <w:rPr>
                <w:rFonts w:ascii="Calibri" w:eastAsia="Calibri" w:hAnsi="Calibri" w:cs="Calibri"/>
                <w:color w:val="000000"/>
                <w:kern w:val="0"/>
                <w:sz w:val="20"/>
                <w:szCs w:val="20"/>
                <w:lang w:val="en-US"/>
                <w14:ligatures w14:val="none"/>
              </w:rPr>
              <w:t xml:space="preserve"> a completed mission's duration, findings, and outcome.</w:t>
            </w:r>
          </w:p>
        </w:tc>
      </w:tr>
      <w:tr w:rsidR="00C6355A" w:rsidRPr="00C6355A" w14:paraId="263F05E6" w14:textId="77777777" w:rsidTr="009F194E">
        <w:tc>
          <w:tcPr>
            <w:tcW w:w="1500" w:type="pct"/>
            <w:tcMar>
              <w:top w:w="80" w:type="dxa"/>
              <w:left w:w="100" w:type="dxa"/>
              <w:bottom w:w="80" w:type="dxa"/>
              <w:right w:w="100" w:type="dxa"/>
            </w:tcMar>
            <w:vAlign w:val="center"/>
          </w:tcPr>
          <w:p w14:paraId="1BC6107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Handle Drone Failure/Alert</w:t>
            </w:r>
          </w:p>
        </w:tc>
        <w:tc>
          <w:tcPr>
            <w:tcW w:w="1500" w:type="pct"/>
            <w:tcMar>
              <w:top w:w="80" w:type="dxa"/>
              <w:left w:w="100" w:type="dxa"/>
              <w:bottom w:w="80" w:type="dxa"/>
              <w:right w:w="100" w:type="dxa"/>
            </w:tcMar>
            <w:vAlign w:val="center"/>
          </w:tcPr>
          <w:p w14:paraId="18727F2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 Drone Operator</w:t>
            </w:r>
          </w:p>
        </w:tc>
        <w:tc>
          <w:tcPr>
            <w:tcW w:w="2000" w:type="pct"/>
            <w:tcMar>
              <w:top w:w="80" w:type="dxa"/>
              <w:left w:w="100" w:type="dxa"/>
              <w:bottom w:w="80" w:type="dxa"/>
              <w:right w:w="100" w:type="dxa"/>
            </w:tcMar>
            <w:vAlign w:val="center"/>
          </w:tcPr>
          <w:p w14:paraId="7B84871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Detect malfunction and trigger a fail-safe or escalate an alert.</w:t>
            </w:r>
          </w:p>
        </w:tc>
      </w:tr>
      <w:tr w:rsidR="00C6355A" w:rsidRPr="00C6355A" w14:paraId="7447718F" w14:textId="77777777" w:rsidTr="009F194E">
        <w:tc>
          <w:tcPr>
            <w:tcW w:w="1500" w:type="pct"/>
            <w:shd w:val="clear" w:color="auto" w:fill="F5F8FC"/>
            <w:tcMar>
              <w:top w:w="80" w:type="dxa"/>
              <w:left w:w="100" w:type="dxa"/>
              <w:bottom w:w="80" w:type="dxa"/>
              <w:right w:w="100" w:type="dxa"/>
            </w:tcMar>
            <w:vAlign w:val="center"/>
          </w:tcPr>
          <w:p w14:paraId="5AD2174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Authenticate User</w:t>
            </w:r>
          </w:p>
        </w:tc>
        <w:tc>
          <w:tcPr>
            <w:tcW w:w="1500" w:type="pct"/>
            <w:shd w:val="clear" w:color="auto" w:fill="F5F8FC"/>
            <w:tcMar>
              <w:top w:w="80" w:type="dxa"/>
              <w:left w:w="100" w:type="dxa"/>
              <w:bottom w:w="80" w:type="dxa"/>
              <w:right w:w="100" w:type="dxa"/>
            </w:tcMar>
            <w:vAlign w:val="center"/>
          </w:tcPr>
          <w:p w14:paraId="48D4E18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All human actors</w:t>
            </w:r>
          </w:p>
        </w:tc>
        <w:tc>
          <w:tcPr>
            <w:tcW w:w="2000" w:type="pct"/>
            <w:shd w:val="clear" w:color="auto" w:fill="F5F8FC"/>
            <w:tcMar>
              <w:top w:w="80" w:type="dxa"/>
              <w:left w:w="100" w:type="dxa"/>
              <w:bottom w:w="80" w:type="dxa"/>
              <w:right w:w="100" w:type="dxa"/>
            </w:tcMar>
            <w:vAlign w:val="center"/>
          </w:tcPr>
          <w:p w14:paraId="29DBE75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Verify credentials before granting role-based system access.</w:t>
            </w:r>
          </w:p>
        </w:tc>
      </w:tr>
    </w:tbl>
    <w:p w14:paraId="73DC838A" w14:textId="77777777" w:rsidR="00C6355A" w:rsidRPr="00C6355A" w:rsidRDefault="00C6355A" w:rsidP="00C6355A">
      <w:pPr>
        <w:spacing w:before="240" w:after="120" w:line="240" w:lineRule="auto"/>
        <w:outlineLvl w:val="1"/>
        <w:rPr>
          <w:rFonts w:ascii="Calibri" w:eastAsia="Calibri" w:hAnsi="Calibri" w:cs="Calibri"/>
          <w:color w:val="2E74B5"/>
          <w:kern w:val="0"/>
          <w:sz w:val="26"/>
          <w:szCs w:val="26"/>
          <w:lang w:val="en-US"/>
          <w14:ligatures w14:val="none"/>
        </w:rPr>
      </w:pPr>
      <w:r w:rsidRPr="00C6355A">
        <w:rPr>
          <w:rFonts w:ascii="Calibri" w:eastAsia="Calibri" w:hAnsi="Calibri" w:cs="Calibri"/>
          <w:b/>
          <w:bCs/>
          <w:color w:val="2B4C7E"/>
          <w:kern w:val="0"/>
          <w:lang w:val="en-US"/>
          <w14:ligatures w14:val="none"/>
        </w:rPr>
        <w:t>3.2 Fully Dressed Use Case Specifications</w:t>
      </w:r>
    </w:p>
    <w:p w14:paraId="6DAF4A6E" w14:textId="77777777" w:rsidR="00C6355A" w:rsidRPr="00C6355A" w:rsidRDefault="00C6355A" w:rsidP="00C6355A">
      <w:pPr>
        <w:spacing w:before="180" w:after="100" w:line="240" w:lineRule="auto"/>
        <w:outlineLvl w:val="2"/>
        <w:rPr>
          <w:rFonts w:ascii="Calibri" w:eastAsia="Calibri" w:hAnsi="Calibri" w:cs="Calibri"/>
          <w:color w:val="1F4D78"/>
          <w:kern w:val="0"/>
          <w:lang w:val="en-US"/>
          <w14:ligatures w14:val="none"/>
        </w:rPr>
      </w:pPr>
      <w:r w:rsidRPr="00C6355A">
        <w:rPr>
          <w:rFonts w:ascii="Calibri" w:eastAsia="Calibri" w:hAnsi="Calibri" w:cs="Calibri"/>
          <w:b/>
          <w:bCs/>
          <w:color w:val="1A1A1A"/>
          <w:kern w:val="0"/>
          <w:sz w:val="22"/>
          <w:szCs w:val="22"/>
          <w:lang w:val="en-US"/>
          <w14:ligatures w14:val="none"/>
        </w:rPr>
        <w:t>Use Case: Assign Drone to 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7667"/>
      </w:tblGrid>
      <w:tr w:rsidR="00C6355A" w:rsidRPr="00C6355A" w14:paraId="65355DE7" w14:textId="77777777" w:rsidTr="009F194E">
        <w:trPr>
          <w:tblHeader/>
        </w:trPr>
        <w:tc>
          <w:tcPr>
            <w:tcW w:w="1100" w:type="pct"/>
            <w:shd w:val="clear" w:color="auto" w:fill="2B4C7E"/>
            <w:tcMar>
              <w:top w:w="80" w:type="dxa"/>
              <w:left w:w="100" w:type="dxa"/>
              <w:bottom w:w="80" w:type="dxa"/>
              <w:right w:w="100" w:type="dxa"/>
            </w:tcMar>
            <w:vAlign w:val="center"/>
          </w:tcPr>
          <w:p w14:paraId="78C73D3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Field</w:t>
            </w:r>
          </w:p>
        </w:tc>
        <w:tc>
          <w:tcPr>
            <w:tcW w:w="3900" w:type="pct"/>
            <w:shd w:val="clear" w:color="auto" w:fill="2B4C7E"/>
            <w:tcMar>
              <w:top w:w="80" w:type="dxa"/>
              <w:left w:w="100" w:type="dxa"/>
              <w:bottom w:w="80" w:type="dxa"/>
              <w:right w:w="100" w:type="dxa"/>
            </w:tcMar>
            <w:vAlign w:val="center"/>
          </w:tcPr>
          <w:p w14:paraId="0E837BE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Description</w:t>
            </w:r>
          </w:p>
        </w:tc>
      </w:tr>
      <w:tr w:rsidR="00C6355A" w:rsidRPr="00C6355A" w14:paraId="5BCB22A0" w14:textId="77777777" w:rsidTr="009F194E">
        <w:tc>
          <w:tcPr>
            <w:tcW w:w="1100" w:type="pct"/>
            <w:tcMar>
              <w:top w:w="80" w:type="dxa"/>
              <w:left w:w="100" w:type="dxa"/>
              <w:bottom w:w="80" w:type="dxa"/>
              <w:right w:w="100" w:type="dxa"/>
            </w:tcMar>
            <w:vAlign w:val="center"/>
          </w:tcPr>
          <w:p w14:paraId="4B6052F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Actors</w:t>
            </w:r>
          </w:p>
        </w:tc>
        <w:tc>
          <w:tcPr>
            <w:tcW w:w="3900" w:type="pct"/>
            <w:tcMar>
              <w:top w:w="80" w:type="dxa"/>
              <w:left w:w="100" w:type="dxa"/>
              <w:bottom w:w="80" w:type="dxa"/>
              <w:right w:w="100" w:type="dxa"/>
            </w:tcMar>
            <w:vAlign w:val="center"/>
          </w:tcPr>
          <w:p w14:paraId="495BA4B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 (primary), Drone Operator, Autonomous Drone</w:t>
            </w:r>
          </w:p>
        </w:tc>
      </w:tr>
      <w:tr w:rsidR="00C6355A" w:rsidRPr="00C6355A" w14:paraId="53F3E2DF" w14:textId="77777777" w:rsidTr="009F194E">
        <w:tc>
          <w:tcPr>
            <w:tcW w:w="1100" w:type="pct"/>
            <w:shd w:val="clear" w:color="auto" w:fill="F5F8FC"/>
            <w:tcMar>
              <w:top w:w="80" w:type="dxa"/>
              <w:left w:w="100" w:type="dxa"/>
              <w:bottom w:w="80" w:type="dxa"/>
              <w:right w:w="100" w:type="dxa"/>
            </w:tcMar>
            <w:vAlign w:val="center"/>
          </w:tcPr>
          <w:p w14:paraId="1AFC30A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Preconditions</w:t>
            </w:r>
          </w:p>
        </w:tc>
        <w:tc>
          <w:tcPr>
            <w:tcW w:w="3900" w:type="pct"/>
            <w:shd w:val="clear" w:color="auto" w:fill="F5F8FC"/>
            <w:tcMar>
              <w:top w:w="80" w:type="dxa"/>
              <w:left w:w="100" w:type="dxa"/>
              <w:bottom w:w="80" w:type="dxa"/>
              <w:right w:w="100" w:type="dxa"/>
            </w:tcMar>
            <w:vAlign w:val="center"/>
          </w:tcPr>
          <w:p w14:paraId="57E3A9B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An affected zone has been defined; at least one drone has status "Idle" and battery above the minimum operating threshold.</w:t>
            </w:r>
          </w:p>
        </w:tc>
      </w:tr>
      <w:tr w:rsidR="00C6355A" w:rsidRPr="00C6355A" w14:paraId="2DD74F4E" w14:textId="77777777" w:rsidTr="009F194E">
        <w:tc>
          <w:tcPr>
            <w:tcW w:w="1100" w:type="pct"/>
            <w:tcMar>
              <w:top w:w="80" w:type="dxa"/>
              <w:left w:w="100" w:type="dxa"/>
              <w:bottom w:w="80" w:type="dxa"/>
              <w:right w:w="100" w:type="dxa"/>
            </w:tcMar>
            <w:vAlign w:val="center"/>
          </w:tcPr>
          <w:p w14:paraId="4E5360B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Postconditions</w:t>
            </w:r>
          </w:p>
        </w:tc>
        <w:tc>
          <w:tcPr>
            <w:tcW w:w="3900" w:type="pct"/>
            <w:tcMar>
              <w:top w:w="80" w:type="dxa"/>
              <w:left w:w="100" w:type="dxa"/>
              <w:bottom w:w="80" w:type="dxa"/>
              <w:right w:w="100" w:type="dxa"/>
            </w:tcMar>
            <w:vAlign w:val="center"/>
          </w:tcPr>
          <w:p w14:paraId="6FB27FA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A </w:t>
            </w: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object exists in "Assigned" state with a bound Drone and planned Route.</w:t>
            </w:r>
          </w:p>
        </w:tc>
      </w:tr>
      <w:tr w:rsidR="00C6355A" w:rsidRPr="00C6355A" w14:paraId="5AE83944" w14:textId="77777777" w:rsidTr="009F194E">
        <w:tc>
          <w:tcPr>
            <w:tcW w:w="1100" w:type="pct"/>
            <w:shd w:val="clear" w:color="auto" w:fill="F5F8FC"/>
            <w:tcMar>
              <w:top w:w="80" w:type="dxa"/>
              <w:left w:w="100" w:type="dxa"/>
              <w:bottom w:w="80" w:type="dxa"/>
              <w:right w:w="100" w:type="dxa"/>
            </w:tcMar>
            <w:vAlign w:val="center"/>
          </w:tcPr>
          <w:p w14:paraId="380A3B1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Main Flow</w:t>
            </w:r>
          </w:p>
        </w:tc>
        <w:tc>
          <w:tcPr>
            <w:tcW w:w="3900" w:type="pct"/>
            <w:shd w:val="clear" w:color="auto" w:fill="F5F8FC"/>
            <w:tcMar>
              <w:top w:w="80" w:type="dxa"/>
              <w:left w:w="100" w:type="dxa"/>
              <w:bottom w:w="80" w:type="dxa"/>
              <w:right w:w="100" w:type="dxa"/>
            </w:tcMar>
            <w:vAlign w:val="center"/>
          </w:tcPr>
          <w:p w14:paraId="7B893CA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1. Coordinator selects an affected zone requiring survey. 2. System lists available drones filtered by battery level and proximity. 3. Coordinator selects a drone and confirms mission priority. 4. System creates a </w:t>
            </w: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and invokes Plan Route (include). 5. Drone Operator reviews and approves the generated route. 6. System updates drone status to "Assigned" and notifies the operator.</w:t>
            </w:r>
          </w:p>
        </w:tc>
      </w:tr>
      <w:tr w:rsidR="00C6355A" w:rsidRPr="00C6355A" w14:paraId="4870BC2D" w14:textId="77777777" w:rsidTr="009F194E">
        <w:tc>
          <w:tcPr>
            <w:tcW w:w="1100" w:type="pct"/>
            <w:tcMar>
              <w:top w:w="80" w:type="dxa"/>
              <w:left w:w="100" w:type="dxa"/>
              <w:bottom w:w="80" w:type="dxa"/>
              <w:right w:w="100" w:type="dxa"/>
            </w:tcMar>
            <w:vAlign w:val="center"/>
          </w:tcPr>
          <w:p w14:paraId="19E9CFE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Alternate Flow</w:t>
            </w:r>
          </w:p>
        </w:tc>
        <w:tc>
          <w:tcPr>
            <w:tcW w:w="3900" w:type="pct"/>
            <w:tcMar>
              <w:top w:w="80" w:type="dxa"/>
              <w:left w:w="100" w:type="dxa"/>
              <w:bottom w:w="80" w:type="dxa"/>
              <w:right w:w="100" w:type="dxa"/>
            </w:tcMar>
            <w:vAlign w:val="center"/>
          </w:tcPr>
          <w:p w14:paraId="39D8ACF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3a. No drone is available: system places the request in a queue and notifies the coordinator when a drone frees up.</w:t>
            </w:r>
          </w:p>
        </w:tc>
      </w:tr>
      <w:tr w:rsidR="00C6355A" w:rsidRPr="00C6355A" w14:paraId="25FB564B" w14:textId="77777777" w:rsidTr="009F194E">
        <w:tc>
          <w:tcPr>
            <w:tcW w:w="1100" w:type="pct"/>
            <w:shd w:val="clear" w:color="auto" w:fill="F5F8FC"/>
            <w:tcMar>
              <w:top w:w="80" w:type="dxa"/>
              <w:left w:w="100" w:type="dxa"/>
              <w:bottom w:w="80" w:type="dxa"/>
              <w:right w:w="100" w:type="dxa"/>
            </w:tcMar>
            <w:vAlign w:val="center"/>
          </w:tcPr>
          <w:p w14:paraId="27EFDD8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Exception Flow</w:t>
            </w:r>
          </w:p>
        </w:tc>
        <w:tc>
          <w:tcPr>
            <w:tcW w:w="3900" w:type="pct"/>
            <w:shd w:val="clear" w:color="auto" w:fill="F5F8FC"/>
            <w:tcMar>
              <w:top w:w="80" w:type="dxa"/>
              <w:left w:w="100" w:type="dxa"/>
              <w:bottom w:w="80" w:type="dxa"/>
              <w:right w:w="100" w:type="dxa"/>
            </w:tcMar>
            <w:vAlign w:val="center"/>
          </w:tcPr>
          <w:p w14:paraId="3812029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5a. Operator rejects the route: system returns to step 4 for re-planning with updated constraints.</w:t>
            </w:r>
          </w:p>
        </w:tc>
      </w:tr>
    </w:tbl>
    <w:p w14:paraId="362A4E7E" w14:textId="77777777" w:rsidR="00C6355A" w:rsidRPr="00C6355A" w:rsidRDefault="00C6355A" w:rsidP="00C6355A">
      <w:pPr>
        <w:spacing w:before="180" w:after="100" w:line="240" w:lineRule="auto"/>
        <w:outlineLvl w:val="2"/>
        <w:rPr>
          <w:rFonts w:ascii="Calibri" w:eastAsia="Calibri" w:hAnsi="Calibri" w:cs="Calibri"/>
          <w:color w:val="1F4D78"/>
          <w:kern w:val="0"/>
          <w:lang w:val="en-US"/>
          <w14:ligatures w14:val="none"/>
        </w:rPr>
      </w:pPr>
      <w:r w:rsidRPr="00C6355A">
        <w:rPr>
          <w:rFonts w:ascii="Calibri" w:eastAsia="Calibri" w:hAnsi="Calibri" w:cs="Calibri"/>
          <w:b/>
          <w:bCs/>
          <w:color w:val="1A1A1A"/>
          <w:kern w:val="0"/>
          <w:sz w:val="22"/>
          <w:szCs w:val="22"/>
          <w:lang w:val="en-US"/>
          <w14:ligatures w14:val="none"/>
        </w:rPr>
        <w:t>Use Case: Track Victim (with Send Emergency Notification)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7667"/>
      </w:tblGrid>
      <w:tr w:rsidR="00C6355A" w:rsidRPr="00C6355A" w14:paraId="7E60832F" w14:textId="77777777" w:rsidTr="009F194E">
        <w:trPr>
          <w:tblHeader/>
        </w:trPr>
        <w:tc>
          <w:tcPr>
            <w:tcW w:w="1100" w:type="pct"/>
            <w:shd w:val="clear" w:color="auto" w:fill="2B4C7E"/>
            <w:tcMar>
              <w:top w:w="80" w:type="dxa"/>
              <w:left w:w="100" w:type="dxa"/>
              <w:bottom w:w="80" w:type="dxa"/>
              <w:right w:w="100" w:type="dxa"/>
            </w:tcMar>
            <w:vAlign w:val="center"/>
          </w:tcPr>
          <w:p w14:paraId="10120A0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Field</w:t>
            </w:r>
          </w:p>
        </w:tc>
        <w:tc>
          <w:tcPr>
            <w:tcW w:w="3900" w:type="pct"/>
            <w:shd w:val="clear" w:color="auto" w:fill="2B4C7E"/>
            <w:tcMar>
              <w:top w:w="80" w:type="dxa"/>
              <w:left w:w="100" w:type="dxa"/>
              <w:bottom w:w="80" w:type="dxa"/>
              <w:right w:w="100" w:type="dxa"/>
            </w:tcMar>
            <w:vAlign w:val="center"/>
          </w:tcPr>
          <w:p w14:paraId="1F1832C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Description</w:t>
            </w:r>
          </w:p>
        </w:tc>
      </w:tr>
      <w:tr w:rsidR="00C6355A" w:rsidRPr="00C6355A" w14:paraId="486609AC" w14:textId="77777777" w:rsidTr="009F194E">
        <w:tc>
          <w:tcPr>
            <w:tcW w:w="1100" w:type="pct"/>
            <w:tcMar>
              <w:top w:w="80" w:type="dxa"/>
              <w:left w:w="100" w:type="dxa"/>
              <w:bottom w:w="80" w:type="dxa"/>
              <w:right w:w="100" w:type="dxa"/>
            </w:tcMar>
            <w:vAlign w:val="center"/>
          </w:tcPr>
          <w:p w14:paraId="5795973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Actors</w:t>
            </w:r>
          </w:p>
        </w:tc>
        <w:tc>
          <w:tcPr>
            <w:tcW w:w="3900" w:type="pct"/>
            <w:tcMar>
              <w:top w:w="80" w:type="dxa"/>
              <w:left w:w="100" w:type="dxa"/>
              <w:bottom w:w="80" w:type="dxa"/>
              <w:right w:w="100" w:type="dxa"/>
            </w:tcMar>
            <w:vAlign w:val="center"/>
          </w:tcPr>
          <w:p w14:paraId="20D5E2A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Rescue Team Member (primary), Autonomous Drone, Notification Service</w:t>
            </w:r>
          </w:p>
        </w:tc>
      </w:tr>
      <w:tr w:rsidR="00C6355A" w:rsidRPr="00C6355A" w14:paraId="54D37DF3" w14:textId="77777777" w:rsidTr="009F194E">
        <w:tc>
          <w:tcPr>
            <w:tcW w:w="1100" w:type="pct"/>
            <w:shd w:val="clear" w:color="auto" w:fill="F5F8FC"/>
            <w:tcMar>
              <w:top w:w="80" w:type="dxa"/>
              <w:left w:w="100" w:type="dxa"/>
              <w:bottom w:w="80" w:type="dxa"/>
              <w:right w:w="100" w:type="dxa"/>
            </w:tcMar>
            <w:vAlign w:val="center"/>
          </w:tcPr>
          <w:p w14:paraId="0D8DEAD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Preconditions</w:t>
            </w:r>
          </w:p>
        </w:tc>
        <w:tc>
          <w:tcPr>
            <w:tcW w:w="3900" w:type="pct"/>
            <w:shd w:val="clear" w:color="auto" w:fill="F5F8FC"/>
            <w:tcMar>
              <w:top w:w="80" w:type="dxa"/>
              <w:left w:w="100" w:type="dxa"/>
              <w:bottom w:w="80" w:type="dxa"/>
              <w:right w:w="100" w:type="dxa"/>
            </w:tcMar>
            <w:vAlign w:val="center"/>
          </w:tcPr>
          <w:p w14:paraId="1878294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 drone survey has produced sensor data classified as a possible victim detection.</w:t>
            </w:r>
          </w:p>
        </w:tc>
      </w:tr>
      <w:tr w:rsidR="00C6355A" w:rsidRPr="00C6355A" w14:paraId="7D1B8DEB" w14:textId="77777777" w:rsidTr="009F194E">
        <w:tc>
          <w:tcPr>
            <w:tcW w:w="1100" w:type="pct"/>
            <w:tcMar>
              <w:top w:w="80" w:type="dxa"/>
              <w:left w:w="100" w:type="dxa"/>
              <w:bottom w:w="80" w:type="dxa"/>
              <w:right w:w="100" w:type="dxa"/>
            </w:tcMar>
            <w:vAlign w:val="center"/>
          </w:tcPr>
          <w:p w14:paraId="5093BD3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Postconditions</w:t>
            </w:r>
          </w:p>
        </w:tc>
        <w:tc>
          <w:tcPr>
            <w:tcW w:w="3900" w:type="pct"/>
            <w:tcMar>
              <w:top w:w="80" w:type="dxa"/>
              <w:left w:w="100" w:type="dxa"/>
              <w:bottom w:w="80" w:type="dxa"/>
              <w:right w:w="100" w:type="dxa"/>
            </w:tcMar>
            <w:vAlign w:val="center"/>
          </w:tcPr>
          <w:p w14:paraId="4ECF2DC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 Victim record exists with last known location and condition; the assigned rescue team has been notified.</w:t>
            </w:r>
          </w:p>
        </w:tc>
      </w:tr>
      <w:tr w:rsidR="00C6355A" w:rsidRPr="00C6355A" w14:paraId="7F7E5288" w14:textId="77777777" w:rsidTr="009F194E">
        <w:tc>
          <w:tcPr>
            <w:tcW w:w="1100" w:type="pct"/>
            <w:shd w:val="clear" w:color="auto" w:fill="F5F8FC"/>
            <w:tcMar>
              <w:top w:w="80" w:type="dxa"/>
              <w:left w:w="100" w:type="dxa"/>
              <w:bottom w:w="80" w:type="dxa"/>
              <w:right w:w="100" w:type="dxa"/>
            </w:tcMar>
            <w:vAlign w:val="center"/>
          </w:tcPr>
          <w:p w14:paraId="252068C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Main Flow</w:t>
            </w:r>
          </w:p>
        </w:tc>
        <w:tc>
          <w:tcPr>
            <w:tcW w:w="3900" w:type="pct"/>
            <w:shd w:val="clear" w:color="auto" w:fill="F5F8FC"/>
            <w:tcMar>
              <w:top w:w="80" w:type="dxa"/>
              <w:left w:w="100" w:type="dxa"/>
              <w:bottom w:w="80" w:type="dxa"/>
              <w:right w:w="100" w:type="dxa"/>
            </w:tcMar>
            <w:vAlign w:val="center"/>
          </w:tcPr>
          <w:p w14:paraId="6760969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1. Drone's sensor data triggers a victim-detection alert (extend of Collect Sensor Data). 2. System creates or updates a Victim record with location and estimated condition. 3. System invokes Send Emergency Notification (include) to the nearest rescue team. 4. Rescue Team Member acknowledges the alert and proceeds to the location. 5. Rescue Team Member updates victim condition and rescue status upon arrival.</w:t>
            </w:r>
          </w:p>
        </w:tc>
      </w:tr>
      <w:tr w:rsidR="00C6355A" w:rsidRPr="00C6355A" w14:paraId="0312AA11" w14:textId="77777777" w:rsidTr="009F194E">
        <w:tc>
          <w:tcPr>
            <w:tcW w:w="1100" w:type="pct"/>
            <w:tcMar>
              <w:top w:w="80" w:type="dxa"/>
              <w:left w:w="100" w:type="dxa"/>
              <w:bottom w:w="80" w:type="dxa"/>
              <w:right w:w="100" w:type="dxa"/>
            </w:tcMar>
            <w:vAlign w:val="center"/>
          </w:tcPr>
          <w:p w14:paraId="2C311B4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Alternate Flow</w:t>
            </w:r>
          </w:p>
        </w:tc>
        <w:tc>
          <w:tcPr>
            <w:tcW w:w="3900" w:type="pct"/>
            <w:tcMar>
              <w:top w:w="80" w:type="dxa"/>
              <w:left w:w="100" w:type="dxa"/>
              <w:bottom w:w="80" w:type="dxa"/>
              <w:right w:w="100" w:type="dxa"/>
            </w:tcMar>
            <w:vAlign w:val="center"/>
          </w:tcPr>
          <w:p w14:paraId="72F02D9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1a. Detection confidence is below threshold: system logs the reading without creating an alert.</w:t>
            </w:r>
          </w:p>
        </w:tc>
      </w:tr>
      <w:tr w:rsidR="00C6355A" w:rsidRPr="00C6355A" w14:paraId="027BD946" w14:textId="77777777" w:rsidTr="009F194E">
        <w:tc>
          <w:tcPr>
            <w:tcW w:w="1100" w:type="pct"/>
            <w:shd w:val="clear" w:color="auto" w:fill="F5F8FC"/>
            <w:tcMar>
              <w:top w:w="80" w:type="dxa"/>
              <w:left w:w="100" w:type="dxa"/>
              <w:bottom w:w="80" w:type="dxa"/>
              <w:right w:w="100" w:type="dxa"/>
            </w:tcMar>
            <w:vAlign w:val="center"/>
          </w:tcPr>
          <w:p w14:paraId="7E13135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lastRenderedPageBreak/>
              <w:t>Exception Flow</w:t>
            </w:r>
          </w:p>
        </w:tc>
        <w:tc>
          <w:tcPr>
            <w:tcW w:w="3900" w:type="pct"/>
            <w:shd w:val="clear" w:color="auto" w:fill="F5F8FC"/>
            <w:tcMar>
              <w:top w:w="80" w:type="dxa"/>
              <w:left w:w="100" w:type="dxa"/>
              <w:bottom w:w="80" w:type="dxa"/>
              <w:right w:w="100" w:type="dxa"/>
            </w:tcMar>
            <w:vAlign w:val="center"/>
          </w:tcPr>
          <w:p w14:paraId="3CD996D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3a. Notification Service is unreachable: system retries delivery and escalates to the coordinator's dashboard as a fallback.</w:t>
            </w:r>
          </w:p>
        </w:tc>
      </w:tr>
    </w:tbl>
    <w:p w14:paraId="644B03E1" w14:textId="77777777" w:rsidR="00C6355A" w:rsidRPr="00C6355A" w:rsidRDefault="00C6355A" w:rsidP="00C6355A">
      <w:pPr>
        <w:spacing w:before="180" w:after="100" w:line="240" w:lineRule="auto"/>
        <w:outlineLvl w:val="2"/>
        <w:rPr>
          <w:rFonts w:ascii="Calibri" w:eastAsia="Calibri" w:hAnsi="Calibri" w:cs="Calibri"/>
          <w:color w:val="1F4D78"/>
          <w:kern w:val="0"/>
          <w:lang w:val="en-US"/>
          <w14:ligatures w14:val="none"/>
        </w:rPr>
      </w:pPr>
      <w:r w:rsidRPr="00C6355A">
        <w:rPr>
          <w:rFonts w:ascii="Calibri" w:eastAsia="Calibri" w:hAnsi="Calibri" w:cs="Calibri"/>
          <w:b/>
          <w:bCs/>
          <w:color w:val="1A1A1A"/>
          <w:kern w:val="0"/>
          <w:sz w:val="22"/>
          <w:szCs w:val="22"/>
          <w:lang w:val="en-US"/>
          <w14:ligatures w14:val="none"/>
        </w:rPr>
        <w:t>Use Case: Register Disaster Incident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7667"/>
      </w:tblGrid>
      <w:tr w:rsidR="00C6355A" w:rsidRPr="00C6355A" w14:paraId="50DF9BF4" w14:textId="77777777" w:rsidTr="009F194E">
        <w:trPr>
          <w:tblHeader/>
        </w:trPr>
        <w:tc>
          <w:tcPr>
            <w:tcW w:w="1100" w:type="pct"/>
            <w:shd w:val="clear" w:color="auto" w:fill="2B4C7E"/>
            <w:tcMar>
              <w:top w:w="80" w:type="dxa"/>
              <w:left w:w="100" w:type="dxa"/>
              <w:bottom w:w="80" w:type="dxa"/>
              <w:right w:w="100" w:type="dxa"/>
            </w:tcMar>
            <w:vAlign w:val="center"/>
          </w:tcPr>
          <w:p w14:paraId="2CE0CA7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Field</w:t>
            </w:r>
          </w:p>
        </w:tc>
        <w:tc>
          <w:tcPr>
            <w:tcW w:w="3900" w:type="pct"/>
            <w:shd w:val="clear" w:color="auto" w:fill="2B4C7E"/>
            <w:tcMar>
              <w:top w:w="80" w:type="dxa"/>
              <w:left w:w="100" w:type="dxa"/>
              <w:bottom w:w="80" w:type="dxa"/>
              <w:right w:w="100" w:type="dxa"/>
            </w:tcMar>
            <w:vAlign w:val="center"/>
          </w:tcPr>
          <w:p w14:paraId="46C363F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Description</w:t>
            </w:r>
          </w:p>
        </w:tc>
      </w:tr>
      <w:tr w:rsidR="00C6355A" w:rsidRPr="00C6355A" w14:paraId="552D1E03" w14:textId="77777777" w:rsidTr="009F194E">
        <w:tc>
          <w:tcPr>
            <w:tcW w:w="1100" w:type="pct"/>
            <w:tcMar>
              <w:top w:w="80" w:type="dxa"/>
              <w:left w:w="100" w:type="dxa"/>
              <w:bottom w:w="80" w:type="dxa"/>
              <w:right w:w="100" w:type="dxa"/>
            </w:tcMar>
            <w:vAlign w:val="center"/>
          </w:tcPr>
          <w:p w14:paraId="2D6EBE9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Actors</w:t>
            </w:r>
          </w:p>
        </w:tc>
        <w:tc>
          <w:tcPr>
            <w:tcW w:w="3900" w:type="pct"/>
            <w:tcMar>
              <w:top w:w="80" w:type="dxa"/>
              <w:left w:w="100" w:type="dxa"/>
              <w:bottom w:w="80" w:type="dxa"/>
              <w:right w:w="100" w:type="dxa"/>
            </w:tcMar>
            <w:vAlign w:val="center"/>
          </w:tcPr>
          <w:p w14:paraId="0C91EC9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Emergency Coordinator (primary)</w:t>
            </w:r>
          </w:p>
        </w:tc>
      </w:tr>
      <w:tr w:rsidR="00C6355A" w:rsidRPr="00C6355A" w14:paraId="44D7C584" w14:textId="77777777" w:rsidTr="009F194E">
        <w:tc>
          <w:tcPr>
            <w:tcW w:w="1100" w:type="pct"/>
            <w:shd w:val="clear" w:color="auto" w:fill="F5F8FC"/>
            <w:tcMar>
              <w:top w:w="80" w:type="dxa"/>
              <w:left w:w="100" w:type="dxa"/>
              <w:bottom w:w="80" w:type="dxa"/>
              <w:right w:w="100" w:type="dxa"/>
            </w:tcMar>
            <w:vAlign w:val="center"/>
          </w:tcPr>
          <w:p w14:paraId="3EE540C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Preconditions</w:t>
            </w:r>
          </w:p>
        </w:tc>
        <w:tc>
          <w:tcPr>
            <w:tcW w:w="3900" w:type="pct"/>
            <w:shd w:val="clear" w:color="auto" w:fill="F5F8FC"/>
            <w:tcMar>
              <w:top w:w="80" w:type="dxa"/>
              <w:left w:w="100" w:type="dxa"/>
              <w:bottom w:w="80" w:type="dxa"/>
              <w:right w:w="100" w:type="dxa"/>
            </w:tcMar>
            <w:vAlign w:val="center"/>
          </w:tcPr>
          <w:p w14:paraId="7BF36E3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The coordinator is authenticated (include Authenticate User).</w:t>
            </w:r>
          </w:p>
        </w:tc>
      </w:tr>
      <w:tr w:rsidR="00C6355A" w:rsidRPr="00C6355A" w14:paraId="232A10D1" w14:textId="77777777" w:rsidTr="009F194E">
        <w:tc>
          <w:tcPr>
            <w:tcW w:w="1100" w:type="pct"/>
            <w:tcMar>
              <w:top w:w="80" w:type="dxa"/>
              <w:left w:w="100" w:type="dxa"/>
              <w:bottom w:w="80" w:type="dxa"/>
              <w:right w:w="100" w:type="dxa"/>
            </w:tcMar>
            <w:vAlign w:val="center"/>
          </w:tcPr>
          <w:p w14:paraId="24C11FE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Postconditions</w:t>
            </w:r>
          </w:p>
        </w:tc>
        <w:tc>
          <w:tcPr>
            <w:tcW w:w="3900" w:type="pct"/>
            <w:tcMar>
              <w:top w:w="80" w:type="dxa"/>
              <w:left w:w="100" w:type="dxa"/>
              <w:bottom w:w="80" w:type="dxa"/>
              <w:right w:w="100" w:type="dxa"/>
            </w:tcMar>
            <w:vAlign w:val="center"/>
          </w:tcPr>
          <w:p w14:paraId="1FF2080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A new </w:t>
            </w:r>
            <w:proofErr w:type="spellStart"/>
            <w:r w:rsidRPr="00C6355A">
              <w:rPr>
                <w:rFonts w:ascii="Calibri" w:eastAsia="Calibri" w:hAnsi="Calibri" w:cs="Calibri"/>
                <w:color w:val="000000"/>
                <w:kern w:val="0"/>
                <w:sz w:val="20"/>
                <w:szCs w:val="20"/>
                <w:lang w:val="en-US"/>
                <w14:ligatures w14:val="none"/>
              </w:rPr>
              <w:t>DisasterIncident</w:t>
            </w:r>
            <w:proofErr w:type="spellEnd"/>
            <w:r w:rsidRPr="00C6355A">
              <w:rPr>
                <w:rFonts w:ascii="Calibri" w:eastAsia="Calibri" w:hAnsi="Calibri" w:cs="Calibri"/>
                <w:color w:val="000000"/>
                <w:kern w:val="0"/>
                <w:sz w:val="20"/>
                <w:szCs w:val="20"/>
                <w:lang w:val="en-US"/>
                <w14:ligatures w14:val="none"/>
              </w:rPr>
              <w:t xml:space="preserve"> record exists with status "Open".</w:t>
            </w:r>
          </w:p>
        </w:tc>
      </w:tr>
      <w:tr w:rsidR="00C6355A" w:rsidRPr="00C6355A" w14:paraId="11D53285" w14:textId="77777777" w:rsidTr="009F194E">
        <w:tc>
          <w:tcPr>
            <w:tcW w:w="1100" w:type="pct"/>
            <w:shd w:val="clear" w:color="auto" w:fill="F5F8FC"/>
            <w:tcMar>
              <w:top w:w="80" w:type="dxa"/>
              <w:left w:w="100" w:type="dxa"/>
              <w:bottom w:w="80" w:type="dxa"/>
              <w:right w:w="100" w:type="dxa"/>
            </w:tcMar>
            <w:vAlign w:val="center"/>
          </w:tcPr>
          <w:p w14:paraId="1FD3DE7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Main Flow</w:t>
            </w:r>
          </w:p>
        </w:tc>
        <w:tc>
          <w:tcPr>
            <w:tcW w:w="3900" w:type="pct"/>
            <w:shd w:val="clear" w:color="auto" w:fill="F5F8FC"/>
            <w:tcMar>
              <w:top w:w="80" w:type="dxa"/>
              <w:left w:w="100" w:type="dxa"/>
              <w:bottom w:w="80" w:type="dxa"/>
              <w:right w:w="100" w:type="dxa"/>
            </w:tcMar>
            <w:vAlign w:val="center"/>
          </w:tcPr>
          <w:p w14:paraId="1E0A727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1. Coordinator logs in (include Authenticate User). 2. Coordinator enters incident type, severity, location, and time. 3. System validates the entry and creates a </w:t>
            </w:r>
            <w:proofErr w:type="spellStart"/>
            <w:r w:rsidRPr="00C6355A">
              <w:rPr>
                <w:rFonts w:ascii="Calibri" w:eastAsia="Calibri" w:hAnsi="Calibri" w:cs="Calibri"/>
                <w:color w:val="000000"/>
                <w:kern w:val="0"/>
                <w:sz w:val="20"/>
                <w:szCs w:val="20"/>
                <w:lang w:val="en-US"/>
                <w14:ligatures w14:val="none"/>
              </w:rPr>
              <w:t>DisasterIncident</w:t>
            </w:r>
            <w:proofErr w:type="spellEnd"/>
            <w:r w:rsidRPr="00C6355A">
              <w:rPr>
                <w:rFonts w:ascii="Calibri" w:eastAsia="Calibri" w:hAnsi="Calibri" w:cs="Calibri"/>
                <w:color w:val="000000"/>
                <w:kern w:val="0"/>
                <w:sz w:val="20"/>
                <w:szCs w:val="20"/>
                <w:lang w:val="en-US"/>
                <w14:ligatures w14:val="none"/>
              </w:rPr>
              <w:t xml:space="preserve"> with status "Open". 4. System prompts the coordinator to define at least one affected zone.</w:t>
            </w:r>
          </w:p>
        </w:tc>
      </w:tr>
      <w:tr w:rsidR="00C6355A" w:rsidRPr="00C6355A" w14:paraId="5087C90A" w14:textId="77777777" w:rsidTr="009F194E">
        <w:tc>
          <w:tcPr>
            <w:tcW w:w="1100" w:type="pct"/>
            <w:tcMar>
              <w:top w:w="80" w:type="dxa"/>
              <w:left w:w="100" w:type="dxa"/>
              <w:bottom w:w="80" w:type="dxa"/>
              <w:right w:w="100" w:type="dxa"/>
            </w:tcMar>
            <w:vAlign w:val="center"/>
          </w:tcPr>
          <w:p w14:paraId="3AFFC72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Alternate Flow</w:t>
            </w:r>
          </w:p>
        </w:tc>
        <w:tc>
          <w:tcPr>
            <w:tcW w:w="3900" w:type="pct"/>
            <w:tcMar>
              <w:top w:w="80" w:type="dxa"/>
              <w:left w:w="100" w:type="dxa"/>
              <w:bottom w:w="80" w:type="dxa"/>
              <w:right w:w="100" w:type="dxa"/>
            </w:tcMar>
            <w:vAlign w:val="center"/>
          </w:tcPr>
          <w:p w14:paraId="0187C47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2a. Coordinator saves an incomplete draft: system stores it with status "Draft" for later completion.</w:t>
            </w:r>
          </w:p>
        </w:tc>
      </w:tr>
      <w:tr w:rsidR="00C6355A" w:rsidRPr="00C6355A" w14:paraId="5DC24BF3" w14:textId="77777777" w:rsidTr="009F194E">
        <w:tc>
          <w:tcPr>
            <w:tcW w:w="1100" w:type="pct"/>
            <w:shd w:val="clear" w:color="auto" w:fill="F5F8FC"/>
            <w:tcMar>
              <w:top w:w="80" w:type="dxa"/>
              <w:left w:w="100" w:type="dxa"/>
              <w:bottom w:w="80" w:type="dxa"/>
              <w:right w:w="100" w:type="dxa"/>
            </w:tcMar>
            <w:vAlign w:val="center"/>
          </w:tcPr>
          <w:p w14:paraId="0438620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Exception Flow</w:t>
            </w:r>
          </w:p>
        </w:tc>
        <w:tc>
          <w:tcPr>
            <w:tcW w:w="3900" w:type="pct"/>
            <w:shd w:val="clear" w:color="auto" w:fill="F5F8FC"/>
            <w:tcMar>
              <w:top w:w="80" w:type="dxa"/>
              <w:left w:w="100" w:type="dxa"/>
              <w:bottom w:w="80" w:type="dxa"/>
              <w:right w:w="100" w:type="dxa"/>
            </w:tcMar>
            <w:vAlign w:val="center"/>
          </w:tcPr>
          <w:p w14:paraId="02143F0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1a. Authentication fails: system denies access and logs the attempt.</w:t>
            </w:r>
          </w:p>
        </w:tc>
      </w:tr>
    </w:tbl>
    <w:p w14:paraId="01E89EC5" w14:textId="77777777" w:rsidR="00C6355A" w:rsidRDefault="00C6355A" w:rsidP="00C6355A">
      <w:pPr>
        <w:spacing w:before="240" w:after="120" w:line="240" w:lineRule="auto"/>
        <w:outlineLvl w:val="1"/>
        <w:rPr>
          <w:rFonts w:ascii="Calibri" w:eastAsia="Calibri" w:hAnsi="Calibri" w:cs="Calibri"/>
          <w:b/>
          <w:bCs/>
          <w:color w:val="2B4C7E"/>
          <w:kern w:val="0"/>
          <w:lang w:val="en-US"/>
          <w14:ligatures w14:val="none"/>
        </w:rPr>
      </w:pPr>
      <w:r w:rsidRPr="00C6355A">
        <w:rPr>
          <w:rFonts w:ascii="Calibri" w:eastAsia="Calibri" w:hAnsi="Calibri" w:cs="Calibri"/>
          <w:b/>
          <w:bCs/>
          <w:color w:val="2B4C7E"/>
          <w:kern w:val="0"/>
          <w:lang w:val="en-US"/>
          <w14:ligatures w14:val="none"/>
        </w:rPr>
        <w:t>3.3 Use Case Diagram</w:t>
      </w:r>
    </w:p>
    <w:p w14:paraId="306CDF99" w14:textId="09229C6C" w:rsidR="00805A37" w:rsidRPr="00805A37" w:rsidRDefault="00805A37" w:rsidP="00C6355A">
      <w:pPr>
        <w:spacing w:before="240" w:after="120" w:line="240" w:lineRule="auto"/>
        <w:outlineLvl w:val="1"/>
        <w:rPr>
          <w:rFonts w:ascii="Calibri" w:eastAsia="Calibri" w:hAnsi="Calibri" w:cs="Calibri"/>
          <w:color w:val="000000" w:themeColor="text1"/>
          <w:kern w:val="0"/>
          <w:sz w:val="22"/>
          <w:szCs w:val="22"/>
          <w:lang w:val="en-US"/>
          <w14:ligatures w14:val="none"/>
        </w:rPr>
      </w:pPr>
      <w:r w:rsidRPr="00805A37">
        <w:rPr>
          <w:rFonts w:ascii="Calibri" w:eastAsia="Calibri" w:hAnsi="Calibri" w:cs="Calibri"/>
          <w:color w:val="000000" w:themeColor="text1"/>
          <w:kern w:val="0"/>
          <w:sz w:val="22"/>
          <w:szCs w:val="22"/>
          <w:lang w:val="en-US"/>
          <w14:ligatures w14:val="none"/>
        </w:rPr>
        <w:t xml:space="preserve">The diagram below depicts all identified actors and </w:t>
      </w:r>
      <w:proofErr w:type="gramStart"/>
      <w:r w:rsidRPr="00805A37">
        <w:rPr>
          <w:rFonts w:ascii="Calibri" w:eastAsia="Calibri" w:hAnsi="Calibri" w:cs="Calibri"/>
          <w:color w:val="000000" w:themeColor="text1"/>
          <w:kern w:val="0"/>
          <w:sz w:val="22"/>
          <w:szCs w:val="22"/>
          <w:lang w:val="en-US"/>
          <w14:ligatures w14:val="none"/>
        </w:rPr>
        <w:t>use</w:t>
      </w:r>
      <w:proofErr w:type="gramEnd"/>
      <w:r w:rsidRPr="00805A37">
        <w:rPr>
          <w:rFonts w:ascii="Calibri" w:eastAsia="Calibri" w:hAnsi="Calibri" w:cs="Calibri"/>
          <w:color w:val="000000" w:themeColor="text1"/>
          <w:kern w:val="0"/>
          <w:sz w:val="22"/>
          <w:szCs w:val="22"/>
          <w:lang w:val="en-US"/>
          <w14:ligatures w14:val="none"/>
        </w:rPr>
        <w:t xml:space="preserve"> cases together with include/extend relationships. «include» is used where a sub-</w:t>
      </w:r>
      <w:proofErr w:type="spellStart"/>
      <w:r w:rsidRPr="00805A37">
        <w:rPr>
          <w:rFonts w:ascii="Calibri" w:eastAsia="Calibri" w:hAnsi="Calibri" w:cs="Calibri"/>
          <w:color w:val="000000" w:themeColor="text1"/>
          <w:kern w:val="0"/>
          <w:sz w:val="22"/>
          <w:szCs w:val="22"/>
          <w:lang w:val="en-US"/>
          <w14:ligatures w14:val="none"/>
        </w:rPr>
        <w:t>behaviour</w:t>
      </w:r>
      <w:proofErr w:type="spellEnd"/>
      <w:r w:rsidRPr="00805A37">
        <w:rPr>
          <w:rFonts w:ascii="Calibri" w:eastAsia="Calibri" w:hAnsi="Calibri" w:cs="Calibri"/>
          <w:color w:val="000000" w:themeColor="text1"/>
          <w:kern w:val="0"/>
          <w:sz w:val="22"/>
          <w:szCs w:val="22"/>
          <w:lang w:val="en-US"/>
          <w14:ligatures w14:val="none"/>
        </w:rPr>
        <w:t xml:space="preserve"> is always required (e.g. Assign Drone to Mission always includes Plan Route), and «extend» is used for conditional </w:t>
      </w:r>
      <w:proofErr w:type="spellStart"/>
      <w:r w:rsidRPr="00805A37">
        <w:rPr>
          <w:rFonts w:ascii="Calibri" w:eastAsia="Calibri" w:hAnsi="Calibri" w:cs="Calibri"/>
          <w:color w:val="000000" w:themeColor="text1"/>
          <w:kern w:val="0"/>
          <w:sz w:val="22"/>
          <w:szCs w:val="22"/>
          <w:lang w:val="en-US"/>
          <w14:ligatures w14:val="none"/>
        </w:rPr>
        <w:t>behaviour</w:t>
      </w:r>
      <w:proofErr w:type="spellEnd"/>
      <w:r w:rsidRPr="00805A37">
        <w:rPr>
          <w:rFonts w:ascii="Calibri" w:eastAsia="Calibri" w:hAnsi="Calibri" w:cs="Calibri"/>
          <w:color w:val="000000" w:themeColor="text1"/>
          <w:kern w:val="0"/>
          <w:sz w:val="22"/>
          <w:szCs w:val="22"/>
          <w:lang w:val="en-US"/>
          <w14:ligatures w14:val="none"/>
        </w:rPr>
        <w:t xml:space="preserve"> that only fires under specific conditions (e.g. Handle Drone Failure/Alert only extends Monitor Drone Status when a fault actually occurs).</w:t>
      </w:r>
    </w:p>
    <w:p w14:paraId="5E83BF62" w14:textId="77777777" w:rsidR="00C6355A" w:rsidRPr="00C6355A" w:rsidRDefault="00C6355A" w:rsidP="00C6355A">
      <w:pPr>
        <w:spacing w:before="120" w:after="8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noProof/>
          <w:kern w:val="0"/>
          <w:sz w:val="22"/>
          <w:szCs w:val="22"/>
          <w:lang w:val="en-US"/>
          <w14:ligatures w14:val="none"/>
        </w:rPr>
        <w:lastRenderedPageBreak/>
        <w:drawing>
          <wp:inline distT="0" distB="0" distL="0" distR="0" wp14:anchorId="6D6A96A3" wp14:editId="2D21D2B1">
            <wp:extent cx="4572000" cy="479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791075"/>
                    </a:xfrm>
                    <a:prstGeom prst="rect">
                      <a:avLst/>
                    </a:prstGeom>
                  </pic:spPr>
                </pic:pic>
              </a:graphicData>
            </a:graphic>
          </wp:inline>
        </w:drawing>
      </w:r>
    </w:p>
    <w:p w14:paraId="7F51E971"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t>Figure 4.1 — Use Case Diagram for ADDRRS</w:t>
      </w:r>
    </w:p>
    <w:p w14:paraId="047581E6"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5. Object and Class Identification</w:t>
      </w:r>
    </w:p>
    <w:p w14:paraId="2B05131F" w14:textId="4A1072A0" w:rsidR="00C6355A" w:rsidRPr="00C6355A" w:rsidRDefault="00CF738C" w:rsidP="00C6355A">
      <w:pPr>
        <w:spacing w:line="276" w:lineRule="auto"/>
        <w:jc w:val="both"/>
        <w:rPr>
          <w:rFonts w:ascii="Calibri" w:eastAsia="Calibri" w:hAnsi="Calibri" w:cs="Calibri"/>
          <w:kern w:val="0"/>
          <w:sz w:val="22"/>
          <w:szCs w:val="22"/>
          <w:lang w:val="en-US"/>
          <w14:ligatures w14:val="none"/>
        </w:rPr>
      </w:pPr>
      <w:r w:rsidRPr="00CF738C">
        <w:rPr>
          <w:rFonts w:ascii="Calibri" w:eastAsia="Calibri" w:hAnsi="Calibri" w:cs="Calibri"/>
          <w:kern w:val="0"/>
          <w:sz w:val="22"/>
          <w:szCs w:val="22"/>
          <w:lang w:val="en-US"/>
          <w14:ligatures w14:val="none"/>
        </w:rPr>
        <w:t>Classes were identified using noun-phrase analysis of the problem description and the use case specifications, followed by a filtering process to eliminate duplicates and purely descriptive terms. The remaining candidates were assigned the analysis-level stereotype entity (maintains persistent data), boundary (handles interaction with an actor), or control (coordinates a use case’s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1356"/>
        <w:gridCol w:w="3054"/>
        <w:gridCol w:w="3680"/>
      </w:tblGrid>
      <w:tr w:rsidR="00C6355A" w:rsidRPr="00C6355A" w14:paraId="29BF5C75" w14:textId="77777777" w:rsidTr="009F194E">
        <w:trPr>
          <w:tblHeader/>
        </w:trPr>
        <w:tc>
          <w:tcPr>
            <w:tcW w:w="800" w:type="pct"/>
            <w:shd w:val="clear" w:color="auto" w:fill="2B4C7E"/>
            <w:tcMar>
              <w:top w:w="80" w:type="dxa"/>
              <w:left w:w="100" w:type="dxa"/>
              <w:bottom w:w="80" w:type="dxa"/>
              <w:right w:w="100" w:type="dxa"/>
            </w:tcMar>
            <w:vAlign w:val="center"/>
          </w:tcPr>
          <w:p w14:paraId="7CBB596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Class</w:t>
            </w:r>
          </w:p>
        </w:tc>
        <w:tc>
          <w:tcPr>
            <w:tcW w:w="700" w:type="pct"/>
            <w:shd w:val="clear" w:color="auto" w:fill="2B4C7E"/>
            <w:tcMar>
              <w:top w:w="80" w:type="dxa"/>
              <w:left w:w="100" w:type="dxa"/>
              <w:bottom w:w="80" w:type="dxa"/>
              <w:right w:w="100" w:type="dxa"/>
            </w:tcMar>
            <w:vAlign w:val="center"/>
          </w:tcPr>
          <w:p w14:paraId="3A62FAF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Stereotype</w:t>
            </w:r>
          </w:p>
        </w:tc>
        <w:tc>
          <w:tcPr>
            <w:tcW w:w="1600" w:type="pct"/>
            <w:shd w:val="clear" w:color="auto" w:fill="2B4C7E"/>
            <w:tcMar>
              <w:top w:w="80" w:type="dxa"/>
              <w:left w:w="100" w:type="dxa"/>
              <w:bottom w:w="80" w:type="dxa"/>
              <w:right w:w="100" w:type="dxa"/>
            </w:tcMar>
            <w:vAlign w:val="center"/>
          </w:tcPr>
          <w:p w14:paraId="024301D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Key Attributes</w:t>
            </w:r>
          </w:p>
        </w:tc>
        <w:tc>
          <w:tcPr>
            <w:tcW w:w="1900" w:type="pct"/>
            <w:shd w:val="clear" w:color="auto" w:fill="2B4C7E"/>
            <w:tcMar>
              <w:top w:w="80" w:type="dxa"/>
              <w:left w:w="100" w:type="dxa"/>
              <w:bottom w:w="80" w:type="dxa"/>
              <w:right w:w="100" w:type="dxa"/>
            </w:tcMar>
            <w:vAlign w:val="center"/>
          </w:tcPr>
          <w:p w14:paraId="5FAA77B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Responsibility</w:t>
            </w:r>
          </w:p>
        </w:tc>
      </w:tr>
      <w:tr w:rsidR="00C6355A" w:rsidRPr="00C6355A" w14:paraId="2CB4963C" w14:textId="77777777" w:rsidTr="009F194E">
        <w:tc>
          <w:tcPr>
            <w:tcW w:w="800" w:type="pct"/>
            <w:tcMar>
              <w:top w:w="80" w:type="dxa"/>
              <w:left w:w="100" w:type="dxa"/>
              <w:bottom w:w="80" w:type="dxa"/>
              <w:right w:w="100" w:type="dxa"/>
            </w:tcMar>
            <w:vAlign w:val="center"/>
          </w:tcPr>
          <w:p w14:paraId="2D4ACF1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DisasterIncident</w:t>
            </w:r>
            <w:proofErr w:type="spellEnd"/>
          </w:p>
        </w:tc>
        <w:tc>
          <w:tcPr>
            <w:tcW w:w="700" w:type="pct"/>
            <w:tcMar>
              <w:top w:w="80" w:type="dxa"/>
              <w:left w:w="100" w:type="dxa"/>
              <w:bottom w:w="80" w:type="dxa"/>
              <w:right w:w="100" w:type="dxa"/>
            </w:tcMar>
            <w:vAlign w:val="center"/>
          </w:tcPr>
          <w:p w14:paraId="29F7965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tcMar>
              <w:top w:w="80" w:type="dxa"/>
              <w:left w:w="100" w:type="dxa"/>
              <w:bottom w:w="80" w:type="dxa"/>
              <w:right w:w="100" w:type="dxa"/>
            </w:tcMar>
            <w:vAlign w:val="center"/>
          </w:tcPr>
          <w:p w14:paraId="1A4FAAE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incidentId</w:t>
            </w:r>
            <w:proofErr w:type="spellEnd"/>
            <w:r w:rsidRPr="00C6355A">
              <w:rPr>
                <w:rFonts w:ascii="Calibri" w:eastAsia="Calibri" w:hAnsi="Calibri" w:cs="Calibri"/>
                <w:color w:val="000000"/>
                <w:kern w:val="0"/>
                <w:sz w:val="20"/>
                <w:szCs w:val="20"/>
                <w:lang w:val="en-US"/>
                <w14:ligatures w14:val="none"/>
              </w:rPr>
              <w:t xml:space="preserve">, type, severity, location, </w:t>
            </w:r>
            <w:proofErr w:type="spellStart"/>
            <w:r w:rsidRPr="00C6355A">
              <w:rPr>
                <w:rFonts w:ascii="Calibri" w:eastAsia="Calibri" w:hAnsi="Calibri" w:cs="Calibri"/>
                <w:color w:val="000000"/>
                <w:kern w:val="0"/>
                <w:sz w:val="20"/>
                <w:szCs w:val="20"/>
                <w:lang w:val="en-US"/>
                <w14:ligatures w14:val="none"/>
              </w:rPr>
              <w:t>reportedTime</w:t>
            </w:r>
            <w:proofErr w:type="spellEnd"/>
            <w:r w:rsidRPr="00C6355A">
              <w:rPr>
                <w:rFonts w:ascii="Calibri" w:eastAsia="Calibri" w:hAnsi="Calibri" w:cs="Calibri"/>
                <w:color w:val="000000"/>
                <w:kern w:val="0"/>
                <w:sz w:val="20"/>
                <w:szCs w:val="20"/>
                <w:lang w:val="en-US"/>
                <w14:ligatures w14:val="none"/>
              </w:rPr>
              <w:t>, status</w:t>
            </w:r>
          </w:p>
        </w:tc>
        <w:tc>
          <w:tcPr>
            <w:tcW w:w="1900" w:type="pct"/>
            <w:tcMar>
              <w:top w:w="80" w:type="dxa"/>
              <w:left w:w="100" w:type="dxa"/>
              <w:bottom w:w="80" w:type="dxa"/>
              <w:right w:w="100" w:type="dxa"/>
            </w:tcMar>
            <w:vAlign w:val="center"/>
          </w:tcPr>
          <w:p w14:paraId="7D5B255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Represent a reported disaster and its lifecycle.</w:t>
            </w:r>
          </w:p>
        </w:tc>
      </w:tr>
      <w:tr w:rsidR="00C6355A" w:rsidRPr="00C6355A" w14:paraId="5B2840C5" w14:textId="77777777" w:rsidTr="009F194E">
        <w:tc>
          <w:tcPr>
            <w:tcW w:w="800" w:type="pct"/>
            <w:shd w:val="clear" w:color="auto" w:fill="F5F8FC"/>
            <w:tcMar>
              <w:top w:w="80" w:type="dxa"/>
              <w:left w:w="100" w:type="dxa"/>
              <w:bottom w:w="80" w:type="dxa"/>
              <w:right w:w="100" w:type="dxa"/>
            </w:tcMar>
            <w:vAlign w:val="center"/>
          </w:tcPr>
          <w:p w14:paraId="26F4399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AffectedZone</w:t>
            </w:r>
            <w:proofErr w:type="spellEnd"/>
          </w:p>
        </w:tc>
        <w:tc>
          <w:tcPr>
            <w:tcW w:w="700" w:type="pct"/>
            <w:shd w:val="clear" w:color="auto" w:fill="F5F8FC"/>
            <w:tcMar>
              <w:top w:w="80" w:type="dxa"/>
              <w:left w:w="100" w:type="dxa"/>
              <w:bottom w:w="80" w:type="dxa"/>
              <w:right w:w="100" w:type="dxa"/>
            </w:tcMar>
            <w:vAlign w:val="center"/>
          </w:tcPr>
          <w:p w14:paraId="0253104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shd w:val="clear" w:color="auto" w:fill="F5F8FC"/>
            <w:tcMar>
              <w:top w:w="80" w:type="dxa"/>
              <w:left w:w="100" w:type="dxa"/>
              <w:bottom w:w="80" w:type="dxa"/>
              <w:right w:w="100" w:type="dxa"/>
            </w:tcMar>
            <w:vAlign w:val="center"/>
          </w:tcPr>
          <w:p w14:paraId="47A36DB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zoneId</w:t>
            </w:r>
            <w:proofErr w:type="spellEnd"/>
            <w:r w:rsidRPr="00C6355A">
              <w:rPr>
                <w:rFonts w:ascii="Calibri" w:eastAsia="Calibri" w:hAnsi="Calibri" w:cs="Calibri"/>
                <w:color w:val="000000"/>
                <w:kern w:val="0"/>
                <w:sz w:val="20"/>
                <w:szCs w:val="20"/>
                <w:lang w:val="en-US"/>
                <w14:ligatures w14:val="none"/>
              </w:rPr>
              <w:t xml:space="preserve">, boundary, </w:t>
            </w:r>
            <w:proofErr w:type="spellStart"/>
            <w:r w:rsidRPr="00C6355A">
              <w:rPr>
                <w:rFonts w:ascii="Calibri" w:eastAsia="Calibri" w:hAnsi="Calibri" w:cs="Calibri"/>
                <w:color w:val="000000"/>
                <w:kern w:val="0"/>
                <w:sz w:val="20"/>
                <w:szCs w:val="20"/>
                <w:lang w:val="en-US"/>
                <w14:ligatures w14:val="none"/>
              </w:rPr>
              <w:t>riskLevel</w:t>
            </w:r>
            <w:proofErr w:type="spellEnd"/>
            <w:r w:rsidRPr="00C6355A">
              <w:rPr>
                <w:rFonts w:ascii="Calibri" w:eastAsia="Calibri" w:hAnsi="Calibri" w:cs="Calibri"/>
                <w:color w:val="000000"/>
                <w:kern w:val="0"/>
                <w:sz w:val="20"/>
                <w:szCs w:val="20"/>
                <w:lang w:val="en-US"/>
                <w14:ligatures w14:val="none"/>
              </w:rPr>
              <w:t>, population</w:t>
            </w:r>
          </w:p>
        </w:tc>
        <w:tc>
          <w:tcPr>
            <w:tcW w:w="1900" w:type="pct"/>
            <w:shd w:val="clear" w:color="auto" w:fill="F5F8FC"/>
            <w:tcMar>
              <w:top w:w="80" w:type="dxa"/>
              <w:left w:w="100" w:type="dxa"/>
              <w:bottom w:w="80" w:type="dxa"/>
              <w:right w:w="100" w:type="dxa"/>
            </w:tcMar>
            <w:vAlign w:val="center"/>
          </w:tcPr>
          <w:p w14:paraId="63B613F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Represent the geographic area a mission targets.</w:t>
            </w:r>
          </w:p>
        </w:tc>
      </w:tr>
      <w:tr w:rsidR="00C6355A" w:rsidRPr="00C6355A" w14:paraId="690B6FBD" w14:textId="77777777" w:rsidTr="009F194E">
        <w:tc>
          <w:tcPr>
            <w:tcW w:w="800" w:type="pct"/>
            <w:tcMar>
              <w:top w:w="80" w:type="dxa"/>
              <w:left w:w="100" w:type="dxa"/>
              <w:bottom w:w="80" w:type="dxa"/>
              <w:right w:w="100" w:type="dxa"/>
            </w:tcMar>
            <w:vAlign w:val="center"/>
          </w:tcPr>
          <w:p w14:paraId="3249AA3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p>
        </w:tc>
        <w:tc>
          <w:tcPr>
            <w:tcW w:w="700" w:type="pct"/>
            <w:tcMar>
              <w:top w:w="80" w:type="dxa"/>
              <w:left w:w="100" w:type="dxa"/>
              <w:bottom w:w="80" w:type="dxa"/>
              <w:right w:w="100" w:type="dxa"/>
            </w:tcMar>
            <w:vAlign w:val="center"/>
          </w:tcPr>
          <w:p w14:paraId="4F1317D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Control/Entity</w:t>
            </w:r>
          </w:p>
        </w:tc>
        <w:tc>
          <w:tcPr>
            <w:tcW w:w="1600" w:type="pct"/>
            <w:tcMar>
              <w:top w:w="80" w:type="dxa"/>
              <w:left w:w="100" w:type="dxa"/>
              <w:bottom w:w="80" w:type="dxa"/>
              <w:right w:w="100" w:type="dxa"/>
            </w:tcMar>
            <w:vAlign w:val="center"/>
          </w:tcPr>
          <w:p w14:paraId="2A860DC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missionId</w:t>
            </w:r>
            <w:proofErr w:type="spellEnd"/>
            <w:r w:rsidRPr="00C6355A">
              <w:rPr>
                <w:rFonts w:ascii="Calibri" w:eastAsia="Calibri" w:hAnsi="Calibri" w:cs="Calibri"/>
                <w:color w:val="000000"/>
                <w:kern w:val="0"/>
                <w:sz w:val="20"/>
                <w:szCs w:val="20"/>
                <w:lang w:val="en-US"/>
                <w14:ligatures w14:val="none"/>
              </w:rPr>
              <w:t xml:space="preserve">, objective, </w:t>
            </w:r>
            <w:proofErr w:type="spellStart"/>
            <w:r w:rsidRPr="00C6355A">
              <w:rPr>
                <w:rFonts w:ascii="Calibri" w:eastAsia="Calibri" w:hAnsi="Calibri" w:cs="Calibri"/>
                <w:color w:val="000000"/>
                <w:kern w:val="0"/>
                <w:sz w:val="20"/>
                <w:szCs w:val="20"/>
                <w:lang w:val="en-US"/>
                <w14:ligatures w14:val="none"/>
              </w:rPr>
              <w:t>startTime</w:t>
            </w:r>
            <w:proofErr w:type="spellEnd"/>
            <w:r w:rsidRPr="00C6355A">
              <w:rPr>
                <w:rFonts w:ascii="Calibri" w:eastAsia="Calibri" w:hAnsi="Calibri" w:cs="Calibri"/>
                <w:color w:val="000000"/>
                <w:kern w:val="0"/>
                <w:sz w:val="20"/>
                <w:szCs w:val="20"/>
                <w:lang w:val="en-US"/>
                <w14:ligatures w14:val="none"/>
              </w:rPr>
              <w:t>, status, priority</w:t>
            </w:r>
          </w:p>
        </w:tc>
        <w:tc>
          <w:tcPr>
            <w:tcW w:w="1900" w:type="pct"/>
            <w:tcMar>
              <w:top w:w="80" w:type="dxa"/>
              <w:left w:w="100" w:type="dxa"/>
              <w:bottom w:w="80" w:type="dxa"/>
              <w:right w:w="100" w:type="dxa"/>
            </w:tcMar>
            <w:vAlign w:val="center"/>
          </w:tcPr>
          <w:p w14:paraId="73CBB5D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Coordinate drone assignment, team assignment, and mission lifecycle.</w:t>
            </w:r>
          </w:p>
        </w:tc>
      </w:tr>
      <w:tr w:rsidR="00C6355A" w:rsidRPr="00C6355A" w14:paraId="10FF9A12" w14:textId="77777777" w:rsidTr="009F194E">
        <w:tc>
          <w:tcPr>
            <w:tcW w:w="800" w:type="pct"/>
            <w:shd w:val="clear" w:color="auto" w:fill="F5F8FC"/>
            <w:tcMar>
              <w:top w:w="80" w:type="dxa"/>
              <w:left w:w="100" w:type="dxa"/>
              <w:bottom w:w="80" w:type="dxa"/>
              <w:right w:w="100" w:type="dxa"/>
            </w:tcMar>
            <w:vAlign w:val="center"/>
          </w:tcPr>
          <w:p w14:paraId="76CA8AE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w:t>
            </w:r>
          </w:p>
        </w:tc>
        <w:tc>
          <w:tcPr>
            <w:tcW w:w="700" w:type="pct"/>
            <w:shd w:val="clear" w:color="auto" w:fill="F5F8FC"/>
            <w:tcMar>
              <w:top w:w="80" w:type="dxa"/>
              <w:left w:w="100" w:type="dxa"/>
              <w:bottom w:w="80" w:type="dxa"/>
              <w:right w:w="100" w:type="dxa"/>
            </w:tcMar>
            <w:vAlign w:val="center"/>
          </w:tcPr>
          <w:p w14:paraId="533F0F8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shd w:val="clear" w:color="auto" w:fill="F5F8FC"/>
            <w:tcMar>
              <w:top w:w="80" w:type="dxa"/>
              <w:left w:w="100" w:type="dxa"/>
              <w:bottom w:w="80" w:type="dxa"/>
              <w:right w:w="100" w:type="dxa"/>
            </w:tcMar>
            <w:vAlign w:val="center"/>
          </w:tcPr>
          <w:p w14:paraId="354307E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droneId</w:t>
            </w:r>
            <w:proofErr w:type="spellEnd"/>
            <w:r w:rsidRPr="00C6355A">
              <w:rPr>
                <w:rFonts w:ascii="Calibri" w:eastAsia="Calibri" w:hAnsi="Calibri" w:cs="Calibri"/>
                <w:color w:val="000000"/>
                <w:kern w:val="0"/>
                <w:sz w:val="20"/>
                <w:szCs w:val="20"/>
                <w:lang w:val="en-US"/>
                <w14:ligatures w14:val="none"/>
              </w:rPr>
              <w:t xml:space="preserve">, model, </w:t>
            </w:r>
            <w:proofErr w:type="spellStart"/>
            <w:r w:rsidRPr="00C6355A">
              <w:rPr>
                <w:rFonts w:ascii="Calibri" w:eastAsia="Calibri" w:hAnsi="Calibri" w:cs="Calibri"/>
                <w:color w:val="000000"/>
                <w:kern w:val="0"/>
                <w:sz w:val="20"/>
                <w:szCs w:val="20"/>
                <w:lang w:val="en-US"/>
                <w14:ligatures w14:val="none"/>
              </w:rPr>
              <w:t>batteryLevel</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currentLocation</w:t>
            </w:r>
            <w:proofErr w:type="spellEnd"/>
            <w:r w:rsidRPr="00C6355A">
              <w:rPr>
                <w:rFonts w:ascii="Calibri" w:eastAsia="Calibri" w:hAnsi="Calibri" w:cs="Calibri"/>
                <w:color w:val="000000"/>
                <w:kern w:val="0"/>
                <w:sz w:val="20"/>
                <w:szCs w:val="20"/>
                <w:lang w:val="en-US"/>
                <w14:ligatures w14:val="none"/>
              </w:rPr>
              <w:t>, status</w:t>
            </w:r>
          </w:p>
        </w:tc>
        <w:tc>
          <w:tcPr>
            <w:tcW w:w="1900" w:type="pct"/>
            <w:shd w:val="clear" w:color="auto" w:fill="F5F8FC"/>
            <w:tcMar>
              <w:top w:w="80" w:type="dxa"/>
              <w:left w:w="100" w:type="dxa"/>
              <w:bottom w:w="80" w:type="dxa"/>
              <w:right w:w="100" w:type="dxa"/>
            </w:tcMar>
            <w:vAlign w:val="center"/>
          </w:tcPr>
          <w:p w14:paraId="679317A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Represent an autonomous aerial unit and its operational state.</w:t>
            </w:r>
          </w:p>
        </w:tc>
      </w:tr>
      <w:tr w:rsidR="00C6355A" w:rsidRPr="00C6355A" w14:paraId="65D3585B" w14:textId="77777777" w:rsidTr="009F194E">
        <w:tc>
          <w:tcPr>
            <w:tcW w:w="800" w:type="pct"/>
            <w:tcMar>
              <w:top w:w="80" w:type="dxa"/>
              <w:left w:w="100" w:type="dxa"/>
              <w:bottom w:w="80" w:type="dxa"/>
              <w:right w:w="100" w:type="dxa"/>
            </w:tcMar>
            <w:vAlign w:val="center"/>
          </w:tcPr>
          <w:p w14:paraId="38C658B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lastRenderedPageBreak/>
              <w:t>Operator (abstract)</w:t>
            </w:r>
          </w:p>
        </w:tc>
        <w:tc>
          <w:tcPr>
            <w:tcW w:w="700" w:type="pct"/>
            <w:tcMar>
              <w:top w:w="80" w:type="dxa"/>
              <w:left w:w="100" w:type="dxa"/>
              <w:bottom w:w="80" w:type="dxa"/>
              <w:right w:w="100" w:type="dxa"/>
            </w:tcMar>
            <w:vAlign w:val="center"/>
          </w:tcPr>
          <w:p w14:paraId="2C4541F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tcMar>
              <w:top w:w="80" w:type="dxa"/>
              <w:left w:w="100" w:type="dxa"/>
              <w:bottom w:w="80" w:type="dxa"/>
              <w:right w:w="100" w:type="dxa"/>
            </w:tcMar>
            <w:vAlign w:val="center"/>
          </w:tcPr>
          <w:p w14:paraId="7800550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operatorId</w:t>
            </w:r>
            <w:proofErr w:type="spellEnd"/>
            <w:r w:rsidRPr="00C6355A">
              <w:rPr>
                <w:rFonts w:ascii="Calibri" w:eastAsia="Calibri" w:hAnsi="Calibri" w:cs="Calibri"/>
                <w:color w:val="000000"/>
                <w:kern w:val="0"/>
                <w:sz w:val="20"/>
                <w:szCs w:val="20"/>
                <w:lang w:val="en-US"/>
                <w14:ligatures w14:val="none"/>
              </w:rPr>
              <w:t>, name, role, contact</w:t>
            </w:r>
          </w:p>
        </w:tc>
        <w:tc>
          <w:tcPr>
            <w:tcW w:w="1900" w:type="pct"/>
            <w:tcMar>
              <w:top w:w="80" w:type="dxa"/>
              <w:left w:w="100" w:type="dxa"/>
              <w:bottom w:w="80" w:type="dxa"/>
              <w:right w:w="100" w:type="dxa"/>
            </w:tcMar>
            <w:vAlign w:val="center"/>
          </w:tcPr>
          <w:p w14:paraId="3FCAE58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Common base for all human roles that authenticate into the system.</w:t>
            </w:r>
          </w:p>
        </w:tc>
      </w:tr>
      <w:tr w:rsidR="00C6355A" w:rsidRPr="00C6355A" w14:paraId="53CC8BB4" w14:textId="77777777" w:rsidTr="009F194E">
        <w:tc>
          <w:tcPr>
            <w:tcW w:w="800" w:type="pct"/>
            <w:shd w:val="clear" w:color="auto" w:fill="F5F8FC"/>
            <w:tcMar>
              <w:top w:w="80" w:type="dxa"/>
              <w:left w:w="100" w:type="dxa"/>
              <w:bottom w:w="80" w:type="dxa"/>
              <w:right w:w="100" w:type="dxa"/>
            </w:tcMar>
            <w:vAlign w:val="center"/>
          </w:tcPr>
          <w:p w14:paraId="77F19AB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SensorData</w:t>
            </w:r>
            <w:proofErr w:type="spellEnd"/>
          </w:p>
        </w:tc>
        <w:tc>
          <w:tcPr>
            <w:tcW w:w="700" w:type="pct"/>
            <w:shd w:val="clear" w:color="auto" w:fill="F5F8FC"/>
            <w:tcMar>
              <w:top w:w="80" w:type="dxa"/>
              <w:left w:w="100" w:type="dxa"/>
              <w:bottom w:w="80" w:type="dxa"/>
              <w:right w:w="100" w:type="dxa"/>
            </w:tcMar>
            <w:vAlign w:val="center"/>
          </w:tcPr>
          <w:p w14:paraId="0ACA0BE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shd w:val="clear" w:color="auto" w:fill="F5F8FC"/>
            <w:tcMar>
              <w:top w:w="80" w:type="dxa"/>
              <w:left w:w="100" w:type="dxa"/>
              <w:bottom w:w="80" w:type="dxa"/>
              <w:right w:w="100" w:type="dxa"/>
            </w:tcMar>
            <w:vAlign w:val="center"/>
          </w:tcPr>
          <w:p w14:paraId="0438065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dataId</w:t>
            </w:r>
            <w:proofErr w:type="spellEnd"/>
            <w:r w:rsidRPr="00C6355A">
              <w:rPr>
                <w:rFonts w:ascii="Calibri" w:eastAsia="Calibri" w:hAnsi="Calibri" w:cs="Calibri"/>
                <w:color w:val="000000"/>
                <w:kern w:val="0"/>
                <w:sz w:val="20"/>
                <w:szCs w:val="20"/>
                <w:lang w:val="en-US"/>
                <w14:ligatures w14:val="none"/>
              </w:rPr>
              <w:t xml:space="preserve">, timestamp, </w:t>
            </w:r>
            <w:proofErr w:type="spellStart"/>
            <w:r w:rsidRPr="00C6355A">
              <w:rPr>
                <w:rFonts w:ascii="Calibri" w:eastAsia="Calibri" w:hAnsi="Calibri" w:cs="Calibri"/>
                <w:color w:val="000000"/>
                <w:kern w:val="0"/>
                <w:sz w:val="20"/>
                <w:szCs w:val="20"/>
                <w:lang w:val="en-US"/>
                <w14:ligatures w14:val="none"/>
              </w:rPr>
              <w:t>readingType</w:t>
            </w:r>
            <w:proofErr w:type="spellEnd"/>
            <w:r w:rsidRPr="00C6355A">
              <w:rPr>
                <w:rFonts w:ascii="Calibri" w:eastAsia="Calibri" w:hAnsi="Calibri" w:cs="Calibri"/>
                <w:color w:val="000000"/>
                <w:kern w:val="0"/>
                <w:sz w:val="20"/>
                <w:szCs w:val="20"/>
                <w:lang w:val="en-US"/>
                <w14:ligatures w14:val="none"/>
              </w:rPr>
              <w:t xml:space="preserve">, value, </w:t>
            </w:r>
            <w:proofErr w:type="spellStart"/>
            <w:r w:rsidRPr="00C6355A">
              <w:rPr>
                <w:rFonts w:ascii="Calibri" w:eastAsia="Calibri" w:hAnsi="Calibri" w:cs="Calibri"/>
                <w:color w:val="000000"/>
                <w:kern w:val="0"/>
                <w:sz w:val="20"/>
                <w:szCs w:val="20"/>
                <w:lang w:val="en-US"/>
                <w14:ligatures w14:val="none"/>
              </w:rPr>
              <w:t>mediaUrl</w:t>
            </w:r>
            <w:proofErr w:type="spellEnd"/>
          </w:p>
        </w:tc>
        <w:tc>
          <w:tcPr>
            <w:tcW w:w="1900" w:type="pct"/>
            <w:shd w:val="clear" w:color="auto" w:fill="F5F8FC"/>
            <w:tcMar>
              <w:top w:w="80" w:type="dxa"/>
              <w:left w:w="100" w:type="dxa"/>
              <w:bottom w:w="80" w:type="dxa"/>
              <w:right w:w="100" w:type="dxa"/>
            </w:tcMar>
            <w:vAlign w:val="center"/>
          </w:tcPr>
          <w:p w14:paraId="74574A5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Hold a single captured reading or media item from a drone.</w:t>
            </w:r>
          </w:p>
        </w:tc>
      </w:tr>
      <w:tr w:rsidR="00C6355A" w:rsidRPr="00C6355A" w14:paraId="1315D95C" w14:textId="77777777" w:rsidTr="009F194E">
        <w:tc>
          <w:tcPr>
            <w:tcW w:w="800" w:type="pct"/>
            <w:tcMar>
              <w:top w:w="80" w:type="dxa"/>
              <w:left w:w="100" w:type="dxa"/>
              <w:bottom w:w="80" w:type="dxa"/>
              <w:right w:w="100" w:type="dxa"/>
            </w:tcMar>
            <w:vAlign w:val="center"/>
          </w:tcPr>
          <w:p w14:paraId="691861F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Victim</w:t>
            </w:r>
          </w:p>
        </w:tc>
        <w:tc>
          <w:tcPr>
            <w:tcW w:w="700" w:type="pct"/>
            <w:tcMar>
              <w:top w:w="80" w:type="dxa"/>
              <w:left w:w="100" w:type="dxa"/>
              <w:bottom w:w="80" w:type="dxa"/>
              <w:right w:w="100" w:type="dxa"/>
            </w:tcMar>
            <w:vAlign w:val="center"/>
          </w:tcPr>
          <w:p w14:paraId="677317F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tcMar>
              <w:top w:w="80" w:type="dxa"/>
              <w:left w:w="100" w:type="dxa"/>
              <w:bottom w:w="80" w:type="dxa"/>
              <w:right w:w="100" w:type="dxa"/>
            </w:tcMar>
            <w:vAlign w:val="center"/>
          </w:tcPr>
          <w:p w14:paraId="456A893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victimId</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lastKnownLocation</w:t>
            </w:r>
            <w:proofErr w:type="spellEnd"/>
            <w:r w:rsidRPr="00C6355A">
              <w:rPr>
                <w:rFonts w:ascii="Calibri" w:eastAsia="Calibri" w:hAnsi="Calibri" w:cs="Calibri"/>
                <w:color w:val="000000"/>
                <w:kern w:val="0"/>
                <w:sz w:val="20"/>
                <w:szCs w:val="20"/>
                <w:lang w:val="en-US"/>
                <w14:ligatures w14:val="none"/>
              </w:rPr>
              <w:t>, condition, status</w:t>
            </w:r>
          </w:p>
        </w:tc>
        <w:tc>
          <w:tcPr>
            <w:tcW w:w="1900" w:type="pct"/>
            <w:tcMar>
              <w:top w:w="80" w:type="dxa"/>
              <w:left w:w="100" w:type="dxa"/>
              <w:bottom w:w="80" w:type="dxa"/>
              <w:right w:w="100" w:type="dxa"/>
            </w:tcMar>
            <w:vAlign w:val="center"/>
          </w:tcPr>
          <w:p w14:paraId="231FB95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Track a detected person requiring rescue.</w:t>
            </w:r>
          </w:p>
        </w:tc>
      </w:tr>
      <w:tr w:rsidR="00C6355A" w:rsidRPr="00C6355A" w14:paraId="31E83F52" w14:textId="77777777" w:rsidTr="009F194E">
        <w:tc>
          <w:tcPr>
            <w:tcW w:w="800" w:type="pct"/>
            <w:shd w:val="clear" w:color="auto" w:fill="F5F8FC"/>
            <w:tcMar>
              <w:top w:w="80" w:type="dxa"/>
              <w:left w:w="100" w:type="dxa"/>
              <w:bottom w:w="80" w:type="dxa"/>
              <w:right w:w="100" w:type="dxa"/>
            </w:tcMar>
            <w:vAlign w:val="center"/>
          </w:tcPr>
          <w:p w14:paraId="48404BF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Alert</w:t>
            </w:r>
          </w:p>
        </w:tc>
        <w:tc>
          <w:tcPr>
            <w:tcW w:w="700" w:type="pct"/>
            <w:shd w:val="clear" w:color="auto" w:fill="F5F8FC"/>
            <w:tcMar>
              <w:top w:w="80" w:type="dxa"/>
              <w:left w:w="100" w:type="dxa"/>
              <w:bottom w:w="80" w:type="dxa"/>
              <w:right w:w="100" w:type="dxa"/>
            </w:tcMar>
            <w:vAlign w:val="center"/>
          </w:tcPr>
          <w:p w14:paraId="65AFA07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Control/Entity</w:t>
            </w:r>
          </w:p>
        </w:tc>
        <w:tc>
          <w:tcPr>
            <w:tcW w:w="1600" w:type="pct"/>
            <w:shd w:val="clear" w:color="auto" w:fill="F5F8FC"/>
            <w:tcMar>
              <w:top w:w="80" w:type="dxa"/>
              <w:left w:w="100" w:type="dxa"/>
              <w:bottom w:w="80" w:type="dxa"/>
              <w:right w:w="100" w:type="dxa"/>
            </w:tcMar>
            <w:vAlign w:val="center"/>
          </w:tcPr>
          <w:p w14:paraId="1DAAFB1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alertId</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alertType</w:t>
            </w:r>
            <w:proofErr w:type="spellEnd"/>
            <w:r w:rsidRPr="00C6355A">
              <w:rPr>
                <w:rFonts w:ascii="Calibri" w:eastAsia="Calibri" w:hAnsi="Calibri" w:cs="Calibri"/>
                <w:color w:val="000000"/>
                <w:kern w:val="0"/>
                <w:sz w:val="20"/>
                <w:szCs w:val="20"/>
                <w:lang w:val="en-US"/>
                <w14:ligatures w14:val="none"/>
              </w:rPr>
              <w:t>, severity, timestamp</w:t>
            </w:r>
          </w:p>
        </w:tc>
        <w:tc>
          <w:tcPr>
            <w:tcW w:w="1900" w:type="pct"/>
            <w:shd w:val="clear" w:color="auto" w:fill="F5F8FC"/>
            <w:tcMar>
              <w:top w:w="80" w:type="dxa"/>
              <w:left w:w="100" w:type="dxa"/>
              <w:bottom w:w="80" w:type="dxa"/>
              <w:right w:w="100" w:type="dxa"/>
            </w:tcMar>
            <w:vAlign w:val="center"/>
          </w:tcPr>
          <w:p w14:paraId="436FC51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Represent a triggered notification-worthy event.</w:t>
            </w:r>
          </w:p>
        </w:tc>
      </w:tr>
      <w:tr w:rsidR="00C6355A" w:rsidRPr="00C6355A" w14:paraId="3CB4C86C" w14:textId="77777777" w:rsidTr="009F194E">
        <w:tc>
          <w:tcPr>
            <w:tcW w:w="800" w:type="pct"/>
            <w:tcMar>
              <w:top w:w="80" w:type="dxa"/>
              <w:left w:w="100" w:type="dxa"/>
              <w:bottom w:w="80" w:type="dxa"/>
              <w:right w:w="100" w:type="dxa"/>
            </w:tcMar>
            <w:vAlign w:val="center"/>
          </w:tcPr>
          <w:p w14:paraId="35D2095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Resource</w:t>
            </w:r>
          </w:p>
        </w:tc>
        <w:tc>
          <w:tcPr>
            <w:tcW w:w="700" w:type="pct"/>
            <w:tcMar>
              <w:top w:w="80" w:type="dxa"/>
              <w:left w:w="100" w:type="dxa"/>
              <w:bottom w:w="80" w:type="dxa"/>
              <w:right w:w="100" w:type="dxa"/>
            </w:tcMar>
            <w:vAlign w:val="center"/>
          </w:tcPr>
          <w:p w14:paraId="55BC9B8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tcMar>
              <w:top w:w="80" w:type="dxa"/>
              <w:left w:w="100" w:type="dxa"/>
              <w:bottom w:w="80" w:type="dxa"/>
              <w:right w:w="100" w:type="dxa"/>
            </w:tcMar>
            <w:vAlign w:val="center"/>
          </w:tcPr>
          <w:p w14:paraId="3FA6825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resourceId</w:t>
            </w:r>
            <w:proofErr w:type="spellEnd"/>
            <w:r w:rsidRPr="00C6355A">
              <w:rPr>
                <w:rFonts w:ascii="Calibri" w:eastAsia="Calibri" w:hAnsi="Calibri" w:cs="Calibri"/>
                <w:color w:val="000000"/>
                <w:kern w:val="0"/>
                <w:sz w:val="20"/>
                <w:szCs w:val="20"/>
                <w:lang w:val="en-US"/>
                <w14:ligatures w14:val="none"/>
              </w:rPr>
              <w:t>, type, quantity, availability</w:t>
            </w:r>
          </w:p>
        </w:tc>
        <w:tc>
          <w:tcPr>
            <w:tcW w:w="1900" w:type="pct"/>
            <w:tcMar>
              <w:top w:w="80" w:type="dxa"/>
              <w:left w:w="100" w:type="dxa"/>
              <w:bottom w:w="80" w:type="dxa"/>
              <w:right w:w="100" w:type="dxa"/>
            </w:tcMar>
            <w:vAlign w:val="center"/>
          </w:tcPr>
          <w:p w14:paraId="71E36C0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Represent an allocatable asset (kit, vehicle, personnel).</w:t>
            </w:r>
          </w:p>
        </w:tc>
      </w:tr>
      <w:tr w:rsidR="00C6355A" w:rsidRPr="00C6355A" w14:paraId="325C958E" w14:textId="77777777" w:rsidTr="009F194E">
        <w:tc>
          <w:tcPr>
            <w:tcW w:w="800" w:type="pct"/>
            <w:shd w:val="clear" w:color="auto" w:fill="F5F8FC"/>
            <w:tcMar>
              <w:top w:w="80" w:type="dxa"/>
              <w:left w:w="100" w:type="dxa"/>
              <w:bottom w:w="80" w:type="dxa"/>
              <w:right w:w="100" w:type="dxa"/>
            </w:tcMar>
            <w:vAlign w:val="center"/>
          </w:tcPr>
          <w:p w14:paraId="7E79BCC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Route</w:t>
            </w:r>
          </w:p>
        </w:tc>
        <w:tc>
          <w:tcPr>
            <w:tcW w:w="700" w:type="pct"/>
            <w:shd w:val="clear" w:color="auto" w:fill="F5F8FC"/>
            <w:tcMar>
              <w:top w:w="80" w:type="dxa"/>
              <w:left w:w="100" w:type="dxa"/>
              <w:bottom w:w="80" w:type="dxa"/>
              <w:right w:w="100" w:type="dxa"/>
            </w:tcMar>
            <w:vAlign w:val="center"/>
          </w:tcPr>
          <w:p w14:paraId="1F4B636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Entity</w:t>
            </w:r>
          </w:p>
        </w:tc>
        <w:tc>
          <w:tcPr>
            <w:tcW w:w="1600" w:type="pct"/>
            <w:shd w:val="clear" w:color="auto" w:fill="F5F8FC"/>
            <w:tcMar>
              <w:top w:w="80" w:type="dxa"/>
              <w:left w:w="100" w:type="dxa"/>
              <w:bottom w:w="80" w:type="dxa"/>
              <w:right w:w="100" w:type="dxa"/>
            </w:tcMar>
            <w:vAlign w:val="center"/>
          </w:tcPr>
          <w:p w14:paraId="2A3122E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routeId</w:t>
            </w:r>
            <w:proofErr w:type="spellEnd"/>
            <w:r w:rsidRPr="00C6355A">
              <w:rPr>
                <w:rFonts w:ascii="Calibri" w:eastAsia="Calibri" w:hAnsi="Calibri" w:cs="Calibri"/>
                <w:color w:val="000000"/>
                <w:kern w:val="0"/>
                <w:sz w:val="20"/>
                <w:szCs w:val="20"/>
                <w:lang w:val="en-US"/>
                <w14:ligatures w14:val="none"/>
              </w:rPr>
              <w:t xml:space="preserve">, waypoints, distance, </w:t>
            </w:r>
            <w:proofErr w:type="spellStart"/>
            <w:r w:rsidRPr="00C6355A">
              <w:rPr>
                <w:rFonts w:ascii="Calibri" w:eastAsia="Calibri" w:hAnsi="Calibri" w:cs="Calibri"/>
                <w:color w:val="000000"/>
                <w:kern w:val="0"/>
                <w:sz w:val="20"/>
                <w:szCs w:val="20"/>
                <w:lang w:val="en-US"/>
                <w14:ligatures w14:val="none"/>
              </w:rPr>
              <w:t>estimatedTime</w:t>
            </w:r>
            <w:proofErr w:type="spellEnd"/>
          </w:p>
        </w:tc>
        <w:tc>
          <w:tcPr>
            <w:tcW w:w="1900" w:type="pct"/>
            <w:shd w:val="clear" w:color="auto" w:fill="F5F8FC"/>
            <w:tcMar>
              <w:top w:w="80" w:type="dxa"/>
              <w:left w:w="100" w:type="dxa"/>
              <w:bottom w:w="80" w:type="dxa"/>
              <w:right w:w="100" w:type="dxa"/>
            </w:tcMar>
            <w:vAlign w:val="center"/>
          </w:tcPr>
          <w:p w14:paraId="3A14285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Represent a planned flight path for a drone.</w:t>
            </w:r>
          </w:p>
        </w:tc>
      </w:tr>
      <w:tr w:rsidR="00C6355A" w:rsidRPr="00C6355A" w14:paraId="45CE06F7" w14:textId="77777777" w:rsidTr="009F194E">
        <w:tc>
          <w:tcPr>
            <w:tcW w:w="800" w:type="pct"/>
            <w:tcMar>
              <w:top w:w="80" w:type="dxa"/>
              <w:left w:w="100" w:type="dxa"/>
              <w:bottom w:w="80" w:type="dxa"/>
              <w:right w:w="100" w:type="dxa"/>
            </w:tcMar>
            <w:vAlign w:val="center"/>
          </w:tcPr>
          <w:p w14:paraId="24E23D6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CommandCenter</w:t>
            </w:r>
            <w:proofErr w:type="spellEnd"/>
          </w:p>
        </w:tc>
        <w:tc>
          <w:tcPr>
            <w:tcW w:w="700" w:type="pct"/>
            <w:tcMar>
              <w:top w:w="80" w:type="dxa"/>
              <w:left w:w="100" w:type="dxa"/>
              <w:bottom w:w="80" w:type="dxa"/>
              <w:right w:w="100" w:type="dxa"/>
            </w:tcMar>
            <w:vAlign w:val="center"/>
          </w:tcPr>
          <w:p w14:paraId="165A89F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Control</w:t>
            </w:r>
          </w:p>
        </w:tc>
        <w:tc>
          <w:tcPr>
            <w:tcW w:w="1600" w:type="pct"/>
            <w:tcMar>
              <w:top w:w="80" w:type="dxa"/>
              <w:left w:w="100" w:type="dxa"/>
              <w:bottom w:w="80" w:type="dxa"/>
              <w:right w:w="100" w:type="dxa"/>
            </w:tcMar>
            <w:vAlign w:val="center"/>
          </w:tcPr>
          <w:p w14:paraId="2A6A76C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centerId</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activeMissions</w:t>
            </w:r>
            <w:proofErr w:type="spellEnd"/>
          </w:p>
        </w:tc>
        <w:tc>
          <w:tcPr>
            <w:tcW w:w="1900" w:type="pct"/>
            <w:tcMar>
              <w:top w:w="80" w:type="dxa"/>
              <w:left w:w="100" w:type="dxa"/>
              <w:bottom w:w="80" w:type="dxa"/>
              <w:right w:w="100" w:type="dxa"/>
            </w:tcMar>
            <w:vAlign w:val="center"/>
          </w:tcPr>
          <w:p w14:paraId="515BB22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Coordinate cross-mission monitoring; implemented as a Singleton.</w:t>
            </w:r>
          </w:p>
        </w:tc>
      </w:tr>
      <w:tr w:rsidR="00C6355A" w:rsidRPr="00C6355A" w14:paraId="16F1F80C" w14:textId="77777777" w:rsidTr="009F194E">
        <w:tc>
          <w:tcPr>
            <w:tcW w:w="800" w:type="pct"/>
            <w:shd w:val="clear" w:color="auto" w:fill="F5F8FC"/>
            <w:tcMar>
              <w:top w:w="80" w:type="dxa"/>
              <w:left w:w="100" w:type="dxa"/>
              <w:bottom w:w="80" w:type="dxa"/>
              <w:right w:w="100" w:type="dxa"/>
            </w:tcMar>
            <w:vAlign w:val="center"/>
          </w:tcPr>
          <w:p w14:paraId="0BEDFD3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NotificationService</w:t>
            </w:r>
            <w:proofErr w:type="spellEnd"/>
          </w:p>
        </w:tc>
        <w:tc>
          <w:tcPr>
            <w:tcW w:w="700" w:type="pct"/>
            <w:shd w:val="clear" w:color="auto" w:fill="F5F8FC"/>
            <w:tcMar>
              <w:top w:w="80" w:type="dxa"/>
              <w:left w:w="100" w:type="dxa"/>
              <w:bottom w:w="80" w:type="dxa"/>
              <w:right w:w="100" w:type="dxa"/>
            </w:tcMar>
            <w:vAlign w:val="center"/>
          </w:tcPr>
          <w:p w14:paraId="4416CA8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Boundary</w:t>
            </w:r>
          </w:p>
        </w:tc>
        <w:tc>
          <w:tcPr>
            <w:tcW w:w="1600" w:type="pct"/>
            <w:shd w:val="clear" w:color="auto" w:fill="F5F8FC"/>
            <w:tcMar>
              <w:top w:w="80" w:type="dxa"/>
              <w:left w:w="100" w:type="dxa"/>
              <w:bottom w:w="80" w:type="dxa"/>
              <w:right w:w="100" w:type="dxa"/>
            </w:tcMar>
            <w:vAlign w:val="center"/>
          </w:tcPr>
          <w:p w14:paraId="3965018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serviceId</w:t>
            </w:r>
            <w:proofErr w:type="spellEnd"/>
            <w:r w:rsidRPr="00C6355A">
              <w:rPr>
                <w:rFonts w:ascii="Calibri" w:eastAsia="Calibri" w:hAnsi="Calibri" w:cs="Calibri"/>
                <w:color w:val="000000"/>
                <w:kern w:val="0"/>
                <w:sz w:val="20"/>
                <w:szCs w:val="20"/>
                <w:lang w:val="en-US"/>
                <w14:ligatures w14:val="none"/>
              </w:rPr>
              <w:t>, channel</w:t>
            </w:r>
          </w:p>
        </w:tc>
        <w:tc>
          <w:tcPr>
            <w:tcW w:w="1900" w:type="pct"/>
            <w:shd w:val="clear" w:color="auto" w:fill="F5F8FC"/>
            <w:tcMar>
              <w:top w:w="80" w:type="dxa"/>
              <w:left w:w="100" w:type="dxa"/>
              <w:bottom w:w="80" w:type="dxa"/>
              <w:right w:w="100" w:type="dxa"/>
            </w:tcMar>
            <w:vAlign w:val="center"/>
          </w:tcPr>
          <w:p w14:paraId="72F75E8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Interface to the external SMS/push notification gateway.</w:t>
            </w:r>
          </w:p>
        </w:tc>
      </w:tr>
    </w:tbl>
    <w:p w14:paraId="5BC5B535" w14:textId="77777777" w:rsidR="00C6355A" w:rsidRDefault="00C6355A" w:rsidP="00C6355A">
      <w:pPr>
        <w:spacing w:before="320" w:line="240" w:lineRule="auto"/>
        <w:outlineLvl w:val="0"/>
        <w:rPr>
          <w:rFonts w:ascii="Calibri" w:eastAsia="Calibri" w:hAnsi="Calibri" w:cs="Calibri"/>
          <w:b/>
          <w:bCs/>
          <w:color w:val="2B4C7E"/>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6. Class Diagram</w:t>
      </w:r>
    </w:p>
    <w:p w14:paraId="6C09812D" w14:textId="3B43534E" w:rsidR="00AF2422" w:rsidRPr="00CF2DD8" w:rsidRDefault="00AF2422" w:rsidP="00C6355A">
      <w:pPr>
        <w:spacing w:before="320" w:line="240" w:lineRule="auto"/>
        <w:outlineLvl w:val="0"/>
        <w:rPr>
          <w:rFonts w:ascii="Calibri" w:eastAsia="Calibri" w:hAnsi="Calibri" w:cs="Calibri"/>
          <w:color w:val="000000" w:themeColor="text1"/>
          <w:kern w:val="0"/>
          <w:sz w:val="22"/>
          <w:szCs w:val="22"/>
          <w:lang w:val="en-US"/>
          <w14:ligatures w14:val="none"/>
        </w:rPr>
      </w:pPr>
      <w:r w:rsidRPr="00AF2422">
        <w:rPr>
          <w:rFonts w:ascii="Calibri" w:eastAsia="Calibri" w:hAnsi="Calibri" w:cs="Calibri"/>
          <w:color w:val="000000" w:themeColor="text1"/>
          <w:kern w:val="0"/>
          <w:sz w:val="22"/>
          <w:szCs w:val="22"/>
          <w:lang w:val="en-US"/>
          <w14:ligatures w14:val="none"/>
        </w:rPr>
        <w:t xml:space="preserve">This is represented by a class diagram which models the above objects along with their attributes, operations and relationships. There is only one application of generalization – </w:t>
      </w:r>
      <w:proofErr w:type="spellStart"/>
      <w:r w:rsidRPr="00AF2422">
        <w:rPr>
          <w:rFonts w:ascii="Calibri" w:eastAsia="Calibri" w:hAnsi="Calibri" w:cs="Calibri"/>
          <w:color w:val="000000" w:themeColor="text1"/>
          <w:kern w:val="0"/>
          <w:sz w:val="22"/>
          <w:szCs w:val="22"/>
          <w:lang w:val="en-US"/>
          <w14:ligatures w14:val="none"/>
        </w:rPr>
        <w:t>DroneOperator</w:t>
      </w:r>
      <w:proofErr w:type="spellEnd"/>
      <w:r w:rsidRPr="00AF2422">
        <w:rPr>
          <w:rFonts w:ascii="Calibri" w:eastAsia="Calibri" w:hAnsi="Calibri" w:cs="Calibri"/>
          <w:color w:val="000000" w:themeColor="text1"/>
          <w:kern w:val="0"/>
          <w:sz w:val="22"/>
          <w:szCs w:val="22"/>
          <w:lang w:val="en-US"/>
          <w14:ligatures w14:val="none"/>
        </w:rPr>
        <w:t xml:space="preserve">, </w:t>
      </w:r>
      <w:proofErr w:type="spellStart"/>
      <w:r w:rsidRPr="00AF2422">
        <w:rPr>
          <w:rFonts w:ascii="Calibri" w:eastAsia="Calibri" w:hAnsi="Calibri" w:cs="Calibri"/>
          <w:color w:val="000000" w:themeColor="text1"/>
          <w:kern w:val="0"/>
          <w:sz w:val="22"/>
          <w:szCs w:val="22"/>
          <w:lang w:val="en-US"/>
          <w14:ligatures w14:val="none"/>
        </w:rPr>
        <w:t>EmergencyCoordinator</w:t>
      </w:r>
      <w:proofErr w:type="spellEnd"/>
      <w:r w:rsidRPr="00AF2422">
        <w:rPr>
          <w:rFonts w:ascii="Calibri" w:eastAsia="Calibri" w:hAnsi="Calibri" w:cs="Calibri"/>
          <w:color w:val="000000" w:themeColor="text1"/>
          <w:kern w:val="0"/>
          <w:sz w:val="22"/>
          <w:szCs w:val="22"/>
          <w:lang w:val="en-US"/>
          <w14:ligatures w14:val="none"/>
        </w:rPr>
        <w:t xml:space="preserve"> and </w:t>
      </w:r>
      <w:proofErr w:type="spellStart"/>
      <w:r w:rsidRPr="00AF2422">
        <w:rPr>
          <w:rFonts w:ascii="Calibri" w:eastAsia="Calibri" w:hAnsi="Calibri" w:cs="Calibri"/>
          <w:color w:val="000000" w:themeColor="text1"/>
          <w:kern w:val="0"/>
          <w:sz w:val="22"/>
          <w:szCs w:val="22"/>
          <w:lang w:val="en-US"/>
          <w14:ligatures w14:val="none"/>
        </w:rPr>
        <w:t>RescueTeamMember</w:t>
      </w:r>
      <w:proofErr w:type="spellEnd"/>
      <w:r w:rsidRPr="00AF2422">
        <w:rPr>
          <w:rFonts w:ascii="Calibri" w:eastAsia="Calibri" w:hAnsi="Calibri" w:cs="Calibri"/>
          <w:color w:val="000000" w:themeColor="text1"/>
          <w:kern w:val="0"/>
          <w:sz w:val="22"/>
          <w:szCs w:val="22"/>
          <w:lang w:val="en-US"/>
          <w14:ligatures w14:val="none"/>
        </w:rPr>
        <w:t xml:space="preserve"> are all specialized versions of the abstract class Operator and implement similar login/logout operations but override certain operations specific to their roles. There is an application of composition (a filled diamond) in cases where the component object cannot outlive the owner object – e.g., </w:t>
      </w:r>
      <w:proofErr w:type="spellStart"/>
      <w:r w:rsidRPr="00AF2422">
        <w:rPr>
          <w:rFonts w:ascii="Calibri" w:eastAsia="Calibri" w:hAnsi="Calibri" w:cs="Calibri"/>
          <w:color w:val="000000" w:themeColor="text1"/>
          <w:kern w:val="0"/>
          <w:sz w:val="22"/>
          <w:szCs w:val="22"/>
          <w:lang w:val="en-US"/>
          <w14:ligatures w14:val="none"/>
        </w:rPr>
        <w:t>RescueMission</w:t>
      </w:r>
      <w:proofErr w:type="spellEnd"/>
      <w:r w:rsidRPr="00AF2422">
        <w:rPr>
          <w:rFonts w:ascii="Calibri" w:eastAsia="Calibri" w:hAnsi="Calibri" w:cs="Calibri"/>
          <w:color w:val="000000" w:themeColor="text1"/>
          <w:kern w:val="0"/>
          <w:sz w:val="22"/>
          <w:szCs w:val="22"/>
          <w:lang w:val="en-US"/>
          <w14:ligatures w14:val="none"/>
        </w:rPr>
        <w:t xml:space="preserve"> has Resource objects as its components. Aggregation and association are used in cases where objects are independent of each other</w:t>
      </w:r>
      <w:r w:rsidR="00CF2DD8">
        <w:rPr>
          <w:rFonts w:ascii="Calibri" w:eastAsia="Calibri" w:hAnsi="Calibri" w:cs="Calibri"/>
          <w:color w:val="000000" w:themeColor="text1"/>
          <w:kern w:val="0"/>
          <w:sz w:val="22"/>
          <w:szCs w:val="22"/>
          <w:lang w:val="en-US"/>
          <w14:ligatures w14:val="none"/>
        </w:rPr>
        <w:t>.</w:t>
      </w:r>
    </w:p>
    <w:p w14:paraId="178DE70A" w14:textId="77777777" w:rsidR="00C6355A" w:rsidRPr="00C6355A" w:rsidRDefault="00C6355A" w:rsidP="00C6355A">
      <w:pPr>
        <w:spacing w:before="120" w:after="8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noProof/>
          <w:kern w:val="0"/>
          <w:sz w:val="22"/>
          <w:szCs w:val="22"/>
          <w:lang w:val="en-US"/>
          <w14:ligatures w14:val="none"/>
        </w:rPr>
        <w:lastRenderedPageBreak/>
        <w:drawing>
          <wp:inline distT="0" distB="0" distL="0" distR="0" wp14:anchorId="059CA44D" wp14:editId="6557C2D6">
            <wp:extent cx="3810000" cy="8229600"/>
            <wp:effectExtent l="0" t="0" r="0" b="0"/>
            <wp:docPr id="316249152" name="Picture 3162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8229600"/>
                    </a:xfrm>
                    <a:prstGeom prst="rect">
                      <a:avLst/>
                    </a:prstGeom>
                  </pic:spPr>
                </pic:pic>
              </a:graphicData>
            </a:graphic>
          </wp:inline>
        </w:drawing>
      </w:r>
    </w:p>
    <w:p w14:paraId="39E53244"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t>Figure 6.1 — Class Diagram for ADDRRS</w:t>
      </w:r>
    </w:p>
    <w:p w14:paraId="28C6270F" w14:textId="77777777" w:rsidR="00C6355A" w:rsidRPr="00C6355A" w:rsidRDefault="00C6355A" w:rsidP="00C6355A">
      <w:pPr>
        <w:spacing w:before="180" w:after="100" w:line="240" w:lineRule="auto"/>
        <w:outlineLvl w:val="2"/>
        <w:rPr>
          <w:rFonts w:ascii="Calibri" w:eastAsia="Calibri" w:hAnsi="Calibri" w:cs="Calibri"/>
          <w:color w:val="1F4D78"/>
          <w:kern w:val="0"/>
          <w:lang w:val="en-US"/>
          <w14:ligatures w14:val="none"/>
        </w:rPr>
      </w:pPr>
      <w:r w:rsidRPr="00C6355A">
        <w:rPr>
          <w:rFonts w:ascii="Calibri" w:eastAsia="Calibri" w:hAnsi="Calibri" w:cs="Calibri"/>
          <w:b/>
          <w:bCs/>
          <w:color w:val="1A1A1A"/>
          <w:kern w:val="0"/>
          <w:sz w:val="22"/>
          <w:szCs w:val="22"/>
          <w:lang w:val="en-US"/>
          <w14:ligatures w14:val="none"/>
        </w:rPr>
        <w:lastRenderedPageBreak/>
        <w:t>6.1 Relationship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8"/>
        <w:gridCol w:w="1966"/>
        <w:gridCol w:w="1475"/>
        <w:gridCol w:w="3441"/>
      </w:tblGrid>
      <w:tr w:rsidR="00C6355A" w:rsidRPr="00C6355A" w14:paraId="4503A29B" w14:textId="77777777" w:rsidTr="009F194E">
        <w:trPr>
          <w:tblHeader/>
        </w:trPr>
        <w:tc>
          <w:tcPr>
            <w:tcW w:w="1500" w:type="pct"/>
            <w:shd w:val="clear" w:color="auto" w:fill="2B4C7E"/>
            <w:tcMar>
              <w:top w:w="80" w:type="dxa"/>
              <w:left w:w="100" w:type="dxa"/>
              <w:bottom w:w="80" w:type="dxa"/>
              <w:right w:w="100" w:type="dxa"/>
            </w:tcMar>
            <w:vAlign w:val="center"/>
          </w:tcPr>
          <w:p w14:paraId="54D5217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Relationship</w:t>
            </w:r>
          </w:p>
        </w:tc>
        <w:tc>
          <w:tcPr>
            <w:tcW w:w="1000" w:type="pct"/>
            <w:shd w:val="clear" w:color="auto" w:fill="2B4C7E"/>
            <w:tcMar>
              <w:top w:w="80" w:type="dxa"/>
              <w:left w:w="100" w:type="dxa"/>
              <w:bottom w:w="80" w:type="dxa"/>
              <w:right w:w="100" w:type="dxa"/>
            </w:tcMar>
            <w:vAlign w:val="center"/>
          </w:tcPr>
          <w:p w14:paraId="0F70F8B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Multiplicity</w:t>
            </w:r>
          </w:p>
        </w:tc>
        <w:tc>
          <w:tcPr>
            <w:tcW w:w="750" w:type="pct"/>
            <w:shd w:val="clear" w:color="auto" w:fill="2B4C7E"/>
            <w:tcMar>
              <w:top w:w="80" w:type="dxa"/>
              <w:left w:w="100" w:type="dxa"/>
              <w:bottom w:w="80" w:type="dxa"/>
              <w:right w:w="100" w:type="dxa"/>
            </w:tcMar>
            <w:vAlign w:val="center"/>
          </w:tcPr>
          <w:p w14:paraId="7C0175D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Type</w:t>
            </w:r>
          </w:p>
        </w:tc>
        <w:tc>
          <w:tcPr>
            <w:tcW w:w="1750" w:type="pct"/>
            <w:shd w:val="clear" w:color="auto" w:fill="2B4C7E"/>
            <w:tcMar>
              <w:top w:w="80" w:type="dxa"/>
              <w:left w:w="100" w:type="dxa"/>
              <w:bottom w:w="80" w:type="dxa"/>
              <w:right w:w="100" w:type="dxa"/>
            </w:tcMar>
            <w:vAlign w:val="center"/>
          </w:tcPr>
          <w:p w14:paraId="5F11B2C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Rationale</w:t>
            </w:r>
          </w:p>
        </w:tc>
      </w:tr>
      <w:tr w:rsidR="00C6355A" w:rsidRPr="00C6355A" w14:paraId="01A276A7" w14:textId="77777777" w:rsidTr="009F194E">
        <w:tc>
          <w:tcPr>
            <w:tcW w:w="1500" w:type="pct"/>
            <w:tcMar>
              <w:top w:w="80" w:type="dxa"/>
              <w:left w:w="100" w:type="dxa"/>
              <w:bottom w:w="80" w:type="dxa"/>
              <w:right w:w="100" w:type="dxa"/>
            </w:tcMar>
            <w:vAlign w:val="center"/>
          </w:tcPr>
          <w:p w14:paraId="3781DDE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EmergencyCoordinator</w:t>
            </w:r>
            <w:proofErr w:type="spellEnd"/>
            <w:r w:rsidRPr="00C6355A">
              <w:rPr>
                <w:rFonts w:ascii="Calibri" w:eastAsia="Calibri" w:hAnsi="Calibri" w:cs="Calibri"/>
                <w:color w:val="000000"/>
                <w:kern w:val="0"/>
                <w:sz w:val="20"/>
                <w:szCs w:val="20"/>
                <w:lang w:val="en-US"/>
                <w14:ligatures w14:val="none"/>
              </w:rPr>
              <w:t xml:space="preserve"> → </w:t>
            </w:r>
            <w:proofErr w:type="spellStart"/>
            <w:r w:rsidRPr="00C6355A">
              <w:rPr>
                <w:rFonts w:ascii="Calibri" w:eastAsia="Calibri" w:hAnsi="Calibri" w:cs="Calibri"/>
                <w:color w:val="000000"/>
                <w:kern w:val="0"/>
                <w:sz w:val="20"/>
                <w:szCs w:val="20"/>
                <w:lang w:val="en-US"/>
                <w14:ligatures w14:val="none"/>
              </w:rPr>
              <w:t>DisasterIncident</w:t>
            </w:r>
            <w:proofErr w:type="spellEnd"/>
          </w:p>
        </w:tc>
        <w:tc>
          <w:tcPr>
            <w:tcW w:w="1000" w:type="pct"/>
            <w:tcMar>
              <w:top w:w="80" w:type="dxa"/>
              <w:left w:w="100" w:type="dxa"/>
              <w:bottom w:w="80" w:type="dxa"/>
              <w:right w:w="100" w:type="dxa"/>
            </w:tcMar>
            <w:vAlign w:val="center"/>
          </w:tcPr>
          <w:p w14:paraId="0C2A358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1 </w:t>
            </w:r>
            <w:proofErr w:type="gramStart"/>
            <w:r w:rsidRPr="00C6355A">
              <w:rPr>
                <w:rFonts w:ascii="Calibri" w:eastAsia="Calibri" w:hAnsi="Calibri" w:cs="Calibri"/>
                <w:color w:val="000000"/>
                <w:kern w:val="0"/>
                <w:sz w:val="20"/>
                <w:szCs w:val="20"/>
                <w:lang w:val="en-US"/>
                <w14:ligatures w14:val="none"/>
              </w:rPr>
              <w:t>coordinator :</w:t>
            </w:r>
            <w:proofErr w:type="gramEnd"/>
            <w:r w:rsidRPr="00C6355A">
              <w:rPr>
                <w:rFonts w:ascii="Calibri" w:eastAsia="Calibri" w:hAnsi="Calibri" w:cs="Calibri"/>
                <w:color w:val="000000"/>
                <w:kern w:val="0"/>
                <w:sz w:val="20"/>
                <w:szCs w:val="20"/>
                <w:lang w:val="en-US"/>
                <w14:ligatures w14:val="none"/>
              </w:rPr>
              <w:t xml:space="preserve"> </w:t>
            </w:r>
            <w:proofErr w:type="gramStart"/>
            <w:r w:rsidRPr="00C6355A">
              <w:rPr>
                <w:rFonts w:ascii="Calibri" w:eastAsia="Calibri" w:hAnsi="Calibri" w:cs="Calibri"/>
                <w:color w:val="000000"/>
                <w:kern w:val="0"/>
                <w:sz w:val="20"/>
                <w:szCs w:val="20"/>
                <w:lang w:val="en-US"/>
                <w14:ligatures w14:val="none"/>
              </w:rPr>
              <w:t>0..</w:t>
            </w:r>
            <w:proofErr w:type="gramEnd"/>
            <w:r w:rsidRPr="00C6355A">
              <w:rPr>
                <w:rFonts w:ascii="Calibri" w:eastAsia="Calibri" w:hAnsi="Calibri" w:cs="Calibri"/>
                <w:color w:val="000000"/>
                <w:kern w:val="0"/>
                <w:sz w:val="20"/>
                <w:szCs w:val="20"/>
                <w:lang w:val="en-US"/>
                <w14:ligatures w14:val="none"/>
              </w:rPr>
              <w:t>* incidents</w:t>
            </w:r>
          </w:p>
        </w:tc>
        <w:tc>
          <w:tcPr>
            <w:tcW w:w="750" w:type="pct"/>
            <w:tcMar>
              <w:top w:w="80" w:type="dxa"/>
              <w:left w:w="100" w:type="dxa"/>
              <w:bottom w:w="80" w:type="dxa"/>
              <w:right w:w="100" w:type="dxa"/>
            </w:tcMar>
            <w:vAlign w:val="center"/>
          </w:tcPr>
          <w:p w14:paraId="4A54D47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Association</w:t>
            </w:r>
          </w:p>
        </w:tc>
        <w:tc>
          <w:tcPr>
            <w:tcW w:w="1750" w:type="pct"/>
            <w:tcMar>
              <w:top w:w="80" w:type="dxa"/>
              <w:left w:w="100" w:type="dxa"/>
              <w:bottom w:w="80" w:type="dxa"/>
              <w:right w:w="100" w:type="dxa"/>
            </w:tcMar>
            <w:vAlign w:val="center"/>
          </w:tcPr>
          <w:p w14:paraId="3366965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 coordinator registers many incidents over time.</w:t>
            </w:r>
          </w:p>
        </w:tc>
      </w:tr>
      <w:tr w:rsidR="00C6355A" w:rsidRPr="00C6355A" w14:paraId="3EDD2357" w14:textId="77777777" w:rsidTr="009F194E">
        <w:tc>
          <w:tcPr>
            <w:tcW w:w="1500" w:type="pct"/>
            <w:shd w:val="clear" w:color="auto" w:fill="F5F8FC"/>
            <w:tcMar>
              <w:top w:w="80" w:type="dxa"/>
              <w:left w:w="100" w:type="dxa"/>
              <w:bottom w:w="80" w:type="dxa"/>
              <w:right w:w="100" w:type="dxa"/>
            </w:tcMar>
            <w:vAlign w:val="center"/>
          </w:tcPr>
          <w:p w14:paraId="50AE9F7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DisasterIncident</w:t>
            </w:r>
            <w:proofErr w:type="spellEnd"/>
            <w:r w:rsidRPr="00C6355A">
              <w:rPr>
                <w:rFonts w:ascii="Calibri" w:eastAsia="Calibri" w:hAnsi="Calibri" w:cs="Calibri"/>
                <w:color w:val="000000"/>
                <w:kern w:val="0"/>
                <w:sz w:val="20"/>
                <w:szCs w:val="20"/>
                <w:lang w:val="en-US"/>
                <w14:ligatures w14:val="none"/>
              </w:rPr>
              <w:t xml:space="preserve"> → </w:t>
            </w:r>
            <w:proofErr w:type="spellStart"/>
            <w:r w:rsidRPr="00C6355A">
              <w:rPr>
                <w:rFonts w:ascii="Calibri" w:eastAsia="Calibri" w:hAnsi="Calibri" w:cs="Calibri"/>
                <w:color w:val="000000"/>
                <w:kern w:val="0"/>
                <w:sz w:val="20"/>
                <w:szCs w:val="20"/>
                <w:lang w:val="en-US"/>
                <w14:ligatures w14:val="none"/>
              </w:rPr>
              <w:t>AffectedZone</w:t>
            </w:r>
            <w:proofErr w:type="spellEnd"/>
          </w:p>
        </w:tc>
        <w:tc>
          <w:tcPr>
            <w:tcW w:w="1000" w:type="pct"/>
            <w:shd w:val="clear" w:color="auto" w:fill="F5F8FC"/>
            <w:tcMar>
              <w:top w:w="80" w:type="dxa"/>
              <w:left w:w="100" w:type="dxa"/>
              <w:bottom w:w="80" w:type="dxa"/>
              <w:right w:w="100" w:type="dxa"/>
            </w:tcMar>
            <w:vAlign w:val="center"/>
          </w:tcPr>
          <w:p w14:paraId="5629487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gramStart"/>
            <w:r w:rsidRPr="00C6355A">
              <w:rPr>
                <w:rFonts w:ascii="Calibri" w:eastAsia="Calibri" w:hAnsi="Calibri" w:cs="Calibri"/>
                <w:color w:val="000000"/>
                <w:kern w:val="0"/>
                <w:sz w:val="20"/>
                <w:szCs w:val="20"/>
                <w:lang w:val="en-US"/>
                <w14:ligatures w14:val="none"/>
              </w:rPr>
              <w:t>1 :</w:t>
            </w:r>
            <w:proofErr w:type="gramEnd"/>
            <w:r w:rsidRPr="00C6355A">
              <w:rPr>
                <w:rFonts w:ascii="Calibri" w:eastAsia="Calibri" w:hAnsi="Calibri" w:cs="Calibri"/>
                <w:color w:val="000000"/>
                <w:kern w:val="0"/>
                <w:sz w:val="20"/>
                <w:szCs w:val="20"/>
                <w:lang w:val="en-US"/>
                <w14:ligatures w14:val="none"/>
              </w:rPr>
              <w:t xml:space="preserve"> </w:t>
            </w:r>
            <w:proofErr w:type="gramStart"/>
            <w:r w:rsidRPr="00C6355A">
              <w:rPr>
                <w:rFonts w:ascii="Calibri" w:eastAsia="Calibri" w:hAnsi="Calibri" w:cs="Calibri"/>
                <w:color w:val="000000"/>
                <w:kern w:val="0"/>
                <w:sz w:val="20"/>
                <w:szCs w:val="20"/>
                <w:lang w:val="en-US"/>
                <w14:ligatures w14:val="none"/>
              </w:rPr>
              <w:t>1..</w:t>
            </w:r>
            <w:proofErr w:type="gramEnd"/>
            <w:r w:rsidRPr="00C6355A">
              <w:rPr>
                <w:rFonts w:ascii="Calibri" w:eastAsia="Calibri" w:hAnsi="Calibri" w:cs="Calibri"/>
                <w:color w:val="000000"/>
                <w:kern w:val="0"/>
                <w:sz w:val="20"/>
                <w:szCs w:val="20"/>
                <w:lang w:val="en-US"/>
                <w14:ligatures w14:val="none"/>
              </w:rPr>
              <w:t>*</w:t>
            </w:r>
          </w:p>
        </w:tc>
        <w:tc>
          <w:tcPr>
            <w:tcW w:w="750" w:type="pct"/>
            <w:shd w:val="clear" w:color="auto" w:fill="F5F8FC"/>
            <w:tcMar>
              <w:top w:w="80" w:type="dxa"/>
              <w:left w:w="100" w:type="dxa"/>
              <w:bottom w:w="80" w:type="dxa"/>
              <w:right w:w="100" w:type="dxa"/>
            </w:tcMar>
            <w:vAlign w:val="center"/>
          </w:tcPr>
          <w:p w14:paraId="08CCE7A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Composition</w:t>
            </w:r>
          </w:p>
        </w:tc>
        <w:tc>
          <w:tcPr>
            <w:tcW w:w="1750" w:type="pct"/>
            <w:shd w:val="clear" w:color="auto" w:fill="F5F8FC"/>
            <w:tcMar>
              <w:top w:w="80" w:type="dxa"/>
              <w:left w:w="100" w:type="dxa"/>
              <w:bottom w:w="80" w:type="dxa"/>
              <w:right w:w="100" w:type="dxa"/>
            </w:tcMar>
            <w:vAlign w:val="center"/>
          </w:tcPr>
          <w:p w14:paraId="37E09C6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 zone has no meaning outside the incident that defines it.</w:t>
            </w:r>
          </w:p>
        </w:tc>
      </w:tr>
      <w:tr w:rsidR="00C6355A" w:rsidRPr="00C6355A" w14:paraId="368E3691" w14:textId="77777777" w:rsidTr="009F194E">
        <w:tc>
          <w:tcPr>
            <w:tcW w:w="1500" w:type="pct"/>
            <w:tcMar>
              <w:top w:w="80" w:type="dxa"/>
              <w:left w:w="100" w:type="dxa"/>
              <w:bottom w:w="80" w:type="dxa"/>
              <w:right w:w="100" w:type="dxa"/>
            </w:tcMar>
            <w:vAlign w:val="center"/>
          </w:tcPr>
          <w:p w14:paraId="44A1871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 Drone</w:t>
            </w:r>
          </w:p>
        </w:tc>
        <w:tc>
          <w:tcPr>
            <w:tcW w:w="1000" w:type="pct"/>
            <w:tcMar>
              <w:top w:w="80" w:type="dxa"/>
              <w:left w:w="100" w:type="dxa"/>
              <w:bottom w:w="80" w:type="dxa"/>
              <w:right w:w="100" w:type="dxa"/>
            </w:tcMar>
            <w:vAlign w:val="center"/>
          </w:tcPr>
          <w:p w14:paraId="03C93A7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gramStart"/>
            <w:r w:rsidRPr="00C6355A">
              <w:rPr>
                <w:rFonts w:ascii="Calibri" w:eastAsia="Calibri" w:hAnsi="Calibri" w:cs="Calibri"/>
                <w:color w:val="000000"/>
                <w:kern w:val="0"/>
                <w:sz w:val="20"/>
                <w:szCs w:val="20"/>
                <w:lang w:val="en-US"/>
                <w14:ligatures w14:val="none"/>
              </w:rPr>
              <w:t>1..*</w:t>
            </w:r>
            <w:proofErr w:type="gramEnd"/>
            <w:r w:rsidRPr="00C6355A">
              <w:rPr>
                <w:rFonts w:ascii="Calibri" w:eastAsia="Calibri" w:hAnsi="Calibri" w:cs="Calibri"/>
                <w:color w:val="000000"/>
                <w:kern w:val="0"/>
                <w:sz w:val="20"/>
                <w:szCs w:val="20"/>
                <w:lang w:val="en-US"/>
                <w14:ligatures w14:val="none"/>
              </w:rPr>
              <w:t xml:space="preserve"> : </w:t>
            </w:r>
            <w:proofErr w:type="gramStart"/>
            <w:r w:rsidRPr="00C6355A">
              <w:rPr>
                <w:rFonts w:ascii="Calibri" w:eastAsia="Calibri" w:hAnsi="Calibri" w:cs="Calibri"/>
                <w:color w:val="000000"/>
                <w:kern w:val="0"/>
                <w:sz w:val="20"/>
                <w:szCs w:val="20"/>
                <w:lang w:val="en-US"/>
                <w14:ligatures w14:val="none"/>
              </w:rPr>
              <w:t>1..</w:t>
            </w:r>
            <w:proofErr w:type="gramEnd"/>
            <w:r w:rsidRPr="00C6355A">
              <w:rPr>
                <w:rFonts w:ascii="Calibri" w:eastAsia="Calibri" w:hAnsi="Calibri" w:cs="Calibri"/>
                <w:color w:val="000000"/>
                <w:kern w:val="0"/>
                <w:sz w:val="20"/>
                <w:szCs w:val="20"/>
                <w:lang w:val="en-US"/>
                <w14:ligatures w14:val="none"/>
              </w:rPr>
              <w:t>*</w:t>
            </w:r>
          </w:p>
        </w:tc>
        <w:tc>
          <w:tcPr>
            <w:tcW w:w="750" w:type="pct"/>
            <w:tcMar>
              <w:top w:w="80" w:type="dxa"/>
              <w:left w:w="100" w:type="dxa"/>
              <w:bottom w:w="80" w:type="dxa"/>
              <w:right w:w="100" w:type="dxa"/>
            </w:tcMar>
            <w:vAlign w:val="center"/>
          </w:tcPr>
          <w:p w14:paraId="59D4429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Association</w:t>
            </w:r>
          </w:p>
        </w:tc>
        <w:tc>
          <w:tcPr>
            <w:tcW w:w="1750" w:type="pct"/>
            <w:tcMar>
              <w:top w:w="80" w:type="dxa"/>
              <w:left w:w="100" w:type="dxa"/>
              <w:bottom w:w="80" w:type="dxa"/>
              <w:right w:w="100" w:type="dxa"/>
            </w:tcMar>
            <w:vAlign w:val="center"/>
          </w:tcPr>
          <w:p w14:paraId="3F0B7B8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 mission can use several drones; a drone can serve multiple missions over its life.</w:t>
            </w:r>
          </w:p>
        </w:tc>
      </w:tr>
      <w:tr w:rsidR="00C6355A" w:rsidRPr="00C6355A" w14:paraId="5B9C5BAF" w14:textId="77777777" w:rsidTr="009F194E">
        <w:tc>
          <w:tcPr>
            <w:tcW w:w="1500" w:type="pct"/>
            <w:shd w:val="clear" w:color="auto" w:fill="F5F8FC"/>
            <w:tcMar>
              <w:top w:w="80" w:type="dxa"/>
              <w:left w:w="100" w:type="dxa"/>
              <w:bottom w:w="80" w:type="dxa"/>
              <w:right w:w="100" w:type="dxa"/>
            </w:tcMar>
            <w:vAlign w:val="center"/>
          </w:tcPr>
          <w:p w14:paraId="08D03AB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 Resource</w:t>
            </w:r>
          </w:p>
        </w:tc>
        <w:tc>
          <w:tcPr>
            <w:tcW w:w="1000" w:type="pct"/>
            <w:shd w:val="clear" w:color="auto" w:fill="F5F8FC"/>
            <w:tcMar>
              <w:top w:w="80" w:type="dxa"/>
              <w:left w:w="100" w:type="dxa"/>
              <w:bottom w:w="80" w:type="dxa"/>
              <w:right w:w="100" w:type="dxa"/>
            </w:tcMar>
            <w:vAlign w:val="center"/>
          </w:tcPr>
          <w:p w14:paraId="3768158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gramStart"/>
            <w:r w:rsidRPr="00C6355A">
              <w:rPr>
                <w:rFonts w:ascii="Calibri" w:eastAsia="Calibri" w:hAnsi="Calibri" w:cs="Calibri"/>
                <w:color w:val="000000"/>
                <w:kern w:val="0"/>
                <w:sz w:val="20"/>
                <w:szCs w:val="20"/>
                <w:lang w:val="en-US"/>
                <w14:ligatures w14:val="none"/>
              </w:rPr>
              <w:t>1 :</w:t>
            </w:r>
            <w:proofErr w:type="gramEnd"/>
            <w:r w:rsidRPr="00C6355A">
              <w:rPr>
                <w:rFonts w:ascii="Calibri" w:eastAsia="Calibri" w:hAnsi="Calibri" w:cs="Calibri"/>
                <w:color w:val="000000"/>
                <w:kern w:val="0"/>
                <w:sz w:val="20"/>
                <w:szCs w:val="20"/>
                <w:lang w:val="en-US"/>
                <w14:ligatures w14:val="none"/>
              </w:rPr>
              <w:t xml:space="preserve"> </w:t>
            </w:r>
            <w:proofErr w:type="gramStart"/>
            <w:r w:rsidRPr="00C6355A">
              <w:rPr>
                <w:rFonts w:ascii="Calibri" w:eastAsia="Calibri" w:hAnsi="Calibri" w:cs="Calibri"/>
                <w:color w:val="000000"/>
                <w:kern w:val="0"/>
                <w:sz w:val="20"/>
                <w:szCs w:val="20"/>
                <w:lang w:val="en-US"/>
                <w14:ligatures w14:val="none"/>
              </w:rPr>
              <w:t>0..</w:t>
            </w:r>
            <w:proofErr w:type="gramEnd"/>
            <w:r w:rsidRPr="00C6355A">
              <w:rPr>
                <w:rFonts w:ascii="Calibri" w:eastAsia="Calibri" w:hAnsi="Calibri" w:cs="Calibri"/>
                <w:color w:val="000000"/>
                <w:kern w:val="0"/>
                <w:sz w:val="20"/>
                <w:szCs w:val="20"/>
                <w:lang w:val="en-US"/>
                <w14:ligatures w14:val="none"/>
              </w:rPr>
              <w:t>*</w:t>
            </w:r>
          </w:p>
        </w:tc>
        <w:tc>
          <w:tcPr>
            <w:tcW w:w="750" w:type="pct"/>
            <w:shd w:val="clear" w:color="auto" w:fill="F5F8FC"/>
            <w:tcMar>
              <w:top w:w="80" w:type="dxa"/>
              <w:left w:w="100" w:type="dxa"/>
              <w:bottom w:w="80" w:type="dxa"/>
              <w:right w:w="100" w:type="dxa"/>
            </w:tcMar>
            <w:vAlign w:val="center"/>
          </w:tcPr>
          <w:p w14:paraId="2F0EC09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Composition</w:t>
            </w:r>
          </w:p>
        </w:tc>
        <w:tc>
          <w:tcPr>
            <w:tcW w:w="1750" w:type="pct"/>
            <w:shd w:val="clear" w:color="auto" w:fill="F5F8FC"/>
            <w:tcMar>
              <w:top w:w="80" w:type="dxa"/>
              <w:left w:w="100" w:type="dxa"/>
              <w:bottom w:w="80" w:type="dxa"/>
              <w:right w:w="100" w:type="dxa"/>
            </w:tcMar>
            <w:vAlign w:val="center"/>
          </w:tcPr>
          <w:p w14:paraId="63FF7E4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Allocated resources belong to exactly one active mission at a time.</w:t>
            </w:r>
          </w:p>
        </w:tc>
      </w:tr>
      <w:tr w:rsidR="00C6355A" w:rsidRPr="00C6355A" w14:paraId="51076EF3" w14:textId="77777777" w:rsidTr="009F194E">
        <w:tc>
          <w:tcPr>
            <w:tcW w:w="1500" w:type="pct"/>
            <w:tcMar>
              <w:top w:w="80" w:type="dxa"/>
              <w:left w:w="100" w:type="dxa"/>
              <w:bottom w:w="80" w:type="dxa"/>
              <w:right w:w="100" w:type="dxa"/>
            </w:tcMar>
            <w:vAlign w:val="center"/>
          </w:tcPr>
          <w:p w14:paraId="1876260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Drone → </w:t>
            </w:r>
            <w:proofErr w:type="spellStart"/>
            <w:r w:rsidRPr="00C6355A">
              <w:rPr>
                <w:rFonts w:ascii="Calibri" w:eastAsia="Calibri" w:hAnsi="Calibri" w:cs="Calibri"/>
                <w:color w:val="000000"/>
                <w:kern w:val="0"/>
                <w:sz w:val="20"/>
                <w:szCs w:val="20"/>
                <w:lang w:val="en-US"/>
                <w14:ligatures w14:val="none"/>
              </w:rPr>
              <w:t>SensorData</w:t>
            </w:r>
            <w:proofErr w:type="spellEnd"/>
          </w:p>
        </w:tc>
        <w:tc>
          <w:tcPr>
            <w:tcW w:w="1000" w:type="pct"/>
            <w:tcMar>
              <w:top w:w="80" w:type="dxa"/>
              <w:left w:w="100" w:type="dxa"/>
              <w:bottom w:w="80" w:type="dxa"/>
              <w:right w:w="100" w:type="dxa"/>
            </w:tcMar>
            <w:vAlign w:val="center"/>
          </w:tcPr>
          <w:p w14:paraId="079D07F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gramStart"/>
            <w:r w:rsidRPr="00C6355A">
              <w:rPr>
                <w:rFonts w:ascii="Calibri" w:eastAsia="Calibri" w:hAnsi="Calibri" w:cs="Calibri"/>
                <w:color w:val="000000"/>
                <w:kern w:val="0"/>
                <w:sz w:val="20"/>
                <w:szCs w:val="20"/>
                <w:lang w:val="en-US"/>
                <w14:ligatures w14:val="none"/>
              </w:rPr>
              <w:t>1 :</w:t>
            </w:r>
            <w:proofErr w:type="gramEnd"/>
            <w:r w:rsidRPr="00C6355A">
              <w:rPr>
                <w:rFonts w:ascii="Calibri" w:eastAsia="Calibri" w:hAnsi="Calibri" w:cs="Calibri"/>
                <w:color w:val="000000"/>
                <w:kern w:val="0"/>
                <w:sz w:val="20"/>
                <w:szCs w:val="20"/>
                <w:lang w:val="en-US"/>
                <w14:ligatures w14:val="none"/>
              </w:rPr>
              <w:t xml:space="preserve"> </w:t>
            </w:r>
            <w:proofErr w:type="gramStart"/>
            <w:r w:rsidRPr="00C6355A">
              <w:rPr>
                <w:rFonts w:ascii="Calibri" w:eastAsia="Calibri" w:hAnsi="Calibri" w:cs="Calibri"/>
                <w:color w:val="000000"/>
                <w:kern w:val="0"/>
                <w:sz w:val="20"/>
                <w:szCs w:val="20"/>
                <w:lang w:val="en-US"/>
                <w14:ligatures w14:val="none"/>
              </w:rPr>
              <w:t>0..</w:t>
            </w:r>
            <w:proofErr w:type="gramEnd"/>
            <w:r w:rsidRPr="00C6355A">
              <w:rPr>
                <w:rFonts w:ascii="Calibri" w:eastAsia="Calibri" w:hAnsi="Calibri" w:cs="Calibri"/>
                <w:color w:val="000000"/>
                <w:kern w:val="0"/>
                <w:sz w:val="20"/>
                <w:szCs w:val="20"/>
                <w:lang w:val="en-US"/>
                <w14:ligatures w14:val="none"/>
              </w:rPr>
              <w:t>*</w:t>
            </w:r>
          </w:p>
        </w:tc>
        <w:tc>
          <w:tcPr>
            <w:tcW w:w="750" w:type="pct"/>
            <w:tcMar>
              <w:top w:w="80" w:type="dxa"/>
              <w:left w:w="100" w:type="dxa"/>
              <w:bottom w:w="80" w:type="dxa"/>
              <w:right w:w="100" w:type="dxa"/>
            </w:tcMar>
            <w:vAlign w:val="center"/>
          </w:tcPr>
          <w:p w14:paraId="2E47AED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Composition</w:t>
            </w:r>
          </w:p>
        </w:tc>
        <w:tc>
          <w:tcPr>
            <w:tcW w:w="1750" w:type="pct"/>
            <w:tcMar>
              <w:top w:w="80" w:type="dxa"/>
              <w:left w:w="100" w:type="dxa"/>
              <w:bottom w:w="80" w:type="dxa"/>
              <w:right w:w="100" w:type="dxa"/>
            </w:tcMar>
            <w:vAlign w:val="center"/>
          </w:tcPr>
          <w:p w14:paraId="0F0BC16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Sensor readings are generated and owned by the capturing drone record.</w:t>
            </w:r>
          </w:p>
        </w:tc>
      </w:tr>
      <w:tr w:rsidR="00C6355A" w:rsidRPr="00C6355A" w14:paraId="61806940" w14:textId="77777777" w:rsidTr="009F194E">
        <w:tc>
          <w:tcPr>
            <w:tcW w:w="1500" w:type="pct"/>
            <w:shd w:val="clear" w:color="auto" w:fill="F5F8FC"/>
            <w:tcMar>
              <w:top w:w="80" w:type="dxa"/>
              <w:left w:w="100" w:type="dxa"/>
              <w:bottom w:w="80" w:type="dxa"/>
              <w:right w:w="100" w:type="dxa"/>
            </w:tcMar>
            <w:vAlign w:val="center"/>
          </w:tcPr>
          <w:p w14:paraId="253834A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Operator → </w:t>
            </w:r>
            <w:proofErr w:type="spellStart"/>
            <w:r w:rsidRPr="00C6355A">
              <w:rPr>
                <w:rFonts w:ascii="Calibri" w:eastAsia="Calibri" w:hAnsi="Calibri" w:cs="Calibri"/>
                <w:color w:val="000000"/>
                <w:kern w:val="0"/>
                <w:sz w:val="20"/>
                <w:szCs w:val="20"/>
                <w:lang w:val="en-US"/>
                <w14:ligatures w14:val="none"/>
              </w:rPr>
              <w:t>DroneOperator</w:t>
            </w:r>
            <w:proofErr w:type="spellEnd"/>
            <w:r w:rsidRPr="00C6355A">
              <w:rPr>
                <w:rFonts w:ascii="Calibri" w:eastAsia="Calibri" w:hAnsi="Calibri" w:cs="Calibri"/>
                <w:color w:val="000000"/>
                <w:kern w:val="0"/>
                <w:sz w:val="20"/>
                <w:szCs w:val="20"/>
                <w:lang w:val="en-US"/>
                <w14:ligatures w14:val="none"/>
              </w:rPr>
              <w:t xml:space="preserve"> / </w:t>
            </w:r>
            <w:proofErr w:type="spellStart"/>
            <w:r w:rsidRPr="00C6355A">
              <w:rPr>
                <w:rFonts w:ascii="Calibri" w:eastAsia="Calibri" w:hAnsi="Calibri" w:cs="Calibri"/>
                <w:color w:val="000000"/>
                <w:kern w:val="0"/>
                <w:sz w:val="20"/>
                <w:szCs w:val="20"/>
                <w:lang w:val="en-US"/>
                <w14:ligatures w14:val="none"/>
              </w:rPr>
              <w:t>EmergencyCoordinator</w:t>
            </w:r>
            <w:proofErr w:type="spellEnd"/>
            <w:r w:rsidRPr="00C6355A">
              <w:rPr>
                <w:rFonts w:ascii="Calibri" w:eastAsia="Calibri" w:hAnsi="Calibri" w:cs="Calibri"/>
                <w:color w:val="000000"/>
                <w:kern w:val="0"/>
                <w:sz w:val="20"/>
                <w:szCs w:val="20"/>
                <w:lang w:val="en-US"/>
                <w14:ligatures w14:val="none"/>
              </w:rPr>
              <w:t xml:space="preserve"> / </w:t>
            </w:r>
            <w:proofErr w:type="spellStart"/>
            <w:r w:rsidRPr="00C6355A">
              <w:rPr>
                <w:rFonts w:ascii="Calibri" w:eastAsia="Calibri" w:hAnsi="Calibri" w:cs="Calibri"/>
                <w:color w:val="000000"/>
                <w:kern w:val="0"/>
                <w:sz w:val="20"/>
                <w:szCs w:val="20"/>
                <w:lang w:val="en-US"/>
                <w14:ligatures w14:val="none"/>
              </w:rPr>
              <w:t>RescueTeamMember</w:t>
            </w:r>
            <w:proofErr w:type="spellEnd"/>
          </w:p>
        </w:tc>
        <w:tc>
          <w:tcPr>
            <w:tcW w:w="1000" w:type="pct"/>
            <w:shd w:val="clear" w:color="auto" w:fill="F5F8FC"/>
            <w:tcMar>
              <w:top w:w="80" w:type="dxa"/>
              <w:left w:w="100" w:type="dxa"/>
              <w:bottom w:w="80" w:type="dxa"/>
              <w:right w:w="100" w:type="dxa"/>
            </w:tcMar>
            <w:vAlign w:val="center"/>
          </w:tcPr>
          <w:p w14:paraId="78488C0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w:t>
            </w:r>
          </w:p>
        </w:tc>
        <w:tc>
          <w:tcPr>
            <w:tcW w:w="750" w:type="pct"/>
            <w:shd w:val="clear" w:color="auto" w:fill="F5F8FC"/>
            <w:tcMar>
              <w:top w:w="80" w:type="dxa"/>
              <w:left w:w="100" w:type="dxa"/>
              <w:bottom w:w="80" w:type="dxa"/>
              <w:right w:w="100" w:type="dxa"/>
            </w:tcMar>
            <w:vAlign w:val="center"/>
          </w:tcPr>
          <w:p w14:paraId="1230226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Generalisation</w:t>
            </w:r>
            <w:proofErr w:type="spellEnd"/>
          </w:p>
        </w:tc>
        <w:tc>
          <w:tcPr>
            <w:tcW w:w="1750" w:type="pct"/>
            <w:shd w:val="clear" w:color="auto" w:fill="F5F8FC"/>
            <w:tcMar>
              <w:top w:w="80" w:type="dxa"/>
              <w:left w:w="100" w:type="dxa"/>
              <w:bottom w:w="80" w:type="dxa"/>
              <w:right w:w="100" w:type="dxa"/>
            </w:tcMar>
            <w:vAlign w:val="center"/>
          </w:tcPr>
          <w:p w14:paraId="5BA4EF6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Shared authentication </w:t>
            </w:r>
            <w:proofErr w:type="spellStart"/>
            <w:r w:rsidRPr="00C6355A">
              <w:rPr>
                <w:rFonts w:ascii="Calibri" w:eastAsia="Calibri" w:hAnsi="Calibri" w:cs="Calibri"/>
                <w:color w:val="000000"/>
                <w:kern w:val="0"/>
                <w:sz w:val="20"/>
                <w:szCs w:val="20"/>
                <w:lang w:val="en-US"/>
                <w14:ligatures w14:val="none"/>
              </w:rPr>
              <w:t>behaviour</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specialised</w:t>
            </w:r>
            <w:proofErr w:type="spellEnd"/>
            <w:r w:rsidRPr="00C6355A">
              <w:rPr>
                <w:rFonts w:ascii="Calibri" w:eastAsia="Calibri" w:hAnsi="Calibri" w:cs="Calibri"/>
                <w:color w:val="000000"/>
                <w:kern w:val="0"/>
                <w:sz w:val="20"/>
                <w:szCs w:val="20"/>
                <w:lang w:val="en-US"/>
                <w14:ligatures w14:val="none"/>
              </w:rPr>
              <w:t xml:space="preserve"> responsibilities.</w:t>
            </w:r>
          </w:p>
        </w:tc>
      </w:tr>
      <w:tr w:rsidR="00C6355A" w:rsidRPr="00C6355A" w14:paraId="4734167D" w14:textId="77777777" w:rsidTr="009F194E">
        <w:tc>
          <w:tcPr>
            <w:tcW w:w="1500" w:type="pct"/>
            <w:tcMar>
              <w:top w:w="80" w:type="dxa"/>
              <w:left w:w="100" w:type="dxa"/>
              <w:bottom w:w="80" w:type="dxa"/>
              <w:right w:w="100" w:type="dxa"/>
            </w:tcMar>
            <w:vAlign w:val="center"/>
          </w:tcPr>
          <w:p w14:paraId="1652B69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CommandCenter</w:t>
            </w:r>
            <w:proofErr w:type="spellEnd"/>
            <w:r w:rsidRPr="00C6355A">
              <w:rPr>
                <w:rFonts w:ascii="Calibri" w:eastAsia="Calibri" w:hAnsi="Calibri" w:cs="Calibri"/>
                <w:color w:val="000000"/>
                <w:kern w:val="0"/>
                <w:sz w:val="20"/>
                <w:szCs w:val="20"/>
                <w:lang w:val="en-US"/>
                <w14:ligatures w14:val="none"/>
              </w:rPr>
              <w:t xml:space="preserve"> → </w:t>
            </w:r>
            <w:proofErr w:type="spellStart"/>
            <w:r w:rsidRPr="00C6355A">
              <w:rPr>
                <w:rFonts w:ascii="Calibri" w:eastAsia="Calibri" w:hAnsi="Calibri" w:cs="Calibri"/>
                <w:color w:val="000000"/>
                <w:kern w:val="0"/>
                <w:sz w:val="20"/>
                <w:szCs w:val="20"/>
                <w:lang w:val="en-US"/>
                <w14:ligatures w14:val="none"/>
              </w:rPr>
              <w:t>RescueMission</w:t>
            </w:r>
            <w:proofErr w:type="spellEnd"/>
          </w:p>
        </w:tc>
        <w:tc>
          <w:tcPr>
            <w:tcW w:w="1000" w:type="pct"/>
            <w:tcMar>
              <w:top w:w="80" w:type="dxa"/>
              <w:left w:w="100" w:type="dxa"/>
              <w:bottom w:w="80" w:type="dxa"/>
              <w:right w:w="100" w:type="dxa"/>
            </w:tcMar>
            <w:vAlign w:val="center"/>
          </w:tcPr>
          <w:p w14:paraId="7E3449E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gramStart"/>
            <w:r w:rsidRPr="00C6355A">
              <w:rPr>
                <w:rFonts w:ascii="Calibri" w:eastAsia="Calibri" w:hAnsi="Calibri" w:cs="Calibri"/>
                <w:color w:val="000000"/>
                <w:kern w:val="0"/>
                <w:sz w:val="20"/>
                <w:szCs w:val="20"/>
                <w:lang w:val="en-US"/>
                <w14:ligatures w14:val="none"/>
              </w:rPr>
              <w:t>1 :</w:t>
            </w:r>
            <w:proofErr w:type="gramEnd"/>
            <w:r w:rsidRPr="00C6355A">
              <w:rPr>
                <w:rFonts w:ascii="Calibri" w:eastAsia="Calibri" w:hAnsi="Calibri" w:cs="Calibri"/>
                <w:color w:val="000000"/>
                <w:kern w:val="0"/>
                <w:sz w:val="20"/>
                <w:szCs w:val="20"/>
                <w:lang w:val="en-US"/>
                <w14:ligatures w14:val="none"/>
              </w:rPr>
              <w:t xml:space="preserve"> </w:t>
            </w:r>
            <w:proofErr w:type="gramStart"/>
            <w:r w:rsidRPr="00C6355A">
              <w:rPr>
                <w:rFonts w:ascii="Calibri" w:eastAsia="Calibri" w:hAnsi="Calibri" w:cs="Calibri"/>
                <w:color w:val="000000"/>
                <w:kern w:val="0"/>
                <w:sz w:val="20"/>
                <w:szCs w:val="20"/>
                <w:lang w:val="en-US"/>
                <w14:ligatures w14:val="none"/>
              </w:rPr>
              <w:t>1..</w:t>
            </w:r>
            <w:proofErr w:type="gramEnd"/>
            <w:r w:rsidRPr="00C6355A">
              <w:rPr>
                <w:rFonts w:ascii="Calibri" w:eastAsia="Calibri" w:hAnsi="Calibri" w:cs="Calibri"/>
                <w:color w:val="000000"/>
                <w:kern w:val="0"/>
                <w:sz w:val="20"/>
                <w:szCs w:val="20"/>
                <w:lang w:val="en-US"/>
                <w14:ligatures w14:val="none"/>
              </w:rPr>
              <w:t>*</w:t>
            </w:r>
          </w:p>
        </w:tc>
        <w:tc>
          <w:tcPr>
            <w:tcW w:w="750" w:type="pct"/>
            <w:tcMar>
              <w:top w:w="80" w:type="dxa"/>
              <w:left w:w="100" w:type="dxa"/>
              <w:bottom w:w="80" w:type="dxa"/>
              <w:right w:w="100" w:type="dxa"/>
            </w:tcMar>
            <w:vAlign w:val="center"/>
          </w:tcPr>
          <w:p w14:paraId="3703E47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Aggregation</w:t>
            </w:r>
          </w:p>
        </w:tc>
        <w:tc>
          <w:tcPr>
            <w:tcW w:w="1750" w:type="pct"/>
            <w:tcMar>
              <w:top w:w="80" w:type="dxa"/>
              <w:left w:w="100" w:type="dxa"/>
              <w:bottom w:w="80" w:type="dxa"/>
              <w:right w:w="100" w:type="dxa"/>
            </w:tcMar>
            <w:vAlign w:val="center"/>
          </w:tcPr>
          <w:p w14:paraId="2B611A2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The command center tracks missions but missions persist independently in the database.</w:t>
            </w:r>
          </w:p>
        </w:tc>
      </w:tr>
    </w:tbl>
    <w:p w14:paraId="344FA396" w14:textId="77777777" w:rsidR="00C6355A" w:rsidRDefault="00C6355A" w:rsidP="00C6355A">
      <w:pPr>
        <w:spacing w:before="320" w:line="240" w:lineRule="auto"/>
        <w:outlineLvl w:val="0"/>
        <w:rPr>
          <w:rFonts w:ascii="Calibri" w:eastAsia="Calibri" w:hAnsi="Calibri" w:cs="Calibri"/>
          <w:b/>
          <w:bCs/>
          <w:color w:val="2B4C7E"/>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7. Sequence / Interaction Diagram</w:t>
      </w:r>
    </w:p>
    <w:p w14:paraId="5685AB4A" w14:textId="37A38C2F" w:rsidR="002E4BDA" w:rsidRPr="002E4BDA" w:rsidRDefault="002E4BDA" w:rsidP="00C6355A">
      <w:pPr>
        <w:spacing w:before="320" w:line="240" w:lineRule="auto"/>
        <w:outlineLvl w:val="0"/>
        <w:rPr>
          <w:rFonts w:ascii="Calibri" w:eastAsia="Calibri" w:hAnsi="Calibri" w:cs="Calibri"/>
          <w:color w:val="000000" w:themeColor="text1"/>
          <w:kern w:val="0"/>
          <w:sz w:val="22"/>
          <w:szCs w:val="22"/>
          <w:lang w:val="en-US"/>
          <w14:ligatures w14:val="none"/>
        </w:rPr>
      </w:pPr>
      <w:r w:rsidRPr="002E4BDA">
        <w:rPr>
          <w:rFonts w:ascii="Calibri" w:eastAsia="Calibri" w:hAnsi="Calibri" w:cs="Calibri"/>
          <w:color w:val="000000" w:themeColor="text1"/>
          <w:kern w:val="0"/>
          <w:sz w:val="22"/>
          <w:szCs w:val="22"/>
          <w:lang w:val="en-US"/>
          <w14:ligatures w14:val="none"/>
        </w:rPr>
        <w:t>The Interaction diagram depicted below describes the course of one such instance: a coordinator defines a mission, which allocates a drone; the drone travels to the destination and gathers information about it; the victim is identified; the alert goes through the notification system to one of the members of the rescue team, who provides the feedback. The above-mentioned interaction scenario was selected since it encompasses all three layers of the architecture (control, entity, and boundary), thus confirming the sufficiency of operations depicted in the class diagram.</w:t>
      </w:r>
    </w:p>
    <w:p w14:paraId="2CBB964A" w14:textId="77777777" w:rsidR="00C6355A" w:rsidRPr="00C6355A" w:rsidRDefault="00C6355A" w:rsidP="00C6355A">
      <w:pPr>
        <w:spacing w:before="120" w:after="8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noProof/>
          <w:kern w:val="0"/>
          <w:sz w:val="22"/>
          <w:szCs w:val="22"/>
          <w:lang w:val="en-US"/>
          <w14:ligatures w14:val="none"/>
        </w:rPr>
        <w:lastRenderedPageBreak/>
        <w:drawing>
          <wp:inline distT="0" distB="0" distL="0" distR="0" wp14:anchorId="72DA73AA" wp14:editId="41943E7D">
            <wp:extent cx="5524500" cy="3381375"/>
            <wp:effectExtent l="0" t="0" r="0" b="0"/>
            <wp:docPr id="1346084031" name="Picture 134608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381375"/>
                    </a:xfrm>
                    <a:prstGeom prst="rect">
                      <a:avLst/>
                    </a:prstGeom>
                  </pic:spPr>
                </pic:pic>
              </a:graphicData>
            </a:graphic>
          </wp:inline>
        </w:drawing>
      </w:r>
    </w:p>
    <w:p w14:paraId="33816821"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t>Figure 7.1 — Sequence Diagram: Assign Drone → Detect Victim → Notify Rescue Team</w:t>
      </w:r>
    </w:p>
    <w:p w14:paraId="06848C43" w14:textId="77777777" w:rsidR="00C6355A" w:rsidRDefault="00C6355A" w:rsidP="00C6355A">
      <w:pPr>
        <w:spacing w:before="320" w:line="240" w:lineRule="auto"/>
        <w:outlineLvl w:val="0"/>
        <w:rPr>
          <w:rFonts w:ascii="Calibri" w:eastAsia="Calibri" w:hAnsi="Calibri" w:cs="Calibri"/>
          <w:b/>
          <w:bCs/>
          <w:color w:val="2B4C7E"/>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8. Activity Diagram</w:t>
      </w:r>
    </w:p>
    <w:p w14:paraId="7FEC8809" w14:textId="4EAC5F08" w:rsidR="00E278A3" w:rsidRPr="00E278A3" w:rsidRDefault="00E278A3" w:rsidP="00C6355A">
      <w:pPr>
        <w:spacing w:before="320" w:line="240" w:lineRule="auto"/>
        <w:outlineLvl w:val="0"/>
        <w:rPr>
          <w:rFonts w:ascii="Calibri" w:eastAsia="Calibri" w:hAnsi="Calibri" w:cs="Calibri"/>
          <w:color w:val="000000" w:themeColor="text1"/>
          <w:kern w:val="0"/>
          <w:sz w:val="22"/>
          <w:szCs w:val="22"/>
          <w:lang w:val="en-US"/>
          <w14:ligatures w14:val="none"/>
        </w:rPr>
      </w:pPr>
      <w:r w:rsidRPr="00E278A3">
        <w:rPr>
          <w:rFonts w:ascii="Calibri" w:eastAsia="Calibri" w:hAnsi="Calibri" w:cs="Calibri"/>
          <w:color w:val="000000" w:themeColor="text1"/>
          <w:kern w:val="0"/>
          <w:sz w:val="22"/>
          <w:szCs w:val="22"/>
          <w:lang w:val="en-US"/>
          <w14:ligatures w14:val="none"/>
        </w:rPr>
        <w:t>The activity diagram shows the process of execution of a mission by one drone from registering an incident up to generating a report, involving the decision making on availability of the drone, on generating an alarm due to detection, and on completion of the mission objective. The loop in "Mission objective met? – No" back to "Drone navigates autonomously" shows the repeated process of searching and capturing that forms the core of ADDRRS drones' functioning without continuous human intervention.</w:t>
      </w:r>
    </w:p>
    <w:p w14:paraId="42745B5F" w14:textId="77777777" w:rsidR="00C6355A" w:rsidRPr="00C6355A" w:rsidRDefault="00C6355A" w:rsidP="00C6355A">
      <w:pPr>
        <w:spacing w:before="120" w:after="8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noProof/>
          <w:kern w:val="0"/>
          <w:sz w:val="22"/>
          <w:szCs w:val="22"/>
          <w:lang w:val="en-US"/>
          <w14:ligatures w14:val="none"/>
        </w:rPr>
        <w:lastRenderedPageBreak/>
        <w:drawing>
          <wp:inline distT="0" distB="0" distL="0" distR="0" wp14:anchorId="6F2E1374" wp14:editId="55AD455F">
            <wp:extent cx="2571750" cy="8524875"/>
            <wp:effectExtent l="0" t="0" r="0" b="0"/>
            <wp:docPr id="1709681134" name="Picture 170968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8524875"/>
                    </a:xfrm>
                    <a:prstGeom prst="rect">
                      <a:avLst/>
                    </a:prstGeom>
                  </pic:spPr>
                </pic:pic>
              </a:graphicData>
            </a:graphic>
          </wp:inline>
        </w:drawing>
      </w:r>
    </w:p>
    <w:p w14:paraId="04E21A44"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lastRenderedPageBreak/>
        <w:t>Figure 8.1 — Activity Diagram: End-to-End Rescue Mission Workflow</w:t>
      </w:r>
    </w:p>
    <w:p w14:paraId="71165281" w14:textId="77777777" w:rsidR="00C6355A" w:rsidRDefault="00C6355A" w:rsidP="00C6355A">
      <w:pPr>
        <w:spacing w:before="320" w:line="240" w:lineRule="auto"/>
        <w:outlineLvl w:val="0"/>
        <w:rPr>
          <w:rFonts w:ascii="Calibri" w:eastAsia="Calibri" w:hAnsi="Calibri" w:cs="Calibri"/>
          <w:b/>
          <w:bCs/>
          <w:color w:val="2B4C7E"/>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9. State Transition Diagram</w:t>
      </w:r>
    </w:p>
    <w:p w14:paraId="47478784" w14:textId="19024493" w:rsidR="009E7A4F" w:rsidRPr="009E7A4F" w:rsidRDefault="009E7A4F" w:rsidP="00C6355A">
      <w:pPr>
        <w:spacing w:before="320" w:line="240" w:lineRule="auto"/>
        <w:outlineLvl w:val="0"/>
        <w:rPr>
          <w:rFonts w:ascii="Calibri" w:eastAsia="Calibri" w:hAnsi="Calibri" w:cs="Calibri"/>
          <w:color w:val="000000" w:themeColor="text1"/>
          <w:kern w:val="0"/>
          <w:sz w:val="22"/>
          <w:szCs w:val="22"/>
          <w:lang w:val="en-US"/>
          <w14:ligatures w14:val="none"/>
        </w:rPr>
      </w:pPr>
      <w:r w:rsidRPr="009E7A4F">
        <w:rPr>
          <w:rFonts w:ascii="Calibri" w:eastAsia="Calibri" w:hAnsi="Calibri" w:cs="Calibri"/>
          <w:color w:val="000000" w:themeColor="text1"/>
          <w:kern w:val="0"/>
          <w:sz w:val="22"/>
          <w:szCs w:val="22"/>
          <w14:ligatures w14:val="none"/>
        </w:rPr>
        <w:t xml:space="preserve">Due to the fact that the Drone class possesses the most operationally significant lifecycle in the system, it was selected for the state machine’s prototyping. The transitions can be seen on the diagram below. The normal transition flow is Idle → Assigned → </w:t>
      </w:r>
      <w:proofErr w:type="spellStart"/>
      <w:r w:rsidRPr="009E7A4F">
        <w:rPr>
          <w:rFonts w:ascii="Calibri" w:eastAsia="Calibri" w:hAnsi="Calibri" w:cs="Calibri"/>
          <w:color w:val="000000" w:themeColor="text1"/>
          <w:kern w:val="0"/>
          <w:sz w:val="22"/>
          <w:szCs w:val="22"/>
          <w14:ligatures w14:val="none"/>
        </w:rPr>
        <w:t>EnRoute</w:t>
      </w:r>
      <w:proofErr w:type="spellEnd"/>
      <w:r w:rsidRPr="009E7A4F">
        <w:rPr>
          <w:rFonts w:ascii="Calibri" w:eastAsia="Calibri" w:hAnsi="Calibri" w:cs="Calibri"/>
          <w:color w:val="000000" w:themeColor="text1"/>
          <w:kern w:val="0"/>
          <w:sz w:val="22"/>
          <w:szCs w:val="22"/>
          <w14:ligatures w14:val="none"/>
        </w:rPr>
        <w:t xml:space="preserve"> → Surveying → </w:t>
      </w:r>
      <w:proofErr w:type="spellStart"/>
      <w:r w:rsidRPr="009E7A4F">
        <w:rPr>
          <w:rFonts w:ascii="Calibri" w:eastAsia="Calibri" w:hAnsi="Calibri" w:cs="Calibri"/>
          <w:color w:val="000000" w:themeColor="text1"/>
          <w:kern w:val="0"/>
          <w:sz w:val="22"/>
          <w:szCs w:val="22"/>
          <w14:ligatures w14:val="none"/>
        </w:rPr>
        <w:t>DataTransmit</w:t>
      </w:r>
      <w:proofErr w:type="spellEnd"/>
      <w:r w:rsidRPr="009E7A4F">
        <w:rPr>
          <w:rFonts w:ascii="Calibri" w:eastAsia="Calibri" w:hAnsi="Calibri" w:cs="Calibri"/>
          <w:color w:val="000000" w:themeColor="text1"/>
          <w:kern w:val="0"/>
          <w:sz w:val="22"/>
          <w:szCs w:val="22"/>
          <w14:ligatures w14:val="none"/>
        </w:rPr>
        <w:t xml:space="preserve"> → </w:t>
      </w:r>
      <w:proofErr w:type="spellStart"/>
      <w:r w:rsidRPr="009E7A4F">
        <w:rPr>
          <w:rFonts w:ascii="Calibri" w:eastAsia="Calibri" w:hAnsi="Calibri" w:cs="Calibri"/>
          <w:color w:val="000000" w:themeColor="text1"/>
          <w:kern w:val="0"/>
          <w:sz w:val="22"/>
          <w:szCs w:val="22"/>
          <w14:ligatures w14:val="none"/>
        </w:rPr>
        <w:t>ReturningToBase</w:t>
      </w:r>
      <w:proofErr w:type="spellEnd"/>
      <w:r w:rsidRPr="009E7A4F">
        <w:rPr>
          <w:rFonts w:ascii="Calibri" w:eastAsia="Calibri" w:hAnsi="Calibri" w:cs="Calibri"/>
          <w:color w:val="000000" w:themeColor="text1"/>
          <w:kern w:val="0"/>
          <w:sz w:val="22"/>
          <w:szCs w:val="22"/>
          <w14:ligatures w14:val="none"/>
        </w:rPr>
        <w:t xml:space="preserve"> → Charging → Idle. Additionally, two fault transitions (marked red) allow the drone to transition to a Fault state from </w:t>
      </w:r>
      <w:proofErr w:type="spellStart"/>
      <w:r w:rsidRPr="009E7A4F">
        <w:rPr>
          <w:rFonts w:ascii="Calibri" w:eastAsia="Calibri" w:hAnsi="Calibri" w:cs="Calibri"/>
          <w:color w:val="000000" w:themeColor="text1"/>
          <w:kern w:val="0"/>
          <w:sz w:val="22"/>
          <w:szCs w:val="22"/>
          <w14:ligatures w14:val="none"/>
        </w:rPr>
        <w:t>EnRoute</w:t>
      </w:r>
      <w:proofErr w:type="spellEnd"/>
      <w:r w:rsidRPr="009E7A4F">
        <w:rPr>
          <w:rFonts w:ascii="Calibri" w:eastAsia="Calibri" w:hAnsi="Calibri" w:cs="Calibri"/>
          <w:color w:val="000000" w:themeColor="text1"/>
          <w:kern w:val="0"/>
          <w:sz w:val="22"/>
          <w:szCs w:val="22"/>
          <w14:ligatures w14:val="none"/>
        </w:rPr>
        <w:t xml:space="preserve"> or Surveying if a malfunction is detected; from the Fault state, the drone will either trigger its fail-safe and return to base or, in case of a critical, unrecoverable failure, terminate the state machine altogether.</w:t>
      </w:r>
    </w:p>
    <w:p w14:paraId="34D5E86D" w14:textId="77777777" w:rsidR="00C6355A" w:rsidRPr="00C6355A" w:rsidRDefault="00C6355A" w:rsidP="00C6355A">
      <w:pPr>
        <w:spacing w:before="120" w:after="8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noProof/>
          <w:kern w:val="0"/>
          <w:sz w:val="22"/>
          <w:szCs w:val="22"/>
          <w:lang w:val="en-US"/>
          <w14:ligatures w14:val="none"/>
        </w:rPr>
        <w:drawing>
          <wp:inline distT="0" distB="0" distL="0" distR="0" wp14:anchorId="734B2DA4" wp14:editId="2622EE81">
            <wp:extent cx="5715000" cy="1076325"/>
            <wp:effectExtent l="0" t="0" r="0" b="0"/>
            <wp:docPr id="1825732046" name="Picture 182573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076325"/>
                    </a:xfrm>
                    <a:prstGeom prst="rect">
                      <a:avLst/>
                    </a:prstGeom>
                  </pic:spPr>
                </pic:pic>
              </a:graphicData>
            </a:graphic>
          </wp:inline>
        </w:drawing>
      </w:r>
    </w:p>
    <w:p w14:paraId="0D426070"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t>Figure 9.1 — State Transition Diagram for the Drone Class</w:t>
      </w:r>
    </w:p>
    <w:p w14:paraId="467A6B73" w14:textId="77777777" w:rsidR="00C6355A" w:rsidRDefault="00C6355A" w:rsidP="00C6355A">
      <w:pPr>
        <w:spacing w:before="320" w:line="240" w:lineRule="auto"/>
        <w:outlineLvl w:val="0"/>
        <w:rPr>
          <w:rFonts w:ascii="Calibri" w:eastAsia="Calibri" w:hAnsi="Calibri" w:cs="Calibri"/>
          <w:b/>
          <w:bCs/>
          <w:color w:val="2B4C7E"/>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10. Package Diagram</w:t>
      </w:r>
    </w:p>
    <w:p w14:paraId="50B52377" w14:textId="56E49A76" w:rsidR="00577114" w:rsidRPr="00577114" w:rsidRDefault="00577114" w:rsidP="00C6355A">
      <w:pPr>
        <w:spacing w:before="320" w:line="240" w:lineRule="auto"/>
        <w:outlineLvl w:val="0"/>
        <w:rPr>
          <w:rFonts w:ascii="Calibri" w:eastAsia="Calibri" w:hAnsi="Calibri" w:cs="Calibri"/>
          <w:color w:val="000000" w:themeColor="text1"/>
          <w:kern w:val="0"/>
          <w:sz w:val="22"/>
          <w:szCs w:val="22"/>
          <w:lang w:val="en-US"/>
          <w14:ligatures w14:val="none"/>
        </w:rPr>
      </w:pPr>
      <w:r w:rsidRPr="00577114">
        <w:rPr>
          <w:rFonts w:ascii="Calibri" w:eastAsia="Calibri" w:hAnsi="Calibri" w:cs="Calibri"/>
          <w:color w:val="000000" w:themeColor="text1"/>
          <w:kern w:val="0"/>
          <w:sz w:val="22"/>
          <w:szCs w:val="22"/>
          <w:lang w:val="en-US"/>
          <w14:ligatures w14:val="none"/>
        </w:rPr>
        <w:t>This system is structured into eight packages organized according to concerns, not according to the type of class. This ensures that each package can be tested independently and the modules dealing with the drone can be evolved without making any changes in the modules dealing with the coordinator. The direction of dependencies moves from Presentation to Persistence, downwards and outwards without any circular dependencies.</w:t>
      </w:r>
    </w:p>
    <w:p w14:paraId="77644D8B" w14:textId="77777777" w:rsidR="00C6355A" w:rsidRPr="00C6355A" w:rsidRDefault="00C6355A" w:rsidP="00C6355A">
      <w:pPr>
        <w:spacing w:before="120" w:after="8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noProof/>
          <w:kern w:val="0"/>
          <w:sz w:val="22"/>
          <w:szCs w:val="22"/>
          <w:lang w:val="en-US"/>
          <w14:ligatures w14:val="none"/>
        </w:rPr>
        <w:lastRenderedPageBreak/>
        <w:drawing>
          <wp:inline distT="0" distB="0" distL="0" distR="0" wp14:anchorId="2524A381" wp14:editId="09A16123">
            <wp:extent cx="3810000" cy="3914775"/>
            <wp:effectExtent l="0" t="0" r="0" b="0"/>
            <wp:docPr id="109709414" name="Picture 10970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914775"/>
                    </a:xfrm>
                    <a:prstGeom prst="rect">
                      <a:avLst/>
                    </a:prstGeom>
                  </pic:spPr>
                </pic:pic>
              </a:graphicData>
            </a:graphic>
          </wp:inline>
        </w:drawing>
      </w:r>
    </w:p>
    <w:p w14:paraId="5DFFC1C9"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t>Figure 10.1 — Package Diagram for ADDRRS</w:t>
      </w:r>
    </w:p>
    <w:p w14:paraId="37BA1243"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11. Component Diagram</w:t>
      </w:r>
    </w:p>
    <w:p w14:paraId="670347DB" w14:textId="3CD33369" w:rsidR="00C6355A" w:rsidRPr="00C6355A" w:rsidRDefault="00C43810" w:rsidP="002D2F93">
      <w:pPr>
        <w:spacing w:before="120" w:after="80" w:line="240" w:lineRule="auto"/>
        <w:rPr>
          <w:rFonts w:ascii="Calibri" w:eastAsia="Calibri" w:hAnsi="Calibri" w:cs="Calibri"/>
          <w:kern w:val="0"/>
          <w:sz w:val="22"/>
          <w:szCs w:val="22"/>
          <w:lang w:val="en-US"/>
          <w14:ligatures w14:val="none"/>
        </w:rPr>
      </w:pPr>
      <w:r w:rsidRPr="00C43810">
        <w:rPr>
          <w:rFonts w:ascii="Calibri" w:eastAsia="Calibri" w:hAnsi="Calibri" w:cs="Calibri"/>
          <w:kern w:val="0"/>
          <w:sz w:val="22"/>
          <w:szCs w:val="22"/>
          <w14:ligatures w14:val="none"/>
        </w:rPr>
        <w:t>At the component level, each of the aforementioned package is realized by a single deployable component exposing a narrow interface towards its consumers. The Mission Management Service acts as the central orchestrator, only depending on Drone Control for navigation commands, on Resource Management for allocation, and on Data Access for persistence, but not on the Notification Component for each operation directly, only</w:t>
      </w:r>
      <w:r w:rsidR="002D2F93">
        <w:rPr>
          <w:rFonts w:ascii="Calibri" w:eastAsia="Calibri" w:hAnsi="Calibri" w:cs="Calibri"/>
          <w:kern w:val="0"/>
          <w:sz w:val="22"/>
          <w:szCs w:val="22"/>
          <w14:ligatures w14:val="none"/>
        </w:rPr>
        <w:t xml:space="preserve"> </w:t>
      </w:r>
      <w:r w:rsidRPr="00C43810">
        <w:rPr>
          <w:rFonts w:ascii="Calibri" w:eastAsia="Calibri" w:hAnsi="Calibri" w:cs="Calibri"/>
          <w:kern w:val="0"/>
          <w:sz w:val="22"/>
          <w:szCs w:val="22"/>
          <w14:ligatures w14:val="none"/>
        </w:rPr>
        <w:t>the Sensor Data Processor publishes via </w:t>
      </w:r>
      <w:proofErr w:type="spellStart"/>
      <w:r w:rsidRPr="00C43810">
        <w:rPr>
          <w:rFonts w:ascii="Calibri" w:eastAsia="Calibri" w:hAnsi="Calibri" w:cs="Calibri"/>
          <w:kern w:val="0"/>
          <w:sz w:val="22"/>
          <w:szCs w:val="22"/>
          <w14:ligatures w14:val="none"/>
        </w:rPr>
        <w:t>IAlertPublish</w:t>
      </w:r>
      <w:proofErr w:type="spellEnd"/>
      <w:r w:rsidRPr="00C43810">
        <w:rPr>
          <w:rFonts w:ascii="Calibri" w:eastAsia="Calibri" w:hAnsi="Calibri" w:cs="Calibri"/>
          <w:kern w:val="0"/>
          <w:sz w:val="22"/>
          <w:szCs w:val="22"/>
          <w14:ligatures w14:val="none"/>
        </w:rPr>
        <w:t> to avoid intertwining alerting logic with the mission orchestration code path.</w:t>
      </w:r>
      <w:r w:rsidR="00C6355A" w:rsidRPr="00C6355A">
        <w:rPr>
          <w:rFonts w:ascii="Calibri" w:eastAsia="Calibri" w:hAnsi="Calibri" w:cs="Calibri"/>
          <w:noProof/>
          <w:kern w:val="0"/>
          <w:sz w:val="22"/>
          <w:szCs w:val="22"/>
          <w:lang w:val="en-US"/>
          <w14:ligatures w14:val="none"/>
        </w:rPr>
        <w:drawing>
          <wp:inline distT="0" distB="0" distL="0" distR="0" wp14:anchorId="0F1823F4" wp14:editId="2C280FDF">
            <wp:extent cx="5524500" cy="933450"/>
            <wp:effectExtent l="0" t="0" r="0" b="0"/>
            <wp:docPr id="1302073057" name="Picture 130207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933450"/>
                    </a:xfrm>
                    <a:prstGeom prst="rect">
                      <a:avLst/>
                    </a:prstGeom>
                  </pic:spPr>
                </pic:pic>
              </a:graphicData>
            </a:graphic>
          </wp:inline>
        </w:drawing>
      </w:r>
    </w:p>
    <w:p w14:paraId="03E87F3E"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t>Figure 11.1 — Component Diagram for ADDRRS</w:t>
      </w:r>
    </w:p>
    <w:p w14:paraId="09662978"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12. Deployment Diagram</w:t>
      </w:r>
    </w:p>
    <w:p w14:paraId="2F51A00F" w14:textId="77777777" w:rsidR="00C6355A" w:rsidRPr="00C6355A" w:rsidRDefault="00C6355A" w:rsidP="00C6355A">
      <w:pPr>
        <w:spacing w:line="276" w:lineRule="auto"/>
        <w:jc w:val="both"/>
        <w:rPr>
          <w:rFonts w:ascii="Calibri" w:eastAsia="Calibri" w:hAnsi="Calibri" w:cs="Calibri"/>
          <w:kern w:val="0"/>
          <w:sz w:val="22"/>
          <w:szCs w:val="22"/>
          <w:lang w:val="en-US"/>
          <w14:ligatures w14:val="none"/>
        </w:rPr>
      </w:pPr>
      <w:r w:rsidRPr="00C6355A">
        <w:rPr>
          <w:rFonts w:ascii="Calibri" w:eastAsia="Calibri" w:hAnsi="Calibri" w:cs="Calibri"/>
          <w:kern w:val="0"/>
          <w:sz w:val="22"/>
          <w:szCs w:val="22"/>
          <w:lang w:val="en-US"/>
          <w14:ligatures w14:val="none"/>
        </w:rPr>
        <w:t>The deployment view separates four physical node types: the drone hardware itself (running embedded navigation/control firmware), a ground control workstation used by drone operators, a cloud application server hosting the mission and notification services behind a REST gateway, and a dedicated database server. Coordinators and rescue team members connect over HTTPS/REST from a browser or mobile app respectively, while drones and the ground station communicate with the cloud server over a wireless/4G-5G link — reflecting the requirement that drones operate autonomously in the field rather than tethered to a fixed control point.</w:t>
      </w:r>
    </w:p>
    <w:p w14:paraId="69763384" w14:textId="77777777" w:rsidR="00C6355A" w:rsidRPr="00C6355A" w:rsidRDefault="00C6355A" w:rsidP="00C6355A">
      <w:pPr>
        <w:spacing w:before="120" w:after="8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noProof/>
          <w:kern w:val="0"/>
          <w:sz w:val="22"/>
          <w:szCs w:val="22"/>
          <w:lang w:val="en-US"/>
          <w14:ligatures w14:val="none"/>
        </w:rPr>
        <w:lastRenderedPageBreak/>
        <w:drawing>
          <wp:inline distT="0" distB="0" distL="0" distR="0" wp14:anchorId="17F5BBC0" wp14:editId="49307124">
            <wp:extent cx="4953000" cy="3219450"/>
            <wp:effectExtent l="0" t="0" r="0" b="0"/>
            <wp:docPr id="1976805004" name="Picture 197680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19450"/>
                    </a:xfrm>
                    <a:prstGeom prst="rect">
                      <a:avLst/>
                    </a:prstGeom>
                  </pic:spPr>
                </pic:pic>
              </a:graphicData>
            </a:graphic>
          </wp:inline>
        </w:drawing>
      </w:r>
    </w:p>
    <w:p w14:paraId="76A34782" w14:textId="77777777" w:rsidR="00C6355A" w:rsidRPr="00C6355A" w:rsidRDefault="00C6355A" w:rsidP="00C6355A">
      <w:pPr>
        <w:spacing w:after="200" w:line="240" w:lineRule="auto"/>
        <w:jc w:val="center"/>
        <w:rPr>
          <w:rFonts w:ascii="Calibri" w:eastAsia="Calibri" w:hAnsi="Calibri" w:cs="Calibri"/>
          <w:kern w:val="0"/>
          <w:sz w:val="22"/>
          <w:szCs w:val="22"/>
          <w:lang w:val="en-US"/>
          <w14:ligatures w14:val="none"/>
        </w:rPr>
      </w:pPr>
      <w:r w:rsidRPr="00C6355A">
        <w:rPr>
          <w:rFonts w:ascii="Calibri" w:eastAsia="Calibri" w:hAnsi="Calibri" w:cs="Calibri"/>
          <w:i/>
          <w:iCs/>
          <w:color w:val="555555"/>
          <w:kern w:val="0"/>
          <w:sz w:val="19"/>
          <w:szCs w:val="19"/>
          <w:lang w:val="en-US"/>
          <w14:ligatures w14:val="none"/>
        </w:rPr>
        <w:t>Figure 12.1 — Deployment Diagram for ADDRRS</w:t>
      </w:r>
    </w:p>
    <w:p w14:paraId="70FB5064"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13. Object Responsibility Analysis (CRC Cards)</w:t>
      </w:r>
    </w:p>
    <w:p w14:paraId="74480A6E" w14:textId="77777777" w:rsidR="00C6355A" w:rsidRPr="00C6355A" w:rsidRDefault="00C6355A" w:rsidP="00C6355A">
      <w:pPr>
        <w:spacing w:line="276" w:lineRule="auto"/>
        <w:jc w:val="both"/>
        <w:rPr>
          <w:rFonts w:ascii="Calibri" w:eastAsia="Calibri" w:hAnsi="Calibri" w:cs="Calibri"/>
          <w:kern w:val="0"/>
          <w:sz w:val="22"/>
          <w:szCs w:val="22"/>
          <w:lang w:val="en-US"/>
          <w14:ligatures w14:val="none"/>
        </w:rPr>
      </w:pPr>
      <w:r w:rsidRPr="00C6355A">
        <w:rPr>
          <w:rFonts w:ascii="Calibri" w:eastAsia="Calibri" w:hAnsi="Calibri" w:cs="Calibri"/>
          <w:kern w:val="0"/>
          <w:sz w:val="22"/>
          <w:szCs w:val="22"/>
          <w:lang w:val="en-US"/>
          <w14:ligatures w14:val="none"/>
        </w:rPr>
        <w:t xml:space="preserve">Class-Responsibility-Collaborator analysis was used to sanity-check the class diagram: for each entity, the question asked was "what does this object know, and what does it do, without leaning on another object's internals?" This surfaced two adjustments during design — mission-report generation was pulled out of </w:t>
      </w:r>
      <w:proofErr w:type="spellStart"/>
      <w:r w:rsidRPr="00C6355A">
        <w:rPr>
          <w:rFonts w:ascii="Calibri" w:eastAsia="Calibri" w:hAnsi="Calibri" w:cs="Calibri"/>
          <w:kern w:val="0"/>
          <w:sz w:val="22"/>
          <w:szCs w:val="22"/>
          <w:lang w:val="en-US"/>
          <w14:ligatures w14:val="none"/>
        </w:rPr>
        <w:t>RescueMission</w:t>
      </w:r>
      <w:proofErr w:type="spellEnd"/>
      <w:r w:rsidRPr="00C6355A">
        <w:rPr>
          <w:rFonts w:ascii="Calibri" w:eastAsia="Calibri" w:hAnsi="Calibri" w:cs="Calibri"/>
          <w:kern w:val="0"/>
          <w:sz w:val="22"/>
          <w:szCs w:val="22"/>
          <w:lang w:val="en-US"/>
          <w14:ligatures w14:val="none"/>
        </w:rPr>
        <w:t xml:space="preserve"> into a light control step (avoiding a god-class), and route optimisation logic was kept inside Route rather than Drone, since a drone should not need to know how a path is computed, only how to follow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5112"/>
        <w:gridCol w:w="2949"/>
      </w:tblGrid>
      <w:tr w:rsidR="00C6355A" w:rsidRPr="00C6355A" w14:paraId="592C6D7D" w14:textId="77777777" w:rsidTr="009F194E">
        <w:trPr>
          <w:tblHeader/>
        </w:trPr>
        <w:tc>
          <w:tcPr>
            <w:tcW w:w="900" w:type="pct"/>
            <w:shd w:val="clear" w:color="auto" w:fill="2B4C7E"/>
            <w:tcMar>
              <w:top w:w="80" w:type="dxa"/>
              <w:left w:w="100" w:type="dxa"/>
              <w:bottom w:w="80" w:type="dxa"/>
              <w:right w:w="100" w:type="dxa"/>
            </w:tcMar>
            <w:vAlign w:val="center"/>
          </w:tcPr>
          <w:p w14:paraId="0AC512C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Class</w:t>
            </w:r>
          </w:p>
        </w:tc>
        <w:tc>
          <w:tcPr>
            <w:tcW w:w="2600" w:type="pct"/>
            <w:shd w:val="clear" w:color="auto" w:fill="2B4C7E"/>
            <w:tcMar>
              <w:top w:w="80" w:type="dxa"/>
              <w:left w:w="100" w:type="dxa"/>
              <w:bottom w:w="80" w:type="dxa"/>
              <w:right w:w="100" w:type="dxa"/>
            </w:tcMar>
            <w:vAlign w:val="center"/>
          </w:tcPr>
          <w:p w14:paraId="456E16A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Responsibilities</w:t>
            </w:r>
          </w:p>
        </w:tc>
        <w:tc>
          <w:tcPr>
            <w:tcW w:w="1500" w:type="pct"/>
            <w:shd w:val="clear" w:color="auto" w:fill="2B4C7E"/>
            <w:tcMar>
              <w:top w:w="80" w:type="dxa"/>
              <w:left w:w="100" w:type="dxa"/>
              <w:bottom w:w="80" w:type="dxa"/>
              <w:right w:w="100" w:type="dxa"/>
            </w:tcMar>
            <w:vAlign w:val="center"/>
          </w:tcPr>
          <w:p w14:paraId="2B683E5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Collaborators</w:t>
            </w:r>
          </w:p>
        </w:tc>
      </w:tr>
      <w:tr w:rsidR="00C6355A" w:rsidRPr="00C6355A" w14:paraId="4930B0B2" w14:textId="77777777" w:rsidTr="009F194E">
        <w:tc>
          <w:tcPr>
            <w:tcW w:w="900" w:type="pct"/>
            <w:tcMar>
              <w:top w:w="80" w:type="dxa"/>
              <w:left w:w="100" w:type="dxa"/>
              <w:bottom w:w="80" w:type="dxa"/>
              <w:right w:w="100" w:type="dxa"/>
            </w:tcMar>
            <w:vAlign w:val="center"/>
          </w:tcPr>
          <w:p w14:paraId="1871451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p>
        </w:tc>
        <w:tc>
          <w:tcPr>
            <w:tcW w:w="2600" w:type="pct"/>
            <w:tcMar>
              <w:top w:w="80" w:type="dxa"/>
              <w:left w:w="100" w:type="dxa"/>
              <w:bottom w:w="80" w:type="dxa"/>
              <w:right w:w="100" w:type="dxa"/>
            </w:tcMar>
            <w:vAlign w:val="center"/>
          </w:tcPr>
          <w:p w14:paraId="4C74D77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Own mission lifecycle state; coordinate drone and team assignment; request resource allocation.</w:t>
            </w:r>
          </w:p>
        </w:tc>
        <w:tc>
          <w:tcPr>
            <w:tcW w:w="1500" w:type="pct"/>
            <w:tcMar>
              <w:top w:w="80" w:type="dxa"/>
              <w:left w:w="100" w:type="dxa"/>
              <w:bottom w:w="80" w:type="dxa"/>
              <w:right w:w="100" w:type="dxa"/>
            </w:tcMar>
            <w:vAlign w:val="center"/>
          </w:tcPr>
          <w:p w14:paraId="397B45C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Drone, </w:t>
            </w:r>
            <w:proofErr w:type="spellStart"/>
            <w:r w:rsidRPr="00C6355A">
              <w:rPr>
                <w:rFonts w:ascii="Calibri" w:eastAsia="Calibri" w:hAnsi="Calibri" w:cs="Calibri"/>
                <w:color w:val="000000"/>
                <w:kern w:val="0"/>
                <w:sz w:val="20"/>
                <w:szCs w:val="20"/>
                <w:lang w:val="en-US"/>
                <w14:ligatures w14:val="none"/>
              </w:rPr>
              <w:t>RescueTeamMember</w:t>
            </w:r>
            <w:proofErr w:type="spellEnd"/>
            <w:r w:rsidRPr="00C6355A">
              <w:rPr>
                <w:rFonts w:ascii="Calibri" w:eastAsia="Calibri" w:hAnsi="Calibri" w:cs="Calibri"/>
                <w:color w:val="000000"/>
                <w:kern w:val="0"/>
                <w:sz w:val="20"/>
                <w:szCs w:val="20"/>
                <w:lang w:val="en-US"/>
                <w14:ligatures w14:val="none"/>
              </w:rPr>
              <w:t xml:space="preserve">, Resource, </w:t>
            </w:r>
            <w:proofErr w:type="spellStart"/>
            <w:r w:rsidRPr="00C6355A">
              <w:rPr>
                <w:rFonts w:ascii="Calibri" w:eastAsia="Calibri" w:hAnsi="Calibri" w:cs="Calibri"/>
                <w:color w:val="000000"/>
                <w:kern w:val="0"/>
                <w:sz w:val="20"/>
                <w:szCs w:val="20"/>
                <w:lang w:val="en-US"/>
                <w14:ligatures w14:val="none"/>
              </w:rPr>
              <w:t>AffectedZone</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CommandCenter</w:t>
            </w:r>
            <w:proofErr w:type="spellEnd"/>
          </w:p>
        </w:tc>
      </w:tr>
      <w:tr w:rsidR="00C6355A" w:rsidRPr="00C6355A" w14:paraId="162E9E13" w14:textId="77777777" w:rsidTr="009F194E">
        <w:tc>
          <w:tcPr>
            <w:tcW w:w="900" w:type="pct"/>
            <w:shd w:val="clear" w:color="auto" w:fill="F5F8FC"/>
            <w:tcMar>
              <w:top w:w="80" w:type="dxa"/>
              <w:left w:w="100" w:type="dxa"/>
              <w:bottom w:w="80" w:type="dxa"/>
              <w:right w:w="100" w:type="dxa"/>
            </w:tcMar>
            <w:vAlign w:val="center"/>
          </w:tcPr>
          <w:p w14:paraId="6BF7687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w:t>
            </w:r>
          </w:p>
        </w:tc>
        <w:tc>
          <w:tcPr>
            <w:tcW w:w="2600" w:type="pct"/>
            <w:shd w:val="clear" w:color="auto" w:fill="F5F8FC"/>
            <w:tcMar>
              <w:top w:w="80" w:type="dxa"/>
              <w:left w:w="100" w:type="dxa"/>
              <w:bottom w:w="80" w:type="dxa"/>
              <w:right w:w="100" w:type="dxa"/>
            </w:tcMar>
            <w:vAlign w:val="center"/>
          </w:tcPr>
          <w:p w14:paraId="0D707CB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Track own status/battery/location; execute navigation and data capture; raise alert on fault.</w:t>
            </w:r>
          </w:p>
        </w:tc>
        <w:tc>
          <w:tcPr>
            <w:tcW w:w="1500" w:type="pct"/>
            <w:shd w:val="clear" w:color="auto" w:fill="F5F8FC"/>
            <w:tcMar>
              <w:top w:w="80" w:type="dxa"/>
              <w:left w:w="100" w:type="dxa"/>
              <w:bottom w:w="80" w:type="dxa"/>
              <w:right w:w="100" w:type="dxa"/>
            </w:tcMar>
            <w:vAlign w:val="center"/>
          </w:tcPr>
          <w:p w14:paraId="2F6D7BA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Route, </w:t>
            </w:r>
            <w:proofErr w:type="spellStart"/>
            <w:r w:rsidRPr="00C6355A">
              <w:rPr>
                <w:rFonts w:ascii="Calibri" w:eastAsia="Calibri" w:hAnsi="Calibri" w:cs="Calibri"/>
                <w:color w:val="000000"/>
                <w:kern w:val="0"/>
                <w:sz w:val="20"/>
                <w:szCs w:val="20"/>
                <w:lang w:val="en-US"/>
                <w14:ligatures w14:val="none"/>
              </w:rPr>
              <w:t>SensorData</w:t>
            </w:r>
            <w:proofErr w:type="spellEnd"/>
            <w:r w:rsidRPr="00C6355A">
              <w:rPr>
                <w:rFonts w:ascii="Calibri" w:eastAsia="Calibri" w:hAnsi="Calibri" w:cs="Calibri"/>
                <w:color w:val="000000"/>
                <w:kern w:val="0"/>
                <w:sz w:val="20"/>
                <w:szCs w:val="20"/>
                <w:lang w:val="en-US"/>
                <w14:ligatures w14:val="none"/>
              </w:rPr>
              <w:t xml:space="preserve">, Alert, </w:t>
            </w:r>
            <w:proofErr w:type="spellStart"/>
            <w:r w:rsidRPr="00C6355A">
              <w:rPr>
                <w:rFonts w:ascii="Calibri" w:eastAsia="Calibri" w:hAnsi="Calibri" w:cs="Calibri"/>
                <w:color w:val="000000"/>
                <w:kern w:val="0"/>
                <w:sz w:val="20"/>
                <w:szCs w:val="20"/>
                <w:lang w:val="en-US"/>
                <w14:ligatures w14:val="none"/>
              </w:rPr>
              <w:t>RescueMission</w:t>
            </w:r>
            <w:proofErr w:type="spellEnd"/>
          </w:p>
        </w:tc>
      </w:tr>
      <w:tr w:rsidR="00C6355A" w:rsidRPr="00C6355A" w14:paraId="7041A759" w14:textId="77777777" w:rsidTr="009F194E">
        <w:tc>
          <w:tcPr>
            <w:tcW w:w="900" w:type="pct"/>
            <w:tcMar>
              <w:top w:w="80" w:type="dxa"/>
              <w:left w:w="100" w:type="dxa"/>
              <w:bottom w:w="80" w:type="dxa"/>
              <w:right w:w="100" w:type="dxa"/>
            </w:tcMar>
            <w:vAlign w:val="center"/>
          </w:tcPr>
          <w:p w14:paraId="15730CE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SensorData</w:t>
            </w:r>
            <w:proofErr w:type="spellEnd"/>
          </w:p>
        </w:tc>
        <w:tc>
          <w:tcPr>
            <w:tcW w:w="2600" w:type="pct"/>
            <w:tcMar>
              <w:top w:w="80" w:type="dxa"/>
              <w:left w:w="100" w:type="dxa"/>
              <w:bottom w:w="80" w:type="dxa"/>
              <w:right w:w="100" w:type="dxa"/>
            </w:tcMar>
            <w:vAlign w:val="center"/>
          </w:tcPr>
          <w:p w14:paraId="79C2D72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Hold one reading/media item with metadata; support transmission to command </w:t>
            </w:r>
            <w:proofErr w:type="spellStart"/>
            <w:r w:rsidRPr="00C6355A">
              <w:rPr>
                <w:rFonts w:ascii="Calibri" w:eastAsia="Calibri" w:hAnsi="Calibri" w:cs="Calibri"/>
                <w:color w:val="000000"/>
                <w:kern w:val="0"/>
                <w:sz w:val="20"/>
                <w:szCs w:val="20"/>
                <w:lang w:val="en-US"/>
                <w14:ligatures w14:val="none"/>
              </w:rPr>
              <w:t>centre</w:t>
            </w:r>
            <w:proofErr w:type="spellEnd"/>
            <w:r w:rsidRPr="00C6355A">
              <w:rPr>
                <w:rFonts w:ascii="Calibri" w:eastAsia="Calibri" w:hAnsi="Calibri" w:cs="Calibri"/>
                <w:color w:val="000000"/>
                <w:kern w:val="0"/>
                <w:sz w:val="20"/>
                <w:szCs w:val="20"/>
                <w:lang w:val="en-US"/>
                <w14:ligatures w14:val="none"/>
              </w:rPr>
              <w:t>.</w:t>
            </w:r>
          </w:p>
        </w:tc>
        <w:tc>
          <w:tcPr>
            <w:tcW w:w="1500" w:type="pct"/>
            <w:tcMar>
              <w:top w:w="80" w:type="dxa"/>
              <w:left w:w="100" w:type="dxa"/>
              <w:bottom w:w="80" w:type="dxa"/>
              <w:right w:w="100" w:type="dxa"/>
            </w:tcMar>
            <w:vAlign w:val="center"/>
          </w:tcPr>
          <w:p w14:paraId="42C3E55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Drone, </w:t>
            </w:r>
            <w:proofErr w:type="spellStart"/>
            <w:r w:rsidRPr="00C6355A">
              <w:rPr>
                <w:rFonts w:ascii="Calibri" w:eastAsia="Calibri" w:hAnsi="Calibri" w:cs="Calibri"/>
                <w:color w:val="000000"/>
                <w:kern w:val="0"/>
                <w:sz w:val="20"/>
                <w:szCs w:val="20"/>
                <w:lang w:val="en-US"/>
                <w14:ligatures w14:val="none"/>
              </w:rPr>
              <w:t>CommandCenter</w:t>
            </w:r>
            <w:proofErr w:type="spellEnd"/>
          </w:p>
        </w:tc>
      </w:tr>
      <w:tr w:rsidR="00C6355A" w:rsidRPr="00C6355A" w14:paraId="7D84C84A" w14:textId="77777777" w:rsidTr="009F194E">
        <w:tc>
          <w:tcPr>
            <w:tcW w:w="900" w:type="pct"/>
            <w:shd w:val="clear" w:color="auto" w:fill="F5F8FC"/>
            <w:tcMar>
              <w:top w:w="80" w:type="dxa"/>
              <w:left w:w="100" w:type="dxa"/>
              <w:bottom w:w="80" w:type="dxa"/>
              <w:right w:w="100" w:type="dxa"/>
            </w:tcMar>
            <w:vAlign w:val="center"/>
          </w:tcPr>
          <w:p w14:paraId="21BDE76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Alert</w:t>
            </w:r>
          </w:p>
        </w:tc>
        <w:tc>
          <w:tcPr>
            <w:tcW w:w="2600" w:type="pct"/>
            <w:shd w:val="clear" w:color="auto" w:fill="F5F8FC"/>
            <w:tcMar>
              <w:top w:w="80" w:type="dxa"/>
              <w:left w:w="100" w:type="dxa"/>
              <w:bottom w:w="80" w:type="dxa"/>
              <w:right w:w="100" w:type="dxa"/>
            </w:tcMar>
            <w:vAlign w:val="center"/>
          </w:tcPr>
          <w:p w14:paraId="0D6283B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Represent a single notification-worthy event; know its own severity/type; escalate if unacknowledged.</w:t>
            </w:r>
          </w:p>
        </w:tc>
        <w:tc>
          <w:tcPr>
            <w:tcW w:w="1500" w:type="pct"/>
            <w:shd w:val="clear" w:color="auto" w:fill="F5F8FC"/>
            <w:tcMar>
              <w:top w:w="80" w:type="dxa"/>
              <w:left w:w="100" w:type="dxa"/>
              <w:bottom w:w="80" w:type="dxa"/>
              <w:right w:w="100" w:type="dxa"/>
            </w:tcMar>
            <w:vAlign w:val="center"/>
          </w:tcPr>
          <w:p w14:paraId="17644A5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Drone, </w:t>
            </w:r>
            <w:proofErr w:type="spellStart"/>
            <w:r w:rsidRPr="00C6355A">
              <w:rPr>
                <w:rFonts w:ascii="Calibri" w:eastAsia="Calibri" w:hAnsi="Calibri" w:cs="Calibri"/>
                <w:color w:val="000000"/>
                <w:kern w:val="0"/>
                <w:sz w:val="20"/>
                <w:szCs w:val="20"/>
                <w:lang w:val="en-US"/>
                <w14:ligatures w14:val="none"/>
              </w:rPr>
              <w:t>NotificationService</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RescueTeamMember</w:t>
            </w:r>
            <w:proofErr w:type="spellEnd"/>
          </w:p>
        </w:tc>
      </w:tr>
      <w:tr w:rsidR="00C6355A" w:rsidRPr="00C6355A" w14:paraId="184A56CB" w14:textId="77777777" w:rsidTr="009F194E">
        <w:tc>
          <w:tcPr>
            <w:tcW w:w="900" w:type="pct"/>
            <w:tcMar>
              <w:top w:w="80" w:type="dxa"/>
              <w:left w:w="100" w:type="dxa"/>
              <w:bottom w:w="80" w:type="dxa"/>
              <w:right w:w="100" w:type="dxa"/>
            </w:tcMar>
            <w:vAlign w:val="center"/>
          </w:tcPr>
          <w:p w14:paraId="6A04B32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Victim</w:t>
            </w:r>
          </w:p>
        </w:tc>
        <w:tc>
          <w:tcPr>
            <w:tcW w:w="2600" w:type="pct"/>
            <w:tcMar>
              <w:top w:w="80" w:type="dxa"/>
              <w:left w:w="100" w:type="dxa"/>
              <w:bottom w:w="80" w:type="dxa"/>
              <w:right w:w="100" w:type="dxa"/>
            </w:tcMar>
            <w:vAlign w:val="center"/>
          </w:tcPr>
          <w:p w14:paraId="515A753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Maintain current location and condition of a detected person; not responsible for notification delivery.</w:t>
            </w:r>
          </w:p>
        </w:tc>
        <w:tc>
          <w:tcPr>
            <w:tcW w:w="1500" w:type="pct"/>
            <w:tcMar>
              <w:top w:w="80" w:type="dxa"/>
              <w:left w:w="100" w:type="dxa"/>
              <w:bottom w:w="80" w:type="dxa"/>
              <w:right w:w="100" w:type="dxa"/>
            </w:tcMar>
            <w:vAlign w:val="center"/>
          </w:tcPr>
          <w:p w14:paraId="16500E8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RescueTeamMember</w:t>
            </w:r>
            <w:proofErr w:type="spellEnd"/>
            <w:r w:rsidRPr="00C6355A">
              <w:rPr>
                <w:rFonts w:ascii="Calibri" w:eastAsia="Calibri" w:hAnsi="Calibri" w:cs="Calibri"/>
                <w:color w:val="000000"/>
                <w:kern w:val="0"/>
                <w:sz w:val="20"/>
                <w:szCs w:val="20"/>
                <w:lang w:val="en-US"/>
                <w14:ligatures w14:val="none"/>
              </w:rPr>
              <w:t>, Alert</w:t>
            </w:r>
          </w:p>
        </w:tc>
      </w:tr>
      <w:tr w:rsidR="00C6355A" w:rsidRPr="00C6355A" w14:paraId="75921D61" w14:textId="77777777" w:rsidTr="009F194E">
        <w:tc>
          <w:tcPr>
            <w:tcW w:w="900" w:type="pct"/>
            <w:shd w:val="clear" w:color="auto" w:fill="F5F8FC"/>
            <w:tcMar>
              <w:top w:w="80" w:type="dxa"/>
              <w:left w:w="100" w:type="dxa"/>
              <w:bottom w:w="80" w:type="dxa"/>
              <w:right w:w="100" w:type="dxa"/>
            </w:tcMar>
            <w:vAlign w:val="center"/>
          </w:tcPr>
          <w:p w14:paraId="76F065F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Resource</w:t>
            </w:r>
          </w:p>
        </w:tc>
        <w:tc>
          <w:tcPr>
            <w:tcW w:w="2600" w:type="pct"/>
            <w:shd w:val="clear" w:color="auto" w:fill="F5F8FC"/>
            <w:tcMar>
              <w:top w:w="80" w:type="dxa"/>
              <w:left w:w="100" w:type="dxa"/>
              <w:bottom w:w="80" w:type="dxa"/>
              <w:right w:w="100" w:type="dxa"/>
            </w:tcMar>
            <w:vAlign w:val="center"/>
          </w:tcPr>
          <w:p w14:paraId="7F85763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Track allocation availability of one asset; know nothing about which mission logic decided to allocate it.</w:t>
            </w:r>
          </w:p>
        </w:tc>
        <w:tc>
          <w:tcPr>
            <w:tcW w:w="1500" w:type="pct"/>
            <w:shd w:val="clear" w:color="auto" w:fill="F5F8FC"/>
            <w:tcMar>
              <w:top w:w="80" w:type="dxa"/>
              <w:left w:w="100" w:type="dxa"/>
              <w:bottom w:w="80" w:type="dxa"/>
              <w:right w:w="100" w:type="dxa"/>
            </w:tcMar>
            <w:vAlign w:val="center"/>
          </w:tcPr>
          <w:p w14:paraId="3E1638E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p>
        </w:tc>
      </w:tr>
      <w:tr w:rsidR="00C6355A" w:rsidRPr="00C6355A" w14:paraId="7FAA6B9A" w14:textId="77777777" w:rsidTr="009F194E">
        <w:tc>
          <w:tcPr>
            <w:tcW w:w="900" w:type="pct"/>
            <w:tcMar>
              <w:top w:w="80" w:type="dxa"/>
              <w:left w:w="100" w:type="dxa"/>
              <w:bottom w:w="80" w:type="dxa"/>
              <w:right w:w="100" w:type="dxa"/>
            </w:tcMar>
            <w:vAlign w:val="center"/>
          </w:tcPr>
          <w:p w14:paraId="017E112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lastRenderedPageBreak/>
              <w:t>CommandCenter</w:t>
            </w:r>
            <w:proofErr w:type="spellEnd"/>
          </w:p>
        </w:tc>
        <w:tc>
          <w:tcPr>
            <w:tcW w:w="2600" w:type="pct"/>
            <w:tcMar>
              <w:top w:w="80" w:type="dxa"/>
              <w:left w:w="100" w:type="dxa"/>
              <w:bottom w:w="80" w:type="dxa"/>
              <w:right w:w="100" w:type="dxa"/>
            </w:tcMar>
            <w:vAlign w:val="center"/>
          </w:tcPr>
          <w:p w14:paraId="5C656D1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Provide a single, consistent view across all active missions; delegate outward notification.</w:t>
            </w:r>
          </w:p>
        </w:tc>
        <w:tc>
          <w:tcPr>
            <w:tcW w:w="1500" w:type="pct"/>
            <w:tcMar>
              <w:top w:w="80" w:type="dxa"/>
              <w:left w:w="100" w:type="dxa"/>
              <w:bottom w:w="80" w:type="dxa"/>
              <w:right w:w="100" w:type="dxa"/>
            </w:tcMar>
            <w:vAlign w:val="center"/>
          </w:tcPr>
          <w:p w14:paraId="3A162C3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NotificationService</w:t>
            </w:r>
            <w:proofErr w:type="spellEnd"/>
          </w:p>
        </w:tc>
      </w:tr>
      <w:tr w:rsidR="00C6355A" w:rsidRPr="00C6355A" w14:paraId="10FEB5A4" w14:textId="77777777" w:rsidTr="009F194E">
        <w:tc>
          <w:tcPr>
            <w:tcW w:w="900" w:type="pct"/>
            <w:shd w:val="clear" w:color="auto" w:fill="F5F8FC"/>
            <w:tcMar>
              <w:top w:w="80" w:type="dxa"/>
              <w:left w:w="100" w:type="dxa"/>
              <w:bottom w:w="80" w:type="dxa"/>
              <w:right w:w="100" w:type="dxa"/>
            </w:tcMar>
            <w:vAlign w:val="center"/>
          </w:tcPr>
          <w:p w14:paraId="47EEF34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NotificationService</w:t>
            </w:r>
            <w:proofErr w:type="spellEnd"/>
          </w:p>
        </w:tc>
        <w:tc>
          <w:tcPr>
            <w:tcW w:w="2600" w:type="pct"/>
            <w:shd w:val="clear" w:color="auto" w:fill="F5F8FC"/>
            <w:tcMar>
              <w:top w:w="80" w:type="dxa"/>
              <w:left w:w="100" w:type="dxa"/>
              <w:bottom w:w="80" w:type="dxa"/>
              <w:right w:w="100" w:type="dxa"/>
            </w:tcMar>
            <w:vAlign w:val="center"/>
          </w:tcPr>
          <w:p w14:paraId="34F88A4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Translate an internal Alert into an outbound channel message; hide gateway-specific detail.</w:t>
            </w:r>
          </w:p>
        </w:tc>
        <w:tc>
          <w:tcPr>
            <w:tcW w:w="1500" w:type="pct"/>
            <w:shd w:val="clear" w:color="auto" w:fill="F5F8FC"/>
            <w:tcMar>
              <w:top w:w="80" w:type="dxa"/>
              <w:left w:w="100" w:type="dxa"/>
              <w:bottom w:w="80" w:type="dxa"/>
              <w:right w:w="100" w:type="dxa"/>
            </w:tcMar>
            <w:vAlign w:val="center"/>
          </w:tcPr>
          <w:p w14:paraId="3DDE375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Alert, external SMS/push gateway</w:t>
            </w:r>
          </w:p>
        </w:tc>
      </w:tr>
    </w:tbl>
    <w:p w14:paraId="168B19AA"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14. Design Axioms, Principles, and Design Pattern Justification</w:t>
      </w:r>
    </w:p>
    <w:p w14:paraId="7164545D" w14:textId="77777777" w:rsidR="00C6355A" w:rsidRPr="00C6355A" w:rsidRDefault="00C6355A" w:rsidP="00C6355A">
      <w:pPr>
        <w:spacing w:before="240" w:after="120" w:line="240" w:lineRule="auto"/>
        <w:outlineLvl w:val="1"/>
        <w:rPr>
          <w:rFonts w:ascii="Calibri" w:eastAsia="Calibri" w:hAnsi="Calibri" w:cs="Calibri"/>
          <w:color w:val="2E74B5"/>
          <w:kern w:val="0"/>
          <w:sz w:val="26"/>
          <w:szCs w:val="26"/>
          <w:lang w:val="en-US"/>
          <w14:ligatures w14:val="none"/>
        </w:rPr>
      </w:pPr>
      <w:r w:rsidRPr="00C6355A">
        <w:rPr>
          <w:rFonts w:ascii="Calibri" w:eastAsia="Calibri" w:hAnsi="Calibri" w:cs="Calibri"/>
          <w:b/>
          <w:bCs/>
          <w:color w:val="2B4C7E"/>
          <w:kern w:val="0"/>
          <w:lang w:val="en-US"/>
          <w14:ligatures w14:val="none"/>
        </w:rPr>
        <w:t>14.1 Design Axioms</w:t>
      </w:r>
    </w:p>
    <w:p w14:paraId="31056A2C" w14:textId="77777777" w:rsidR="00C6355A" w:rsidRPr="00C6355A" w:rsidRDefault="00C6355A" w:rsidP="00C6355A">
      <w:pPr>
        <w:spacing w:line="276" w:lineRule="auto"/>
        <w:jc w:val="both"/>
        <w:rPr>
          <w:rFonts w:ascii="Calibri" w:eastAsia="Calibri" w:hAnsi="Calibri" w:cs="Calibri"/>
          <w:kern w:val="0"/>
          <w:sz w:val="22"/>
          <w:szCs w:val="22"/>
          <w:lang w:val="en-US"/>
          <w14:ligatures w14:val="none"/>
        </w:rPr>
      </w:pPr>
      <w:r w:rsidRPr="00C6355A">
        <w:rPr>
          <w:rFonts w:ascii="Calibri" w:eastAsia="Calibri" w:hAnsi="Calibri" w:cs="Calibri"/>
          <w:kern w:val="0"/>
          <w:sz w:val="22"/>
          <w:szCs w:val="22"/>
          <w:lang w:val="en-US"/>
          <w14:ligatures w14:val="none"/>
        </w:rPr>
        <w:t>Suh's two design axioms were applied deliberately rather than as an afterthought.</w:t>
      </w:r>
    </w:p>
    <w:p w14:paraId="37C6F386" w14:textId="77777777" w:rsidR="00C6355A" w:rsidRPr="00C6355A" w:rsidRDefault="00C6355A" w:rsidP="00C6355A">
      <w:pPr>
        <w:numPr>
          <w:ilvl w:val="0"/>
          <w:numId w:val="1"/>
        </w:numPr>
        <w:spacing w:after="90" w:line="264" w:lineRule="auto"/>
        <w:rPr>
          <w:rFonts w:ascii="Calibri" w:eastAsia="Calibri" w:hAnsi="Calibri" w:cs="Calibri"/>
          <w:kern w:val="0"/>
          <w:sz w:val="22"/>
          <w:szCs w:val="22"/>
          <w:lang w:val="en-US"/>
          <w14:ligatures w14:val="none"/>
        </w:rPr>
      </w:pPr>
      <w:r w:rsidRPr="00C6355A">
        <w:rPr>
          <w:rFonts w:ascii="Calibri" w:eastAsia="Calibri" w:hAnsi="Calibri" w:cs="Calibri"/>
          <w:kern w:val="0"/>
          <w:sz w:val="22"/>
          <w:szCs w:val="22"/>
          <w:lang w:val="en-US"/>
          <w14:ligatures w14:val="none"/>
        </w:rPr>
        <w:t xml:space="preserve">Independence Axiom — each functional requirement was mapped to a design element that can be changed without side-effects on the others. For example, Route planning logic is isolated inside the Route class so that swapping the path-optimisation algorithm (e.g. shortest-path vs. obstacle-weighted) never touches Drone or </w:t>
      </w:r>
      <w:proofErr w:type="spellStart"/>
      <w:r w:rsidRPr="00C6355A">
        <w:rPr>
          <w:rFonts w:ascii="Calibri" w:eastAsia="Calibri" w:hAnsi="Calibri" w:cs="Calibri"/>
          <w:kern w:val="0"/>
          <w:sz w:val="22"/>
          <w:szCs w:val="22"/>
          <w:lang w:val="en-US"/>
          <w14:ligatures w14:val="none"/>
        </w:rPr>
        <w:t>RescueMission</w:t>
      </w:r>
      <w:proofErr w:type="spellEnd"/>
      <w:r w:rsidRPr="00C6355A">
        <w:rPr>
          <w:rFonts w:ascii="Calibri" w:eastAsia="Calibri" w:hAnsi="Calibri" w:cs="Calibri"/>
          <w:kern w:val="0"/>
          <w:sz w:val="22"/>
          <w:szCs w:val="22"/>
          <w:lang w:val="en-US"/>
          <w14:ligatures w14:val="none"/>
        </w:rPr>
        <w:t>.</w:t>
      </w:r>
    </w:p>
    <w:p w14:paraId="667937D7" w14:textId="77777777" w:rsidR="00C6355A" w:rsidRPr="00C6355A" w:rsidRDefault="00C6355A" w:rsidP="00C6355A">
      <w:pPr>
        <w:numPr>
          <w:ilvl w:val="0"/>
          <w:numId w:val="1"/>
        </w:numPr>
        <w:spacing w:after="90" w:line="264" w:lineRule="auto"/>
        <w:rPr>
          <w:rFonts w:ascii="Calibri" w:eastAsia="Calibri" w:hAnsi="Calibri" w:cs="Calibri"/>
          <w:kern w:val="0"/>
          <w:sz w:val="22"/>
          <w:szCs w:val="22"/>
          <w:lang w:val="en-US"/>
          <w14:ligatures w14:val="none"/>
        </w:rPr>
      </w:pPr>
      <w:r w:rsidRPr="00C6355A">
        <w:rPr>
          <w:rFonts w:ascii="Calibri" w:eastAsia="Calibri" w:hAnsi="Calibri" w:cs="Calibri"/>
          <w:kern w:val="0"/>
          <w:sz w:val="22"/>
          <w:szCs w:val="22"/>
          <w:lang w:val="en-US"/>
          <w14:ligatures w14:val="none"/>
        </w:rPr>
        <w:t xml:space="preserve">Information Axiom — among designs that satisfy independence, the one with the least design information (simplest structure) was preferred. This is why </w:t>
      </w:r>
      <w:proofErr w:type="spellStart"/>
      <w:r w:rsidRPr="00C6355A">
        <w:rPr>
          <w:rFonts w:ascii="Calibri" w:eastAsia="Calibri" w:hAnsi="Calibri" w:cs="Calibri"/>
          <w:kern w:val="0"/>
          <w:sz w:val="22"/>
          <w:szCs w:val="22"/>
          <w:lang w:val="en-US"/>
          <w14:ligatures w14:val="none"/>
        </w:rPr>
        <w:t>NotificationService</w:t>
      </w:r>
      <w:proofErr w:type="spellEnd"/>
      <w:r w:rsidRPr="00C6355A">
        <w:rPr>
          <w:rFonts w:ascii="Calibri" w:eastAsia="Calibri" w:hAnsi="Calibri" w:cs="Calibri"/>
          <w:kern w:val="0"/>
          <w:sz w:val="22"/>
          <w:szCs w:val="22"/>
          <w:lang w:val="en-US"/>
          <w14:ligatures w14:val="none"/>
        </w:rPr>
        <w:t xml:space="preserve"> was modelled as a single boundary interface rather than one class per notification channel; the channel is a runtime parameter, not a class hierarchy, since no channel-specific </w:t>
      </w:r>
      <w:proofErr w:type="spellStart"/>
      <w:r w:rsidRPr="00C6355A">
        <w:rPr>
          <w:rFonts w:ascii="Calibri" w:eastAsia="Calibri" w:hAnsi="Calibri" w:cs="Calibri"/>
          <w:kern w:val="0"/>
          <w:sz w:val="22"/>
          <w:szCs w:val="22"/>
          <w:lang w:val="en-US"/>
          <w14:ligatures w14:val="none"/>
        </w:rPr>
        <w:t>behaviour</w:t>
      </w:r>
      <w:proofErr w:type="spellEnd"/>
      <w:r w:rsidRPr="00C6355A">
        <w:rPr>
          <w:rFonts w:ascii="Calibri" w:eastAsia="Calibri" w:hAnsi="Calibri" w:cs="Calibri"/>
          <w:kern w:val="0"/>
          <w:sz w:val="22"/>
          <w:szCs w:val="22"/>
          <w:lang w:val="en-US"/>
          <w14:ligatures w14:val="none"/>
        </w:rPr>
        <w:t xml:space="preserve"> beyond formatting is required.</w:t>
      </w:r>
    </w:p>
    <w:p w14:paraId="53601CFA" w14:textId="77777777" w:rsidR="00C6355A" w:rsidRPr="00C6355A" w:rsidRDefault="00C6355A" w:rsidP="00C6355A">
      <w:pPr>
        <w:spacing w:before="240" w:after="120" w:line="240" w:lineRule="auto"/>
        <w:outlineLvl w:val="1"/>
        <w:rPr>
          <w:rFonts w:ascii="Calibri" w:eastAsia="Calibri" w:hAnsi="Calibri" w:cs="Calibri"/>
          <w:color w:val="2E74B5"/>
          <w:kern w:val="0"/>
          <w:sz w:val="26"/>
          <w:szCs w:val="26"/>
          <w:lang w:val="en-US"/>
          <w14:ligatures w14:val="none"/>
        </w:rPr>
      </w:pPr>
      <w:r w:rsidRPr="00C6355A">
        <w:rPr>
          <w:rFonts w:ascii="Calibri" w:eastAsia="Calibri" w:hAnsi="Calibri" w:cs="Calibri"/>
          <w:b/>
          <w:bCs/>
          <w:color w:val="2B4C7E"/>
          <w:kern w:val="0"/>
          <w:lang w:val="en-US"/>
          <w14:ligatures w14:val="none"/>
        </w:rPr>
        <w:t>14.2 SOLID / Cohesion and Coupling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2556"/>
        <w:gridCol w:w="5112"/>
      </w:tblGrid>
      <w:tr w:rsidR="00C6355A" w:rsidRPr="00C6355A" w14:paraId="28A8473C" w14:textId="77777777" w:rsidTr="009F194E">
        <w:trPr>
          <w:tblHeader/>
        </w:trPr>
        <w:tc>
          <w:tcPr>
            <w:tcW w:w="1100" w:type="pct"/>
            <w:shd w:val="clear" w:color="auto" w:fill="2B4C7E"/>
            <w:tcMar>
              <w:top w:w="80" w:type="dxa"/>
              <w:left w:w="100" w:type="dxa"/>
              <w:bottom w:w="80" w:type="dxa"/>
              <w:right w:w="100" w:type="dxa"/>
            </w:tcMar>
            <w:vAlign w:val="center"/>
          </w:tcPr>
          <w:p w14:paraId="294495E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Principle</w:t>
            </w:r>
          </w:p>
        </w:tc>
        <w:tc>
          <w:tcPr>
            <w:tcW w:w="1300" w:type="pct"/>
            <w:shd w:val="clear" w:color="auto" w:fill="2B4C7E"/>
            <w:tcMar>
              <w:top w:w="80" w:type="dxa"/>
              <w:left w:w="100" w:type="dxa"/>
              <w:bottom w:w="80" w:type="dxa"/>
              <w:right w:w="100" w:type="dxa"/>
            </w:tcMar>
            <w:vAlign w:val="center"/>
          </w:tcPr>
          <w:p w14:paraId="4737E57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Applied To</w:t>
            </w:r>
          </w:p>
        </w:tc>
        <w:tc>
          <w:tcPr>
            <w:tcW w:w="2600" w:type="pct"/>
            <w:shd w:val="clear" w:color="auto" w:fill="2B4C7E"/>
            <w:tcMar>
              <w:top w:w="80" w:type="dxa"/>
              <w:left w:w="100" w:type="dxa"/>
              <w:bottom w:w="80" w:type="dxa"/>
              <w:right w:w="100" w:type="dxa"/>
            </w:tcMar>
            <w:vAlign w:val="center"/>
          </w:tcPr>
          <w:p w14:paraId="466B97B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Justification</w:t>
            </w:r>
          </w:p>
        </w:tc>
      </w:tr>
      <w:tr w:rsidR="00C6355A" w:rsidRPr="00C6355A" w14:paraId="1429315C" w14:textId="77777777" w:rsidTr="009F194E">
        <w:tc>
          <w:tcPr>
            <w:tcW w:w="1100" w:type="pct"/>
            <w:tcMar>
              <w:top w:w="80" w:type="dxa"/>
              <w:left w:w="100" w:type="dxa"/>
              <w:bottom w:w="80" w:type="dxa"/>
              <w:right w:w="100" w:type="dxa"/>
            </w:tcMar>
            <w:vAlign w:val="center"/>
          </w:tcPr>
          <w:p w14:paraId="5AC1970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Single Responsibility</w:t>
            </w:r>
          </w:p>
        </w:tc>
        <w:tc>
          <w:tcPr>
            <w:tcW w:w="1300" w:type="pct"/>
            <w:tcMar>
              <w:top w:w="80" w:type="dxa"/>
              <w:left w:w="100" w:type="dxa"/>
              <w:bottom w:w="80" w:type="dxa"/>
              <w:right w:w="100" w:type="dxa"/>
            </w:tcMar>
            <w:vAlign w:val="center"/>
          </w:tcPr>
          <w:p w14:paraId="4FCB8CE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SensorData</w:t>
            </w:r>
            <w:proofErr w:type="spellEnd"/>
            <w:r w:rsidRPr="00C6355A">
              <w:rPr>
                <w:rFonts w:ascii="Calibri" w:eastAsia="Calibri" w:hAnsi="Calibri" w:cs="Calibri"/>
                <w:color w:val="000000"/>
                <w:kern w:val="0"/>
                <w:sz w:val="20"/>
                <w:szCs w:val="20"/>
                <w:lang w:val="en-US"/>
                <w14:ligatures w14:val="none"/>
              </w:rPr>
              <w:t>, Route</w:t>
            </w:r>
          </w:p>
        </w:tc>
        <w:tc>
          <w:tcPr>
            <w:tcW w:w="2600" w:type="pct"/>
            <w:tcMar>
              <w:top w:w="80" w:type="dxa"/>
              <w:left w:w="100" w:type="dxa"/>
              <w:bottom w:w="80" w:type="dxa"/>
              <w:right w:w="100" w:type="dxa"/>
            </w:tcMar>
            <w:vAlign w:val="center"/>
          </w:tcPr>
          <w:p w14:paraId="4EEA78C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Each class owns exactly one concern — a reading, or a path — rather than mixing capture and transmission logic.</w:t>
            </w:r>
          </w:p>
        </w:tc>
      </w:tr>
      <w:tr w:rsidR="00C6355A" w:rsidRPr="00C6355A" w14:paraId="07051EB3" w14:textId="77777777" w:rsidTr="009F194E">
        <w:tc>
          <w:tcPr>
            <w:tcW w:w="1100" w:type="pct"/>
            <w:shd w:val="clear" w:color="auto" w:fill="F5F8FC"/>
            <w:tcMar>
              <w:top w:w="80" w:type="dxa"/>
              <w:left w:w="100" w:type="dxa"/>
              <w:bottom w:w="80" w:type="dxa"/>
              <w:right w:w="100" w:type="dxa"/>
            </w:tcMar>
            <w:vAlign w:val="center"/>
          </w:tcPr>
          <w:p w14:paraId="0B57449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Open/Closed</w:t>
            </w:r>
          </w:p>
        </w:tc>
        <w:tc>
          <w:tcPr>
            <w:tcW w:w="1300" w:type="pct"/>
            <w:shd w:val="clear" w:color="auto" w:fill="F5F8FC"/>
            <w:tcMar>
              <w:top w:w="80" w:type="dxa"/>
              <w:left w:w="100" w:type="dxa"/>
              <w:bottom w:w="80" w:type="dxa"/>
              <w:right w:w="100" w:type="dxa"/>
            </w:tcMar>
            <w:vAlign w:val="center"/>
          </w:tcPr>
          <w:p w14:paraId="2DEEB76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Route.optimizeRoute</w:t>
            </w:r>
            <w:proofErr w:type="spellEnd"/>
            <w:r w:rsidRPr="00C6355A">
              <w:rPr>
                <w:rFonts w:ascii="Calibri" w:eastAsia="Calibri" w:hAnsi="Calibri" w:cs="Calibri"/>
                <w:color w:val="000000"/>
                <w:kern w:val="0"/>
                <w:sz w:val="20"/>
                <w:szCs w:val="20"/>
                <w:lang w:val="en-US"/>
                <w14:ligatures w14:val="none"/>
              </w:rPr>
              <w:t>()</w:t>
            </w:r>
          </w:p>
        </w:tc>
        <w:tc>
          <w:tcPr>
            <w:tcW w:w="2600" w:type="pct"/>
            <w:shd w:val="clear" w:color="auto" w:fill="F5F8FC"/>
            <w:tcMar>
              <w:top w:w="80" w:type="dxa"/>
              <w:left w:w="100" w:type="dxa"/>
              <w:bottom w:w="80" w:type="dxa"/>
              <w:right w:w="100" w:type="dxa"/>
            </w:tcMar>
            <w:vAlign w:val="center"/>
          </w:tcPr>
          <w:p w14:paraId="39FF023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New optimisation strategies can be added (Strategy pattern, below) without modifying Route's public interface.</w:t>
            </w:r>
          </w:p>
        </w:tc>
      </w:tr>
      <w:tr w:rsidR="00C6355A" w:rsidRPr="00C6355A" w14:paraId="2F8E41BC" w14:textId="77777777" w:rsidTr="009F194E">
        <w:tc>
          <w:tcPr>
            <w:tcW w:w="1100" w:type="pct"/>
            <w:tcMar>
              <w:top w:w="80" w:type="dxa"/>
              <w:left w:w="100" w:type="dxa"/>
              <w:bottom w:w="80" w:type="dxa"/>
              <w:right w:w="100" w:type="dxa"/>
            </w:tcMar>
            <w:vAlign w:val="center"/>
          </w:tcPr>
          <w:p w14:paraId="6A77724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Liskov</w:t>
            </w:r>
            <w:proofErr w:type="spellEnd"/>
            <w:r w:rsidRPr="00C6355A">
              <w:rPr>
                <w:rFonts w:ascii="Calibri" w:eastAsia="Calibri" w:hAnsi="Calibri" w:cs="Calibri"/>
                <w:color w:val="000000"/>
                <w:kern w:val="0"/>
                <w:sz w:val="20"/>
                <w:szCs w:val="20"/>
                <w:lang w:val="en-US"/>
                <w14:ligatures w14:val="none"/>
              </w:rPr>
              <w:t xml:space="preserve"> Substitution</w:t>
            </w:r>
          </w:p>
        </w:tc>
        <w:tc>
          <w:tcPr>
            <w:tcW w:w="1300" w:type="pct"/>
            <w:tcMar>
              <w:top w:w="80" w:type="dxa"/>
              <w:left w:w="100" w:type="dxa"/>
              <w:bottom w:w="80" w:type="dxa"/>
              <w:right w:w="100" w:type="dxa"/>
            </w:tcMar>
            <w:vAlign w:val="center"/>
          </w:tcPr>
          <w:p w14:paraId="0367B89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Operator hierarchy</w:t>
            </w:r>
          </w:p>
        </w:tc>
        <w:tc>
          <w:tcPr>
            <w:tcW w:w="2600" w:type="pct"/>
            <w:tcMar>
              <w:top w:w="80" w:type="dxa"/>
              <w:left w:w="100" w:type="dxa"/>
              <w:bottom w:w="80" w:type="dxa"/>
              <w:right w:w="100" w:type="dxa"/>
            </w:tcMar>
            <w:vAlign w:val="center"/>
          </w:tcPr>
          <w:p w14:paraId="3D20D4B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DroneOperator</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EmergencyCoordinator</w:t>
            </w:r>
            <w:proofErr w:type="spellEnd"/>
            <w:r w:rsidRPr="00C6355A">
              <w:rPr>
                <w:rFonts w:ascii="Calibri" w:eastAsia="Calibri" w:hAnsi="Calibri" w:cs="Calibri"/>
                <w:color w:val="000000"/>
                <w:kern w:val="0"/>
                <w:sz w:val="20"/>
                <w:szCs w:val="20"/>
                <w:lang w:val="en-US"/>
                <w14:ligatures w14:val="none"/>
              </w:rPr>
              <w:t xml:space="preserve">, and </w:t>
            </w:r>
            <w:proofErr w:type="spellStart"/>
            <w:r w:rsidRPr="00C6355A">
              <w:rPr>
                <w:rFonts w:ascii="Calibri" w:eastAsia="Calibri" w:hAnsi="Calibri" w:cs="Calibri"/>
                <w:color w:val="000000"/>
                <w:kern w:val="0"/>
                <w:sz w:val="20"/>
                <w:szCs w:val="20"/>
                <w:lang w:val="en-US"/>
                <w14:ligatures w14:val="none"/>
              </w:rPr>
              <w:t>RescueTeamMember</w:t>
            </w:r>
            <w:proofErr w:type="spellEnd"/>
            <w:r w:rsidRPr="00C6355A">
              <w:rPr>
                <w:rFonts w:ascii="Calibri" w:eastAsia="Calibri" w:hAnsi="Calibri" w:cs="Calibri"/>
                <w:color w:val="000000"/>
                <w:kern w:val="0"/>
                <w:sz w:val="20"/>
                <w:szCs w:val="20"/>
                <w:lang w:val="en-US"/>
                <w14:ligatures w14:val="none"/>
              </w:rPr>
              <w:t xml:space="preserve"> can all be used wherever an Operator is expected for login/logout.</w:t>
            </w:r>
          </w:p>
        </w:tc>
      </w:tr>
      <w:tr w:rsidR="00C6355A" w:rsidRPr="00C6355A" w14:paraId="6D71C5EF" w14:textId="77777777" w:rsidTr="009F194E">
        <w:tc>
          <w:tcPr>
            <w:tcW w:w="1100" w:type="pct"/>
            <w:shd w:val="clear" w:color="auto" w:fill="F5F8FC"/>
            <w:tcMar>
              <w:top w:w="80" w:type="dxa"/>
              <w:left w:w="100" w:type="dxa"/>
              <w:bottom w:w="80" w:type="dxa"/>
              <w:right w:w="100" w:type="dxa"/>
            </w:tcMar>
            <w:vAlign w:val="center"/>
          </w:tcPr>
          <w:p w14:paraId="7F7C926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Interface Segregation</w:t>
            </w:r>
          </w:p>
        </w:tc>
        <w:tc>
          <w:tcPr>
            <w:tcW w:w="1300" w:type="pct"/>
            <w:shd w:val="clear" w:color="auto" w:fill="F5F8FC"/>
            <w:tcMar>
              <w:top w:w="80" w:type="dxa"/>
              <w:left w:w="100" w:type="dxa"/>
              <w:bottom w:w="80" w:type="dxa"/>
              <w:right w:w="100" w:type="dxa"/>
            </w:tcMar>
            <w:vAlign w:val="center"/>
          </w:tcPr>
          <w:p w14:paraId="690A443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NotificationService</w:t>
            </w:r>
            <w:proofErr w:type="spellEnd"/>
          </w:p>
        </w:tc>
        <w:tc>
          <w:tcPr>
            <w:tcW w:w="2600" w:type="pct"/>
            <w:shd w:val="clear" w:color="auto" w:fill="F5F8FC"/>
            <w:tcMar>
              <w:top w:w="80" w:type="dxa"/>
              <w:left w:w="100" w:type="dxa"/>
              <w:bottom w:w="80" w:type="dxa"/>
              <w:right w:w="100" w:type="dxa"/>
            </w:tcMar>
            <w:vAlign w:val="center"/>
          </w:tcPr>
          <w:p w14:paraId="49E83CD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Exposes only </w:t>
            </w:r>
            <w:proofErr w:type="spellStart"/>
            <w:r w:rsidRPr="00C6355A">
              <w:rPr>
                <w:rFonts w:ascii="Calibri" w:eastAsia="Calibri" w:hAnsi="Calibri" w:cs="Calibri"/>
                <w:color w:val="000000"/>
                <w:kern w:val="0"/>
                <w:sz w:val="20"/>
                <w:szCs w:val="20"/>
                <w:lang w:val="en-US"/>
                <w14:ligatures w14:val="none"/>
              </w:rPr>
              <w:t>sendAlert</w:t>
            </w:r>
            <w:proofErr w:type="spellEnd"/>
            <w:r w:rsidRPr="00C6355A">
              <w:rPr>
                <w:rFonts w:ascii="Calibri" w:eastAsia="Calibri" w:hAnsi="Calibri" w:cs="Calibri"/>
                <w:color w:val="000000"/>
                <w:kern w:val="0"/>
                <w:sz w:val="20"/>
                <w:szCs w:val="20"/>
                <w:lang w:val="en-US"/>
                <w14:ligatures w14:val="none"/>
              </w:rPr>
              <w:t>()/</w:t>
            </w:r>
            <w:proofErr w:type="spellStart"/>
            <w:proofErr w:type="gramStart"/>
            <w:r w:rsidRPr="00C6355A">
              <w:rPr>
                <w:rFonts w:ascii="Calibri" w:eastAsia="Calibri" w:hAnsi="Calibri" w:cs="Calibri"/>
                <w:color w:val="000000"/>
                <w:kern w:val="0"/>
                <w:sz w:val="20"/>
                <w:szCs w:val="20"/>
                <w:lang w:val="en-US"/>
                <w14:ligatures w14:val="none"/>
              </w:rPr>
              <w:t>sendUpdate</w:t>
            </w:r>
            <w:proofErr w:type="spellEnd"/>
            <w:r w:rsidRPr="00C6355A">
              <w:rPr>
                <w:rFonts w:ascii="Calibri" w:eastAsia="Calibri" w:hAnsi="Calibri" w:cs="Calibri"/>
                <w:color w:val="000000"/>
                <w:kern w:val="0"/>
                <w:sz w:val="20"/>
                <w:szCs w:val="20"/>
                <w:lang w:val="en-US"/>
                <w14:ligatures w14:val="none"/>
              </w:rPr>
              <w:t>(</w:t>
            </w:r>
            <w:proofErr w:type="gramEnd"/>
            <w:r w:rsidRPr="00C6355A">
              <w:rPr>
                <w:rFonts w:ascii="Calibri" w:eastAsia="Calibri" w:hAnsi="Calibri" w:cs="Calibri"/>
                <w:color w:val="000000"/>
                <w:kern w:val="0"/>
                <w:sz w:val="20"/>
                <w:szCs w:val="20"/>
                <w:lang w:val="en-US"/>
                <w14:ligatures w14:val="none"/>
              </w:rPr>
              <w:t>) — consumers are not forced to depend on gateway configuration details.</w:t>
            </w:r>
          </w:p>
        </w:tc>
      </w:tr>
      <w:tr w:rsidR="00C6355A" w:rsidRPr="00C6355A" w14:paraId="46066739" w14:textId="77777777" w:rsidTr="009F194E">
        <w:tc>
          <w:tcPr>
            <w:tcW w:w="1100" w:type="pct"/>
            <w:tcMar>
              <w:top w:w="80" w:type="dxa"/>
              <w:left w:w="100" w:type="dxa"/>
              <w:bottom w:w="80" w:type="dxa"/>
              <w:right w:w="100" w:type="dxa"/>
            </w:tcMar>
            <w:vAlign w:val="center"/>
          </w:tcPr>
          <w:p w14:paraId="40C361E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Dependency Inversion</w:t>
            </w:r>
          </w:p>
        </w:tc>
        <w:tc>
          <w:tcPr>
            <w:tcW w:w="1300" w:type="pct"/>
            <w:tcMar>
              <w:top w:w="80" w:type="dxa"/>
              <w:left w:w="100" w:type="dxa"/>
              <w:bottom w:w="80" w:type="dxa"/>
              <w:right w:w="100" w:type="dxa"/>
            </w:tcMar>
            <w:vAlign w:val="center"/>
          </w:tcPr>
          <w:p w14:paraId="228EB88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 Drone</w:t>
            </w:r>
          </w:p>
        </w:tc>
        <w:tc>
          <w:tcPr>
            <w:tcW w:w="2600" w:type="pct"/>
            <w:tcMar>
              <w:top w:w="80" w:type="dxa"/>
              <w:left w:w="100" w:type="dxa"/>
              <w:bottom w:w="80" w:type="dxa"/>
              <w:right w:w="100" w:type="dxa"/>
            </w:tcMar>
            <w:vAlign w:val="center"/>
          </w:tcPr>
          <w:p w14:paraId="584ABB7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depends on the Drone abstraction's public operations, not on drone hardware specifics.</w:t>
            </w:r>
          </w:p>
        </w:tc>
      </w:tr>
    </w:tbl>
    <w:p w14:paraId="7EB2C8E0" w14:textId="51C36141" w:rsidR="00C6355A" w:rsidRPr="00C6355A" w:rsidRDefault="00EE4BCF" w:rsidP="00C6355A">
      <w:pPr>
        <w:spacing w:line="276" w:lineRule="auto"/>
        <w:jc w:val="both"/>
        <w:rPr>
          <w:rFonts w:ascii="Calibri" w:eastAsia="Calibri" w:hAnsi="Calibri" w:cs="Calibri"/>
          <w:kern w:val="0"/>
          <w:sz w:val="22"/>
          <w:szCs w:val="22"/>
          <w:lang w:val="en-US"/>
          <w14:ligatures w14:val="none"/>
        </w:rPr>
      </w:pPr>
      <w:r w:rsidRPr="00EE4BCF">
        <w:rPr>
          <w:rFonts w:ascii="Calibri" w:eastAsia="Calibri" w:hAnsi="Calibri" w:cs="Calibri"/>
          <w:kern w:val="0"/>
          <w:sz w:val="22"/>
          <w:szCs w:val="22"/>
          <w14:ligatures w14:val="none"/>
        </w:rPr>
        <w:t>High cohesion was achieved through concentrating each entity class's attributes and methods around a single real-world concept (a mission, a drone, a reading), while low coupling was achieved by routing cross-cutting concerns — persistence and notification — through dedicated boundary/control classes (</w:t>
      </w:r>
      <w:proofErr w:type="spellStart"/>
      <w:r w:rsidRPr="00EE4BCF">
        <w:rPr>
          <w:rFonts w:ascii="Calibri" w:eastAsia="Calibri" w:hAnsi="Calibri" w:cs="Calibri"/>
          <w:kern w:val="0"/>
          <w:sz w:val="22"/>
          <w:szCs w:val="22"/>
          <w14:ligatures w14:val="none"/>
        </w:rPr>
        <w:t>DataAccess</w:t>
      </w:r>
      <w:proofErr w:type="spellEnd"/>
      <w:r w:rsidRPr="00EE4BCF">
        <w:rPr>
          <w:rFonts w:ascii="Calibri" w:eastAsia="Calibri" w:hAnsi="Calibri" w:cs="Calibri"/>
          <w:kern w:val="0"/>
          <w:sz w:val="22"/>
          <w:szCs w:val="22"/>
          <w14:ligatures w14:val="none"/>
        </w:rPr>
        <w:t xml:space="preserve">, </w:t>
      </w:r>
      <w:proofErr w:type="spellStart"/>
      <w:r w:rsidRPr="00EE4BCF">
        <w:rPr>
          <w:rFonts w:ascii="Calibri" w:eastAsia="Calibri" w:hAnsi="Calibri" w:cs="Calibri"/>
          <w:kern w:val="0"/>
          <w:sz w:val="22"/>
          <w:szCs w:val="22"/>
          <w14:ligatures w14:val="none"/>
        </w:rPr>
        <w:t>NotificationService</w:t>
      </w:r>
      <w:proofErr w:type="spellEnd"/>
      <w:r w:rsidRPr="00EE4BCF">
        <w:rPr>
          <w:rFonts w:ascii="Calibri" w:eastAsia="Calibri" w:hAnsi="Calibri" w:cs="Calibri"/>
          <w:kern w:val="0"/>
          <w:sz w:val="22"/>
          <w:szCs w:val="22"/>
          <w14:ligatures w14:val="none"/>
        </w:rPr>
        <w:t>) rather than letting entity classes reach into each other's internals</w:t>
      </w:r>
      <w:r w:rsidR="00C6355A" w:rsidRPr="00C6355A">
        <w:rPr>
          <w:rFonts w:ascii="Calibri" w:eastAsia="Calibri" w:hAnsi="Calibri" w:cs="Calibri"/>
          <w:kern w:val="0"/>
          <w:sz w:val="22"/>
          <w:szCs w:val="22"/>
          <w:lang w:val="en-US"/>
          <w14:ligatures w14:val="none"/>
        </w:rPr>
        <w:t>.</w:t>
      </w:r>
    </w:p>
    <w:p w14:paraId="418E9036" w14:textId="77777777" w:rsidR="00A11ED7" w:rsidRDefault="00A11ED7" w:rsidP="00C6355A">
      <w:pPr>
        <w:spacing w:before="240" w:after="120" w:line="240" w:lineRule="auto"/>
        <w:outlineLvl w:val="1"/>
        <w:rPr>
          <w:rFonts w:ascii="Calibri" w:eastAsia="Calibri" w:hAnsi="Calibri" w:cs="Calibri"/>
          <w:b/>
          <w:bCs/>
          <w:color w:val="2B4C7E"/>
          <w:kern w:val="0"/>
          <w:lang w:val="en-US"/>
          <w14:ligatures w14:val="none"/>
        </w:rPr>
      </w:pPr>
    </w:p>
    <w:p w14:paraId="2BD12B0B" w14:textId="0F68C65D" w:rsidR="00C6355A" w:rsidRPr="00C6355A" w:rsidRDefault="00C6355A" w:rsidP="00C6355A">
      <w:pPr>
        <w:spacing w:before="240" w:after="120" w:line="240" w:lineRule="auto"/>
        <w:outlineLvl w:val="1"/>
        <w:rPr>
          <w:rFonts w:ascii="Calibri" w:eastAsia="Calibri" w:hAnsi="Calibri" w:cs="Calibri"/>
          <w:color w:val="2E74B5"/>
          <w:kern w:val="0"/>
          <w:sz w:val="26"/>
          <w:szCs w:val="26"/>
          <w:lang w:val="en-US"/>
          <w14:ligatures w14:val="none"/>
        </w:rPr>
      </w:pPr>
      <w:r w:rsidRPr="00C6355A">
        <w:rPr>
          <w:rFonts w:ascii="Calibri" w:eastAsia="Calibri" w:hAnsi="Calibri" w:cs="Calibri"/>
          <w:b/>
          <w:bCs/>
          <w:color w:val="2B4C7E"/>
          <w:kern w:val="0"/>
          <w:lang w:val="en-US"/>
          <w14:ligatures w14:val="none"/>
        </w:rPr>
        <w:t>14.3 Design Patterns Applied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2949"/>
        <w:gridCol w:w="5112"/>
      </w:tblGrid>
      <w:tr w:rsidR="00C6355A" w:rsidRPr="00C6355A" w14:paraId="6E37F737" w14:textId="77777777" w:rsidTr="009F194E">
        <w:trPr>
          <w:tblHeader/>
        </w:trPr>
        <w:tc>
          <w:tcPr>
            <w:tcW w:w="900" w:type="pct"/>
            <w:shd w:val="clear" w:color="auto" w:fill="2B4C7E"/>
            <w:tcMar>
              <w:top w:w="80" w:type="dxa"/>
              <w:left w:w="100" w:type="dxa"/>
              <w:bottom w:w="80" w:type="dxa"/>
              <w:right w:w="100" w:type="dxa"/>
            </w:tcMar>
            <w:vAlign w:val="center"/>
          </w:tcPr>
          <w:p w14:paraId="126D0D9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lastRenderedPageBreak/>
              <w:t>Pattern</w:t>
            </w:r>
          </w:p>
        </w:tc>
        <w:tc>
          <w:tcPr>
            <w:tcW w:w="1500" w:type="pct"/>
            <w:shd w:val="clear" w:color="auto" w:fill="2B4C7E"/>
            <w:tcMar>
              <w:top w:w="80" w:type="dxa"/>
              <w:left w:w="100" w:type="dxa"/>
              <w:bottom w:w="80" w:type="dxa"/>
              <w:right w:w="100" w:type="dxa"/>
            </w:tcMar>
            <w:vAlign w:val="center"/>
          </w:tcPr>
          <w:p w14:paraId="7CAFA72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 xml:space="preserve">Where </w:t>
            </w:r>
            <w:proofErr w:type="gramStart"/>
            <w:r w:rsidRPr="00C6355A">
              <w:rPr>
                <w:rFonts w:ascii="Calibri" w:eastAsia="Calibri" w:hAnsi="Calibri" w:cs="Calibri"/>
                <w:b/>
                <w:bCs/>
                <w:color w:val="FFFFFF"/>
                <w:kern w:val="0"/>
                <w:sz w:val="20"/>
                <w:szCs w:val="20"/>
                <w:lang w:val="en-US"/>
                <w14:ligatures w14:val="none"/>
              </w:rPr>
              <w:t>Used</w:t>
            </w:r>
            <w:proofErr w:type="gramEnd"/>
          </w:p>
        </w:tc>
        <w:tc>
          <w:tcPr>
            <w:tcW w:w="2600" w:type="pct"/>
            <w:shd w:val="clear" w:color="auto" w:fill="2B4C7E"/>
            <w:tcMar>
              <w:top w:w="80" w:type="dxa"/>
              <w:left w:w="100" w:type="dxa"/>
              <w:bottom w:w="80" w:type="dxa"/>
              <w:right w:w="100" w:type="dxa"/>
            </w:tcMar>
            <w:vAlign w:val="center"/>
          </w:tcPr>
          <w:p w14:paraId="79AC9E0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Reason</w:t>
            </w:r>
          </w:p>
        </w:tc>
      </w:tr>
      <w:tr w:rsidR="00C6355A" w:rsidRPr="00C6355A" w14:paraId="4288D3FB" w14:textId="77777777" w:rsidTr="009F194E">
        <w:tc>
          <w:tcPr>
            <w:tcW w:w="900" w:type="pct"/>
            <w:tcMar>
              <w:top w:w="80" w:type="dxa"/>
              <w:left w:w="100" w:type="dxa"/>
              <w:bottom w:w="80" w:type="dxa"/>
              <w:right w:w="100" w:type="dxa"/>
            </w:tcMar>
            <w:vAlign w:val="center"/>
          </w:tcPr>
          <w:p w14:paraId="7413F67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Singleton</w:t>
            </w:r>
          </w:p>
        </w:tc>
        <w:tc>
          <w:tcPr>
            <w:tcW w:w="1500" w:type="pct"/>
            <w:tcMar>
              <w:top w:w="80" w:type="dxa"/>
              <w:left w:w="100" w:type="dxa"/>
              <w:bottom w:w="80" w:type="dxa"/>
              <w:right w:w="100" w:type="dxa"/>
            </w:tcMar>
            <w:vAlign w:val="center"/>
          </w:tcPr>
          <w:p w14:paraId="3CE3D67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CommandCenter</w:t>
            </w:r>
            <w:proofErr w:type="spellEnd"/>
          </w:p>
        </w:tc>
        <w:tc>
          <w:tcPr>
            <w:tcW w:w="2600" w:type="pct"/>
            <w:tcMar>
              <w:top w:w="80" w:type="dxa"/>
              <w:left w:w="100" w:type="dxa"/>
              <w:bottom w:w="80" w:type="dxa"/>
              <w:right w:w="100" w:type="dxa"/>
            </w:tcMar>
            <w:vAlign w:val="center"/>
          </w:tcPr>
          <w:p w14:paraId="0BA7E1A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Exactly one command </w:t>
            </w:r>
            <w:proofErr w:type="spellStart"/>
            <w:r w:rsidRPr="00C6355A">
              <w:rPr>
                <w:rFonts w:ascii="Calibri" w:eastAsia="Calibri" w:hAnsi="Calibri" w:cs="Calibri"/>
                <w:color w:val="000000"/>
                <w:kern w:val="0"/>
                <w:sz w:val="20"/>
                <w:szCs w:val="20"/>
                <w:lang w:val="en-US"/>
                <w14:ligatures w14:val="none"/>
              </w:rPr>
              <w:t>centre</w:t>
            </w:r>
            <w:proofErr w:type="spellEnd"/>
            <w:r w:rsidRPr="00C6355A">
              <w:rPr>
                <w:rFonts w:ascii="Calibri" w:eastAsia="Calibri" w:hAnsi="Calibri" w:cs="Calibri"/>
                <w:color w:val="000000"/>
                <w:kern w:val="0"/>
                <w:sz w:val="20"/>
                <w:szCs w:val="20"/>
                <w:lang w:val="en-US"/>
                <w14:ligatures w14:val="none"/>
              </w:rPr>
              <w:t xml:space="preserve"> must exist to provide a consistent, system-wide view of active missions.</w:t>
            </w:r>
          </w:p>
        </w:tc>
      </w:tr>
      <w:tr w:rsidR="00C6355A" w:rsidRPr="00C6355A" w14:paraId="5D3FD117" w14:textId="77777777" w:rsidTr="009F194E">
        <w:tc>
          <w:tcPr>
            <w:tcW w:w="900" w:type="pct"/>
            <w:shd w:val="clear" w:color="auto" w:fill="F5F8FC"/>
            <w:tcMar>
              <w:top w:w="80" w:type="dxa"/>
              <w:left w:w="100" w:type="dxa"/>
              <w:bottom w:w="80" w:type="dxa"/>
              <w:right w:w="100" w:type="dxa"/>
            </w:tcMar>
            <w:vAlign w:val="center"/>
          </w:tcPr>
          <w:p w14:paraId="163917E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Observer</w:t>
            </w:r>
          </w:p>
        </w:tc>
        <w:tc>
          <w:tcPr>
            <w:tcW w:w="1500" w:type="pct"/>
            <w:shd w:val="clear" w:color="auto" w:fill="F5F8FC"/>
            <w:tcMar>
              <w:top w:w="80" w:type="dxa"/>
              <w:left w:w="100" w:type="dxa"/>
              <w:bottom w:w="80" w:type="dxa"/>
              <w:right w:w="100" w:type="dxa"/>
            </w:tcMar>
            <w:vAlign w:val="center"/>
          </w:tcPr>
          <w:p w14:paraId="2755E87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Alert → </w:t>
            </w:r>
            <w:proofErr w:type="spellStart"/>
            <w:r w:rsidRPr="00C6355A">
              <w:rPr>
                <w:rFonts w:ascii="Calibri" w:eastAsia="Calibri" w:hAnsi="Calibri" w:cs="Calibri"/>
                <w:color w:val="000000"/>
                <w:kern w:val="0"/>
                <w:sz w:val="20"/>
                <w:szCs w:val="20"/>
                <w:lang w:val="en-US"/>
                <w14:ligatures w14:val="none"/>
              </w:rPr>
              <w:t>NotificationService</w:t>
            </w:r>
            <w:proofErr w:type="spellEnd"/>
            <w:r w:rsidRPr="00C6355A">
              <w:rPr>
                <w:rFonts w:ascii="Calibri" w:eastAsia="Calibri" w:hAnsi="Calibri" w:cs="Calibri"/>
                <w:color w:val="000000"/>
                <w:kern w:val="0"/>
                <w:sz w:val="20"/>
                <w:szCs w:val="20"/>
                <w:lang w:val="en-US"/>
                <w14:ligatures w14:val="none"/>
              </w:rPr>
              <w:t xml:space="preserve"> → subscribers</w:t>
            </w:r>
          </w:p>
        </w:tc>
        <w:tc>
          <w:tcPr>
            <w:tcW w:w="2600" w:type="pct"/>
            <w:shd w:val="clear" w:color="auto" w:fill="F5F8FC"/>
            <w:tcMar>
              <w:top w:w="80" w:type="dxa"/>
              <w:left w:w="100" w:type="dxa"/>
              <w:bottom w:w="80" w:type="dxa"/>
              <w:right w:w="100" w:type="dxa"/>
            </w:tcMar>
            <w:vAlign w:val="center"/>
          </w:tcPr>
          <w:p w14:paraId="25C3A28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Rescue teams and coordinators subscribe to alerts without </w:t>
            </w:r>
            <w:proofErr w:type="spellStart"/>
            <w:r w:rsidRPr="00C6355A">
              <w:rPr>
                <w:rFonts w:ascii="Calibri" w:eastAsia="Calibri" w:hAnsi="Calibri" w:cs="Calibri"/>
                <w:color w:val="000000"/>
                <w:kern w:val="0"/>
                <w:sz w:val="20"/>
                <w:szCs w:val="20"/>
                <w:lang w:val="en-US"/>
                <w14:ligatures w14:val="none"/>
              </w:rPr>
              <w:t>CommandCenter</w:t>
            </w:r>
            <w:proofErr w:type="spellEnd"/>
            <w:r w:rsidRPr="00C6355A">
              <w:rPr>
                <w:rFonts w:ascii="Calibri" w:eastAsia="Calibri" w:hAnsi="Calibri" w:cs="Calibri"/>
                <w:color w:val="000000"/>
                <w:kern w:val="0"/>
                <w:sz w:val="20"/>
                <w:szCs w:val="20"/>
                <w:lang w:val="en-US"/>
                <w14:ligatures w14:val="none"/>
              </w:rPr>
              <w:t xml:space="preserve"> needing to know who is listening.</w:t>
            </w:r>
          </w:p>
        </w:tc>
      </w:tr>
      <w:tr w:rsidR="00C6355A" w:rsidRPr="00C6355A" w14:paraId="3ADE1A34" w14:textId="77777777" w:rsidTr="009F194E">
        <w:tc>
          <w:tcPr>
            <w:tcW w:w="900" w:type="pct"/>
            <w:tcMar>
              <w:top w:w="80" w:type="dxa"/>
              <w:left w:w="100" w:type="dxa"/>
              <w:bottom w:w="80" w:type="dxa"/>
              <w:right w:w="100" w:type="dxa"/>
            </w:tcMar>
            <w:vAlign w:val="center"/>
          </w:tcPr>
          <w:p w14:paraId="74453F5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Strategy</w:t>
            </w:r>
          </w:p>
        </w:tc>
        <w:tc>
          <w:tcPr>
            <w:tcW w:w="1500" w:type="pct"/>
            <w:tcMar>
              <w:top w:w="80" w:type="dxa"/>
              <w:left w:w="100" w:type="dxa"/>
              <w:bottom w:w="80" w:type="dxa"/>
              <w:right w:w="100" w:type="dxa"/>
            </w:tcMar>
            <w:vAlign w:val="center"/>
          </w:tcPr>
          <w:p w14:paraId="1F9BBA3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Route.optimizeRoute</w:t>
            </w:r>
            <w:proofErr w:type="spellEnd"/>
            <w:r w:rsidRPr="00C6355A">
              <w:rPr>
                <w:rFonts w:ascii="Calibri" w:eastAsia="Calibri" w:hAnsi="Calibri" w:cs="Calibri"/>
                <w:color w:val="000000"/>
                <w:kern w:val="0"/>
                <w:sz w:val="20"/>
                <w:szCs w:val="20"/>
                <w:lang w:val="en-US"/>
                <w14:ligatures w14:val="none"/>
              </w:rPr>
              <w:t>()</w:t>
            </w:r>
          </w:p>
        </w:tc>
        <w:tc>
          <w:tcPr>
            <w:tcW w:w="2600" w:type="pct"/>
            <w:tcMar>
              <w:top w:w="80" w:type="dxa"/>
              <w:left w:w="100" w:type="dxa"/>
              <w:bottom w:w="80" w:type="dxa"/>
              <w:right w:w="100" w:type="dxa"/>
            </w:tcMar>
            <w:vAlign w:val="center"/>
          </w:tcPr>
          <w:p w14:paraId="34444A2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proofErr w:type="gramStart"/>
            <w:r w:rsidRPr="00C6355A">
              <w:rPr>
                <w:rFonts w:ascii="Calibri" w:eastAsia="Calibri" w:hAnsi="Calibri" w:cs="Calibri"/>
                <w:color w:val="000000"/>
                <w:kern w:val="0"/>
                <w:sz w:val="20"/>
                <w:szCs w:val="20"/>
                <w:lang w:val="en-US"/>
                <w14:ligatures w14:val="none"/>
              </w:rPr>
              <w:t>Lets</w:t>
            </w:r>
            <w:proofErr w:type="spellEnd"/>
            <w:proofErr w:type="gramEnd"/>
            <w:r w:rsidRPr="00C6355A">
              <w:rPr>
                <w:rFonts w:ascii="Calibri" w:eastAsia="Calibri" w:hAnsi="Calibri" w:cs="Calibri"/>
                <w:color w:val="000000"/>
                <w:kern w:val="0"/>
                <w:sz w:val="20"/>
                <w:szCs w:val="20"/>
                <w:lang w:val="en-US"/>
                <w14:ligatures w14:val="none"/>
              </w:rPr>
              <w:t xml:space="preserve"> different path-planning algorithms be swapped at runtime depending on terrain and battery constraints.</w:t>
            </w:r>
          </w:p>
        </w:tc>
      </w:tr>
      <w:tr w:rsidR="00C6355A" w:rsidRPr="00C6355A" w14:paraId="6649B033" w14:textId="77777777" w:rsidTr="009F194E">
        <w:tc>
          <w:tcPr>
            <w:tcW w:w="900" w:type="pct"/>
            <w:shd w:val="clear" w:color="auto" w:fill="F5F8FC"/>
            <w:tcMar>
              <w:top w:w="80" w:type="dxa"/>
              <w:left w:w="100" w:type="dxa"/>
              <w:bottom w:w="80" w:type="dxa"/>
              <w:right w:w="100" w:type="dxa"/>
            </w:tcMar>
            <w:vAlign w:val="center"/>
          </w:tcPr>
          <w:p w14:paraId="75A01AC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State</w:t>
            </w:r>
          </w:p>
        </w:tc>
        <w:tc>
          <w:tcPr>
            <w:tcW w:w="1500" w:type="pct"/>
            <w:shd w:val="clear" w:color="auto" w:fill="F5F8FC"/>
            <w:tcMar>
              <w:top w:w="80" w:type="dxa"/>
              <w:left w:w="100" w:type="dxa"/>
              <w:bottom w:w="80" w:type="dxa"/>
              <w:right w:w="100" w:type="dxa"/>
            </w:tcMar>
            <w:vAlign w:val="center"/>
          </w:tcPr>
          <w:p w14:paraId="1A300EA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 lifecycle</w:t>
            </w:r>
          </w:p>
        </w:tc>
        <w:tc>
          <w:tcPr>
            <w:tcW w:w="2600" w:type="pct"/>
            <w:shd w:val="clear" w:color="auto" w:fill="F5F8FC"/>
            <w:tcMar>
              <w:top w:w="80" w:type="dxa"/>
              <w:left w:w="100" w:type="dxa"/>
              <w:bottom w:w="80" w:type="dxa"/>
              <w:right w:w="100" w:type="dxa"/>
            </w:tcMar>
            <w:vAlign w:val="center"/>
          </w:tcPr>
          <w:p w14:paraId="40ADCAC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Cleanly separates </w:t>
            </w:r>
            <w:proofErr w:type="spellStart"/>
            <w:r w:rsidRPr="00C6355A">
              <w:rPr>
                <w:rFonts w:ascii="Calibri" w:eastAsia="Calibri" w:hAnsi="Calibri" w:cs="Calibri"/>
                <w:color w:val="000000"/>
                <w:kern w:val="0"/>
                <w:sz w:val="20"/>
                <w:szCs w:val="20"/>
                <w:lang w:val="en-US"/>
                <w14:ligatures w14:val="none"/>
              </w:rPr>
              <w:t>behaviour</w:t>
            </w:r>
            <w:proofErr w:type="spellEnd"/>
            <w:r w:rsidRPr="00C6355A">
              <w:rPr>
                <w:rFonts w:ascii="Calibri" w:eastAsia="Calibri" w:hAnsi="Calibri" w:cs="Calibri"/>
                <w:color w:val="000000"/>
                <w:kern w:val="0"/>
                <w:sz w:val="20"/>
                <w:szCs w:val="20"/>
                <w:lang w:val="en-US"/>
                <w14:ligatures w14:val="none"/>
              </w:rPr>
              <w:t xml:space="preserve"> per lifecycle state (Idle, </w:t>
            </w:r>
            <w:proofErr w:type="spellStart"/>
            <w:r w:rsidRPr="00C6355A">
              <w:rPr>
                <w:rFonts w:ascii="Calibri" w:eastAsia="Calibri" w:hAnsi="Calibri" w:cs="Calibri"/>
                <w:color w:val="000000"/>
                <w:kern w:val="0"/>
                <w:sz w:val="20"/>
                <w:szCs w:val="20"/>
                <w:lang w:val="en-US"/>
                <w14:ligatures w14:val="none"/>
              </w:rPr>
              <w:t>EnRoute</w:t>
            </w:r>
            <w:proofErr w:type="spellEnd"/>
            <w:r w:rsidRPr="00C6355A">
              <w:rPr>
                <w:rFonts w:ascii="Calibri" w:eastAsia="Calibri" w:hAnsi="Calibri" w:cs="Calibri"/>
                <w:color w:val="000000"/>
                <w:kern w:val="0"/>
                <w:sz w:val="20"/>
                <w:szCs w:val="20"/>
                <w:lang w:val="en-US"/>
                <w14:ligatures w14:val="none"/>
              </w:rPr>
              <w:t>, Fault, etc.) instead of large conditional blocks.</w:t>
            </w:r>
          </w:p>
        </w:tc>
      </w:tr>
      <w:tr w:rsidR="00C6355A" w:rsidRPr="00C6355A" w14:paraId="0CE43999" w14:textId="77777777" w:rsidTr="009F194E">
        <w:tc>
          <w:tcPr>
            <w:tcW w:w="900" w:type="pct"/>
            <w:tcMar>
              <w:top w:w="80" w:type="dxa"/>
              <w:left w:w="100" w:type="dxa"/>
              <w:bottom w:w="80" w:type="dxa"/>
              <w:right w:w="100" w:type="dxa"/>
            </w:tcMar>
            <w:vAlign w:val="center"/>
          </w:tcPr>
          <w:p w14:paraId="33F9884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Factory Method</w:t>
            </w:r>
          </w:p>
        </w:tc>
        <w:tc>
          <w:tcPr>
            <w:tcW w:w="1500" w:type="pct"/>
            <w:tcMar>
              <w:top w:w="80" w:type="dxa"/>
              <w:left w:w="100" w:type="dxa"/>
              <w:bottom w:w="80" w:type="dxa"/>
              <w:right w:w="100" w:type="dxa"/>
            </w:tcMar>
            <w:vAlign w:val="center"/>
          </w:tcPr>
          <w:p w14:paraId="06EE711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Resource creation</w:t>
            </w:r>
          </w:p>
        </w:tc>
        <w:tc>
          <w:tcPr>
            <w:tcW w:w="2600" w:type="pct"/>
            <w:tcMar>
              <w:top w:w="80" w:type="dxa"/>
              <w:left w:w="100" w:type="dxa"/>
              <w:bottom w:w="80" w:type="dxa"/>
              <w:right w:w="100" w:type="dxa"/>
            </w:tcMar>
            <w:vAlign w:val="center"/>
          </w:tcPr>
          <w:p w14:paraId="0474B8D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Centralises</w:t>
            </w:r>
            <w:proofErr w:type="spellEnd"/>
            <w:r w:rsidRPr="00C6355A">
              <w:rPr>
                <w:rFonts w:ascii="Calibri" w:eastAsia="Calibri" w:hAnsi="Calibri" w:cs="Calibri"/>
                <w:color w:val="000000"/>
                <w:kern w:val="0"/>
                <w:sz w:val="20"/>
                <w:szCs w:val="20"/>
                <w:lang w:val="en-US"/>
                <w14:ligatures w14:val="none"/>
              </w:rPr>
              <w:t xml:space="preserve"> creation logic for different resource types (medical kit, vehicle, personnel) behind one creation interface.</w:t>
            </w:r>
          </w:p>
        </w:tc>
      </w:tr>
    </w:tbl>
    <w:p w14:paraId="2A82511D"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15. Assumptions and Constraints</w:t>
      </w:r>
    </w:p>
    <w:p w14:paraId="646E97A8" w14:textId="77777777" w:rsidR="00C6355A" w:rsidRDefault="00C6355A" w:rsidP="00C6355A">
      <w:pPr>
        <w:spacing w:before="240" w:after="120" w:line="240" w:lineRule="auto"/>
        <w:outlineLvl w:val="1"/>
        <w:rPr>
          <w:rFonts w:ascii="Calibri" w:eastAsia="Calibri" w:hAnsi="Calibri" w:cs="Calibri"/>
          <w:b/>
          <w:bCs/>
          <w:color w:val="2B4C7E"/>
          <w:kern w:val="0"/>
          <w:lang w:val="en-US"/>
          <w14:ligatures w14:val="none"/>
        </w:rPr>
      </w:pPr>
      <w:r w:rsidRPr="00C6355A">
        <w:rPr>
          <w:rFonts w:ascii="Calibri" w:eastAsia="Calibri" w:hAnsi="Calibri" w:cs="Calibri"/>
          <w:b/>
          <w:bCs/>
          <w:color w:val="2B4C7E"/>
          <w:kern w:val="0"/>
          <w:lang w:val="en-US"/>
          <w14:ligatures w14:val="none"/>
        </w:rPr>
        <w:t>15.1 Assumptions</w:t>
      </w:r>
    </w:p>
    <w:p w14:paraId="1D371E4F" w14:textId="77777777" w:rsidR="00A11ED7" w:rsidRPr="00A11ED7" w:rsidRDefault="00A11ED7" w:rsidP="00A11ED7">
      <w:pPr>
        <w:pStyle w:val="ListParagraph"/>
        <w:numPr>
          <w:ilvl w:val="0"/>
          <w:numId w:val="5"/>
        </w:numPr>
        <w:spacing w:before="240" w:after="120" w:line="240" w:lineRule="auto"/>
        <w:outlineLvl w:val="1"/>
        <w:rPr>
          <w:rFonts w:ascii="Calibri" w:eastAsia="Calibri" w:hAnsi="Calibri" w:cs="Calibri"/>
          <w:color w:val="000000" w:themeColor="text1"/>
          <w:kern w:val="0"/>
          <w:sz w:val="22"/>
          <w:szCs w:val="22"/>
          <w14:ligatures w14:val="none"/>
        </w:rPr>
      </w:pPr>
      <w:r w:rsidRPr="00A11ED7">
        <w:rPr>
          <w:rFonts w:ascii="Calibri" w:eastAsia="Calibri" w:hAnsi="Calibri" w:cs="Calibri"/>
          <w:color w:val="000000" w:themeColor="text1"/>
          <w:kern w:val="0"/>
          <w:sz w:val="22"/>
          <w:szCs w:val="22"/>
          <w14:ligatures w14:val="none"/>
        </w:rPr>
        <w:t>Each drone comes with a GPS, at least one camera, and some environment sensors (temperature, gas) as standard hardware.</w:t>
      </w:r>
    </w:p>
    <w:p w14:paraId="66927618" w14:textId="77777777" w:rsidR="00A11ED7" w:rsidRPr="00A11ED7" w:rsidRDefault="00A11ED7" w:rsidP="00A11ED7">
      <w:pPr>
        <w:pStyle w:val="ListParagraph"/>
        <w:numPr>
          <w:ilvl w:val="0"/>
          <w:numId w:val="5"/>
        </w:numPr>
        <w:spacing w:before="240" w:after="120" w:line="240" w:lineRule="auto"/>
        <w:outlineLvl w:val="1"/>
        <w:rPr>
          <w:rFonts w:ascii="Calibri" w:eastAsia="Calibri" w:hAnsi="Calibri" w:cs="Calibri"/>
          <w:color w:val="000000" w:themeColor="text1"/>
          <w:kern w:val="0"/>
          <w:sz w:val="22"/>
          <w:szCs w:val="22"/>
          <w14:ligatures w14:val="none"/>
        </w:rPr>
      </w:pPr>
      <w:r w:rsidRPr="00A11ED7">
        <w:rPr>
          <w:rFonts w:ascii="Calibri" w:eastAsia="Calibri" w:hAnsi="Calibri" w:cs="Calibri"/>
          <w:color w:val="000000" w:themeColor="text1"/>
          <w:kern w:val="0"/>
          <w:sz w:val="22"/>
          <w:szCs w:val="22"/>
          <w14:ligatures w14:val="none"/>
        </w:rPr>
        <w:t>Network coverage (4G/5G or satellite backup) will be available across all affected areas, at least intermittently, for telemetry and uploads.</w:t>
      </w:r>
    </w:p>
    <w:p w14:paraId="1BC955CE" w14:textId="77777777" w:rsidR="00A11ED7" w:rsidRPr="00A11ED7" w:rsidRDefault="00A11ED7" w:rsidP="00A11ED7">
      <w:pPr>
        <w:pStyle w:val="ListParagraph"/>
        <w:numPr>
          <w:ilvl w:val="0"/>
          <w:numId w:val="5"/>
        </w:numPr>
        <w:spacing w:before="240" w:after="120" w:line="240" w:lineRule="auto"/>
        <w:outlineLvl w:val="1"/>
        <w:rPr>
          <w:rFonts w:ascii="Calibri" w:eastAsia="Calibri" w:hAnsi="Calibri" w:cs="Calibri"/>
          <w:color w:val="000000" w:themeColor="text1"/>
          <w:kern w:val="0"/>
          <w:sz w:val="22"/>
          <w:szCs w:val="22"/>
          <w14:ligatures w14:val="none"/>
        </w:rPr>
      </w:pPr>
      <w:r w:rsidRPr="00A11ED7">
        <w:rPr>
          <w:rFonts w:ascii="Calibri" w:eastAsia="Calibri" w:hAnsi="Calibri" w:cs="Calibri"/>
          <w:color w:val="000000" w:themeColor="text1"/>
          <w:kern w:val="0"/>
          <w:sz w:val="22"/>
          <w:szCs w:val="22"/>
          <w14:ligatures w14:val="none"/>
        </w:rPr>
        <w:t>Coordinators, drone operators, and rescue team members will only be registered users; self-registration is outside the scope of this assignment.</w:t>
      </w:r>
    </w:p>
    <w:p w14:paraId="15ED8692" w14:textId="77777777" w:rsidR="00A11ED7" w:rsidRPr="00A11ED7" w:rsidRDefault="00A11ED7" w:rsidP="00A11ED7">
      <w:pPr>
        <w:pStyle w:val="ListParagraph"/>
        <w:numPr>
          <w:ilvl w:val="0"/>
          <w:numId w:val="5"/>
        </w:numPr>
        <w:spacing w:before="240" w:after="120" w:line="240" w:lineRule="auto"/>
        <w:outlineLvl w:val="1"/>
        <w:rPr>
          <w:rFonts w:ascii="Calibri" w:eastAsia="Calibri" w:hAnsi="Calibri" w:cs="Calibri"/>
          <w:color w:val="000000" w:themeColor="text1"/>
          <w:kern w:val="0"/>
          <w:sz w:val="22"/>
          <w:szCs w:val="22"/>
          <w14:ligatures w14:val="none"/>
        </w:rPr>
      </w:pPr>
      <w:r w:rsidRPr="00A11ED7">
        <w:rPr>
          <w:rFonts w:ascii="Calibri" w:eastAsia="Calibri" w:hAnsi="Calibri" w:cs="Calibri"/>
          <w:color w:val="000000" w:themeColor="text1"/>
          <w:kern w:val="0"/>
          <w:sz w:val="22"/>
          <w:szCs w:val="22"/>
          <w14:ligatures w14:val="none"/>
        </w:rPr>
        <w:t>There will be a single command system instance serving one region/city at a time; federation across multiple regions is out of scope for this design.</w:t>
      </w:r>
    </w:p>
    <w:p w14:paraId="3BEA27A1" w14:textId="7407C029" w:rsidR="00A11ED7" w:rsidRPr="00A11ED7" w:rsidRDefault="00A11ED7" w:rsidP="00C6355A">
      <w:pPr>
        <w:pStyle w:val="ListParagraph"/>
        <w:numPr>
          <w:ilvl w:val="0"/>
          <w:numId w:val="5"/>
        </w:numPr>
        <w:spacing w:before="240" w:after="120" w:line="240" w:lineRule="auto"/>
        <w:outlineLvl w:val="1"/>
        <w:rPr>
          <w:rFonts w:ascii="Calibri" w:eastAsia="Calibri" w:hAnsi="Calibri" w:cs="Calibri"/>
          <w:color w:val="000000" w:themeColor="text1"/>
          <w:kern w:val="0"/>
          <w:sz w:val="22"/>
          <w:szCs w:val="22"/>
          <w14:ligatures w14:val="none"/>
        </w:rPr>
      </w:pPr>
      <w:r w:rsidRPr="00A11ED7">
        <w:rPr>
          <w:rFonts w:ascii="Calibri" w:eastAsia="Calibri" w:hAnsi="Calibri" w:cs="Calibri"/>
          <w:color w:val="000000" w:themeColor="text1"/>
          <w:kern w:val="0"/>
          <w:sz w:val="22"/>
          <w:szCs w:val="22"/>
          <w14:ligatures w14:val="none"/>
        </w:rPr>
        <w:t>Victim detection via onboard sensors/images will have some classification logic (out of the scope of this assignment), but it should produce a confidence score that will be consumed by the Alert use case.</w:t>
      </w:r>
    </w:p>
    <w:p w14:paraId="62164525" w14:textId="77777777" w:rsidR="00C6355A" w:rsidRDefault="00C6355A" w:rsidP="00C6355A">
      <w:pPr>
        <w:spacing w:before="240" w:after="120" w:line="240" w:lineRule="auto"/>
        <w:outlineLvl w:val="1"/>
        <w:rPr>
          <w:rFonts w:ascii="Calibri" w:eastAsia="Calibri" w:hAnsi="Calibri" w:cs="Calibri"/>
          <w:b/>
          <w:bCs/>
          <w:color w:val="2B4C7E"/>
          <w:kern w:val="0"/>
          <w:lang w:val="en-US"/>
          <w14:ligatures w14:val="none"/>
        </w:rPr>
      </w:pPr>
      <w:r w:rsidRPr="00C6355A">
        <w:rPr>
          <w:rFonts w:ascii="Calibri" w:eastAsia="Calibri" w:hAnsi="Calibri" w:cs="Calibri"/>
          <w:b/>
          <w:bCs/>
          <w:color w:val="2B4C7E"/>
          <w:kern w:val="0"/>
          <w:lang w:val="en-US"/>
          <w14:ligatures w14:val="none"/>
        </w:rPr>
        <w:t>15.2 Constraints</w:t>
      </w:r>
    </w:p>
    <w:p w14:paraId="4F74CD1B" w14:textId="7AECA2B2" w:rsidR="00A73A29" w:rsidRPr="00A73A29" w:rsidRDefault="00A73A29" w:rsidP="00A73A29">
      <w:pPr>
        <w:pStyle w:val="ListParagraph"/>
        <w:numPr>
          <w:ilvl w:val="0"/>
          <w:numId w:val="4"/>
        </w:numPr>
        <w:spacing w:before="240" w:after="120" w:line="240" w:lineRule="auto"/>
        <w:outlineLvl w:val="1"/>
        <w:rPr>
          <w:rFonts w:ascii="Calibri" w:eastAsia="Calibri" w:hAnsi="Calibri" w:cs="Calibri"/>
          <w:color w:val="000000" w:themeColor="text1"/>
          <w:kern w:val="0"/>
          <w:sz w:val="22"/>
          <w:szCs w:val="22"/>
          <w14:ligatures w14:val="none"/>
        </w:rPr>
      </w:pPr>
      <w:r w:rsidRPr="00A73A29">
        <w:rPr>
          <w:rFonts w:ascii="Calibri" w:eastAsia="Calibri" w:hAnsi="Calibri" w:cs="Calibri"/>
          <w:color w:val="000000" w:themeColor="text1"/>
          <w:kern w:val="0"/>
          <w:sz w:val="22"/>
          <w:szCs w:val="22"/>
          <w14:ligatures w14:val="none"/>
        </w:rPr>
        <w:t>“The design must clearly identify system boundary, emergency actors, autonomous components, objects, classes, attributes, methods, and relationships, and all UML diagrams must remain consistent with the identified use cases and system behaviour.”</w:t>
      </w:r>
    </w:p>
    <w:p w14:paraId="4EED5B20" w14:textId="77777777" w:rsidR="00A73A29" w:rsidRPr="00A73A29" w:rsidRDefault="00A73A29" w:rsidP="00A73A29">
      <w:pPr>
        <w:pStyle w:val="ListParagraph"/>
        <w:numPr>
          <w:ilvl w:val="0"/>
          <w:numId w:val="4"/>
        </w:numPr>
        <w:spacing w:before="240" w:after="120" w:line="240" w:lineRule="auto"/>
        <w:outlineLvl w:val="1"/>
        <w:rPr>
          <w:rFonts w:ascii="Calibri" w:eastAsia="Calibri" w:hAnsi="Calibri" w:cs="Calibri"/>
          <w:color w:val="000000" w:themeColor="text1"/>
          <w:kern w:val="0"/>
          <w:sz w:val="22"/>
          <w:szCs w:val="22"/>
          <w14:ligatures w14:val="none"/>
        </w:rPr>
      </w:pPr>
      <w:r w:rsidRPr="00A73A29">
        <w:rPr>
          <w:rFonts w:ascii="Calibri" w:eastAsia="Calibri" w:hAnsi="Calibri" w:cs="Calibri"/>
          <w:color w:val="000000" w:themeColor="text1"/>
          <w:kern w:val="0"/>
          <w:sz w:val="22"/>
          <w:szCs w:val="22"/>
          <w14:ligatures w14:val="none"/>
        </w:rPr>
        <w:t>“The model must explicitly account for real-time communication, autonomous operations, failure handling, security, reliability, scalability, and responsibility assignment.”</w:t>
      </w:r>
    </w:p>
    <w:p w14:paraId="02CDBE0F" w14:textId="77777777" w:rsidR="00A73A29" w:rsidRPr="00A73A29" w:rsidRDefault="00A73A29" w:rsidP="00A73A29">
      <w:pPr>
        <w:pStyle w:val="ListParagraph"/>
        <w:numPr>
          <w:ilvl w:val="0"/>
          <w:numId w:val="4"/>
        </w:numPr>
        <w:spacing w:before="240" w:after="120" w:line="240" w:lineRule="auto"/>
        <w:outlineLvl w:val="1"/>
        <w:rPr>
          <w:rFonts w:ascii="Calibri" w:eastAsia="Calibri" w:hAnsi="Calibri" w:cs="Calibri"/>
          <w:color w:val="000000" w:themeColor="text1"/>
          <w:kern w:val="0"/>
          <w:sz w:val="22"/>
          <w:szCs w:val="22"/>
          <w14:ligatures w14:val="none"/>
        </w:rPr>
      </w:pPr>
      <w:r w:rsidRPr="00A73A29">
        <w:rPr>
          <w:rFonts w:ascii="Calibri" w:eastAsia="Calibri" w:hAnsi="Calibri" w:cs="Calibri"/>
          <w:color w:val="000000" w:themeColor="text1"/>
          <w:kern w:val="0"/>
          <w:sz w:val="22"/>
          <w:szCs w:val="22"/>
          <w14:ligatures w14:val="none"/>
        </w:rPr>
        <w:t>“Design axioms and suitable design patterns must be applied wherever appropriate, and major design decisions must be justified.”</w:t>
      </w:r>
    </w:p>
    <w:p w14:paraId="2A00FA5A" w14:textId="77777777" w:rsidR="00A73A29" w:rsidRPr="00A73A29" w:rsidRDefault="00A73A29" w:rsidP="00A73A29">
      <w:pPr>
        <w:pStyle w:val="ListParagraph"/>
        <w:numPr>
          <w:ilvl w:val="0"/>
          <w:numId w:val="4"/>
        </w:numPr>
        <w:spacing w:before="240" w:after="120" w:line="240" w:lineRule="auto"/>
        <w:outlineLvl w:val="1"/>
        <w:rPr>
          <w:rFonts w:ascii="Calibri" w:eastAsia="Calibri" w:hAnsi="Calibri" w:cs="Calibri"/>
          <w:color w:val="000000" w:themeColor="text1"/>
          <w:kern w:val="0"/>
          <w:sz w:val="22"/>
          <w:szCs w:val="22"/>
          <w14:ligatures w14:val="none"/>
        </w:rPr>
      </w:pPr>
      <w:r w:rsidRPr="00A73A29">
        <w:rPr>
          <w:rFonts w:ascii="Calibri" w:eastAsia="Calibri" w:hAnsi="Calibri" w:cs="Calibri"/>
          <w:color w:val="000000" w:themeColor="text1"/>
          <w:kern w:val="0"/>
          <w:sz w:val="22"/>
          <w:szCs w:val="22"/>
          <w14:ligatures w14:val="none"/>
        </w:rPr>
        <w:t>“Regulatory airspace restrictions on autonomous drone flight (altitude ceilings, no-fly zones) apply and are treated as external constraints on Route planning rather than modelled in detail.”</w:t>
      </w:r>
    </w:p>
    <w:p w14:paraId="62FFDEBC" w14:textId="77777777" w:rsidR="00A73A29" w:rsidRDefault="00A73A29" w:rsidP="00C6355A">
      <w:pPr>
        <w:spacing w:before="240" w:after="120" w:line="240" w:lineRule="auto"/>
        <w:outlineLvl w:val="1"/>
        <w:rPr>
          <w:rFonts w:ascii="Calibri" w:eastAsia="Calibri" w:hAnsi="Calibri" w:cs="Calibri"/>
          <w:color w:val="2E74B5"/>
          <w:kern w:val="0"/>
          <w:sz w:val="26"/>
          <w:szCs w:val="26"/>
          <w:lang w:val="en-US"/>
          <w14:ligatures w14:val="none"/>
        </w:rPr>
      </w:pPr>
    </w:p>
    <w:p w14:paraId="5C305834" w14:textId="77777777" w:rsidR="00A11ED7" w:rsidRPr="00C6355A" w:rsidRDefault="00A11ED7" w:rsidP="00C6355A">
      <w:pPr>
        <w:spacing w:before="240" w:after="120" w:line="240" w:lineRule="auto"/>
        <w:outlineLvl w:val="1"/>
        <w:rPr>
          <w:rFonts w:ascii="Calibri" w:eastAsia="Calibri" w:hAnsi="Calibri" w:cs="Calibri"/>
          <w:color w:val="2E74B5"/>
          <w:kern w:val="0"/>
          <w:sz w:val="26"/>
          <w:szCs w:val="26"/>
          <w:lang w:val="en-US"/>
          <w14:ligatures w14:val="none"/>
        </w:rPr>
      </w:pPr>
    </w:p>
    <w:p w14:paraId="06BCE3F2"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lastRenderedPageBreak/>
        <w:t>16. Requirement-to-Use Case / Class Traceability</w:t>
      </w:r>
    </w:p>
    <w:p w14:paraId="17815E35" w14:textId="77777777" w:rsidR="00C6355A" w:rsidRPr="00C6355A" w:rsidRDefault="00C6355A" w:rsidP="00C6355A">
      <w:pPr>
        <w:spacing w:line="276" w:lineRule="auto"/>
        <w:jc w:val="both"/>
        <w:rPr>
          <w:rFonts w:ascii="Calibri" w:eastAsia="Calibri" w:hAnsi="Calibri" w:cs="Calibri"/>
          <w:kern w:val="0"/>
          <w:sz w:val="22"/>
          <w:szCs w:val="22"/>
          <w:lang w:val="en-US"/>
          <w14:ligatures w14:val="none"/>
        </w:rPr>
      </w:pPr>
      <w:r w:rsidRPr="00C6355A">
        <w:rPr>
          <w:rFonts w:ascii="Calibri" w:eastAsia="Calibri" w:hAnsi="Calibri" w:cs="Calibri"/>
          <w:kern w:val="0"/>
          <w:sz w:val="22"/>
          <w:szCs w:val="22"/>
          <w:lang w:val="en-US"/>
          <w14:ligatures w14:val="none"/>
        </w:rPr>
        <w:t xml:space="preserve">The table below demonstrates that every functional requirement traces forward to at least </w:t>
      </w:r>
      <w:proofErr w:type="gramStart"/>
      <w:r w:rsidRPr="00C6355A">
        <w:rPr>
          <w:rFonts w:ascii="Calibri" w:eastAsia="Calibri" w:hAnsi="Calibri" w:cs="Calibri"/>
          <w:kern w:val="0"/>
          <w:sz w:val="22"/>
          <w:szCs w:val="22"/>
          <w:lang w:val="en-US"/>
          <w14:ligatures w14:val="none"/>
        </w:rPr>
        <w:t>one use</w:t>
      </w:r>
      <w:proofErr w:type="gramEnd"/>
      <w:r w:rsidRPr="00C6355A">
        <w:rPr>
          <w:rFonts w:ascii="Calibri" w:eastAsia="Calibri" w:hAnsi="Calibri" w:cs="Calibri"/>
          <w:kern w:val="0"/>
          <w:sz w:val="22"/>
          <w:szCs w:val="22"/>
          <w:lang w:val="en-US"/>
          <w14:ligatures w14:val="none"/>
        </w:rPr>
        <w:t xml:space="preserve"> case and at least one class, closing the loop between analysis and design as required by the consistency constraint.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2949"/>
        <w:gridCol w:w="3342"/>
        <w:gridCol w:w="2359"/>
      </w:tblGrid>
      <w:tr w:rsidR="00C6355A" w:rsidRPr="00C6355A" w14:paraId="02F023CC" w14:textId="77777777" w:rsidTr="009F194E">
        <w:trPr>
          <w:tblHeader/>
        </w:trPr>
        <w:tc>
          <w:tcPr>
            <w:tcW w:w="600" w:type="pct"/>
            <w:shd w:val="clear" w:color="auto" w:fill="2B4C7E"/>
            <w:tcMar>
              <w:top w:w="80" w:type="dxa"/>
              <w:left w:w="100" w:type="dxa"/>
              <w:bottom w:w="80" w:type="dxa"/>
              <w:right w:w="100" w:type="dxa"/>
            </w:tcMar>
            <w:vAlign w:val="center"/>
          </w:tcPr>
          <w:p w14:paraId="5907DFE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Req. ID</w:t>
            </w:r>
          </w:p>
        </w:tc>
        <w:tc>
          <w:tcPr>
            <w:tcW w:w="1500" w:type="pct"/>
            <w:shd w:val="clear" w:color="auto" w:fill="2B4C7E"/>
            <w:tcMar>
              <w:top w:w="80" w:type="dxa"/>
              <w:left w:w="100" w:type="dxa"/>
              <w:bottom w:w="80" w:type="dxa"/>
              <w:right w:w="100" w:type="dxa"/>
            </w:tcMar>
            <w:vAlign w:val="center"/>
          </w:tcPr>
          <w:p w14:paraId="1E26B50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Requirement (short)</w:t>
            </w:r>
          </w:p>
        </w:tc>
        <w:tc>
          <w:tcPr>
            <w:tcW w:w="1700" w:type="pct"/>
            <w:shd w:val="clear" w:color="auto" w:fill="2B4C7E"/>
            <w:tcMar>
              <w:top w:w="80" w:type="dxa"/>
              <w:left w:w="100" w:type="dxa"/>
              <w:bottom w:w="80" w:type="dxa"/>
              <w:right w:w="100" w:type="dxa"/>
            </w:tcMar>
            <w:vAlign w:val="center"/>
          </w:tcPr>
          <w:p w14:paraId="4DFAD7C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Use Case(s)</w:t>
            </w:r>
          </w:p>
        </w:tc>
        <w:tc>
          <w:tcPr>
            <w:tcW w:w="1200" w:type="pct"/>
            <w:shd w:val="clear" w:color="auto" w:fill="2B4C7E"/>
            <w:tcMar>
              <w:top w:w="80" w:type="dxa"/>
              <w:left w:w="100" w:type="dxa"/>
              <w:bottom w:w="80" w:type="dxa"/>
              <w:right w:w="100" w:type="dxa"/>
            </w:tcMar>
            <w:vAlign w:val="center"/>
          </w:tcPr>
          <w:p w14:paraId="2B33F2A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b/>
                <w:bCs/>
                <w:color w:val="FFFFFF"/>
                <w:kern w:val="0"/>
                <w:sz w:val="20"/>
                <w:szCs w:val="20"/>
                <w:lang w:val="en-US"/>
                <w14:ligatures w14:val="none"/>
              </w:rPr>
              <w:t>Class(es)</w:t>
            </w:r>
          </w:p>
        </w:tc>
      </w:tr>
      <w:tr w:rsidR="00C6355A" w:rsidRPr="00C6355A" w14:paraId="0F0060F6" w14:textId="77777777" w:rsidTr="009F194E">
        <w:tc>
          <w:tcPr>
            <w:tcW w:w="600" w:type="pct"/>
            <w:tcMar>
              <w:top w:w="80" w:type="dxa"/>
              <w:left w:w="100" w:type="dxa"/>
              <w:bottom w:w="80" w:type="dxa"/>
              <w:right w:w="100" w:type="dxa"/>
            </w:tcMar>
            <w:vAlign w:val="center"/>
          </w:tcPr>
          <w:p w14:paraId="5199EEA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FR1</w:t>
            </w:r>
          </w:p>
        </w:tc>
        <w:tc>
          <w:tcPr>
            <w:tcW w:w="1500" w:type="pct"/>
            <w:tcMar>
              <w:top w:w="80" w:type="dxa"/>
              <w:left w:w="100" w:type="dxa"/>
              <w:bottom w:w="80" w:type="dxa"/>
              <w:right w:w="100" w:type="dxa"/>
            </w:tcMar>
            <w:vAlign w:val="center"/>
          </w:tcPr>
          <w:p w14:paraId="1965303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Register incident</w:t>
            </w:r>
          </w:p>
        </w:tc>
        <w:tc>
          <w:tcPr>
            <w:tcW w:w="1700" w:type="pct"/>
            <w:tcMar>
              <w:top w:w="80" w:type="dxa"/>
              <w:left w:w="100" w:type="dxa"/>
              <w:bottom w:w="80" w:type="dxa"/>
              <w:right w:w="100" w:type="dxa"/>
            </w:tcMar>
            <w:vAlign w:val="center"/>
          </w:tcPr>
          <w:p w14:paraId="59F7C3FC"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Register Disaster Incident</w:t>
            </w:r>
          </w:p>
        </w:tc>
        <w:tc>
          <w:tcPr>
            <w:tcW w:w="1200" w:type="pct"/>
            <w:tcMar>
              <w:top w:w="80" w:type="dxa"/>
              <w:left w:w="100" w:type="dxa"/>
              <w:bottom w:w="80" w:type="dxa"/>
              <w:right w:w="100" w:type="dxa"/>
            </w:tcMar>
            <w:vAlign w:val="center"/>
          </w:tcPr>
          <w:p w14:paraId="11268D1E"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DisasterIncident</w:t>
            </w:r>
            <w:proofErr w:type="spellEnd"/>
            <w:r w:rsidRPr="00C6355A">
              <w:rPr>
                <w:rFonts w:ascii="Calibri" w:eastAsia="Calibri" w:hAnsi="Calibri" w:cs="Calibri"/>
                <w:color w:val="000000"/>
                <w:kern w:val="0"/>
                <w:sz w:val="20"/>
                <w:szCs w:val="20"/>
                <w:lang w:val="en-US"/>
                <w14:ligatures w14:val="none"/>
              </w:rPr>
              <w:t>, Operator</w:t>
            </w:r>
          </w:p>
        </w:tc>
      </w:tr>
      <w:tr w:rsidR="00C6355A" w:rsidRPr="00C6355A" w14:paraId="1B5388E3" w14:textId="77777777" w:rsidTr="009F194E">
        <w:tc>
          <w:tcPr>
            <w:tcW w:w="600" w:type="pct"/>
            <w:shd w:val="clear" w:color="auto" w:fill="F5F8FC"/>
            <w:tcMar>
              <w:top w:w="80" w:type="dxa"/>
              <w:left w:w="100" w:type="dxa"/>
              <w:bottom w:w="80" w:type="dxa"/>
              <w:right w:w="100" w:type="dxa"/>
            </w:tcMar>
            <w:vAlign w:val="center"/>
          </w:tcPr>
          <w:p w14:paraId="1C94858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FR2</w:t>
            </w:r>
          </w:p>
        </w:tc>
        <w:tc>
          <w:tcPr>
            <w:tcW w:w="1500" w:type="pct"/>
            <w:shd w:val="clear" w:color="auto" w:fill="F5F8FC"/>
            <w:tcMar>
              <w:top w:w="80" w:type="dxa"/>
              <w:left w:w="100" w:type="dxa"/>
              <w:bottom w:w="80" w:type="dxa"/>
              <w:right w:w="100" w:type="dxa"/>
            </w:tcMar>
            <w:vAlign w:val="center"/>
          </w:tcPr>
          <w:p w14:paraId="08D33C7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Define affected zone</w:t>
            </w:r>
          </w:p>
        </w:tc>
        <w:tc>
          <w:tcPr>
            <w:tcW w:w="1700" w:type="pct"/>
            <w:shd w:val="clear" w:color="auto" w:fill="F5F8FC"/>
            <w:tcMar>
              <w:top w:w="80" w:type="dxa"/>
              <w:left w:w="100" w:type="dxa"/>
              <w:bottom w:w="80" w:type="dxa"/>
              <w:right w:w="100" w:type="dxa"/>
            </w:tcMar>
            <w:vAlign w:val="center"/>
          </w:tcPr>
          <w:p w14:paraId="2AC2C84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Define Affected Zone</w:t>
            </w:r>
          </w:p>
        </w:tc>
        <w:tc>
          <w:tcPr>
            <w:tcW w:w="1200" w:type="pct"/>
            <w:shd w:val="clear" w:color="auto" w:fill="F5F8FC"/>
            <w:tcMar>
              <w:top w:w="80" w:type="dxa"/>
              <w:left w:w="100" w:type="dxa"/>
              <w:bottom w:w="80" w:type="dxa"/>
              <w:right w:w="100" w:type="dxa"/>
            </w:tcMar>
            <w:vAlign w:val="center"/>
          </w:tcPr>
          <w:p w14:paraId="0D8AA7C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AffectedZone</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DisasterIncident</w:t>
            </w:r>
            <w:proofErr w:type="spellEnd"/>
          </w:p>
        </w:tc>
      </w:tr>
      <w:tr w:rsidR="00C6355A" w:rsidRPr="00C6355A" w14:paraId="70208B3F" w14:textId="77777777" w:rsidTr="009F194E">
        <w:tc>
          <w:tcPr>
            <w:tcW w:w="600" w:type="pct"/>
            <w:tcMar>
              <w:top w:w="80" w:type="dxa"/>
              <w:left w:w="100" w:type="dxa"/>
              <w:bottom w:w="80" w:type="dxa"/>
              <w:right w:w="100" w:type="dxa"/>
            </w:tcMar>
            <w:vAlign w:val="center"/>
          </w:tcPr>
          <w:p w14:paraId="6EB72F2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FR3</w:t>
            </w:r>
          </w:p>
        </w:tc>
        <w:tc>
          <w:tcPr>
            <w:tcW w:w="1500" w:type="pct"/>
            <w:tcMar>
              <w:top w:w="80" w:type="dxa"/>
              <w:left w:w="100" w:type="dxa"/>
              <w:bottom w:w="80" w:type="dxa"/>
              <w:right w:w="100" w:type="dxa"/>
            </w:tcMar>
            <w:vAlign w:val="center"/>
          </w:tcPr>
          <w:p w14:paraId="0498B7F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Assign drone to mission</w:t>
            </w:r>
          </w:p>
        </w:tc>
        <w:tc>
          <w:tcPr>
            <w:tcW w:w="1700" w:type="pct"/>
            <w:tcMar>
              <w:top w:w="80" w:type="dxa"/>
              <w:left w:w="100" w:type="dxa"/>
              <w:bottom w:w="80" w:type="dxa"/>
              <w:right w:w="100" w:type="dxa"/>
            </w:tcMar>
            <w:vAlign w:val="center"/>
          </w:tcPr>
          <w:p w14:paraId="71D685F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Assign Drone to Mission</w:t>
            </w:r>
          </w:p>
        </w:tc>
        <w:tc>
          <w:tcPr>
            <w:tcW w:w="1200" w:type="pct"/>
            <w:tcMar>
              <w:top w:w="80" w:type="dxa"/>
              <w:left w:w="100" w:type="dxa"/>
              <w:bottom w:w="80" w:type="dxa"/>
              <w:right w:w="100" w:type="dxa"/>
            </w:tcMar>
            <w:vAlign w:val="center"/>
          </w:tcPr>
          <w:p w14:paraId="4DDE9C5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Drone</w:t>
            </w:r>
          </w:p>
        </w:tc>
      </w:tr>
      <w:tr w:rsidR="00C6355A" w:rsidRPr="00C6355A" w14:paraId="368E7730" w14:textId="77777777" w:rsidTr="009F194E">
        <w:tc>
          <w:tcPr>
            <w:tcW w:w="600" w:type="pct"/>
            <w:shd w:val="clear" w:color="auto" w:fill="F5F8FC"/>
            <w:tcMar>
              <w:top w:w="80" w:type="dxa"/>
              <w:left w:w="100" w:type="dxa"/>
              <w:bottom w:w="80" w:type="dxa"/>
              <w:right w:w="100" w:type="dxa"/>
            </w:tcMar>
            <w:vAlign w:val="center"/>
          </w:tcPr>
          <w:p w14:paraId="2B8AE15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FR4</w:t>
            </w:r>
          </w:p>
        </w:tc>
        <w:tc>
          <w:tcPr>
            <w:tcW w:w="1500" w:type="pct"/>
            <w:shd w:val="clear" w:color="auto" w:fill="F5F8FC"/>
            <w:tcMar>
              <w:top w:w="80" w:type="dxa"/>
              <w:left w:w="100" w:type="dxa"/>
              <w:bottom w:w="80" w:type="dxa"/>
              <w:right w:w="100" w:type="dxa"/>
            </w:tcMar>
            <w:vAlign w:val="center"/>
          </w:tcPr>
          <w:p w14:paraId="09F32DA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Plan flight route</w:t>
            </w:r>
          </w:p>
        </w:tc>
        <w:tc>
          <w:tcPr>
            <w:tcW w:w="1700" w:type="pct"/>
            <w:shd w:val="clear" w:color="auto" w:fill="F5F8FC"/>
            <w:tcMar>
              <w:top w:w="80" w:type="dxa"/>
              <w:left w:w="100" w:type="dxa"/>
              <w:bottom w:w="80" w:type="dxa"/>
              <w:right w:w="100" w:type="dxa"/>
            </w:tcMar>
            <w:vAlign w:val="center"/>
          </w:tcPr>
          <w:p w14:paraId="512B4D3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Plan Route</w:t>
            </w:r>
          </w:p>
        </w:tc>
        <w:tc>
          <w:tcPr>
            <w:tcW w:w="1200" w:type="pct"/>
            <w:shd w:val="clear" w:color="auto" w:fill="F5F8FC"/>
            <w:tcMar>
              <w:top w:w="80" w:type="dxa"/>
              <w:left w:w="100" w:type="dxa"/>
              <w:bottom w:w="80" w:type="dxa"/>
              <w:right w:w="100" w:type="dxa"/>
            </w:tcMar>
            <w:vAlign w:val="center"/>
          </w:tcPr>
          <w:p w14:paraId="053DFFE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Route, Drone</w:t>
            </w:r>
          </w:p>
        </w:tc>
      </w:tr>
      <w:tr w:rsidR="00C6355A" w:rsidRPr="00C6355A" w14:paraId="0955A9DA" w14:textId="77777777" w:rsidTr="009F194E">
        <w:tc>
          <w:tcPr>
            <w:tcW w:w="600" w:type="pct"/>
            <w:tcMar>
              <w:top w:w="80" w:type="dxa"/>
              <w:left w:w="100" w:type="dxa"/>
              <w:bottom w:w="80" w:type="dxa"/>
              <w:right w:w="100" w:type="dxa"/>
            </w:tcMar>
            <w:vAlign w:val="center"/>
          </w:tcPr>
          <w:p w14:paraId="127F5078"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FR5</w:t>
            </w:r>
          </w:p>
        </w:tc>
        <w:tc>
          <w:tcPr>
            <w:tcW w:w="1500" w:type="pct"/>
            <w:tcMar>
              <w:top w:w="80" w:type="dxa"/>
              <w:left w:w="100" w:type="dxa"/>
              <w:bottom w:w="80" w:type="dxa"/>
              <w:right w:w="100" w:type="dxa"/>
            </w:tcMar>
            <w:vAlign w:val="center"/>
          </w:tcPr>
          <w:p w14:paraId="393ED1E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Monitor / override drone</w:t>
            </w:r>
          </w:p>
        </w:tc>
        <w:tc>
          <w:tcPr>
            <w:tcW w:w="1700" w:type="pct"/>
            <w:tcMar>
              <w:top w:w="80" w:type="dxa"/>
              <w:left w:w="100" w:type="dxa"/>
              <w:bottom w:w="80" w:type="dxa"/>
              <w:right w:w="100" w:type="dxa"/>
            </w:tcMar>
            <w:vAlign w:val="center"/>
          </w:tcPr>
          <w:p w14:paraId="3A0666C0"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Monitor Drone Status</w:t>
            </w:r>
          </w:p>
        </w:tc>
        <w:tc>
          <w:tcPr>
            <w:tcW w:w="1200" w:type="pct"/>
            <w:tcMar>
              <w:top w:w="80" w:type="dxa"/>
              <w:left w:w="100" w:type="dxa"/>
              <w:bottom w:w="80" w:type="dxa"/>
              <w:right w:w="100" w:type="dxa"/>
            </w:tcMar>
            <w:vAlign w:val="center"/>
          </w:tcPr>
          <w:p w14:paraId="22A0AE9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Drone, </w:t>
            </w:r>
            <w:proofErr w:type="spellStart"/>
            <w:r w:rsidRPr="00C6355A">
              <w:rPr>
                <w:rFonts w:ascii="Calibri" w:eastAsia="Calibri" w:hAnsi="Calibri" w:cs="Calibri"/>
                <w:color w:val="000000"/>
                <w:kern w:val="0"/>
                <w:sz w:val="20"/>
                <w:szCs w:val="20"/>
                <w:lang w:val="en-US"/>
                <w14:ligatures w14:val="none"/>
              </w:rPr>
              <w:t>DroneOperator</w:t>
            </w:r>
            <w:proofErr w:type="spellEnd"/>
          </w:p>
        </w:tc>
      </w:tr>
      <w:tr w:rsidR="00C6355A" w:rsidRPr="00C6355A" w14:paraId="5E0F6E00" w14:textId="77777777" w:rsidTr="009F194E">
        <w:tc>
          <w:tcPr>
            <w:tcW w:w="600" w:type="pct"/>
            <w:shd w:val="clear" w:color="auto" w:fill="F5F8FC"/>
            <w:tcMar>
              <w:top w:w="80" w:type="dxa"/>
              <w:left w:w="100" w:type="dxa"/>
              <w:bottom w:w="80" w:type="dxa"/>
              <w:right w:w="100" w:type="dxa"/>
            </w:tcMar>
            <w:vAlign w:val="center"/>
          </w:tcPr>
          <w:p w14:paraId="3661B403"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FR6</w:t>
            </w:r>
          </w:p>
        </w:tc>
        <w:tc>
          <w:tcPr>
            <w:tcW w:w="1500" w:type="pct"/>
            <w:shd w:val="clear" w:color="auto" w:fill="F5F8FC"/>
            <w:tcMar>
              <w:top w:w="80" w:type="dxa"/>
              <w:left w:w="100" w:type="dxa"/>
              <w:bottom w:w="80" w:type="dxa"/>
              <w:right w:w="100" w:type="dxa"/>
            </w:tcMar>
            <w:vAlign w:val="center"/>
          </w:tcPr>
          <w:p w14:paraId="5D43AA2F"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Capture &amp; transmit sensor data</w:t>
            </w:r>
          </w:p>
        </w:tc>
        <w:tc>
          <w:tcPr>
            <w:tcW w:w="1700" w:type="pct"/>
            <w:shd w:val="clear" w:color="auto" w:fill="F5F8FC"/>
            <w:tcMar>
              <w:top w:w="80" w:type="dxa"/>
              <w:left w:w="100" w:type="dxa"/>
              <w:bottom w:w="80" w:type="dxa"/>
              <w:right w:w="100" w:type="dxa"/>
            </w:tcMar>
            <w:vAlign w:val="center"/>
          </w:tcPr>
          <w:p w14:paraId="07E4B7C7"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Collect Sensor Data, Transmit Media &amp; Environmental Data</w:t>
            </w:r>
          </w:p>
        </w:tc>
        <w:tc>
          <w:tcPr>
            <w:tcW w:w="1200" w:type="pct"/>
            <w:shd w:val="clear" w:color="auto" w:fill="F5F8FC"/>
            <w:tcMar>
              <w:top w:w="80" w:type="dxa"/>
              <w:left w:w="100" w:type="dxa"/>
              <w:bottom w:w="80" w:type="dxa"/>
              <w:right w:w="100" w:type="dxa"/>
            </w:tcMar>
            <w:vAlign w:val="center"/>
          </w:tcPr>
          <w:p w14:paraId="6C6AF39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SensorData</w:t>
            </w:r>
            <w:proofErr w:type="spellEnd"/>
            <w:r w:rsidRPr="00C6355A">
              <w:rPr>
                <w:rFonts w:ascii="Calibri" w:eastAsia="Calibri" w:hAnsi="Calibri" w:cs="Calibri"/>
                <w:color w:val="000000"/>
                <w:kern w:val="0"/>
                <w:sz w:val="20"/>
                <w:szCs w:val="20"/>
                <w:lang w:val="en-US"/>
                <w14:ligatures w14:val="none"/>
              </w:rPr>
              <w:t xml:space="preserve">, Drone, </w:t>
            </w:r>
            <w:proofErr w:type="spellStart"/>
            <w:r w:rsidRPr="00C6355A">
              <w:rPr>
                <w:rFonts w:ascii="Calibri" w:eastAsia="Calibri" w:hAnsi="Calibri" w:cs="Calibri"/>
                <w:color w:val="000000"/>
                <w:kern w:val="0"/>
                <w:sz w:val="20"/>
                <w:szCs w:val="20"/>
                <w:lang w:val="en-US"/>
                <w14:ligatures w14:val="none"/>
              </w:rPr>
              <w:t>CommandCenter</w:t>
            </w:r>
            <w:proofErr w:type="spellEnd"/>
          </w:p>
        </w:tc>
      </w:tr>
      <w:tr w:rsidR="00C6355A" w:rsidRPr="00C6355A" w14:paraId="043CBF0B" w14:textId="77777777" w:rsidTr="009F194E">
        <w:tc>
          <w:tcPr>
            <w:tcW w:w="600" w:type="pct"/>
            <w:tcMar>
              <w:top w:w="80" w:type="dxa"/>
              <w:left w:w="100" w:type="dxa"/>
              <w:bottom w:w="80" w:type="dxa"/>
              <w:right w:w="100" w:type="dxa"/>
            </w:tcMar>
            <w:vAlign w:val="center"/>
          </w:tcPr>
          <w:p w14:paraId="10FBCBF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FR7</w:t>
            </w:r>
          </w:p>
        </w:tc>
        <w:tc>
          <w:tcPr>
            <w:tcW w:w="1500" w:type="pct"/>
            <w:tcMar>
              <w:top w:w="80" w:type="dxa"/>
              <w:left w:w="100" w:type="dxa"/>
              <w:bottom w:w="80" w:type="dxa"/>
              <w:right w:w="100" w:type="dxa"/>
            </w:tcMar>
            <w:vAlign w:val="center"/>
          </w:tcPr>
          <w:p w14:paraId="26CBC38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Raise detection alert</w:t>
            </w:r>
          </w:p>
        </w:tc>
        <w:tc>
          <w:tcPr>
            <w:tcW w:w="1700" w:type="pct"/>
            <w:tcMar>
              <w:top w:w="80" w:type="dxa"/>
              <w:left w:w="100" w:type="dxa"/>
              <w:bottom w:w="80" w:type="dxa"/>
              <w:right w:w="100" w:type="dxa"/>
            </w:tcMar>
            <w:vAlign w:val="center"/>
          </w:tcPr>
          <w:p w14:paraId="7217F55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Handle Drone Failure/Alert, Track Victim</w:t>
            </w:r>
          </w:p>
        </w:tc>
        <w:tc>
          <w:tcPr>
            <w:tcW w:w="1200" w:type="pct"/>
            <w:tcMar>
              <w:top w:w="80" w:type="dxa"/>
              <w:left w:w="100" w:type="dxa"/>
              <w:bottom w:w="80" w:type="dxa"/>
              <w:right w:w="100" w:type="dxa"/>
            </w:tcMar>
            <w:vAlign w:val="center"/>
          </w:tcPr>
          <w:p w14:paraId="1C2CF84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Alert, Victim, Drone</w:t>
            </w:r>
          </w:p>
        </w:tc>
      </w:tr>
      <w:tr w:rsidR="00C6355A" w:rsidRPr="00C6355A" w14:paraId="6251EFEF" w14:textId="77777777" w:rsidTr="009F194E">
        <w:tc>
          <w:tcPr>
            <w:tcW w:w="600" w:type="pct"/>
            <w:shd w:val="clear" w:color="auto" w:fill="F5F8FC"/>
            <w:tcMar>
              <w:top w:w="80" w:type="dxa"/>
              <w:left w:w="100" w:type="dxa"/>
              <w:bottom w:w="80" w:type="dxa"/>
              <w:right w:w="100" w:type="dxa"/>
            </w:tcMar>
            <w:vAlign w:val="center"/>
          </w:tcPr>
          <w:p w14:paraId="2979ABE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FR8</w:t>
            </w:r>
          </w:p>
        </w:tc>
        <w:tc>
          <w:tcPr>
            <w:tcW w:w="1500" w:type="pct"/>
            <w:shd w:val="clear" w:color="auto" w:fill="F5F8FC"/>
            <w:tcMar>
              <w:top w:w="80" w:type="dxa"/>
              <w:left w:w="100" w:type="dxa"/>
              <w:bottom w:w="80" w:type="dxa"/>
              <w:right w:w="100" w:type="dxa"/>
            </w:tcMar>
            <w:vAlign w:val="center"/>
          </w:tcPr>
          <w:p w14:paraId="3BC4FC3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Notify rescue team</w:t>
            </w:r>
          </w:p>
        </w:tc>
        <w:tc>
          <w:tcPr>
            <w:tcW w:w="1700" w:type="pct"/>
            <w:shd w:val="clear" w:color="auto" w:fill="F5F8FC"/>
            <w:tcMar>
              <w:top w:w="80" w:type="dxa"/>
              <w:left w:w="100" w:type="dxa"/>
              <w:bottom w:w="80" w:type="dxa"/>
              <w:right w:w="100" w:type="dxa"/>
            </w:tcMar>
            <w:vAlign w:val="center"/>
          </w:tcPr>
          <w:p w14:paraId="0F0C730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Send Emergency Notification</w:t>
            </w:r>
          </w:p>
        </w:tc>
        <w:tc>
          <w:tcPr>
            <w:tcW w:w="1200" w:type="pct"/>
            <w:shd w:val="clear" w:color="auto" w:fill="F5F8FC"/>
            <w:tcMar>
              <w:top w:w="80" w:type="dxa"/>
              <w:left w:w="100" w:type="dxa"/>
              <w:bottom w:w="80" w:type="dxa"/>
              <w:right w:w="100" w:type="dxa"/>
            </w:tcMar>
            <w:vAlign w:val="center"/>
          </w:tcPr>
          <w:p w14:paraId="6BA6352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NotificationService</w:t>
            </w:r>
            <w:proofErr w:type="spellEnd"/>
            <w:r w:rsidRPr="00C6355A">
              <w:rPr>
                <w:rFonts w:ascii="Calibri" w:eastAsia="Calibri" w:hAnsi="Calibri" w:cs="Calibri"/>
                <w:color w:val="000000"/>
                <w:kern w:val="0"/>
                <w:sz w:val="20"/>
                <w:szCs w:val="20"/>
                <w:lang w:val="en-US"/>
                <w14:ligatures w14:val="none"/>
              </w:rPr>
              <w:t>, Alert</w:t>
            </w:r>
          </w:p>
        </w:tc>
      </w:tr>
      <w:tr w:rsidR="00C6355A" w:rsidRPr="00C6355A" w14:paraId="1079315D" w14:textId="77777777" w:rsidTr="009F194E">
        <w:tc>
          <w:tcPr>
            <w:tcW w:w="600" w:type="pct"/>
            <w:tcMar>
              <w:top w:w="80" w:type="dxa"/>
              <w:left w:w="100" w:type="dxa"/>
              <w:bottom w:w="80" w:type="dxa"/>
              <w:right w:w="100" w:type="dxa"/>
            </w:tcMar>
            <w:vAlign w:val="center"/>
          </w:tcPr>
          <w:p w14:paraId="7C6E8AD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FR9</w:t>
            </w:r>
          </w:p>
        </w:tc>
        <w:tc>
          <w:tcPr>
            <w:tcW w:w="1500" w:type="pct"/>
            <w:tcMar>
              <w:top w:w="80" w:type="dxa"/>
              <w:left w:w="100" w:type="dxa"/>
              <w:bottom w:w="80" w:type="dxa"/>
              <w:right w:w="100" w:type="dxa"/>
            </w:tcMar>
            <w:vAlign w:val="center"/>
          </w:tcPr>
          <w:p w14:paraId="37D19DA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Update victim/rescue status</w:t>
            </w:r>
          </w:p>
        </w:tc>
        <w:tc>
          <w:tcPr>
            <w:tcW w:w="1700" w:type="pct"/>
            <w:tcMar>
              <w:top w:w="80" w:type="dxa"/>
              <w:left w:w="100" w:type="dxa"/>
              <w:bottom w:w="80" w:type="dxa"/>
              <w:right w:w="100" w:type="dxa"/>
            </w:tcMar>
            <w:vAlign w:val="center"/>
          </w:tcPr>
          <w:p w14:paraId="7F9A8641"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Track Victim, Manage Rescue Mission</w:t>
            </w:r>
          </w:p>
        </w:tc>
        <w:tc>
          <w:tcPr>
            <w:tcW w:w="1200" w:type="pct"/>
            <w:tcMar>
              <w:top w:w="80" w:type="dxa"/>
              <w:left w:w="100" w:type="dxa"/>
              <w:bottom w:w="80" w:type="dxa"/>
              <w:right w:w="100" w:type="dxa"/>
            </w:tcMar>
            <w:vAlign w:val="center"/>
          </w:tcPr>
          <w:p w14:paraId="661D635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Victim, </w:t>
            </w:r>
            <w:proofErr w:type="spellStart"/>
            <w:r w:rsidRPr="00C6355A">
              <w:rPr>
                <w:rFonts w:ascii="Calibri" w:eastAsia="Calibri" w:hAnsi="Calibri" w:cs="Calibri"/>
                <w:color w:val="000000"/>
                <w:kern w:val="0"/>
                <w:sz w:val="20"/>
                <w:szCs w:val="20"/>
                <w:lang w:val="en-US"/>
                <w14:ligatures w14:val="none"/>
              </w:rPr>
              <w:t>RescueTeamMember</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RescueMission</w:t>
            </w:r>
            <w:proofErr w:type="spellEnd"/>
          </w:p>
        </w:tc>
      </w:tr>
      <w:tr w:rsidR="00C6355A" w:rsidRPr="00C6355A" w14:paraId="58851404" w14:textId="77777777" w:rsidTr="009F194E">
        <w:tc>
          <w:tcPr>
            <w:tcW w:w="600" w:type="pct"/>
            <w:shd w:val="clear" w:color="auto" w:fill="F5F8FC"/>
            <w:tcMar>
              <w:top w:w="80" w:type="dxa"/>
              <w:left w:w="100" w:type="dxa"/>
              <w:bottom w:w="80" w:type="dxa"/>
              <w:right w:w="100" w:type="dxa"/>
            </w:tcMar>
            <w:vAlign w:val="center"/>
          </w:tcPr>
          <w:p w14:paraId="1467831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FR10</w:t>
            </w:r>
          </w:p>
        </w:tc>
        <w:tc>
          <w:tcPr>
            <w:tcW w:w="1500" w:type="pct"/>
            <w:shd w:val="clear" w:color="auto" w:fill="F5F8FC"/>
            <w:tcMar>
              <w:top w:w="80" w:type="dxa"/>
              <w:left w:w="100" w:type="dxa"/>
              <w:bottom w:w="80" w:type="dxa"/>
              <w:right w:w="100" w:type="dxa"/>
            </w:tcMar>
            <w:vAlign w:val="center"/>
          </w:tcPr>
          <w:p w14:paraId="621C0B8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Allocate/release resources</w:t>
            </w:r>
          </w:p>
        </w:tc>
        <w:tc>
          <w:tcPr>
            <w:tcW w:w="1700" w:type="pct"/>
            <w:shd w:val="clear" w:color="auto" w:fill="F5F8FC"/>
            <w:tcMar>
              <w:top w:w="80" w:type="dxa"/>
              <w:left w:w="100" w:type="dxa"/>
              <w:bottom w:w="80" w:type="dxa"/>
              <w:right w:w="100" w:type="dxa"/>
            </w:tcMar>
            <w:vAlign w:val="center"/>
          </w:tcPr>
          <w:p w14:paraId="68F3FB0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Manage Resource</w:t>
            </w:r>
          </w:p>
        </w:tc>
        <w:tc>
          <w:tcPr>
            <w:tcW w:w="1200" w:type="pct"/>
            <w:shd w:val="clear" w:color="auto" w:fill="F5F8FC"/>
            <w:tcMar>
              <w:top w:w="80" w:type="dxa"/>
              <w:left w:w="100" w:type="dxa"/>
              <w:bottom w:w="80" w:type="dxa"/>
              <w:right w:w="100" w:type="dxa"/>
            </w:tcMar>
            <w:vAlign w:val="center"/>
          </w:tcPr>
          <w:p w14:paraId="72F267C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 xml:space="preserve">Resource, </w:t>
            </w:r>
            <w:proofErr w:type="spellStart"/>
            <w:r w:rsidRPr="00C6355A">
              <w:rPr>
                <w:rFonts w:ascii="Calibri" w:eastAsia="Calibri" w:hAnsi="Calibri" w:cs="Calibri"/>
                <w:color w:val="000000"/>
                <w:kern w:val="0"/>
                <w:sz w:val="20"/>
                <w:szCs w:val="20"/>
                <w:lang w:val="en-US"/>
                <w14:ligatures w14:val="none"/>
              </w:rPr>
              <w:t>RescueMission</w:t>
            </w:r>
            <w:proofErr w:type="spellEnd"/>
          </w:p>
        </w:tc>
      </w:tr>
      <w:tr w:rsidR="00C6355A" w:rsidRPr="00C6355A" w14:paraId="352C1775" w14:textId="77777777" w:rsidTr="009F194E">
        <w:tc>
          <w:tcPr>
            <w:tcW w:w="600" w:type="pct"/>
            <w:tcMar>
              <w:top w:w="80" w:type="dxa"/>
              <w:left w:w="100" w:type="dxa"/>
              <w:bottom w:w="80" w:type="dxa"/>
              <w:right w:w="100" w:type="dxa"/>
            </w:tcMar>
            <w:vAlign w:val="center"/>
          </w:tcPr>
          <w:p w14:paraId="045DB0B4"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FR11</w:t>
            </w:r>
          </w:p>
        </w:tc>
        <w:tc>
          <w:tcPr>
            <w:tcW w:w="1500" w:type="pct"/>
            <w:tcMar>
              <w:top w:w="80" w:type="dxa"/>
              <w:left w:w="100" w:type="dxa"/>
              <w:bottom w:w="80" w:type="dxa"/>
              <w:right w:w="100" w:type="dxa"/>
            </w:tcMar>
            <w:vAlign w:val="center"/>
          </w:tcPr>
          <w:p w14:paraId="1950954D"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Handle drone fault / fail-safe</w:t>
            </w:r>
          </w:p>
        </w:tc>
        <w:tc>
          <w:tcPr>
            <w:tcW w:w="1700" w:type="pct"/>
            <w:tcMar>
              <w:top w:w="80" w:type="dxa"/>
              <w:left w:w="100" w:type="dxa"/>
              <w:bottom w:w="80" w:type="dxa"/>
              <w:right w:w="100" w:type="dxa"/>
            </w:tcMar>
            <w:vAlign w:val="center"/>
          </w:tcPr>
          <w:p w14:paraId="437C6F62"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Handle Drone Failure/Alert</w:t>
            </w:r>
          </w:p>
        </w:tc>
        <w:tc>
          <w:tcPr>
            <w:tcW w:w="1200" w:type="pct"/>
            <w:tcMar>
              <w:top w:w="80" w:type="dxa"/>
              <w:left w:w="100" w:type="dxa"/>
              <w:bottom w:w="80" w:type="dxa"/>
              <w:right w:w="100" w:type="dxa"/>
            </w:tcMar>
            <w:vAlign w:val="center"/>
          </w:tcPr>
          <w:p w14:paraId="17C9D639"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Drone, Alert</w:t>
            </w:r>
          </w:p>
        </w:tc>
      </w:tr>
      <w:tr w:rsidR="00C6355A" w:rsidRPr="00C6355A" w14:paraId="1AE95C4D" w14:textId="77777777" w:rsidTr="009F194E">
        <w:tc>
          <w:tcPr>
            <w:tcW w:w="600" w:type="pct"/>
            <w:shd w:val="clear" w:color="auto" w:fill="F5F8FC"/>
            <w:tcMar>
              <w:top w:w="80" w:type="dxa"/>
              <w:left w:w="100" w:type="dxa"/>
              <w:bottom w:w="80" w:type="dxa"/>
              <w:right w:w="100" w:type="dxa"/>
            </w:tcMar>
            <w:vAlign w:val="center"/>
          </w:tcPr>
          <w:p w14:paraId="778CB9AB"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FR12</w:t>
            </w:r>
          </w:p>
        </w:tc>
        <w:tc>
          <w:tcPr>
            <w:tcW w:w="1500" w:type="pct"/>
            <w:shd w:val="clear" w:color="auto" w:fill="F5F8FC"/>
            <w:tcMar>
              <w:top w:w="80" w:type="dxa"/>
              <w:left w:w="100" w:type="dxa"/>
              <w:bottom w:w="80" w:type="dxa"/>
              <w:right w:w="100" w:type="dxa"/>
            </w:tcMar>
            <w:vAlign w:val="center"/>
          </w:tcPr>
          <w:p w14:paraId="6CBBD0FA"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Generate mission report</w:t>
            </w:r>
          </w:p>
        </w:tc>
        <w:tc>
          <w:tcPr>
            <w:tcW w:w="1700" w:type="pct"/>
            <w:shd w:val="clear" w:color="auto" w:fill="F5F8FC"/>
            <w:tcMar>
              <w:top w:w="80" w:type="dxa"/>
              <w:left w:w="100" w:type="dxa"/>
              <w:bottom w:w="80" w:type="dxa"/>
              <w:right w:w="100" w:type="dxa"/>
            </w:tcMar>
            <w:vAlign w:val="center"/>
          </w:tcPr>
          <w:p w14:paraId="7C4CEA66"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r w:rsidRPr="00C6355A">
              <w:rPr>
                <w:rFonts w:ascii="Calibri" w:eastAsia="Calibri" w:hAnsi="Calibri" w:cs="Calibri"/>
                <w:color w:val="000000"/>
                <w:kern w:val="0"/>
                <w:sz w:val="20"/>
                <w:szCs w:val="20"/>
                <w:lang w:val="en-US"/>
                <w14:ligatures w14:val="none"/>
              </w:rPr>
              <w:t>Generate Mission Report</w:t>
            </w:r>
          </w:p>
        </w:tc>
        <w:tc>
          <w:tcPr>
            <w:tcW w:w="1200" w:type="pct"/>
            <w:shd w:val="clear" w:color="auto" w:fill="F5F8FC"/>
            <w:tcMar>
              <w:top w:w="80" w:type="dxa"/>
              <w:left w:w="100" w:type="dxa"/>
              <w:bottom w:w="80" w:type="dxa"/>
              <w:right w:w="100" w:type="dxa"/>
            </w:tcMar>
            <w:vAlign w:val="center"/>
          </w:tcPr>
          <w:p w14:paraId="2DC93455" w14:textId="77777777" w:rsidR="00C6355A" w:rsidRPr="00C6355A" w:rsidRDefault="00C6355A" w:rsidP="00C6355A">
            <w:pPr>
              <w:spacing w:after="0" w:line="240" w:lineRule="auto"/>
              <w:rPr>
                <w:rFonts w:ascii="Calibri" w:eastAsia="Calibri" w:hAnsi="Calibri" w:cs="Calibri"/>
                <w:kern w:val="0"/>
                <w:sz w:val="22"/>
                <w:szCs w:val="22"/>
                <w:lang w:val="en-US"/>
                <w14:ligatures w14:val="none"/>
              </w:rPr>
            </w:pPr>
            <w:proofErr w:type="spellStart"/>
            <w:r w:rsidRPr="00C6355A">
              <w:rPr>
                <w:rFonts w:ascii="Calibri" w:eastAsia="Calibri" w:hAnsi="Calibri" w:cs="Calibri"/>
                <w:color w:val="000000"/>
                <w:kern w:val="0"/>
                <w:sz w:val="20"/>
                <w:szCs w:val="20"/>
                <w:lang w:val="en-US"/>
                <w14:ligatures w14:val="none"/>
              </w:rPr>
              <w:t>RescueMission</w:t>
            </w:r>
            <w:proofErr w:type="spellEnd"/>
            <w:r w:rsidRPr="00C6355A">
              <w:rPr>
                <w:rFonts w:ascii="Calibri" w:eastAsia="Calibri" w:hAnsi="Calibri" w:cs="Calibri"/>
                <w:color w:val="000000"/>
                <w:kern w:val="0"/>
                <w:sz w:val="20"/>
                <w:szCs w:val="20"/>
                <w:lang w:val="en-US"/>
                <w14:ligatures w14:val="none"/>
              </w:rPr>
              <w:t xml:space="preserve">, </w:t>
            </w:r>
            <w:proofErr w:type="spellStart"/>
            <w:r w:rsidRPr="00C6355A">
              <w:rPr>
                <w:rFonts w:ascii="Calibri" w:eastAsia="Calibri" w:hAnsi="Calibri" w:cs="Calibri"/>
                <w:color w:val="000000"/>
                <w:kern w:val="0"/>
                <w:sz w:val="20"/>
                <w:szCs w:val="20"/>
                <w:lang w:val="en-US"/>
                <w14:ligatures w14:val="none"/>
              </w:rPr>
              <w:t>CommandCenter</w:t>
            </w:r>
            <w:proofErr w:type="spellEnd"/>
          </w:p>
        </w:tc>
      </w:tr>
    </w:tbl>
    <w:p w14:paraId="0586AB07"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17. Implementation / Prototype and Results</w:t>
      </w:r>
    </w:p>
    <w:p w14:paraId="666ACCD3" w14:textId="77777777" w:rsidR="005000D5" w:rsidRPr="005000D5" w:rsidRDefault="005000D5" w:rsidP="00C6355A">
      <w:pPr>
        <w:spacing w:before="180" w:after="100" w:line="240" w:lineRule="auto"/>
        <w:outlineLvl w:val="2"/>
        <w:rPr>
          <w:rFonts w:ascii="Calibri" w:eastAsia="Calibri" w:hAnsi="Calibri" w:cs="Calibri"/>
          <w:color w:val="1A1A1A"/>
          <w:kern w:val="0"/>
          <w:sz w:val="22"/>
          <w:szCs w:val="22"/>
          <w:lang w:val="en-US"/>
          <w14:ligatures w14:val="none"/>
        </w:rPr>
      </w:pPr>
      <w:r w:rsidRPr="005000D5">
        <w:rPr>
          <w:rFonts w:ascii="Calibri" w:eastAsia="Calibri" w:hAnsi="Calibri" w:cs="Calibri"/>
          <w:color w:val="1A1A1A"/>
          <w:kern w:val="0"/>
          <w:sz w:val="22"/>
          <w:szCs w:val="22"/>
          <w:lang w:val="en-US"/>
          <w14:ligatures w14:val="none"/>
        </w:rPr>
        <w:t>To validate that the class model is something more than a drawing, we wrote a small console-based Python prototype using all of the classes described in the class diagram (see ADDR_RS_prototype.py as an appendix), using the same scenario portrayed in Figure 7. This is a very simple prototype, useful only for executing the scenario and seeing that it runs without error (and of course for finding errors, if any).</w:t>
      </w:r>
    </w:p>
    <w:p w14:paraId="4F3D2EDF" w14:textId="32F46F9E" w:rsidR="00C6355A" w:rsidRDefault="00C6355A" w:rsidP="00C6355A">
      <w:pPr>
        <w:spacing w:before="180" w:after="100" w:line="240" w:lineRule="auto"/>
        <w:outlineLvl w:val="2"/>
        <w:rPr>
          <w:rFonts w:ascii="Calibri" w:eastAsia="Calibri" w:hAnsi="Calibri" w:cs="Calibri"/>
          <w:b/>
          <w:bCs/>
          <w:color w:val="1A1A1A"/>
          <w:kern w:val="0"/>
          <w:sz w:val="22"/>
          <w:szCs w:val="22"/>
          <w:lang w:val="en-US"/>
          <w14:ligatures w14:val="none"/>
        </w:rPr>
      </w:pPr>
      <w:r w:rsidRPr="00C6355A">
        <w:rPr>
          <w:rFonts w:ascii="Calibri" w:eastAsia="Calibri" w:hAnsi="Calibri" w:cs="Calibri"/>
          <w:b/>
          <w:bCs/>
          <w:color w:val="1A1A1A"/>
          <w:kern w:val="0"/>
          <w:sz w:val="22"/>
          <w:szCs w:val="22"/>
          <w:lang w:val="en-US"/>
          <w14:ligatures w14:val="none"/>
        </w:rPr>
        <w:t>17.1 Prototype Scope</w:t>
      </w:r>
    </w:p>
    <w:p w14:paraId="0D389F88" w14:textId="77777777" w:rsidR="0075368A" w:rsidRPr="0075368A" w:rsidRDefault="0075368A" w:rsidP="0075368A">
      <w:pPr>
        <w:spacing w:before="180" w:after="100" w:line="240" w:lineRule="auto"/>
        <w:outlineLvl w:val="2"/>
        <w:rPr>
          <w:rFonts w:ascii="Calibri" w:eastAsia="Calibri" w:hAnsi="Calibri" w:cs="Calibri"/>
          <w:color w:val="000000" w:themeColor="text1"/>
          <w:kern w:val="0"/>
          <w:sz w:val="22"/>
          <w:szCs w:val="22"/>
          <w:lang w:val="en-US"/>
          <w14:ligatures w14:val="none"/>
        </w:rPr>
      </w:pPr>
      <w:r w:rsidRPr="0075368A">
        <w:rPr>
          <w:rFonts w:ascii="Calibri" w:eastAsia="Calibri" w:hAnsi="Calibri" w:cs="Calibri"/>
          <w:color w:val="1F4D78"/>
          <w:kern w:val="0"/>
          <w:lang w:val="en-US"/>
          <w14:ligatures w14:val="none"/>
        </w:rPr>
        <w:t xml:space="preserve">• </w:t>
      </w:r>
      <w:r w:rsidRPr="0075368A">
        <w:rPr>
          <w:rFonts w:ascii="Calibri" w:eastAsia="Calibri" w:hAnsi="Calibri" w:cs="Calibri"/>
          <w:color w:val="000000" w:themeColor="text1"/>
          <w:kern w:val="0"/>
          <w:sz w:val="22"/>
          <w:szCs w:val="22"/>
          <w:lang w:val="en-US"/>
          <w14:ligatures w14:val="none"/>
        </w:rPr>
        <w:t>When creating an incident, a zone, and a mission, use the same attribute names as those shown in the class diagram.</w:t>
      </w:r>
    </w:p>
    <w:p w14:paraId="504CD482" w14:textId="77777777" w:rsidR="0075368A" w:rsidRPr="0075368A" w:rsidRDefault="0075368A" w:rsidP="0075368A">
      <w:pPr>
        <w:spacing w:before="180" w:after="100" w:line="240" w:lineRule="auto"/>
        <w:outlineLvl w:val="2"/>
        <w:rPr>
          <w:rFonts w:ascii="Calibri" w:eastAsia="Calibri" w:hAnsi="Calibri" w:cs="Calibri"/>
          <w:color w:val="000000" w:themeColor="text1"/>
          <w:kern w:val="0"/>
          <w:sz w:val="22"/>
          <w:szCs w:val="22"/>
          <w:lang w:val="en-US"/>
          <w14:ligatures w14:val="none"/>
        </w:rPr>
      </w:pPr>
      <w:r w:rsidRPr="0075368A">
        <w:rPr>
          <w:rFonts w:ascii="Calibri" w:eastAsia="Calibri" w:hAnsi="Calibri" w:cs="Calibri"/>
          <w:color w:val="000000" w:themeColor="text1"/>
          <w:kern w:val="0"/>
          <w:sz w:val="22"/>
          <w:szCs w:val="22"/>
          <w:lang w:val="en-US"/>
          <w14:ligatures w14:val="none"/>
        </w:rPr>
        <w:t xml:space="preserve">• A simplified </w:t>
      </w:r>
      <w:proofErr w:type="spellStart"/>
      <w:proofErr w:type="gramStart"/>
      <w:r w:rsidRPr="0075368A">
        <w:rPr>
          <w:rFonts w:ascii="Calibri" w:eastAsia="Calibri" w:hAnsi="Calibri" w:cs="Calibri"/>
          <w:color w:val="000000" w:themeColor="text1"/>
          <w:kern w:val="0"/>
          <w:sz w:val="22"/>
          <w:szCs w:val="22"/>
          <w:lang w:val="en-US"/>
          <w14:ligatures w14:val="none"/>
        </w:rPr>
        <w:t>assignDrone</w:t>
      </w:r>
      <w:proofErr w:type="spellEnd"/>
      <w:r w:rsidRPr="0075368A">
        <w:rPr>
          <w:rFonts w:ascii="Calibri" w:eastAsia="Calibri" w:hAnsi="Calibri" w:cs="Calibri"/>
          <w:color w:val="000000" w:themeColor="text1"/>
          <w:kern w:val="0"/>
          <w:sz w:val="22"/>
          <w:szCs w:val="22"/>
          <w:lang w:val="en-US"/>
          <w14:ligatures w14:val="none"/>
        </w:rPr>
        <w:t>(</w:t>
      </w:r>
      <w:proofErr w:type="gramEnd"/>
      <w:r w:rsidRPr="0075368A">
        <w:rPr>
          <w:rFonts w:ascii="Calibri" w:eastAsia="Calibri" w:hAnsi="Calibri" w:cs="Calibri"/>
          <w:color w:val="000000" w:themeColor="text1"/>
          <w:kern w:val="0"/>
          <w:sz w:val="22"/>
          <w:szCs w:val="22"/>
          <w:lang w:val="en-US"/>
          <w14:ligatures w14:val="none"/>
        </w:rPr>
        <w:t>) operation which selects idle drones on the basis of the battery threshold, replicating the main flow of the Assign Drone to Mission use case.</w:t>
      </w:r>
    </w:p>
    <w:p w14:paraId="2E817098" w14:textId="77777777" w:rsidR="0075368A" w:rsidRPr="0075368A" w:rsidRDefault="0075368A" w:rsidP="0075368A">
      <w:pPr>
        <w:spacing w:before="180" w:after="100" w:line="240" w:lineRule="auto"/>
        <w:outlineLvl w:val="2"/>
        <w:rPr>
          <w:rFonts w:ascii="Calibri" w:eastAsia="Calibri" w:hAnsi="Calibri" w:cs="Calibri"/>
          <w:color w:val="000000" w:themeColor="text1"/>
          <w:kern w:val="0"/>
          <w:sz w:val="22"/>
          <w:szCs w:val="22"/>
          <w:lang w:val="en-US"/>
          <w14:ligatures w14:val="none"/>
        </w:rPr>
      </w:pPr>
      <w:r w:rsidRPr="0075368A">
        <w:rPr>
          <w:rFonts w:ascii="Calibri" w:eastAsia="Calibri" w:hAnsi="Calibri" w:cs="Calibri"/>
          <w:color w:val="000000" w:themeColor="text1"/>
          <w:kern w:val="0"/>
          <w:sz w:val="22"/>
          <w:szCs w:val="22"/>
          <w:lang w:val="en-US"/>
          <w14:ligatures w14:val="none"/>
        </w:rPr>
        <w:t xml:space="preserve">• A call to the function </w:t>
      </w:r>
      <w:proofErr w:type="spellStart"/>
      <w:proofErr w:type="gramStart"/>
      <w:r w:rsidRPr="0075368A">
        <w:rPr>
          <w:rFonts w:ascii="Calibri" w:eastAsia="Calibri" w:hAnsi="Calibri" w:cs="Calibri"/>
          <w:color w:val="000000" w:themeColor="text1"/>
          <w:kern w:val="0"/>
          <w:sz w:val="22"/>
          <w:szCs w:val="22"/>
          <w:lang w:val="en-US"/>
          <w14:ligatures w14:val="none"/>
        </w:rPr>
        <w:t>captureData</w:t>
      </w:r>
      <w:proofErr w:type="spellEnd"/>
      <w:r w:rsidRPr="0075368A">
        <w:rPr>
          <w:rFonts w:ascii="Calibri" w:eastAsia="Calibri" w:hAnsi="Calibri" w:cs="Calibri"/>
          <w:color w:val="000000" w:themeColor="text1"/>
          <w:kern w:val="0"/>
          <w:sz w:val="22"/>
          <w:szCs w:val="22"/>
          <w:lang w:val="en-US"/>
          <w14:ligatures w14:val="none"/>
        </w:rPr>
        <w:t>(</w:t>
      </w:r>
      <w:proofErr w:type="gramEnd"/>
      <w:r w:rsidRPr="0075368A">
        <w:rPr>
          <w:rFonts w:ascii="Calibri" w:eastAsia="Calibri" w:hAnsi="Calibri" w:cs="Calibri"/>
          <w:color w:val="000000" w:themeColor="text1"/>
          <w:kern w:val="0"/>
          <w:sz w:val="22"/>
          <w:szCs w:val="22"/>
          <w:lang w:val="en-US"/>
          <w14:ligatures w14:val="none"/>
        </w:rPr>
        <w:t>) that is simulated in order to generate a sensor reading and randomly indicates a victim has been detected, thus illustrating the relationship between Track Victim and Send Emergency Notification.</w:t>
      </w:r>
    </w:p>
    <w:p w14:paraId="55D57DE4" w14:textId="36C94A3D" w:rsidR="0075368A" w:rsidRPr="0075368A" w:rsidRDefault="0075368A" w:rsidP="0075368A">
      <w:pPr>
        <w:spacing w:before="180" w:after="100" w:line="240" w:lineRule="auto"/>
        <w:outlineLvl w:val="2"/>
        <w:rPr>
          <w:rFonts w:ascii="Calibri" w:eastAsia="Calibri" w:hAnsi="Calibri" w:cs="Calibri"/>
          <w:color w:val="000000" w:themeColor="text1"/>
          <w:kern w:val="0"/>
          <w:sz w:val="22"/>
          <w:szCs w:val="22"/>
          <w:lang w:val="en-US"/>
          <w14:ligatures w14:val="none"/>
        </w:rPr>
      </w:pPr>
      <w:r w:rsidRPr="0075368A">
        <w:rPr>
          <w:rFonts w:ascii="Calibri" w:eastAsia="Calibri" w:hAnsi="Calibri" w:cs="Calibri"/>
          <w:color w:val="000000" w:themeColor="text1"/>
          <w:kern w:val="0"/>
          <w:sz w:val="22"/>
          <w:szCs w:val="22"/>
          <w:lang w:val="en-US"/>
          <w14:ligatures w14:val="none"/>
        </w:rPr>
        <w:lastRenderedPageBreak/>
        <w:t xml:space="preserve">• There is a basic state check for the Drone class that enforces the legal transitions as shown in the state diagram (Section 9) and rejects illegal ones such as the transition from Idle to </w:t>
      </w:r>
      <w:proofErr w:type="spellStart"/>
      <w:r w:rsidRPr="0075368A">
        <w:rPr>
          <w:rFonts w:ascii="Calibri" w:eastAsia="Calibri" w:hAnsi="Calibri" w:cs="Calibri"/>
          <w:color w:val="000000" w:themeColor="text1"/>
          <w:kern w:val="0"/>
          <w:sz w:val="22"/>
          <w:szCs w:val="22"/>
          <w:lang w:val="en-US"/>
          <w14:ligatures w14:val="none"/>
        </w:rPr>
        <w:t>DataTransmit</w:t>
      </w:r>
      <w:proofErr w:type="spellEnd"/>
      <w:r w:rsidRPr="0075368A">
        <w:rPr>
          <w:rFonts w:ascii="Calibri" w:eastAsia="Calibri" w:hAnsi="Calibri" w:cs="Calibri"/>
          <w:color w:val="000000" w:themeColor="text1"/>
          <w:kern w:val="0"/>
          <w:sz w:val="22"/>
          <w:szCs w:val="22"/>
          <w:lang w:val="en-US"/>
          <w14:ligatures w14:val="none"/>
        </w:rPr>
        <w:t>.</w:t>
      </w:r>
    </w:p>
    <w:p w14:paraId="290FC03A" w14:textId="77777777" w:rsidR="00C6355A" w:rsidRPr="00E87379" w:rsidRDefault="00C6355A" w:rsidP="00C6355A">
      <w:pPr>
        <w:spacing w:before="180" w:after="100" w:line="240" w:lineRule="auto"/>
        <w:outlineLvl w:val="2"/>
        <w:rPr>
          <w:rFonts w:ascii="Calibri" w:eastAsia="Calibri" w:hAnsi="Calibri" w:cs="Calibri"/>
          <w:b/>
          <w:bCs/>
          <w:color w:val="000000" w:themeColor="text1"/>
          <w:kern w:val="0"/>
          <w:lang w:val="en-US"/>
          <w14:ligatures w14:val="none"/>
        </w:rPr>
      </w:pPr>
      <w:r w:rsidRPr="00E87379">
        <w:rPr>
          <w:rFonts w:ascii="Calibri" w:eastAsia="Calibri" w:hAnsi="Calibri" w:cs="Calibri"/>
          <w:b/>
          <w:bCs/>
          <w:color w:val="000000" w:themeColor="text1"/>
          <w:kern w:val="0"/>
          <w:lang w:val="en-US"/>
          <w14:ligatures w14:val="none"/>
        </w:rPr>
        <w:t>17.2 Sample Run and Expected Results</w:t>
      </w:r>
    </w:p>
    <w:p w14:paraId="316C1C6B" w14:textId="77777777" w:rsidR="00AE3759" w:rsidRPr="00AE3759" w:rsidRDefault="00AE3759" w:rsidP="00AE3759">
      <w:pPr>
        <w:spacing w:before="180" w:after="100" w:line="240" w:lineRule="auto"/>
        <w:outlineLvl w:val="2"/>
        <w:rPr>
          <w:rFonts w:ascii="Calibri" w:eastAsia="Calibri" w:hAnsi="Calibri" w:cs="Calibri"/>
          <w:color w:val="000000" w:themeColor="text1"/>
          <w:kern w:val="0"/>
          <w:sz w:val="22"/>
          <w:szCs w:val="22"/>
          <w:lang w:val="en-US"/>
          <w14:ligatures w14:val="none"/>
        </w:rPr>
      </w:pPr>
      <w:r w:rsidRPr="00AE3759">
        <w:rPr>
          <w:rFonts w:ascii="Calibri" w:eastAsia="Calibri" w:hAnsi="Calibri" w:cs="Calibri"/>
          <w:color w:val="000000" w:themeColor="text1"/>
          <w:kern w:val="0"/>
          <w:sz w:val="22"/>
          <w:szCs w:val="22"/>
          <w:lang w:val="en-US"/>
          <w14:ligatures w14:val="none"/>
        </w:rPr>
        <w:t>When the prototype is run through a single simulated mission, the console displays output similar to that shown below: an incident and a zone are generated; a drone is selected from the available pool and is assigned; a route is planned using a placeholder list of way-points; a sensor reading is taken; if a detection is positive, then a Victim record and an Alert are created and a notification message is printed to represent the call to the Notification Service; and lastly a summary of the mission report is printed together with placeholders for the mission duration, the number of detections, and the resource usage. This shows that the responsibilities given in Section 13 are enough to carry out the primary scenario end to end without it being necessary to add any hidden logic to any class.</w:t>
      </w:r>
    </w:p>
    <w:p w14:paraId="4F2889FF" w14:textId="1B8B05DF" w:rsidR="00AE3759" w:rsidRPr="00AE3759" w:rsidRDefault="00AE3759" w:rsidP="00AE3759">
      <w:pPr>
        <w:spacing w:before="180" w:after="100" w:line="240" w:lineRule="auto"/>
        <w:outlineLvl w:val="2"/>
        <w:rPr>
          <w:rFonts w:ascii="Calibri" w:eastAsia="Calibri" w:hAnsi="Calibri" w:cs="Calibri"/>
          <w:color w:val="000000" w:themeColor="text1"/>
          <w:kern w:val="0"/>
          <w:sz w:val="22"/>
          <w:szCs w:val="22"/>
          <w:lang w:val="en-US"/>
          <w14:ligatures w14:val="none"/>
        </w:rPr>
      </w:pPr>
      <w:r w:rsidRPr="00AE3759">
        <w:rPr>
          <w:rFonts w:ascii="Calibri" w:eastAsia="Calibri" w:hAnsi="Calibri" w:cs="Calibri"/>
          <w:color w:val="000000" w:themeColor="text1"/>
          <w:kern w:val="0"/>
          <w:sz w:val="22"/>
          <w:szCs w:val="22"/>
          <w:lang w:val="en-US"/>
          <w14:ligatures w14:val="none"/>
        </w:rPr>
        <w:t xml:space="preserve">If you are carrying out a full production implementation, the following steps should be taken: to substitute the console I/O with a REST API layer (this being in accordance with the Component Diagram's </w:t>
      </w:r>
      <w:proofErr w:type="spellStart"/>
      <w:r w:rsidRPr="00AE3759">
        <w:rPr>
          <w:rFonts w:ascii="Calibri" w:eastAsia="Calibri" w:hAnsi="Calibri" w:cs="Calibri"/>
          <w:color w:val="000000" w:themeColor="text1"/>
          <w:kern w:val="0"/>
          <w:sz w:val="22"/>
          <w:szCs w:val="22"/>
          <w:lang w:val="en-US"/>
          <w14:ligatures w14:val="none"/>
        </w:rPr>
        <w:t>IMissionAPI</w:t>
      </w:r>
      <w:proofErr w:type="spellEnd"/>
      <w:r w:rsidRPr="00AE3759">
        <w:rPr>
          <w:rFonts w:ascii="Calibri" w:eastAsia="Calibri" w:hAnsi="Calibri" w:cs="Calibri"/>
          <w:color w:val="000000" w:themeColor="text1"/>
          <w:kern w:val="0"/>
          <w:sz w:val="22"/>
          <w:szCs w:val="22"/>
          <w:lang w:val="en-US"/>
          <w14:ligatures w14:val="none"/>
        </w:rPr>
        <w:t>/</w:t>
      </w:r>
      <w:proofErr w:type="spellStart"/>
      <w:r w:rsidRPr="00AE3759">
        <w:rPr>
          <w:rFonts w:ascii="Calibri" w:eastAsia="Calibri" w:hAnsi="Calibri" w:cs="Calibri"/>
          <w:color w:val="000000" w:themeColor="text1"/>
          <w:kern w:val="0"/>
          <w:sz w:val="22"/>
          <w:szCs w:val="22"/>
          <w:lang w:val="en-US"/>
          <w14:ligatures w14:val="none"/>
        </w:rPr>
        <w:t>IDroneControl</w:t>
      </w:r>
      <w:proofErr w:type="spellEnd"/>
      <w:r w:rsidRPr="00AE3759">
        <w:rPr>
          <w:rFonts w:ascii="Calibri" w:eastAsia="Calibri" w:hAnsi="Calibri" w:cs="Calibri"/>
          <w:color w:val="000000" w:themeColor="text1"/>
          <w:kern w:val="0"/>
          <w:sz w:val="22"/>
          <w:szCs w:val="22"/>
          <w:lang w:val="en-US"/>
          <w14:ligatures w14:val="none"/>
        </w:rPr>
        <w:t xml:space="preserve"> interfaces), to connect </w:t>
      </w:r>
      <w:proofErr w:type="spellStart"/>
      <w:r w:rsidRPr="00AE3759">
        <w:rPr>
          <w:rFonts w:ascii="Calibri" w:eastAsia="Calibri" w:hAnsi="Calibri" w:cs="Calibri"/>
          <w:color w:val="000000" w:themeColor="text1"/>
          <w:kern w:val="0"/>
          <w:sz w:val="22"/>
          <w:szCs w:val="22"/>
          <w:lang w:val="en-US"/>
          <w14:ligatures w14:val="none"/>
        </w:rPr>
        <w:t>DataAccess</w:t>
      </w:r>
      <w:proofErr w:type="spellEnd"/>
      <w:r w:rsidRPr="00AE3759">
        <w:rPr>
          <w:rFonts w:ascii="Calibri" w:eastAsia="Calibri" w:hAnsi="Calibri" w:cs="Calibri"/>
          <w:color w:val="000000" w:themeColor="text1"/>
          <w:kern w:val="0"/>
          <w:sz w:val="22"/>
          <w:szCs w:val="22"/>
          <w:lang w:val="en-US"/>
          <w14:ligatures w14:val="none"/>
        </w:rPr>
        <w:t xml:space="preserve"> to an actual relational database as indicated in the Deployment Diagram, and to replace the stochastic detection stub with a real onboard image-classification model.</w:t>
      </w:r>
    </w:p>
    <w:p w14:paraId="7C354121" w14:textId="77777777" w:rsidR="00C6355A" w:rsidRPr="00C6355A" w:rsidRDefault="00C6355A" w:rsidP="00C6355A">
      <w:pPr>
        <w:spacing w:before="320" w:line="240" w:lineRule="auto"/>
        <w:outlineLvl w:val="0"/>
        <w:rPr>
          <w:rFonts w:ascii="Calibri" w:eastAsia="Calibri" w:hAnsi="Calibri" w:cs="Calibri"/>
          <w:color w:val="2E74B5"/>
          <w:kern w:val="0"/>
          <w:sz w:val="32"/>
          <w:szCs w:val="32"/>
          <w:lang w:val="en-US"/>
          <w14:ligatures w14:val="none"/>
        </w:rPr>
      </w:pPr>
      <w:r w:rsidRPr="00C6355A">
        <w:rPr>
          <w:rFonts w:ascii="Calibri" w:eastAsia="Calibri" w:hAnsi="Calibri" w:cs="Calibri"/>
          <w:b/>
          <w:bCs/>
          <w:color w:val="2B4C7E"/>
          <w:kern w:val="0"/>
          <w:sz w:val="32"/>
          <w:szCs w:val="32"/>
          <w:lang w:val="en-US"/>
          <w14:ligatures w14:val="none"/>
        </w:rPr>
        <w:t>18. Reflection on Design Decisions and Learning Outcomes</w:t>
      </w:r>
    </w:p>
    <w:p w14:paraId="2557D5A9" w14:textId="77777777" w:rsidR="00CE54AE" w:rsidRPr="00CE54AE" w:rsidRDefault="00CE54AE" w:rsidP="00CE54AE">
      <w:pPr>
        <w:spacing w:line="276" w:lineRule="auto"/>
        <w:jc w:val="both"/>
        <w:rPr>
          <w:rFonts w:ascii="Calibri" w:eastAsia="Calibri" w:hAnsi="Calibri" w:cs="Calibri"/>
          <w:kern w:val="0"/>
          <w:sz w:val="22"/>
          <w:szCs w:val="22"/>
          <w:lang w:val="en-US"/>
          <w14:ligatures w14:val="none"/>
        </w:rPr>
      </w:pPr>
      <w:r w:rsidRPr="00CE54AE">
        <w:rPr>
          <w:rFonts w:ascii="Calibri" w:eastAsia="Calibri" w:hAnsi="Calibri" w:cs="Calibri"/>
          <w:kern w:val="0"/>
          <w:sz w:val="22"/>
          <w:szCs w:val="22"/>
          <w:lang w:val="en-US"/>
          <w14:ligatures w14:val="none"/>
        </w:rPr>
        <w:t xml:space="preserve">Carrying out this assignment helped to clarify a distinction which is easy to describe but difficult to apply in a consistent way: the difference between an object that owns data and one that owns a decision. In the first versions of the class diagram, the route optimisation logic was placed directly on the Drone, </w:t>
      </w:r>
      <w:proofErr w:type="spellStart"/>
      <w:proofErr w:type="gramStart"/>
      <w:r w:rsidRPr="00CE54AE">
        <w:rPr>
          <w:rFonts w:ascii="Calibri" w:eastAsia="Calibri" w:hAnsi="Calibri" w:cs="Calibri"/>
          <w:kern w:val="0"/>
          <w:sz w:val="22"/>
          <w:szCs w:val="22"/>
          <w:lang w:val="en-US"/>
          <w14:ligatures w14:val="none"/>
        </w:rPr>
        <w:t>a</w:t>
      </w:r>
      <w:proofErr w:type="spellEnd"/>
      <w:proofErr w:type="gramEnd"/>
      <w:r w:rsidRPr="00CE54AE">
        <w:rPr>
          <w:rFonts w:ascii="Calibri" w:eastAsia="Calibri" w:hAnsi="Calibri" w:cs="Calibri"/>
          <w:kern w:val="0"/>
          <w:sz w:val="22"/>
          <w:szCs w:val="22"/>
          <w:lang w:val="en-US"/>
          <w14:ligatures w14:val="none"/>
        </w:rPr>
        <w:t xml:space="preserve"> arrangement that seemed natural since a drone 'does the flying', but it made the Drone class responsible for both the hardware state and the path-planning strategy — two aspects which change for entirely different reasons. The one change that had the greatest effect on improving the design's independence was to move that logic into Route and then to apply the Strategy pattern to it, a change which resulted directly from carrying out the CRC-card exercise in Section 13 rather than from relying solely on the diagram.</w:t>
      </w:r>
    </w:p>
    <w:p w14:paraId="35AC7EF3" w14:textId="71F3041D" w:rsidR="00CE54AE" w:rsidRPr="00CE54AE" w:rsidRDefault="00CE54AE" w:rsidP="00CE54AE">
      <w:pPr>
        <w:spacing w:line="276" w:lineRule="auto"/>
        <w:jc w:val="both"/>
        <w:rPr>
          <w:rFonts w:ascii="Calibri" w:eastAsia="Calibri" w:hAnsi="Calibri" w:cs="Calibri"/>
          <w:kern w:val="0"/>
          <w:sz w:val="22"/>
          <w:szCs w:val="22"/>
          <w:lang w:val="en-US"/>
          <w14:ligatures w14:val="none"/>
        </w:rPr>
      </w:pPr>
      <w:r w:rsidRPr="00CE54AE">
        <w:rPr>
          <w:rFonts w:ascii="Calibri" w:eastAsia="Calibri" w:hAnsi="Calibri" w:cs="Calibri"/>
          <w:kern w:val="0"/>
          <w:sz w:val="22"/>
          <w:szCs w:val="22"/>
          <w:lang w:val="en-US"/>
          <w14:ligatures w14:val="none"/>
        </w:rPr>
        <w:t>The hardest aspect of the design was finding a way to combine autonomy with accountability: although the specification calls for the drone to function as a system actor and to generate its own alerts, each alert must still be traceable to a decision that can be reviewed by a human, which is the reason why Alert and Notification</w:t>
      </w:r>
      <w:r w:rsidR="00067F58">
        <w:rPr>
          <w:rFonts w:ascii="Calibri" w:eastAsia="Calibri" w:hAnsi="Calibri" w:cs="Calibri"/>
          <w:kern w:val="0"/>
          <w:sz w:val="22"/>
          <w:szCs w:val="22"/>
          <w:lang w:val="en-US"/>
          <w14:ligatures w14:val="none"/>
        </w:rPr>
        <w:t xml:space="preserve"> </w:t>
      </w:r>
      <w:r w:rsidRPr="00CE54AE">
        <w:rPr>
          <w:rFonts w:ascii="Calibri" w:eastAsia="Calibri" w:hAnsi="Calibri" w:cs="Calibri"/>
          <w:kern w:val="0"/>
          <w:sz w:val="22"/>
          <w:szCs w:val="22"/>
          <w:lang w:val="en-US"/>
          <w14:ligatures w14:val="none"/>
        </w:rPr>
        <w:t>Service were kept as separate classes rather than incorporating the notification function directly into Drone. Similarly, when selecting the UML views a compromise had to be made – the state diagram was centred on the Drone rather than on the Rescue</w:t>
      </w:r>
      <w:r w:rsidR="00067F58">
        <w:rPr>
          <w:rFonts w:ascii="Calibri" w:eastAsia="Calibri" w:hAnsi="Calibri" w:cs="Calibri"/>
          <w:kern w:val="0"/>
          <w:sz w:val="22"/>
          <w:szCs w:val="22"/>
          <w:lang w:val="en-US"/>
          <w14:ligatures w14:val="none"/>
        </w:rPr>
        <w:t xml:space="preserve"> </w:t>
      </w:r>
      <w:r w:rsidRPr="00CE54AE">
        <w:rPr>
          <w:rFonts w:ascii="Calibri" w:eastAsia="Calibri" w:hAnsi="Calibri" w:cs="Calibri"/>
          <w:kern w:val="0"/>
          <w:sz w:val="22"/>
          <w:szCs w:val="22"/>
          <w:lang w:val="en-US"/>
          <w14:ligatures w14:val="none"/>
        </w:rPr>
        <w:t>Mission since the drone's failure modes are the most operationally dangerous element of the system and so are the most important to model explicitly, even though a state machine at the mission level could also have been argued for.</w:t>
      </w:r>
    </w:p>
    <w:p w14:paraId="24C599D1" w14:textId="358EFFDA" w:rsidR="00C6355A" w:rsidRPr="00C6355A" w:rsidRDefault="00CE54AE" w:rsidP="00CE54AE">
      <w:pPr>
        <w:spacing w:line="276" w:lineRule="auto"/>
        <w:jc w:val="both"/>
        <w:rPr>
          <w:rFonts w:ascii="Calibri" w:eastAsia="Calibri" w:hAnsi="Calibri" w:cs="Calibri"/>
          <w:kern w:val="0"/>
          <w:sz w:val="22"/>
          <w:szCs w:val="22"/>
          <w:lang w:val="en-US"/>
          <w14:ligatures w14:val="none"/>
        </w:rPr>
      </w:pPr>
      <w:r w:rsidRPr="00CE54AE">
        <w:rPr>
          <w:rFonts w:ascii="Calibri" w:eastAsia="Calibri" w:hAnsi="Calibri" w:cs="Calibri"/>
          <w:kern w:val="0"/>
          <w:sz w:val="22"/>
          <w:szCs w:val="22"/>
          <w:lang w:val="en-US"/>
          <w14:ligatures w14:val="none"/>
        </w:rPr>
        <w:t xml:space="preserve">For the Sustainable Development Goals relevant to this assignment — SDG 3, 9, 11, and 13 — the relationship is direct not merely symbolic: achieving faster and more systematic location of victims in a disaster (SDG 3) relies on resilient and well-instrumented infrastructure (SDG 9) which can be deployed in cities and settlements that are at risk (SDG 11), and the whole reason for having autonomous, rapidly responsive equipment is that climate-related disasters (SDG 13) are becoming more frequent and severe, which makes manual-only rescue coordination increasingly inadequate. The exercise as a whole demonstrated that the OOAD approach — carrying out actor and use-case analysis before class design and then carrying out a CRC review before finalising </w:t>
      </w:r>
      <w:r w:rsidRPr="00CE54AE">
        <w:rPr>
          <w:rFonts w:ascii="Calibri" w:eastAsia="Calibri" w:hAnsi="Calibri" w:cs="Calibri"/>
          <w:kern w:val="0"/>
          <w:sz w:val="22"/>
          <w:szCs w:val="22"/>
          <w:lang w:val="en-US"/>
          <w14:ligatures w14:val="none"/>
        </w:rPr>
        <w:lastRenderedPageBreak/>
        <w:t>the relationships — results in a model that is not only diagrammatically complete but also genuinely traceable from the requirements through to the actual code.</w:t>
      </w:r>
    </w:p>
    <w:p w14:paraId="4BAAAAE3" w14:textId="77777777" w:rsidR="00C6355A" w:rsidRPr="00C6355A" w:rsidRDefault="00C6355A" w:rsidP="00C6355A">
      <w:pPr>
        <w:spacing w:after="90" w:line="264" w:lineRule="auto"/>
        <w:rPr>
          <w:rFonts w:ascii="Calibri" w:eastAsia="Calibri" w:hAnsi="Calibri" w:cs="Calibri"/>
          <w:kern w:val="0"/>
          <w:sz w:val="22"/>
          <w:szCs w:val="22"/>
          <w:lang w:val="en-US"/>
          <w14:ligatures w14:val="none"/>
        </w:rPr>
      </w:pPr>
    </w:p>
    <w:p w14:paraId="70A644F8" w14:textId="77777777" w:rsidR="006A1F8B" w:rsidRDefault="006A1F8B"/>
    <w:sectPr w:rsidR="006A1F8B" w:rsidSect="00C6355A">
      <w:headerReference w:type="default" r:id="rId15"/>
      <w:footerReference w:type="default" r:id="rId16"/>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A4642" w14:textId="77777777" w:rsidR="00512DF0" w:rsidRDefault="00512DF0">
      <w:pPr>
        <w:spacing w:after="0" w:line="240" w:lineRule="auto"/>
      </w:pPr>
      <w:r>
        <w:separator/>
      </w:r>
    </w:p>
  </w:endnote>
  <w:endnote w:type="continuationSeparator" w:id="0">
    <w:p w14:paraId="759D2D54" w14:textId="77777777" w:rsidR="00512DF0" w:rsidRDefault="00512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3DCDD" w14:textId="77777777" w:rsidR="00C6355A" w:rsidRDefault="00C6355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7DB0C" w14:textId="77777777" w:rsidR="00512DF0" w:rsidRDefault="00512DF0">
      <w:pPr>
        <w:spacing w:after="0" w:line="240" w:lineRule="auto"/>
      </w:pPr>
      <w:r>
        <w:separator/>
      </w:r>
    </w:p>
  </w:footnote>
  <w:footnote w:type="continuationSeparator" w:id="0">
    <w:p w14:paraId="1842D1FD" w14:textId="77777777" w:rsidR="00512DF0" w:rsidRDefault="00512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5B5A" w14:textId="77777777" w:rsidR="00C6355A" w:rsidRDefault="00C6355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552"/>
    <w:multiLevelType w:val="multilevel"/>
    <w:tmpl w:val="726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91809"/>
    <w:multiLevelType w:val="hybridMultilevel"/>
    <w:tmpl w:val="FFFFFFFF"/>
    <w:lvl w:ilvl="0" w:tplc="93BAAD94">
      <w:start w:val="1"/>
      <w:numFmt w:val="bullet"/>
      <w:lvlText w:val="•"/>
      <w:lvlJc w:val="left"/>
      <w:pPr>
        <w:ind w:left="460" w:hanging="260"/>
      </w:pPr>
    </w:lvl>
    <w:lvl w:ilvl="1" w:tplc="A15E0282">
      <w:start w:val="1"/>
      <w:numFmt w:val="bullet"/>
      <w:lvlText w:val="◦"/>
      <w:lvlJc w:val="left"/>
      <w:pPr>
        <w:ind w:left="920" w:hanging="260"/>
      </w:pPr>
    </w:lvl>
    <w:lvl w:ilvl="2" w:tplc="87CAD556">
      <w:numFmt w:val="decimal"/>
      <w:lvlText w:val=""/>
      <w:lvlJc w:val="left"/>
    </w:lvl>
    <w:lvl w:ilvl="3" w:tplc="C9FA0036">
      <w:numFmt w:val="decimal"/>
      <w:lvlText w:val=""/>
      <w:lvlJc w:val="left"/>
    </w:lvl>
    <w:lvl w:ilvl="4" w:tplc="6CE60D20">
      <w:numFmt w:val="decimal"/>
      <w:lvlText w:val=""/>
      <w:lvlJc w:val="left"/>
    </w:lvl>
    <w:lvl w:ilvl="5" w:tplc="F3B06C68">
      <w:numFmt w:val="decimal"/>
      <w:lvlText w:val=""/>
      <w:lvlJc w:val="left"/>
    </w:lvl>
    <w:lvl w:ilvl="6" w:tplc="6A246332">
      <w:numFmt w:val="decimal"/>
      <w:lvlText w:val=""/>
      <w:lvlJc w:val="left"/>
    </w:lvl>
    <w:lvl w:ilvl="7" w:tplc="F3BCF528">
      <w:numFmt w:val="decimal"/>
      <w:lvlText w:val=""/>
      <w:lvlJc w:val="left"/>
    </w:lvl>
    <w:lvl w:ilvl="8" w:tplc="882EC82E">
      <w:numFmt w:val="decimal"/>
      <w:lvlText w:val=""/>
      <w:lvlJc w:val="left"/>
    </w:lvl>
  </w:abstractNum>
  <w:abstractNum w:abstractNumId="2" w15:restartNumberingAfterBreak="0">
    <w:nsid w:val="2A4253BD"/>
    <w:multiLevelType w:val="multilevel"/>
    <w:tmpl w:val="81CE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D4024"/>
    <w:multiLevelType w:val="hybridMultilevel"/>
    <w:tmpl w:val="D7AA3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AF7F15"/>
    <w:multiLevelType w:val="hybridMultilevel"/>
    <w:tmpl w:val="38EE5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9E50C8"/>
    <w:multiLevelType w:val="hybridMultilevel"/>
    <w:tmpl w:val="8E3AE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8301660">
    <w:abstractNumId w:val="1"/>
    <w:lvlOverride w:ilvl="0">
      <w:startOverride w:val="1"/>
    </w:lvlOverride>
  </w:num>
  <w:num w:numId="2" w16cid:durableId="376197814">
    <w:abstractNumId w:val="0"/>
  </w:num>
  <w:num w:numId="3" w16cid:durableId="174267054">
    <w:abstractNumId w:val="2"/>
  </w:num>
  <w:num w:numId="4" w16cid:durableId="1299188314">
    <w:abstractNumId w:val="4"/>
  </w:num>
  <w:num w:numId="5" w16cid:durableId="678579793">
    <w:abstractNumId w:val="3"/>
  </w:num>
  <w:num w:numId="6" w16cid:durableId="972178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5A"/>
    <w:rsid w:val="00013115"/>
    <w:rsid w:val="00067F58"/>
    <w:rsid w:val="00167F0E"/>
    <w:rsid w:val="001D7E78"/>
    <w:rsid w:val="002D2F93"/>
    <w:rsid w:val="002E4BDA"/>
    <w:rsid w:val="005000D5"/>
    <w:rsid w:val="00512DF0"/>
    <w:rsid w:val="00577114"/>
    <w:rsid w:val="006A1F8B"/>
    <w:rsid w:val="0075368A"/>
    <w:rsid w:val="007B4D5E"/>
    <w:rsid w:val="00805A37"/>
    <w:rsid w:val="009E7A4F"/>
    <w:rsid w:val="00A11ED7"/>
    <w:rsid w:val="00A73A29"/>
    <w:rsid w:val="00AE3759"/>
    <w:rsid w:val="00AF2422"/>
    <w:rsid w:val="00BA1E25"/>
    <w:rsid w:val="00C43810"/>
    <w:rsid w:val="00C6355A"/>
    <w:rsid w:val="00C85473"/>
    <w:rsid w:val="00CB2BEC"/>
    <w:rsid w:val="00CE54AE"/>
    <w:rsid w:val="00CF2DD8"/>
    <w:rsid w:val="00CF738C"/>
    <w:rsid w:val="00E278A3"/>
    <w:rsid w:val="00E87379"/>
    <w:rsid w:val="00EE4BCF"/>
    <w:rsid w:val="00F00543"/>
    <w:rsid w:val="00F40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CCBE7"/>
  <w15:chartTrackingRefBased/>
  <w15:docId w15:val="{A17DA0BB-5C0B-4BF1-A536-842C692E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55A"/>
    <w:rPr>
      <w:rFonts w:eastAsiaTheme="majorEastAsia" w:cstheme="majorBidi"/>
      <w:color w:val="272727" w:themeColor="text1" w:themeTint="D8"/>
    </w:rPr>
  </w:style>
  <w:style w:type="paragraph" w:styleId="Title">
    <w:name w:val="Title"/>
    <w:basedOn w:val="Normal"/>
    <w:next w:val="Normal"/>
    <w:link w:val="TitleChar"/>
    <w:uiPriority w:val="10"/>
    <w:qFormat/>
    <w:rsid w:val="00C63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55A"/>
    <w:pPr>
      <w:spacing w:before="160"/>
      <w:jc w:val="center"/>
    </w:pPr>
    <w:rPr>
      <w:i/>
      <w:iCs/>
      <w:color w:val="404040" w:themeColor="text1" w:themeTint="BF"/>
    </w:rPr>
  </w:style>
  <w:style w:type="character" w:customStyle="1" w:styleId="QuoteChar">
    <w:name w:val="Quote Char"/>
    <w:basedOn w:val="DefaultParagraphFont"/>
    <w:link w:val="Quote"/>
    <w:uiPriority w:val="29"/>
    <w:rsid w:val="00C6355A"/>
    <w:rPr>
      <w:i/>
      <w:iCs/>
      <w:color w:val="404040" w:themeColor="text1" w:themeTint="BF"/>
    </w:rPr>
  </w:style>
  <w:style w:type="paragraph" w:styleId="ListParagraph">
    <w:name w:val="List Paragraph"/>
    <w:basedOn w:val="Normal"/>
    <w:uiPriority w:val="34"/>
    <w:qFormat/>
    <w:rsid w:val="00C6355A"/>
    <w:pPr>
      <w:ind w:left="720"/>
      <w:contextualSpacing/>
    </w:pPr>
  </w:style>
  <w:style w:type="character" w:styleId="IntenseEmphasis">
    <w:name w:val="Intense Emphasis"/>
    <w:basedOn w:val="DefaultParagraphFont"/>
    <w:uiPriority w:val="21"/>
    <w:qFormat/>
    <w:rsid w:val="00C6355A"/>
    <w:rPr>
      <w:i/>
      <w:iCs/>
      <w:color w:val="0F4761" w:themeColor="accent1" w:themeShade="BF"/>
    </w:rPr>
  </w:style>
  <w:style w:type="paragraph" w:styleId="IntenseQuote">
    <w:name w:val="Intense Quote"/>
    <w:basedOn w:val="Normal"/>
    <w:next w:val="Normal"/>
    <w:link w:val="IntenseQuoteChar"/>
    <w:uiPriority w:val="30"/>
    <w:qFormat/>
    <w:rsid w:val="00C63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55A"/>
    <w:rPr>
      <w:i/>
      <w:iCs/>
      <w:color w:val="0F4761" w:themeColor="accent1" w:themeShade="BF"/>
    </w:rPr>
  </w:style>
  <w:style w:type="character" w:styleId="IntenseReference">
    <w:name w:val="Intense Reference"/>
    <w:basedOn w:val="DefaultParagraphFont"/>
    <w:uiPriority w:val="32"/>
    <w:qFormat/>
    <w:rsid w:val="00C63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23</Pages>
  <Words>6017</Words>
  <Characters>34298</Characters>
  <Application>Microsoft Office Word</Application>
  <DocSecurity>0</DocSecurity>
  <Lines>285</Lines>
  <Paragraphs>80</Paragraphs>
  <ScaleCrop>false</ScaleCrop>
  <Company/>
  <LinksUpToDate>false</LinksUpToDate>
  <CharactersWithSpaces>40235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gladiesathisayam@gmail.com</dc:creator>
  <cp:keywords/>
  <dc:description/>
  <cp:lastModifiedBy>gladiesathisayam@gmail.com</cp:lastModifiedBy>
  <cp:revision>26</cp:revision>
  <dcterms:created xsi:type="dcterms:W3CDTF">2026-09-02T12:23:00Z</dcterms:created>
  <dcterms:modified xsi:type="dcterms:W3CDTF">2026-09-02T13:15:00Z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c53827ec-dfa0-41d3-bc93-59c84892f532</vt:lpwstr>
  </property>
</Properties>
</file>