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68B2" w:rsidRDefault="004A3183">
      <w:pPr>
        <w:spacing w:after="1078" w:line="259" w:lineRule="auto"/>
        <w:ind w:left="3277" w:firstLine="0"/>
        <w:jc w:val="center"/>
      </w:pPr>
      <w:r>
        <w:rPr>
          <w:rFonts w:ascii="Times New Roman" w:eastAsia="Times New Roman" w:hAnsi="Times New Roman" w:cs="Times New Roman"/>
          <w:i w:val="0"/>
        </w:rPr>
        <w:t xml:space="preserve"> </w:t>
      </w:r>
      <w:r>
        <w:t xml:space="preserve">  </w:t>
      </w:r>
    </w:p>
    <w:p w:rsidR="008D68B2" w:rsidRDefault="004A3183">
      <w:pPr>
        <w:spacing w:after="200" w:line="259" w:lineRule="auto"/>
        <w:ind w:left="2424" w:firstLine="0"/>
      </w:pPr>
      <w:proofErr w:type="spellStart"/>
      <w:r>
        <w:rPr>
          <w:rFonts w:ascii="Garamond" w:eastAsia="Garamond" w:hAnsi="Garamond" w:cs="Garamond"/>
          <w:b/>
          <w:i w:val="0"/>
          <w:sz w:val="32"/>
        </w:rPr>
        <w:t>Gladistone</w:t>
      </w:r>
      <w:proofErr w:type="spellEnd"/>
      <w:r>
        <w:rPr>
          <w:rFonts w:ascii="Garamond" w:eastAsia="Garamond" w:hAnsi="Garamond" w:cs="Garamond"/>
          <w:b/>
          <w:i w:val="0"/>
          <w:sz w:val="32"/>
        </w:rPr>
        <w:t xml:space="preserve"> de Melo Bruce  </w:t>
      </w:r>
      <w:r>
        <w:t xml:space="preserve">  </w:t>
      </w:r>
    </w:p>
    <w:p w:rsidR="008D68B2" w:rsidRDefault="004A3183">
      <w:pPr>
        <w:tabs>
          <w:tab w:val="right" w:pos="10879"/>
        </w:tabs>
        <w:spacing w:after="0" w:line="259" w:lineRule="auto"/>
        <w:ind w:left="0" w:firstLine="0"/>
      </w:pPr>
      <w:r>
        <w:rPr>
          <w:b/>
          <w:sz w:val="40"/>
        </w:rPr>
        <w:t xml:space="preserve"> </w:t>
      </w: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>
                <wp:extent cx="4754918" cy="1270"/>
                <wp:effectExtent l="0" t="0" r="0" b="0"/>
                <wp:docPr id="3483" name="Group 3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4918" cy="1270"/>
                          <a:chOff x="0" y="0"/>
                          <a:chExt cx="4754918" cy="1270"/>
                        </a:xfrm>
                      </wpg:grpSpPr>
                      <wps:wsp>
                        <wps:cNvPr id="362" name="Shape 362"/>
                        <wps:cNvSpPr/>
                        <wps:spPr>
                          <a:xfrm>
                            <a:off x="0" y="1270"/>
                            <a:ext cx="43891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158">
                                <a:moveTo>
                                  <a:pt x="0" y="0"/>
                                </a:moveTo>
                                <a:lnTo>
                                  <a:pt x="4389158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0" y="0"/>
                            <a:ext cx="47549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4918">
                                <a:moveTo>
                                  <a:pt x="47549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83" style="width:374.403pt;height:0.0999756pt;mso-position-horizontal-relative:char;mso-position-vertical-relative:line" coordsize="47549,12">
                <v:shape id="Shape 362" style="position:absolute;width:43891;height:0;left:0;top:12;" coordsize="4389158,0" path="m0,0l4389158,0">
                  <v:stroke weight="2.25pt" endcap="flat" joinstyle="round" on="true" color="#000000"/>
                  <v:fill on="false" color="#000000" opacity="0"/>
                </v:shape>
                <v:shape id="Shape 364" style="position:absolute;width:47549;height:0;left:0;top:0;" coordsize="4754918,0" path="m4754918,0l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ab/>
        <w:t xml:space="preserve"> </w:t>
      </w:r>
      <w:r>
        <w:rPr>
          <w:sz w:val="31"/>
          <w:vertAlign w:val="subscript"/>
        </w:rPr>
        <w:t xml:space="preserve"> </w:t>
      </w:r>
    </w:p>
    <w:p w:rsidR="008D68B2" w:rsidRDefault="004A3183">
      <w:pPr>
        <w:pBdr>
          <w:top w:val="single" w:sz="8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hd w:val="clear" w:color="auto" w:fill="B2B2B2"/>
        <w:spacing w:after="174" w:line="259" w:lineRule="auto"/>
        <w:ind w:left="79" w:firstLine="0"/>
      </w:pPr>
      <w:r>
        <w:rPr>
          <w:b/>
          <w:i w:val="0"/>
          <w:sz w:val="24"/>
        </w:rPr>
        <w:t xml:space="preserve">I n f o r m a ç õ e s P e s </w:t>
      </w:r>
      <w:proofErr w:type="spellStart"/>
      <w:r>
        <w:rPr>
          <w:b/>
          <w:i w:val="0"/>
          <w:sz w:val="24"/>
        </w:rPr>
        <w:t>s</w:t>
      </w:r>
      <w:proofErr w:type="spellEnd"/>
      <w:r>
        <w:rPr>
          <w:b/>
          <w:i w:val="0"/>
          <w:sz w:val="24"/>
        </w:rPr>
        <w:t xml:space="preserve"> o a i s </w:t>
      </w:r>
      <w:r>
        <w:t xml:space="preserve">  </w:t>
      </w:r>
    </w:p>
    <w:p w:rsidR="008D68B2" w:rsidRDefault="004A3183">
      <w:pPr>
        <w:spacing w:after="40" w:line="259" w:lineRule="auto"/>
        <w:ind w:left="2518"/>
      </w:pPr>
      <w:r>
        <w:rPr>
          <w:rFonts w:ascii="Garamond" w:eastAsia="Garamond" w:hAnsi="Garamond" w:cs="Garamond"/>
          <w:sz w:val="24"/>
        </w:rPr>
        <w:t xml:space="preserve">Rua 101 </w:t>
      </w:r>
      <w:proofErr w:type="spellStart"/>
      <w:r>
        <w:rPr>
          <w:rFonts w:ascii="Garamond" w:eastAsia="Garamond" w:hAnsi="Garamond" w:cs="Garamond"/>
          <w:sz w:val="24"/>
        </w:rPr>
        <w:t>qd</w:t>
      </w:r>
      <w:proofErr w:type="spellEnd"/>
      <w:r>
        <w:rPr>
          <w:rFonts w:ascii="Garamond" w:eastAsia="Garamond" w:hAnsi="Garamond" w:cs="Garamond"/>
          <w:sz w:val="24"/>
        </w:rPr>
        <w:t xml:space="preserve"> 25 </w:t>
      </w:r>
      <w:proofErr w:type="spellStart"/>
      <w:r>
        <w:rPr>
          <w:rFonts w:ascii="Garamond" w:eastAsia="Garamond" w:hAnsi="Garamond" w:cs="Garamond"/>
          <w:sz w:val="24"/>
        </w:rPr>
        <w:t>lt</w:t>
      </w:r>
      <w:proofErr w:type="spellEnd"/>
      <w:r>
        <w:rPr>
          <w:rFonts w:ascii="Garamond" w:eastAsia="Garamond" w:hAnsi="Garamond" w:cs="Garamond"/>
          <w:sz w:val="24"/>
        </w:rPr>
        <w:t xml:space="preserve"> 123 - Cordeirinho – Marica - RJ  </w:t>
      </w:r>
      <w:r>
        <w:t xml:space="preserve">  </w:t>
      </w:r>
    </w:p>
    <w:p w:rsidR="008D68B2" w:rsidRDefault="004A3183">
      <w:pPr>
        <w:spacing w:after="40" w:line="259" w:lineRule="auto"/>
        <w:ind w:left="2518"/>
      </w:pPr>
      <w:r>
        <w:rPr>
          <w:rFonts w:ascii="Garamond" w:eastAsia="Garamond" w:hAnsi="Garamond" w:cs="Garamond"/>
          <w:sz w:val="24"/>
        </w:rPr>
        <w:t xml:space="preserve">Tel.:(21)972787697 </w:t>
      </w:r>
      <w:r>
        <w:t xml:space="preserve">  </w:t>
      </w:r>
    </w:p>
    <w:p w:rsidR="008D68B2" w:rsidRDefault="004A3183">
      <w:pPr>
        <w:spacing w:after="0" w:line="259" w:lineRule="auto"/>
        <w:ind w:left="2552" w:firstLine="0"/>
      </w:pPr>
      <w:proofErr w:type="spellStart"/>
      <w:r>
        <w:rPr>
          <w:rFonts w:ascii="Garamond" w:eastAsia="Garamond" w:hAnsi="Garamond" w:cs="Garamond"/>
          <w:sz w:val="24"/>
        </w:rPr>
        <w:t>Email</w:t>
      </w:r>
      <w:proofErr w:type="spellEnd"/>
      <w:r>
        <w:rPr>
          <w:rFonts w:ascii="Garamond" w:eastAsia="Garamond" w:hAnsi="Garamond" w:cs="Garamond"/>
          <w:sz w:val="24"/>
        </w:rPr>
        <w:t xml:space="preserve">: </w:t>
      </w:r>
      <w:r>
        <w:rPr>
          <w:rFonts w:ascii="Garamond" w:eastAsia="Garamond" w:hAnsi="Garamond" w:cs="Garamond"/>
          <w:color w:val="0000FF"/>
          <w:sz w:val="24"/>
          <w:u w:val="single" w:color="0000FF"/>
        </w:rPr>
        <w:t>gladistone_bruce@yahoo.com</w:t>
      </w:r>
      <w:r>
        <w:rPr>
          <w:rFonts w:ascii="Garamond" w:eastAsia="Garamond" w:hAnsi="Garamond" w:cs="Garamond"/>
          <w:sz w:val="24"/>
        </w:rPr>
        <w:t xml:space="preserve"> </w:t>
      </w:r>
      <w:r>
        <w:t xml:space="preserve">  </w:t>
      </w:r>
    </w:p>
    <w:p w:rsidR="008D68B2" w:rsidRDefault="004A3183">
      <w:pPr>
        <w:spacing w:after="405" w:line="259" w:lineRule="auto"/>
        <w:ind w:left="2552" w:firstLine="0"/>
      </w:pPr>
      <w:r>
        <w:rPr>
          <w:rFonts w:ascii="Times New Roman" w:eastAsia="Times New Roman" w:hAnsi="Times New Roman" w:cs="Times New Roman"/>
          <w:i w:val="0"/>
        </w:rPr>
        <w:t xml:space="preserve"> </w:t>
      </w:r>
      <w:r>
        <w:t xml:space="preserve">  </w:t>
      </w:r>
    </w:p>
    <w:p w:rsidR="008D68B2" w:rsidRDefault="004A3183">
      <w:pPr>
        <w:pStyle w:val="Ttulo1"/>
        <w:ind w:left="74"/>
      </w:pPr>
      <w:r>
        <w:t xml:space="preserve">E d u c a ç ã o </w:t>
      </w:r>
      <w:r>
        <w:rPr>
          <w:b w:val="0"/>
          <w:i/>
          <w:sz w:val="20"/>
        </w:rPr>
        <w:t xml:space="preserve">  </w:t>
      </w:r>
    </w:p>
    <w:p w:rsidR="008D68B2" w:rsidRDefault="004A3183">
      <w:pPr>
        <w:spacing w:after="89" w:line="265" w:lineRule="auto"/>
        <w:ind w:left="1155"/>
      </w:pPr>
      <w:r>
        <w:rPr>
          <w:rFonts w:ascii="Times New Roman" w:eastAsia="Times New Roman" w:hAnsi="Times New Roman" w:cs="Times New Roman"/>
          <w:b/>
        </w:rPr>
        <w:t xml:space="preserve">3 º grau  UERJ  </w:t>
      </w:r>
      <w:r>
        <w:t xml:space="preserve">  </w:t>
      </w:r>
    </w:p>
    <w:p w:rsidR="008D68B2" w:rsidRDefault="004A3183">
      <w:pPr>
        <w:spacing w:after="108" w:line="259" w:lineRule="auto"/>
        <w:ind w:left="1111"/>
      </w:pPr>
      <w:r>
        <w:rPr>
          <w:rFonts w:ascii="Times New Roman" w:eastAsia="Times New Roman" w:hAnsi="Times New Roman" w:cs="Times New Roman"/>
        </w:rPr>
        <w:t xml:space="preserve">Curso  de  Matemática(Licenciatura e Bacharelado) </w:t>
      </w:r>
      <w:r>
        <w:t xml:space="preserve"> </w:t>
      </w:r>
    </w:p>
    <w:p w:rsidR="008D68B2" w:rsidRDefault="004A3183">
      <w:pPr>
        <w:spacing w:after="108" w:line="259" w:lineRule="auto"/>
        <w:ind w:left="1111"/>
      </w:pPr>
      <w:r>
        <w:rPr>
          <w:rFonts w:ascii="Times New Roman" w:eastAsia="Times New Roman" w:hAnsi="Times New Roman" w:cs="Times New Roman"/>
        </w:rPr>
        <w:t xml:space="preserve">Curso de </w:t>
      </w:r>
      <w:proofErr w:type="spellStart"/>
      <w:r>
        <w:rPr>
          <w:rFonts w:ascii="Times New Roman" w:eastAsia="Times New Roman" w:hAnsi="Times New Roman" w:cs="Times New Roman"/>
        </w:rPr>
        <w:t>Devops</w:t>
      </w:r>
      <w:proofErr w:type="spellEnd"/>
      <w:r>
        <w:rPr>
          <w:rFonts w:ascii="Times New Roman" w:eastAsia="Times New Roman" w:hAnsi="Times New Roman" w:cs="Times New Roman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</w:rPr>
        <w:t>Unopar</w:t>
      </w:r>
      <w:proofErr w:type="spellEnd"/>
      <w:r>
        <w:rPr>
          <w:rFonts w:ascii="Times New Roman" w:eastAsia="Times New Roman" w:hAnsi="Times New Roman" w:cs="Times New Roman"/>
        </w:rPr>
        <w:t xml:space="preserve"> - Cursando   </w:t>
      </w:r>
      <w:r>
        <w:t xml:space="preserve">  </w:t>
      </w:r>
    </w:p>
    <w:p w:rsidR="008D68B2" w:rsidRDefault="004A3183">
      <w:pPr>
        <w:spacing w:after="532" w:line="265" w:lineRule="auto"/>
        <w:ind w:left="1155"/>
      </w:pPr>
      <w:r>
        <w:rPr>
          <w:rFonts w:ascii="Times New Roman" w:eastAsia="Times New Roman" w:hAnsi="Times New Roman" w:cs="Times New Roman"/>
          <w:b/>
        </w:rPr>
        <w:t xml:space="preserve">2º grau concluído na Unidade Educacional Gama e Souza </w:t>
      </w:r>
      <w:r>
        <w:t xml:space="preserve">  </w:t>
      </w:r>
    </w:p>
    <w:p w:rsidR="008D68B2" w:rsidRDefault="004A3183">
      <w:pPr>
        <w:pStyle w:val="Ttulo1"/>
        <w:ind w:left="74"/>
      </w:pPr>
      <w:r>
        <w:t xml:space="preserve">E x p e r i ê n c i a P r o f i s </w:t>
      </w:r>
      <w:proofErr w:type="spellStart"/>
      <w:r>
        <w:t>s</w:t>
      </w:r>
      <w:proofErr w:type="spellEnd"/>
      <w:r>
        <w:t xml:space="preserve"> i o n a l </w:t>
      </w:r>
      <w:r>
        <w:rPr>
          <w:b w:val="0"/>
          <w:i/>
          <w:sz w:val="20"/>
        </w:rPr>
        <w:t xml:space="preserve">  </w:t>
      </w:r>
    </w:p>
    <w:p w:rsidR="008D68B2" w:rsidRDefault="004A3183">
      <w:pPr>
        <w:pStyle w:val="Ttulo2"/>
        <w:ind w:firstLine="0"/>
      </w:pPr>
      <w:r>
        <w:rPr>
          <w:i w:val="0"/>
        </w:rPr>
        <w:t xml:space="preserve">5 Tech Informática  </w:t>
      </w:r>
      <w:r>
        <w:t xml:space="preserve">  </w:t>
      </w:r>
    </w:p>
    <w:p w:rsidR="008D68B2" w:rsidRDefault="004A3183">
      <w:pPr>
        <w:ind w:left="1155" w:right="37"/>
      </w:pPr>
      <w:r>
        <w:t xml:space="preserve">Implementação do projeto de migração dos servidores NetWare 4.12 para Windows NT 4.0, implantação de toda política de backup do ambiente Windows NT, utilizando </w:t>
      </w:r>
      <w:proofErr w:type="spellStart"/>
      <w:r>
        <w:t>ArcServer</w:t>
      </w:r>
      <w:proofErr w:type="spellEnd"/>
      <w:r>
        <w:t xml:space="preserve"> . Suporte à rede heterogênea,  plataformas NT Server 4.0 e </w:t>
      </w:r>
      <w:proofErr w:type="spellStart"/>
      <w:r>
        <w:t>Netware</w:t>
      </w:r>
      <w:proofErr w:type="spellEnd"/>
      <w:r>
        <w:t xml:space="preserve"> 4.12.   </w:t>
      </w:r>
    </w:p>
    <w:p w:rsidR="008D68B2" w:rsidRDefault="004A3183">
      <w:pPr>
        <w:ind w:left="1155" w:right="37"/>
      </w:pPr>
      <w:r>
        <w:t xml:space="preserve">Atendimento aos problemas de Help Desk na área de Networking.(Prestando Serviços na Cia de Seguros   </w:t>
      </w:r>
    </w:p>
    <w:p w:rsidR="008D68B2" w:rsidRDefault="004A3183">
      <w:pPr>
        <w:ind w:left="1155" w:right="37"/>
      </w:pPr>
      <w:proofErr w:type="spellStart"/>
      <w:r>
        <w:t>Inter-Atlantico</w:t>
      </w:r>
      <w:proofErr w:type="spellEnd"/>
      <w:r>
        <w:t xml:space="preserve">)   </w:t>
      </w:r>
    </w:p>
    <w:p w:rsidR="008D68B2" w:rsidRDefault="004A3183">
      <w:pPr>
        <w:spacing w:after="14" w:line="259" w:lineRule="auto"/>
        <w:ind w:left="708" w:firstLine="0"/>
      </w:pPr>
      <w:r>
        <w:rPr>
          <w:b/>
        </w:rPr>
        <w:t xml:space="preserve"> </w:t>
      </w:r>
      <w:r>
        <w:t xml:space="preserve">  </w:t>
      </w:r>
    </w:p>
    <w:p w:rsidR="008D68B2" w:rsidRDefault="004A3183">
      <w:pPr>
        <w:pStyle w:val="Ttulo2"/>
        <w:ind w:left="693"/>
      </w:pPr>
      <w:r>
        <w:t xml:space="preserve">Cia de Seguros </w:t>
      </w:r>
      <w:proofErr w:type="spellStart"/>
      <w:r>
        <w:t>Inter-Atlantico</w:t>
      </w:r>
      <w:proofErr w:type="spellEnd"/>
      <w:r>
        <w:t xml:space="preserve">   </w:t>
      </w:r>
    </w:p>
    <w:p w:rsidR="008D68B2" w:rsidRDefault="004A3183">
      <w:pPr>
        <w:spacing w:after="19" w:line="259" w:lineRule="auto"/>
        <w:ind w:left="1136" w:firstLine="0"/>
      </w:pPr>
      <w:r>
        <w:rPr>
          <w:b/>
        </w:rPr>
        <w:t xml:space="preserve"> </w:t>
      </w:r>
      <w:r>
        <w:t xml:space="preserve">  </w:t>
      </w:r>
    </w:p>
    <w:p w:rsidR="008D68B2" w:rsidRDefault="004A3183">
      <w:pPr>
        <w:ind w:left="2278" w:right="37"/>
      </w:pPr>
      <w:r>
        <w:t xml:space="preserve">Implementação de todo o ambiente Windows NT/2000 coorporativo, implantação de toda política de backup com </w:t>
      </w:r>
      <w:proofErr w:type="spellStart"/>
      <w:r>
        <w:t>ArcServerIT</w:t>
      </w:r>
      <w:proofErr w:type="spellEnd"/>
      <w:r>
        <w:t xml:space="preserve"> e  de proteção Antivírus com </w:t>
      </w:r>
      <w:proofErr w:type="spellStart"/>
      <w:r>
        <w:t>InoculateIT</w:t>
      </w:r>
      <w:proofErr w:type="spellEnd"/>
      <w:r>
        <w:t xml:space="preserve">.   </w:t>
      </w:r>
    </w:p>
    <w:p w:rsidR="008D68B2" w:rsidRDefault="004A3183">
      <w:pPr>
        <w:ind w:left="2278" w:right="37"/>
      </w:pPr>
      <w:proofErr w:type="spellStart"/>
      <w:r>
        <w:t>Imprementação</w:t>
      </w:r>
      <w:proofErr w:type="spellEnd"/>
      <w:r>
        <w:t xml:space="preserve"> e administração do banco de dados SQL SERVER 7.0 , implementação de políticas de seguranças e backup.    </w:t>
      </w:r>
    </w:p>
    <w:p w:rsidR="008D68B2" w:rsidRDefault="004A3183">
      <w:pPr>
        <w:ind w:left="2278" w:right="37"/>
      </w:pPr>
      <w:r>
        <w:t xml:space="preserve">Desenvolvimento e Implementações utilizando </w:t>
      </w:r>
      <w:proofErr w:type="spellStart"/>
      <w:r>
        <w:t>Centura</w:t>
      </w:r>
      <w:proofErr w:type="spellEnd"/>
      <w:r>
        <w:t xml:space="preserve">.   </w:t>
      </w:r>
    </w:p>
    <w:p w:rsidR="008D68B2" w:rsidRDefault="004A3183">
      <w:pPr>
        <w:ind w:left="2278" w:right="37"/>
      </w:pPr>
      <w:r>
        <w:t xml:space="preserve">Implementação de toda WEB da empresa utilizando IIS e MS-Proxy,  correio eletrônico utilizando o Microsoft Exchange Server.   </w:t>
      </w:r>
    </w:p>
    <w:p w:rsidR="008D68B2" w:rsidRDefault="004A3183">
      <w:pPr>
        <w:ind w:left="2278" w:right="2398"/>
      </w:pPr>
      <w:r>
        <w:t xml:space="preserve">Manutenção de toda a rede e de Workstations da Empresa. (Empresa Incorporada a Bradesco Seguros )     </w:t>
      </w:r>
    </w:p>
    <w:p w:rsidR="008D68B2" w:rsidRDefault="004A3183">
      <w:pPr>
        <w:spacing w:after="14" w:line="259" w:lineRule="auto"/>
        <w:ind w:left="708" w:firstLine="0"/>
      </w:pPr>
      <w:r>
        <w:rPr>
          <w:b/>
        </w:rPr>
        <w:t xml:space="preserve"> </w:t>
      </w:r>
      <w:r>
        <w:t xml:space="preserve">  </w:t>
      </w:r>
    </w:p>
    <w:p w:rsidR="008D68B2" w:rsidRDefault="004A3183">
      <w:pPr>
        <w:pStyle w:val="Ttulo2"/>
        <w:ind w:left="693"/>
      </w:pPr>
      <w:r>
        <w:t xml:space="preserve">Bradesco Seguros S/A   </w:t>
      </w:r>
    </w:p>
    <w:p w:rsidR="008D68B2" w:rsidRDefault="004A3183">
      <w:pPr>
        <w:spacing w:after="14" w:line="259" w:lineRule="auto"/>
        <w:ind w:left="708" w:firstLine="0"/>
      </w:pPr>
      <w:r>
        <w:rPr>
          <w:b/>
        </w:rPr>
        <w:t xml:space="preserve"> </w:t>
      </w:r>
      <w:r>
        <w:t xml:space="preserve">  </w:t>
      </w:r>
    </w:p>
    <w:p w:rsidR="008D68B2" w:rsidRDefault="004A3183">
      <w:pPr>
        <w:ind w:left="1155" w:right="37"/>
      </w:pPr>
      <w:r>
        <w:t xml:space="preserve">Operação de sistemas NETVIEW, VTAM, OS/390, JES3, JES2, ROSCOE, TSO, STROBE, IMPACT, CICS/ESA ,NETWARE, Sistema  de Imagem (UNISYS e NT), Protocolo de rede TCP/IP.   </w:t>
      </w:r>
    </w:p>
    <w:p w:rsidR="008D68B2" w:rsidRDefault="004A3183">
      <w:pPr>
        <w:ind w:left="1155" w:right="37"/>
      </w:pPr>
      <w:r>
        <w:t xml:space="preserve">Equipamentos : </w:t>
      </w:r>
      <w:proofErr w:type="spellStart"/>
      <w:r>
        <w:t>Skyline,Pilot,Comten,Controladoras</w:t>
      </w:r>
      <w:proofErr w:type="spellEnd"/>
      <w:r>
        <w:t xml:space="preserve"> de terminais ( 1174,3172,3274 ),Roteadores Cisco 7500/2500.   </w:t>
      </w:r>
    </w:p>
    <w:p w:rsidR="008D68B2" w:rsidRDefault="004A3183">
      <w:pPr>
        <w:ind w:left="1155" w:right="37"/>
      </w:pPr>
      <w:r>
        <w:t xml:space="preserve">Atendimento a todos os usuários da rede da Bradesco Seguros a nível de hardware e </w:t>
      </w:r>
      <w:proofErr w:type="spellStart"/>
      <w:r>
        <w:t>software,solucionando</w:t>
      </w:r>
      <w:proofErr w:type="spellEnd"/>
      <w:r>
        <w:t xml:space="preserve"> problemas em aplicativos do MAINFRAME dos Servidores Corporativos;.   </w:t>
      </w:r>
    </w:p>
    <w:p w:rsidR="008D68B2" w:rsidRDefault="004A3183">
      <w:pPr>
        <w:ind w:left="1155" w:right="37"/>
      </w:pPr>
      <w:r>
        <w:t xml:space="preserve"> Acompanhamento da migração do sistema de imagem da plataforma UNIX para a plataforma NT; Suporte e monitoramento da Rede e </w:t>
      </w:r>
      <w:proofErr w:type="spellStart"/>
      <w:r>
        <w:t>MainFrame,através</w:t>
      </w:r>
      <w:proofErr w:type="spellEnd"/>
      <w:r>
        <w:t xml:space="preserve"> dos aplicativos </w:t>
      </w:r>
      <w:proofErr w:type="spellStart"/>
      <w:r>
        <w:t>Netview</w:t>
      </w:r>
      <w:proofErr w:type="spellEnd"/>
      <w:r>
        <w:t xml:space="preserve">; DB2 e CICS, MVS via monitores da LANDMARK;   </w:t>
      </w:r>
    </w:p>
    <w:p w:rsidR="008D68B2" w:rsidRDefault="004A3183">
      <w:pPr>
        <w:ind w:left="1155" w:right="37"/>
      </w:pPr>
      <w:r>
        <w:t xml:space="preserve">Suporte aos usuários da rede Bradesco Seguros;   </w:t>
      </w:r>
    </w:p>
    <w:p w:rsidR="008D68B2" w:rsidRDefault="004A3183">
      <w:pPr>
        <w:ind w:left="1155" w:right="37"/>
      </w:pPr>
      <w:r>
        <w:t xml:space="preserve">Supervisão e controle da rede de Telecomunicações, modem, </w:t>
      </w:r>
      <w:proofErr w:type="spellStart"/>
      <w:r>
        <w:t>rádio,roteadores,switch</w:t>
      </w:r>
      <w:proofErr w:type="spellEnd"/>
      <w:r>
        <w:t xml:space="preserve"> e firewall;   </w:t>
      </w:r>
    </w:p>
    <w:p w:rsidR="008D68B2" w:rsidRDefault="004A3183">
      <w:pPr>
        <w:ind w:left="1155" w:right="1949"/>
      </w:pPr>
      <w:r>
        <w:t xml:space="preserve">Atualizar versões de programas e aplicações ‘CSP’ do Mainframe; Monitorar e controlar a performance da CPU;   </w:t>
      </w:r>
    </w:p>
    <w:p w:rsidR="008D68B2" w:rsidRDefault="004A3183">
      <w:pPr>
        <w:ind w:left="1155" w:right="37"/>
      </w:pPr>
      <w:r>
        <w:t xml:space="preserve">Monitorar o uso de Memória a nível de Mainframe;.   </w:t>
      </w:r>
    </w:p>
    <w:p w:rsidR="008D68B2" w:rsidRDefault="004A3183">
      <w:pPr>
        <w:ind w:left="1155" w:right="37"/>
      </w:pPr>
      <w:r>
        <w:t xml:space="preserve">Distribuir a carga  do mainframe;   </w:t>
      </w:r>
    </w:p>
    <w:p w:rsidR="008D68B2" w:rsidRDefault="004A3183">
      <w:pPr>
        <w:ind w:left="1155" w:right="37"/>
      </w:pPr>
      <w:r>
        <w:t xml:space="preserve">Acionar e controlar chamados técnicos de Hardware;.   </w:t>
      </w:r>
    </w:p>
    <w:p w:rsidR="008D68B2" w:rsidRDefault="004A3183">
      <w:pPr>
        <w:ind w:left="1155" w:right="37"/>
      </w:pPr>
      <w:r>
        <w:t xml:space="preserve">Acionar e controlar chamados técnicos de Software.;   </w:t>
      </w:r>
    </w:p>
    <w:p w:rsidR="008D68B2" w:rsidRDefault="004A3183">
      <w:pPr>
        <w:ind w:left="1155" w:right="37"/>
      </w:pPr>
      <w:r>
        <w:t>Executar I.P.L. nas várias imagens de MVS (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Sysplex</w:t>
      </w:r>
      <w:proofErr w:type="spellEnd"/>
      <w:r>
        <w:t xml:space="preserve">);.   </w:t>
      </w:r>
    </w:p>
    <w:p w:rsidR="008D68B2" w:rsidRDefault="004A3183">
      <w:pPr>
        <w:ind w:left="1155" w:right="37"/>
      </w:pPr>
      <w:r>
        <w:t xml:space="preserve">Executar e Controlar o remanejamento de equipamentos.;   </w:t>
      </w:r>
    </w:p>
    <w:p w:rsidR="008D68B2" w:rsidRDefault="004A3183">
      <w:pPr>
        <w:ind w:left="1155" w:right="37"/>
      </w:pPr>
      <w:r>
        <w:t xml:space="preserve">Administrar e monitorar  os Servidores Corporativos, solucionado eventuais falhas(NT;2000,2003,2008,XP,Linux);.   </w:t>
      </w:r>
    </w:p>
    <w:p w:rsidR="008D68B2" w:rsidRDefault="004A3183">
      <w:pPr>
        <w:ind w:left="1155" w:right="37"/>
      </w:pPr>
      <w:r>
        <w:t xml:space="preserve">Desligar e religar os equipamentos tanto do Mainframe quanto da plataforma baixa;.   </w:t>
      </w:r>
    </w:p>
    <w:p w:rsidR="008D68B2" w:rsidRDefault="004A3183">
      <w:pPr>
        <w:ind w:left="1155" w:right="37"/>
      </w:pPr>
      <w:r>
        <w:t xml:space="preserve">Confeccionar manuais de procedimentos técnicos segundo orientação da gerência.;   </w:t>
      </w:r>
    </w:p>
    <w:p w:rsidR="008D68B2" w:rsidRDefault="004A3183">
      <w:pPr>
        <w:ind w:left="1155" w:right="37"/>
      </w:pPr>
      <w:r>
        <w:t xml:space="preserve">Automatizar procedimentos segundo orientação técnica.;   </w:t>
      </w:r>
    </w:p>
    <w:p w:rsidR="008D68B2" w:rsidRDefault="004A3183">
      <w:pPr>
        <w:ind w:left="1155" w:right="37"/>
      </w:pPr>
      <w:r>
        <w:t xml:space="preserve">Executar os </w:t>
      </w:r>
      <w:proofErr w:type="spellStart"/>
      <w:r>
        <w:t>backup's</w:t>
      </w:r>
      <w:proofErr w:type="spellEnd"/>
      <w:r>
        <w:t xml:space="preserve"> no ambiente Mainframe;   </w:t>
      </w:r>
    </w:p>
    <w:p w:rsidR="008D68B2" w:rsidRDefault="004A3183">
      <w:pPr>
        <w:ind w:left="1155" w:right="37"/>
      </w:pPr>
      <w:r>
        <w:t xml:space="preserve">Executar os </w:t>
      </w:r>
      <w:proofErr w:type="spellStart"/>
      <w:r>
        <w:t>backup's</w:t>
      </w:r>
      <w:proofErr w:type="spellEnd"/>
      <w:r>
        <w:t xml:space="preserve"> no ambiente da baixa plataforma utilizando </w:t>
      </w:r>
      <w:proofErr w:type="spellStart"/>
      <w:r>
        <w:t>Arcserver</w:t>
      </w:r>
      <w:proofErr w:type="spellEnd"/>
      <w:r>
        <w:t xml:space="preserve">, </w:t>
      </w:r>
      <w:proofErr w:type="spellStart"/>
      <w:r>
        <w:t>NTBackup</w:t>
      </w:r>
      <w:proofErr w:type="spellEnd"/>
      <w:r>
        <w:t xml:space="preserve"> e Net Backup.;   </w:t>
      </w:r>
    </w:p>
    <w:p w:rsidR="008D68B2" w:rsidRDefault="004A3183">
      <w:pPr>
        <w:ind w:left="1155" w:right="37"/>
      </w:pPr>
      <w:r>
        <w:t xml:space="preserve">Executar as rotinas de compressão de bibliotecas no ambiente Mainframe.;   </w:t>
      </w:r>
    </w:p>
    <w:p w:rsidR="008D68B2" w:rsidRDefault="004A3183">
      <w:pPr>
        <w:ind w:left="1155" w:right="37"/>
      </w:pPr>
      <w:r>
        <w:t xml:space="preserve">Monitorar e corrigir problemas com relação aos ambientes de Internet e Intranet Corporativas; Administrar e monitorar o tráfego de e-mail da Corporação(Exchange 2000, 2003).   </w:t>
      </w:r>
    </w:p>
    <w:p w:rsidR="008D68B2" w:rsidRDefault="004A3183">
      <w:pPr>
        <w:ind w:left="1155" w:right="37"/>
      </w:pPr>
      <w:r>
        <w:t xml:space="preserve">Administrar e monitorar o ambiente </w:t>
      </w:r>
      <w:proofErr w:type="spellStart"/>
      <w:r>
        <w:t>Websphere</w:t>
      </w:r>
      <w:proofErr w:type="spellEnd"/>
      <w:r>
        <w:t xml:space="preserve">.   </w:t>
      </w:r>
    </w:p>
    <w:p w:rsidR="008D68B2" w:rsidRDefault="004A3183">
      <w:pPr>
        <w:ind w:left="1155" w:right="1256"/>
      </w:pPr>
      <w:r>
        <w:t>Monitorar e executar procedimentos de atualização no DW/</w:t>
      </w:r>
      <w:proofErr w:type="spellStart"/>
      <w:r>
        <w:t>Microstrategy</w:t>
      </w:r>
      <w:proofErr w:type="spellEnd"/>
      <w:r>
        <w:t xml:space="preserve">. Monitorar o ambiente </w:t>
      </w:r>
      <w:proofErr w:type="spellStart"/>
      <w:r>
        <w:t>Wireles</w:t>
      </w:r>
      <w:proofErr w:type="spellEnd"/>
      <w:r>
        <w:t xml:space="preserve"> (Horário de 15:30 às 00:00)   </w:t>
      </w:r>
    </w:p>
    <w:p w:rsidR="008D68B2" w:rsidRDefault="004A3183">
      <w:pPr>
        <w:ind w:left="1155" w:right="37"/>
      </w:pPr>
      <w:r>
        <w:t xml:space="preserve">Apoio ao Desenvolvimento esteira </w:t>
      </w:r>
      <w:proofErr w:type="spellStart"/>
      <w:r>
        <w:t>hibrída</w:t>
      </w:r>
      <w:proofErr w:type="spellEnd"/>
      <w:r>
        <w:t xml:space="preserve"> - </w:t>
      </w:r>
      <w:proofErr w:type="spellStart"/>
      <w:r>
        <w:t>DevSecOps</w:t>
      </w:r>
      <w:proofErr w:type="spellEnd"/>
      <w:r>
        <w:t xml:space="preserve">  </w:t>
      </w:r>
    </w:p>
    <w:p w:rsidR="00D465C8" w:rsidRDefault="004A3183" w:rsidP="00D465C8">
      <w:pPr>
        <w:spacing w:after="428" w:line="259" w:lineRule="auto"/>
        <w:ind w:left="708" w:firstLine="0"/>
      </w:pPr>
      <w:r>
        <w:rPr>
          <w:i w:val="0"/>
        </w:rPr>
        <w:t xml:space="preserve"> </w:t>
      </w:r>
      <w:r>
        <w:t xml:space="preserve">  </w:t>
      </w:r>
      <w:r w:rsidR="00ED4983">
        <w:t xml:space="preserve">Uso de ferramentas </w:t>
      </w:r>
      <w:r w:rsidR="00F7120F">
        <w:t xml:space="preserve">como RAD, </w:t>
      </w:r>
      <w:proofErr w:type="spellStart"/>
      <w:r w:rsidR="00F7120F">
        <w:t>Beaver</w:t>
      </w:r>
      <w:proofErr w:type="spellEnd"/>
      <w:r w:rsidR="00F7120F">
        <w:t xml:space="preserve">, </w:t>
      </w:r>
      <w:proofErr w:type="spellStart"/>
      <w:r w:rsidR="00F7120F">
        <w:t>Selenium</w:t>
      </w:r>
      <w:proofErr w:type="spellEnd"/>
      <w:r w:rsidR="00F7120F">
        <w:t xml:space="preserve">, </w:t>
      </w:r>
      <w:proofErr w:type="spellStart"/>
      <w:r w:rsidR="00C269C7">
        <w:t>Rocket</w:t>
      </w:r>
      <w:proofErr w:type="spellEnd"/>
      <w:r w:rsidR="00C269C7">
        <w:t xml:space="preserve">, </w:t>
      </w:r>
      <w:proofErr w:type="spellStart"/>
      <w:r w:rsidR="006F5EA8">
        <w:t>Git</w:t>
      </w:r>
      <w:proofErr w:type="spellEnd"/>
      <w:r w:rsidR="006F5EA8">
        <w:t>, GitHub,</w:t>
      </w:r>
      <w:r w:rsidR="00CF3C02">
        <w:t xml:space="preserve"> </w:t>
      </w:r>
      <w:proofErr w:type="spellStart"/>
      <w:r w:rsidR="00CF3C02">
        <w:t>Trello</w:t>
      </w:r>
      <w:proofErr w:type="spellEnd"/>
      <w:r w:rsidR="00CF3C02">
        <w:t xml:space="preserve">, </w:t>
      </w:r>
      <w:proofErr w:type="spellStart"/>
      <w:r w:rsidR="00CF3C02">
        <w:t>Jira</w:t>
      </w:r>
      <w:proofErr w:type="spellEnd"/>
      <w:r w:rsidR="00CF3C02">
        <w:t xml:space="preserve">, </w:t>
      </w:r>
      <w:proofErr w:type="spellStart"/>
      <w:r w:rsidR="00CF3C02">
        <w:t>Tortoise</w:t>
      </w:r>
      <w:proofErr w:type="spellEnd"/>
      <w:r w:rsidR="00CF3C02">
        <w:t xml:space="preserve">, </w:t>
      </w:r>
      <w:proofErr w:type="spellStart"/>
      <w:r w:rsidR="0033048F">
        <w:t>Nexus</w:t>
      </w:r>
      <w:proofErr w:type="spellEnd"/>
      <w:r w:rsidR="0033048F">
        <w:t xml:space="preserve">, </w:t>
      </w:r>
      <w:r w:rsidR="00D05EE2">
        <w:t xml:space="preserve">Docker, </w:t>
      </w:r>
      <w:r w:rsidR="002D0D4B">
        <w:t>SoapUI</w:t>
      </w:r>
      <w:r w:rsidR="00D05EE2">
        <w:t xml:space="preserve">, </w:t>
      </w:r>
      <w:r w:rsidR="009D411F">
        <w:t xml:space="preserve">ERWIN, </w:t>
      </w:r>
      <w:r w:rsidR="00AD7517">
        <w:t>POSTMAN.</w:t>
      </w:r>
    </w:p>
    <w:p w:rsidR="002B3E70" w:rsidRDefault="002B3E70" w:rsidP="00D465C8">
      <w:pPr>
        <w:spacing w:after="428" w:line="259" w:lineRule="auto"/>
        <w:ind w:left="708" w:firstLine="0"/>
      </w:pPr>
      <w:r>
        <w:t xml:space="preserve">Participação nas cerimônias de </w:t>
      </w:r>
      <w:r w:rsidR="00EF337F">
        <w:t xml:space="preserve">Planning, Review, </w:t>
      </w:r>
      <w:proofErr w:type="spellStart"/>
      <w:r w:rsidR="00EF337F">
        <w:t>Daillys</w:t>
      </w:r>
      <w:proofErr w:type="spellEnd"/>
      <w:r w:rsidR="00EF337F">
        <w:t xml:space="preserve"> </w:t>
      </w:r>
      <w:r w:rsidR="005D3F53">
        <w:t xml:space="preserve">, para criação de sprints de projetos da esteira </w:t>
      </w:r>
      <w:proofErr w:type="spellStart"/>
      <w:r w:rsidR="002A306C">
        <w:t>Agile</w:t>
      </w:r>
      <w:proofErr w:type="spellEnd"/>
      <w:r w:rsidR="002A306C">
        <w:t>.</w:t>
      </w:r>
    </w:p>
    <w:p w:rsidR="0033048F" w:rsidRDefault="0033048F" w:rsidP="00D465C8">
      <w:pPr>
        <w:spacing w:after="428" w:line="259" w:lineRule="auto"/>
        <w:ind w:left="708" w:firstLine="0"/>
      </w:pPr>
      <w:r>
        <w:t xml:space="preserve">Liderança de projetos em </w:t>
      </w:r>
      <w:r w:rsidR="00EC3612">
        <w:t>Java para criação e aperfeiçoamento das aplicações.</w:t>
      </w:r>
    </w:p>
    <w:p w:rsidR="00EC3612" w:rsidRDefault="004A3183" w:rsidP="00D465C8">
      <w:pPr>
        <w:spacing w:after="428" w:line="259" w:lineRule="auto"/>
        <w:ind w:left="708" w:firstLine="0"/>
      </w:pPr>
      <w:r>
        <w:t>Migração de sistemas para a Cloud.</w:t>
      </w:r>
    </w:p>
    <w:p w:rsidR="008D68B2" w:rsidRDefault="00D465C8">
      <w:pPr>
        <w:pStyle w:val="Ttulo1"/>
        <w:spacing w:after="44"/>
        <w:ind w:left="74"/>
      </w:pPr>
      <w:r>
        <w:t>Curso</w:t>
      </w:r>
      <w:r w:rsidR="004A3183">
        <w:t xml:space="preserve">s  </w:t>
      </w:r>
      <w:r w:rsidR="004A3183">
        <w:rPr>
          <w:b w:val="0"/>
          <w:i/>
          <w:sz w:val="20"/>
        </w:rPr>
        <w:t xml:space="preserve">  </w:t>
      </w:r>
    </w:p>
    <w:p w:rsidR="008D68B2" w:rsidRDefault="004A3183">
      <w:pPr>
        <w:spacing w:after="108" w:line="259" w:lineRule="auto"/>
        <w:ind w:left="1111"/>
      </w:pPr>
      <w:r>
        <w:rPr>
          <w:rFonts w:ascii="Times New Roman" w:eastAsia="Times New Roman" w:hAnsi="Times New Roman" w:cs="Times New Roman"/>
        </w:rPr>
        <w:t xml:space="preserve">OS390 </w:t>
      </w:r>
      <w:proofErr w:type="spellStart"/>
      <w:r>
        <w:rPr>
          <w:rFonts w:ascii="Times New Roman" w:eastAsia="Times New Roman" w:hAnsi="Times New Roman" w:cs="Times New Roman"/>
        </w:rPr>
        <w:t>Paralel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Sysplex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t xml:space="preserve">  </w:t>
      </w:r>
    </w:p>
    <w:p w:rsidR="008D68B2" w:rsidRDefault="004A3183">
      <w:pPr>
        <w:spacing w:after="108" w:line="259" w:lineRule="auto"/>
        <w:ind w:left="1111"/>
      </w:pPr>
      <w:r>
        <w:rPr>
          <w:rFonts w:ascii="Times New Roman" w:eastAsia="Times New Roman" w:hAnsi="Times New Roman" w:cs="Times New Roman"/>
        </w:rPr>
        <w:t xml:space="preserve">Novell </w:t>
      </w:r>
      <w:proofErr w:type="spellStart"/>
      <w:r>
        <w:rPr>
          <w:rFonts w:ascii="Times New Roman" w:eastAsia="Times New Roman" w:hAnsi="Times New Roman" w:cs="Times New Roman"/>
        </w:rPr>
        <w:t>netware</w:t>
      </w:r>
      <w:proofErr w:type="spellEnd"/>
      <w:r>
        <w:rPr>
          <w:rFonts w:ascii="Times New Roman" w:eastAsia="Times New Roman" w:hAnsi="Times New Roman" w:cs="Times New Roman"/>
        </w:rPr>
        <w:t xml:space="preserve"> 4.1 </w:t>
      </w:r>
      <w:r>
        <w:t xml:space="preserve">  </w:t>
      </w:r>
    </w:p>
    <w:p w:rsidR="008D68B2" w:rsidRDefault="004A3183">
      <w:pPr>
        <w:spacing w:after="108" w:line="259" w:lineRule="auto"/>
        <w:ind w:left="1111"/>
      </w:pPr>
      <w:r>
        <w:rPr>
          <w:rFonts w:ascii="Times New Roman" w:eastAsia="Times New Roman" w:hAnsi="Times New Roman" w:cs="Times New Roman"/>
        </w:rPr>
        <w:t xml:space="preserve">TCP/IP  </w:t>
      </w:r>
      <w:r>
        <w:t xml:space="preserve">  </w:t>
      </w:r>
    </w:p>
    <w:p w:rsidR="008D68B2" w:rsidRDefault="004A3183">
      <w:pPr>
        <w:spacing w:after="108" w:line="259" w:lineRule="auto"/>
        <w:ind w:left="1111"/>
      </w:pPr>
      <w:r>
        <w:rPr>
          <w:rFonts w:ascii="Times New Roman" w:eastAsia="Times New Roman" w:hAnsi="Times New Roman" w:cs="Times New Roman"/>
        </w:rPr>
        <w:t xml:space="preserve">Windows NT / 2000 </w:t>
      </w:r>
      <w:r>
        <w:t xml:space="preserve">  </w:t>
      </w:r>
    </w:p>
    <w:p w:rsidR="008D68B2" w:rsidRDefault="004A3183">
      <w:pPr>
        <w:spacing w:after="108" w:line="259" w:lineRule="auto"/>
        <w:ind w:left="1111"/>
      </w:pPr>
      <w:r>
        <w:rPr>
          <w:rFonts w:ascii="Times New Roman" w:eastAsia="Times New Roman" w:hAnsi="Times New Roman" w:cs="Times New Roman"/>
        </w:rPr>
        <w:t xml:space="preserve">NET BACKUP </w:t>
      </w:r>
      <w:r>
        <w:t xml:space="preserve">  </w:t>
      </w:r>
    </w:p>
    <w:p w:rsidR="008D68B2" w:rsidRDefault="004A3183">
      <w:pPr>
        <w:spacing w:after="108" w:line="259" w:lineRule="auto"/>
        <w:ind w:left="1111"/>
      </w:pPr>
      <w:r>
        <w:rPr>
          <w:rFonts w:ascii="Times New Roman" w:eastAsia="Times New Roman" w:hAnsi="Times New Roman" w:cs="Times New Roman"/>
        </w:rPr>
        <w:t xml:space="preserve">Fundamentos do Sistema UNIX (POSIX) </w:t>
      </w:r>
      <w:r>
        <w:t xml:space="preserve">  </w:t>
      </w:r>
    </w:p>
    <w:p w:rsidR="008D68B2" w:rsidRDefault="004A3183">
      <w:pPr>
        <w:spacing w:after="108" w:line="259" w:lineRule="auto"/>
        <w:ind w:left="1111"/>
      </w:pPr>
      <w:r>
        <w:rPr>
          <w:rFonts w:ascii="Times New Roman" w:eastAsia="Times New Roman" w:hAnsi="Times New Roman" w:cs="Times New Roman"/>
        </w:rPr>
        <w:t xml:space="preserve">Implementação e Administração do Exchange 2000 </w:t>
      </w:r>
      <w:r>
        <w:t xml:space="preserve">  </w:t>
      </w:r>
    </w:p>
    <w:p w:rsidR="008D68B2" w:rsidRDefault="004A3183">
      <w:pPr>
        <w:spacing w:after="108" w:line="259" w:lineRule="auto"/>
        <w:ind w:left="1111"/>
      </w:pPr>
      <w:r>
        <w:rPr>
          <w:rFonts w:ascii="Times New Roman" w:eastAsia="Times New Roman" w:hAnsi="Times New Roman" w:cs="Times New Roman"/>
        </w:rPr>
        <w:t xml:space="preserve"> Inglês Técnico </w:t>
      </w:r>
      <w:r>
        <w:t xml:space="preserve">  </w:t>
      </w:r>
    </w:p>
    <w:p w:rsidR="008D68B2" w:rsidRDefault="004A3183">
      <w:pPr>
        <w:spacing w:after="108" w:line="259" w:lineRule="auto"/>
        <w:ind w:left="1111"/>
      </w:pPr>
      <w:r>
        <w:rPr>
          <w:rFonts w:ascii="Times New Roman" w:eastAsia="Times New Roman" w:hAnsi="Times New Roman" w:cs="Times New Roman"/>
        </w:rPr>
        <w:t xml:space="preserve">Solaris 8.0 – Básico </w:t>
      </w:r>
      <w:r>
        <w:t xml:space="preserve">  </w:t>
      </w:r>
    </w:p>
    <w:p w:rsidR="008D68B2" w:rsidRDefault="004A3183">
      <w:pPr>
        <w:spacing w:after="108" w:line="259" w:lineRule="auto"/>
        <w:ind w:left="1111"/>
      </w:pPr>
      <w:proofErr w:type="spellStart"/>
      <w:r>
        <w:rPr>
          <w:rFonts w:ascii="Times New Roman" w:eastAsia="Times New Roman" w:hAnsi="Times New Roman" w:cs="Times New Roman"/>
        </w:rPr>
        <w:t>Websphere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8D68B2" w:rsidRDefault="004A3183">
      <w:pPr>
        <w:spacing w:after="108" w:line="259" w:lineRule="auto"/>
        <w:ind w:left="1111"/>
      </w:pPr>
      <w:r>
        <w:rPr>
          <w:rFonts w:ascii="Times New Roman" w:eastAsia="Times New Roman" w:hAnsi="Times New Roman" w:cs="Times New Roman"/>
        </w:rPr>
        <w:t xml:space="preserve">CCNA </w:t>
      </w:r>
      <w:r>
        <w:t xml:space="preserve">  </w:t>
      </w:r>
    </w:p>
    <w:p w:rsidR="008D68B2" w:rsidRDefault="004A3183">
      <w:pPr>
        <w:spacing w:after="108" w:line="259" w:lineRule="auto"/>
        <w:ind w:left="1111"/>
      </w:pPr>
      <w:r>
        <w:rPr>
          <w:rFonts w:ascii="Times New Roman" w:eastAsia="Times New Roman" w:hAnsi="Times New Roman" w:cs="Times New Roman"/>
        </w:rPr>
        <w:t xml:space="preserve">IBM </w:t>
      </w:r>
      <w:proofErr w:type="spellStart"/>
      <w:r>
        <w:rPr>
          <w:rFonts w:ascii="Times New Roman" w:eastAsia="Times New Roman" w:hAnsi="Times New Roman" w:cs="Times New Roman"/>
        </w:rPr>
        <w:t>FrameWork</w:t>
      </w:r>
      <w:proofErr w:type="spellEnd"/>
      <w:r>
        <w:rPr>
          <w:rFonts w:ascii="Times New Roman" w:eastAsia="Times New Roman" w:hAnsi="Times New Roman" w:cs="Times New Roman"/>
        </w:rPr>
        <w:t xml:space="preserve"> 4.2 </w:t>
      </w:r>
      <w:r>
        <w:t xml:space="preserve">  </w:t>
      </w:r>
    </w:p>
    <w:p w:rsidR="008D68B2" w:rsidRDefault="004A3183">
      <w:pPr>
        <w:spacing w:after="108" w:line="259" w:lineRule="auto"/>
        <w:ind w:left="1111"/>
      </w:pPr>
      <w:r>
        <w:rPr>
          <w:rFonts w:ascii="Times New Roman" w:eastAsia="Times New Roman" w:hAnsi="Times New Roman" w:cs="Times New Roman"/>
        </w:rPr>
        <w:t xml:space="preserve">IBM </w:t>
      </w:r>
      <w:proofErr w:type="spellStart"/>
      <w:r>
        <w:rPr>
          <w:rFonts w:ascii="Times New Roman" w:eastAsia="Times New Roman" w:hAnsi="Times New Roman" w:cs="Times New Roman"/>
        </w:rPr>
        <w:t>Tivoli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Netview</w:t>
      </w:r>
      <w:proofErr w:type="spellEnd"/>
      <w:r>
        <w:rPr>
          <w:rFonts w:ascii="Times New Roman" w:eastAsia="Times New Roman" w:hAnsi="Times New Roman" w:cs="Times New Roman"/>
        </w:rPr>
        <w:t xml:space="preserve"> 7.1.4 </w:t>
      </w:r>
      <w:r>
        <w:t xml:space="preserve">  </w:t>
      </w:r>
    </w:p>
    <w:p w:rsidR="008D68B2" w:rsidRDefault="004A3183">
      <w:pPr>
        <w:spacing w:after="108" w:line="259" w:lineRule="auto"/>
        <w:ind w:left="1111"/>
      </w:pPr>
      <w:r>
        <w:rPr>
          <w:rFonts w:ascii="Times New Roman" w:eastAsia="Times New Roman" w:hAnsi="Times New Roman" w:cs="Times New Roman"/>
        </w:rPr>
        <w:t xml:space="preserve">IBM </w:t>
      </w:r>
      <w:proofErr w:type="spellStart"/>
      <w:r>
        <w:rPr>
          <w:rFonts w:ascii="Times New Roman" w:eastAsia="Times New Roman" w:hAnsi="Times New Roman" w:cs="Times New Roman"/>
        </w:rPr>
        <w:t>Tivoli</w:t>
      </w:r>
      <w:proofErr w:type="spellEnd"/>
      <w:r>
        <w:rPr>
          <w:rFonts w:ascii="Times New Roman" w:eastAsia="Times New Roman" w:hAnsi="Times New Roman" w:cs="Times New Roman"/>
        </w:rPr>
        <w:t xml:space="preserve"> Enterprise Console 3.9 </w:t>
      </w:r>
      <w:r>
        <w:t xml:space="preserve">  </w:t>
      </w:r>
    </w:p>
    <w:p w:rsidR="008D68B2" w:rsidRDefault="004A3183">
      <w:pPr>
        <w:spacing w:after="108" w:line="259" w:lineRule="auto"/>
        <w:ind w:left="1111"/>
      </w:pPr>
      <w:r>
        <w:rPr>
          <w:rFonts w:ascii="Times New Roman" w:eastAsia="Times New Roman" w:hAnsi="Times New Roman" w:cs="Times New Roman"/>
        </w:rPr>
        <w:t xml:space="preserve">Comandos Avançados Z/Os </w:t>
      </w:r>
      <w:r>
        <w:t xml:space="preserve"> </w:t>
      </w:r>
    </w:p>
    <w:p w:rsidR="008D68B2" w:rsidRDefault="004A3183">
      <w:pPr>
        <w:spacing w:after="108" w:line="259" w:lineRule="auto"/>
        <w:ind w:left="1111"/>
      </w:pPr>
      <w:r>
        <w:rPr>
          <w:rFonts w:ascii="Times New Roman" w:eastAsia="Times New Roman" w:hAnsi="Times New Roman" w:cs="Times New Roman"/>
        </w:rPr>
        <w:t xml:space="preserve">Server </w:t>
      </w:r>
      <w:proofErr w:type="spellStart"/>
      <w:r>
        <w:rPr>
          <w:rFonts w:ascii="Times New Roman" w:eastAsia="Times New Roman" w:hAnsi="Times New Roman" w:cs="Times New Roman"/>
        </w:rPr>
        <w:t>Vantage</w:t>
      </w:r>
      <w:proofErr w:type="spellEnd"/>
      <w:r>
        <w:rPr>
          <w:rFonts w:ascii="Times New Roman" w:eastAsia="Times New Roman" w:hAnsi="Times New Roman" w:cs="Times New Roman"/>
        </w:rPr>
        <w:t xml:space="preserve">. Linux </w:t>
      </w:r>
      <w:proofErr w:type="spellStart"/>
      <w:r>
        <w:rPr>
          <w:rFonts w:ascii="Times New Roman" w:eastAsia="Times New Roman" w:hAnsi="Times New Roman" w:cs="Times New Roman"/>
        </w:rPr>
        <w:t>Red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Hat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t xml:space="preserve">  </w:t>
      </w:r>
    </w:p>
    <w:p w:rsidR="008D68B2" w:rsidRDefault="004A3183">
      <w:pPr>
        <w:numPr>
          <w:ilvl w:val="0"/>
          <w:numId w:val="1"/>
        </w:numPr>
        <w:spacing w:after="108" w:line="259" w:lineRule="auto"/>
        <w:ind w:hanging="360"/>
      </w:pPr>
      <w:r>
        <w:rPr>
          <w:rFonts w:ascii="Times New Roman" w:eastAsia="Times New Roman" w:hAnsi="Times New Roman" w:cs="Times New Roman"/>
        </w:rPr>
        <w:t xml:space="preserve">RH033 </w:t>
      </w:r>
      <w:proofErr w:type="spellStart"/>
      <w:r>
        <w:rPr>
          <w:rFonts w:ascii="Times New Roman" w:eastAsia="Times New Roman" w:hAnsi="Times New Roman" w:cs="Times New Roman"/>
        </w:rPr>
        <w:t>Red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Hat</w:t>
      </w:r>
      <w:proofErr w:type="spellEnd"/>
      <w:r>
        <w:rPr>
          <w:rFonts w:ascii="Times New Roman" w:eastAsia="Times New Roman" w:hAnsi="Times New Roman" w:cs="Times New Roman"/>
        </w:rPr>
        <w:t xml:space="preserve"> Linux Essentials </w:t>
      </w:r>
      <w:r>
        <w:t xml:space="preserve">  </w:t>
      </w:r>
    </w:p>
    <w:p w:rsidR="008D68B2" w:rsidRDefault="004A3183">
      <w:pPr>
        <w:numPr>
          <w:ilvl w:val="0"/>
          <w:numId w:val="1"/>
        </w:numPr>
        <w:spacing w:after="108" w:line="259" w:lineRule="auto"/>
        <w:ind w:hanging="360"/>
      </w:pPr>
      <w:r>
        <w:rPr>
          <w:rFonts w:ascii="Times New Roman" w:eastAsia="Times New Roman" w:hAnsi="Times New Roman" w:cs="Times New Roman"/>
        </w:rPr>
        <w:t xml:space="preserve">RH133 System </w:t>
      </w:r>
      <w:proofErr w:type="spellStart"/>
      <w:r>
        <w:rPr>
          <w:rFonts w:ascii="Times New Roman" w:eastAsia="Times New Roman" w:hAnsi="Times New Roman" w:cs="Times New Roman"/>
        </w:rPr>
        <w:t>Administration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8D68B2" w:rsidRDefault="004A3183">
      <w:pPr>
        <w:numPr>
          <w:ilvl w:val="0"/>
          <w:numId w:val="1"/>
        </w:numPr>
        <w:spacing w:after="108" w:line="259" w:lineRule="auto"/>
        <w:ind w:hanging="360"/>
      </w:pPr>
      <w:r>
        <w:rPr>
          <w:rFonts w:ascii="Times New Roman" w:eastAsia="Times New Roman" w:hAnsi="Times New Roman" w:cs="Times New Roman"/>
        </w:rPr>
        <w:t xml:space="preserve">RH253 </w:t>
      </w:r>
      <w:proofErr w:type="spellStart"/>
      <w:r>
        <w:rPr>
          <w:rFonts w:ascii="Times New Roman" w:eastAsia="Times New Roman" w:hAnsi="Times New Roman" w:cs="Times New Roman"/>
        </w:rPr>
        <w:t>Red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Hat</w:t>
      </w:r>
      <w:proofErr w:type="spellEnd"/>
      <w:r>
        <w:rPr>
          <w:rFonts w:ascii="Times New Roman" w:eastAsia="Times New Roman" w:hAnsi="Times New Roman" w:cs="Times New Roman"/>
        </w:rPr>
        <w:t xml:space="preserve"> Linux Networking &amp; Security </w:t>
      </w:r>
      <w:proofErr w:type="spellStart"/>
      <w:r>
        <w:rPr>
          <w:rFonts w:ascii="Times New Roman" w:eastAsia="Times New Roman" w:hAnsi="Times New Roman" w:cs="Times New Roman"/>
        </w:rPr>
        <w:t>Administration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8D68B2" w:rsidRDefault="004A3183">
      <w:pPr>
        <w:spacing w:after="108" w:line="259" w:lineRule="auto"/>
        <w:ind w:left="1111"/>
      </w:pPr>
      <w:r>
        <w:rPr>
          <w:rFonts w:ascii="Times New Roman" w:eastAsia="Times New Roman" w:hAnsi="Times New Roman" w:cs="Times New Roman"/>
        </w:rPr>
        <w:t xml:space="preserve">Relacionamento </w:t>
      </w:r>
      <w:proofErr w:type="spellStart"/>
      <w:r>
        <w:rPr>
          <w:rFonts w:ascii="Times New Roman" w:eastAsia="Times New Roman" w:hAnsi="Times New Roman" w:cs="Times New Roman"/>
        </w:rPr>
        <w:t>InterPessoal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8D68B2" w:rsidRDefault="004A3183">
      <w:pPr>
        <w:spacing w:after="108" w:line="259" w:lineRule="auto"/>
        <w:ind w:left="1111"/>
      </w:pPr>
      <w:r>
        <w:rPr>
          <w:rFonts w:ascii="Times New Roman" w:eastAsia="Times New Roman" w:hAnsi="Times New Roman" w:cs="Times New Roman"/>
        </w:rPr>
        <w:t xml:space="preserve">Desenvolvimento Pessoal </w:t>
      </w:r>
      <w:r>
        <w:t xml:space="preserve">  </w:t>
      </w:r>
    </w:p>
    <w:p w:rsidR="008D68B2" w:rsidRDefault="004A3183">
      <w:pPr>
        <w:spacing w:after="108" w:line="259" w:lineRule="auto"/>
        <w:ind w:left="1111"/>
      </w:pPr>
      <w:r>
        <w:rPr>
          <w:rFonts w:ascii="Times New Roman" w:eastAsia="Times New Roman" w:hAnsi="Times New Roman" w:cs="Times New Roman"/>
        </w:rPr>
        <w:t xml:space="preserve">Equipe de Alta Performance </w:t>
      </w:r>
      <w:r>
        <w:t xml:space="preserve">  </w:t>
      </w:r>
    </w:p>
    <w:p w:rsidR="008D68B2" w:rsidRDefault="004A3183">
      <w:pPr>
        <w:spacing w:after="108" w:line="259" w:lineRule="auto"/>
        <w:ind w:left="1111"/>
      </w:pPr>
      <w:r>
        <w:rPr>
          <w:rFonts w:ascii="Times New Roman" w:eastAsia="Times New Roman" w:hAnsi="Times New Roman" w:cs="Times New Roman"/>
        </w:rPr>
        <w:t xml:space="preserve">Administração de Tempo </w:t>
      </w:r>
      <w:r>
        <w:t xml:space="preserve">  </w:t>
      </w:r>
    </w:p>
    <w:p w:rsidR="008D68B2" w:rsidRDefault="004A3183">
      <w:pPr>
        <w:spacing w:after="108" w:line="259" w:lineRule="auto"/>
        <w:ind w:left="1111"/>
      </w:pPr>
      <w:r>
        <w:rPr>
          <w:rFonts w:ascii="Times New Roman" w:eastAsia="Times New Roman" w:hAnsi="Times New Roman" w:cs="Times New Roman"/>
        </w:rPr>
        <w:t xml:space="preserve">Auto </w:t>
      </w:r>
      <w:proofErr w:type="spellStart"/>
      <w:r w:rsidR="002A306C">
        <w:rPr>
          <w:rFonts w:ascii="Times New Roman" w:eastAsia="Times New Roman" w:hAnsi="Times New Roman" w:cs="Times New Roman"/>
        </w:rPr>
        <w:t>Operator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8D68B2" w:rsidRDefault="004A3183">
      <w:pPr>
        <w:spacing w:after="108" w:line="259" w:lineRule="auto"/>
        <w:ind w:left="1111"/>
      </w:pPr>
      <w:proofErr w:type="spellStart"/>
      <w:r>
        <w:rPr>
          <w:rFonts w:ascii="Times New Roman" w:eastAsia="Times New Roman" w:hAnsi="Times New Roman" w:cs="Times New Roman"/>
        </w:rPr>
        <w:t>Vantage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Anayisis</w:t>
      </w:r>
      <w:proofErr w:type="spellEnd"/>
      <w:r>
        <w:rPr>
          <w:rFonts w:ascii="Times New Roman" w:eastAsia="Times New Roman" w:hAnsi="Times New Roman" w:cs="Times New Roman"/>
        </w:rPr>
        <w:t xml:space="preserve"> Server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AWDS  </w:t>
      </w:r>
      <w:r>
        <w:t xml:space="preserve"> </w:t>
      </w:r>
    </w:p>
    <w:p w:rsidR="008D68B2" w:rsidRDefault="004A3183">
      <w:pPr>
        <w:spacing w:after="108" w:line="259" w:lineRule="auto"/>
        <w:ind w:left="1111"/>
      </w:pPr>
      <w:r>
        <w:rPr>
          <w:rFonts w:ascii="Times New Roman" w:eastAsia="Times New Roman" w:hAnsi="Times New Roman" w:cs="Times New Roman"/>
        </w:rPr>
        <w:t xml:space="preserve">Curso - </w:t>
      </w:r>
      <w:proofErr w:type="spellStart"/>
      <w:r>
        <w:rPr>
          <w:rFonts w:ascii="Times New Roman" w:eastAsia="Times New Roman" w:hAnsi="Times New Roman" w:cs="Times New Roman"/>
        </w:rPr>
        <w:t>Alura</w:t>
      </w:r>
      <w:proofErr w:type="spellEnd"/>
      <w:r>
        <w:rPr>
          <w:rFonts w:ascii="Times New Roman" w:eastAsia="Times New Roman" w:hAnsi="Times New Roman" w:cs="Times New Roman"/>
        </w:rPr>
        <w:t xml:space="preserve"> - Docker – Criando </w:t>
      </w:r>
      <w:r>
        <w:t xml:space="preserve"> </w:t>
      </w:r>
    </w:p>
    <w:p w:rsidR="008D68B2" w:rsidRDefault="004A3183">
      <w:pPr>
        <w:spacing w:after="108" w:line="259" w:lineRule="auto"/>
        <w:ind w:left="1111"/>
      </w:pPr>
      <w:r>
        <w:rPr>
          <w:rFonts w:ascii="Times New Roman" w:eastAsia="Times New Roman" w:hAnsi="Times New Roman" w:cs="Times New Roman"/>
        </w:rPr>
        <w:t xml:space="preserve">Curso - </w:t>
      </w:r>
      <w:proofErr w:type="spellStart"/>
      <w:r>
        <w:rPr>
          <w:rFonts w:ascii="Times New Roman" w:eastAsia="Times New Roman" w:hAnsi="Times New Roman" w:cs="Times New Roman"/>
        </w:rPr>
        <w:t>Alura</w:t>
      </w:r>
      <w:proofErr w:type="spellEnd"/>
      <w:r>
        <w:rPr>
          <w:rFonts w:ascii="Times New Roman" w:eastAsia="Times New Roman" w:hAnsi="Times New Roman" w:cs="Times New Roman"/>
        </w:rPr>
        <w:t xml:space="preserve"> - GIT e GITHUB – Controle </w:t>
      </w:r>
      <w:r>
        <w:t xml:space="preserve"> </w:t>
      </w:r>
    </w:p>
    <w:p w:rsidR="008D68B2" w:rsidRDefault="004A3183">
      <w:pPr>
        <w:spacing w:after="108" w:line="259" w:lineRule="auto"/>
        <w:ind w:left="1111"/>
      </w:pPr>
      <w:r>
        <w:rPr>
          <w:rFonts w:ascii="Times New Roman" w:eastAsia="Times New Roman" w:hAnsi="Times New Roman" w:cs="Times New Roman"/>
        </w:rPr>
        <w:t xml:space="preserve">Curso - </w:t>
      </w:r>
      <w:proofErr w:type="spellStart"/>
      <w:r>
        <w:rPr>
          <w:rFonts w:ascii="Times New Roman" w:eastAsia="Times New Roman" w:hAnsi="Times New Roman" w:cs="Times New Roman"/>
        </w:rPr>
        <w:t>Alura</w:t>
      </w:r>
      <w:proofErr w:type="spellEnd"/>
      <w:r>
        <w:rPr>
          <w:rFonts w:ascii="Times New Roman" w:eastAsia="Times New Roman" w:hAnsi="Times New Roman" w:cs="Times New Roman"/>
        </w:rPr>
        <w:t xml:space="preserve"> - GIT e GITHUB – Estratégias </w:t>
      </w:r>
      <w:r>
        <w:t xml:space="preserve"> </w:t>
      </w:r>
    </w:p>
    <w:p w:rsidR="008D68B2" w:rsidRDefault="004A3183">
      <w:pPr>
        <w:spacing w:after="108" w:line="259" w:lineRule="auto"/>
        <w:ind w:left="1111"/>
      </w:pPr>
      <w:r>
        <w:rPr>
          <w:rFonts w:ascii="Times New Roman" w:eastAsia="Times New Roman" w:hAnsi="Times New Roman" w:cs="Times New Roman"/>
        </w:rPr>
        <w:t xml:space="preserve">Curso - </w:t>
      </w:r>
      <w:proofErr w:type="spellStart"/>
      <w:r>
        <w:rPr>
          <w:rFonts w:ascii="Times New Roman" w:eastAsia="Times New Roman" w:hAnsi="Times New Roman" w:cs="Times New Roman"/>
        </w:rPr>
        <w:t>Alura</w:t>
      </w:r>
      <w:proofErr w:type="spellEnd"/>
      <w:r>
        <w:rPr>
          <w:rFonts w:ascii="Times New Roman" w:eastAsia="Times New Roman" w:hAnsi="Times New Roman" w:cs="Times New Roman"/>
        </w:rPr>
        <w:t xml:space="preserve"> – IC </w:t>
      </w:r>
      <w:r>
        <w:t xml:space="preserve"> </w:t>
      </w:r>
    </w:p>
    <w:p w:rsidR="008D68B2" w:rsidRDefault="004A3183">
      <w:pPr>
        <w:spacing w:after="108" w:line="259" w:lineRule="auto"/>
        <w:ind w:left="1111"/>
      </w:pPr>
      <w:r>
        <w:rPr>
          <w:rFonts w:ascii="Times New Roman" w:eastAsia="Times New Roman" w:hAnsi="Times New Roman" w:cs="Times New Roman"/>
        </w:rPr>
        <w:t xml:space="preserve">Curso - </w:t>
      </w:r>
      <w:proofErr w:type="spellStart"/>
      <w:r>
        <w:rPr>
          <w:rFonts w:ascii="Times New Roman" w:eastAsia="Times New Roman" w:hAnsi="Times New Roman" w:cs="Times New Roman"/>
        </w:rPr>
        <w:t>Alura</w:t>
      </w:r>
      <w:proofErr w:type="spellEnd"/>
      <w:r>
        <w:rPr>
          <w:rFonts w:ascii="Times New Roman" w:eastAsia="Times New Roman" w:hAnsi="Times New Roman" w:cs="Times New Roman"/>
        </w:rPr>
        <w:t xml:space="preserve"> - Organização Ágil </w:t>
      </w:r>
      <w:r>
        <w:t xml:space="preserve"> </w:t>
      </w:r>
    </w:p>
    <w:p w:rsidR="008D68B2" w:rsidRDefault="004A3183">
      <w:pPr>
        <w:spacing w:after="108" w:line="259" w:lineRule="auto"/>
        <w:ind w:left="1111"/>
      </w:pPr>
      <w:r>
        <w:rPr>
          <w:rFonts w:ascii="Times New Roman" w:eastAsia="Times New Roman" w:hAnsi="Times New Roman" w:cs="Times New Roman"/>
        </w:rPr>
        <w:t xml:space="preserve">Curso - </w:t>
      </w:r>
      <w:proofErr w:type="spellStart"/>
      <w:r>
        <w:rPr>
          <w:rFonts w:ascii="Times New Roman" w:eastAsia="Times New Roman" w:hAnsi="Times New Roman" w:cs="Times New Roman"/>
        </w:rPr>
        <w:t>Alura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Agile</w:t>
      </w:r>
      <w:proofErr w:type="spellEnd"/>
      <w:r>
        <w:rPr>
          <w:rFonts w:ascii="Times New Roman" w:eastAsia="Times New Roman" w:hAnsi="Times New Roman" w:cs="Times New Roman"/>
        </w:rPr>
        <w:t xml:space="preserve"> – Promovendo </w:t>
      </w:r>
      <w:r>
        <w:t xml:space="preserve"> </w:t>
      </w:r>
    </w:p>
    <w:p w:rsidR="008D68B2" w:rsidRDefault="004A3183">
      <w:pPr>
        <w:spacing w:after="108" w:line="259" w:lineRule="auto"/>
        <w:ind w:left="1111"/>
      </w:pPr>
      <w:proofErr w:type="spellStart"/>
      <w:r>
        <w:rPr>
          <w:rFonts w:ascii="Times New Roman" w:eastAsia="Times New Roman" w:hAnsi="Times New Roman" w:cs="Times New Roman"/>
        </w:rPr>
        <w:t>DesignServicos-UniBrad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071A0D" w:rsidRDefault="00071A0D" w:rsidP="00071A0D">
      <w:pPr>
        <w:spacing w:after="108" w:line="259" w:lineRule="auto"/>
        <w:ind w:left="111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MentalidadeAgil-UniBrad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8234A0" w:rsidRDefault="00071A0D" w:rsidP="00071A0D">
      <w:pPr>
        <w:spacing w:after="108" w:line="259" w:lineRule="auto"/>
        <w:ind w:left="111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Metodologia </w:t>
      </w:r>
      <w:proofErr w:type="spellStart"/>
      <w:r>
        <w:rPr>
          <w:rFonts w:ascii="Times New Roman" w:eastAsia="Times New Roman" w:hAnsi="Times New Roman" w:cs="Times New Roman"/>
        </w:rPr>
        <w:t>Lean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8234A0">
        <w:rPr>
          <w:rFonts w:ascii="Times New Roman" w:eastAsia="Times New Roman" w:hAnsi="Times New Roman" w:cs="Times New Roman"/>
        </w:rPr>
        <w:t xml:space="preserve">– </w:t>
      </w:r>
      <w:proofErr w:type="spellStart"/>
      <w:r w:rsidR="008234A0">
        <w:rPr>
          <w:rFonts w:ascii="Times New Roman" w:eastAsia="Times New Roman" w:hAnsi="Times New Roman" w:cs="Times New Roman"/>
        </w:rPr>
        <w:t>Universeg</w:t>
      </w:r>
      <w:proofErr w:type="spellEnd"/>
    </w:p>
    <w:p w:rsidR="008234A0" w:rsidRPr="00071A0D" w:rsidRDefault="008234A0" w:rsidP="00071A0D">
      <w:pPr>
        <w:spacing w:after="108" w:line="259" w:lineRule="auto"/>
        <w:ind w:left="1111"/>
        <w:rPr>
          <w:rFonts w:ascii="Times New Roman" w:eastAsia="Times New Roman" w:hAnsi="Times New Roman" w:cs="Times New Roman"/>
        </w:rPr>
      </w:pPr>
    </w:p>
    <w:p w:rsidR="008D68B2" w:rsidRDefault="008D68B2">
      <w:pPr>
        <w:spacing w:after="108" w:line="259" w:lineRule="auto"/>
        <w:ind w:left="1111"/>
      </w:pPr>
    </w:p>
    <w:sectPr w:rsidR="008D68B2">
      <w:pgSz w:w="11906" w:h="16841"/>
      <w:pgMar w:top="967" w:right="744" w:bottom="1159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A2C5D"/>
    <w:multiLevelType w:val="hybridMultilevel"/>
    <w:tmpl w:val="FFFFFFFF"/>
    <w:lvl w:ilvl="0" w:tplc="69E02AD2">
      <w:start w:val="1"/>
      <w:numFmt w:val="bullet"/>
      <w:lvlText w:val="-"/>
      <w:lvlJc w:val="left"/>
      <w:pPr>
        <w:ind w:left="1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622176">
      <w:start w:val="1"/>
      <w:numFmt w:val="bullet"/>
      <w:lvlText w:val="o"/>
      <w:lvlJc w:val="left"/>
      <w:pPr>
        <w:ind w:left="2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E69B12">
      <w:start w:val="1"/>
      <w:numFmt w:val="bullet"/>
      <w:lvlText w:val="▪"/>
      <w:lvlJc w:val="left"/>
      <w:pPr>
        <w:ind w:left="3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06F608">
      <w:start w:val="1"/>
      <w:numFmt w:val="bullet"/>
      <w:lvlText w:val="•"/>
      <w:lvlJc w:val="left"/>
      <w:pPr>
        <w:ind w:left="3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F6638C">
      <w:start w:val="1"/>
      <w:numFmt w:val="bullet"/>
      <w:lvlText w:val="o"/>
      <w:lvlJc w:val="left"/>
      <w:pPr>
        <w:ind w:left="4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02477E">
      <w:start w:val="1"/>
      <w:numFmt w:val="bullet"/>
      <w:lvlText w:val="▪"/>
      <w:lvlJc w:val="left"/>
      <w:pPr>
        <w:ind w:left="5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C03016">
      <w:start w:val="1"/>
      <w:numFmt w:val="bullet"/>
      <w:lvlText w:val="•"/>
      <w:lvlJc w:val="left"/>
      <w:pPr>
        <w:ind w:left="6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B0D5BC">
      <w:start w:val="1"/>
      <w:numFmt w:val="bullet"/>
      <w:lvlText w:val="o"/>
      <w:lvlJc w:val="left"/>
      <w:pPr>
        <w:ind w:left="6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2AD5C0">
      <w:start w:val="1"/>
      <w:numFmt w:val="bullet"/>
      <w:lvlText w:val="▪"/>
      <w:lvlJc w:val="left"/>
      <w:pPr>
        <w:ind w:left="7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250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8B2"/>
    <w:rsid w:val="00071A0D"/>
    <w:rsid w:val="002A306C"/>
    <w:rsid w:val="002B3E70"/>
    <w:rsid w:val="002D0D4B"/>
    <w:rsid w:val="0033048F"/>
    <w:rsid w:val="004A3183"/>
    <w:rsid w:val="005D3F53"/>
    <w:rsid w:val="006F5EA8"/>
    <w:rsid w:val="008234A0"/>
    <w:rsid w:val="008D68B2"/>
    <w:rsid w:val="009D411F"/>
    <w:rsid w:val="00AD7517"/>
    <w:rsid w:val="00C269C7"/>
    <w:rsid w:val="00C5554A"/>
    <w:rsid w:val="00CF3C02"/>
    <w:rsid w:val="00D05EE2"/>
    <w:rsid w:val="00D465C8"/>
    <w:rsid w:val="00EC3612"/>
    <w:rsid w:val="00ED4983"/>
    <w:rsid w:val="00EF337F"/>
    <w:rsid w:val="00F7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5CCD05"/>
  <w15:docId w15:val="{AB58B757-A82A-974F-B8BC-94AE807A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63" w:lineRule="auto"/>
      <w:ind w:left="1170" w:hanging="10"/>
    </w:pPr>
    <w:rPr>
      <w:rFonts w:ascii="Arial" w:eastAsia="Arial" w:hAnsi="Arial" w:cs="Arial"/>
      <w:i/>
      <w:color w:val="000000"/>
      <w:sz w:val="20"/>
      <w:lang w:bidi="pt-BR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B2B2B2"/>
      <w:spacing w:after="91"/>
      <w:ind w:left="89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2"/>
      <w:ind w:left="708" w:hanging="10"/>
      <w:outlineLvl w:val="1"/>
    </w:pPr>
    <w:rPr>
      <w:rFonts w:ascii="Arial" w:eastAsia="Arial" w:hAnsi="Arial" w:cs="Arial"/>
      <w:b/>
      <w:i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i/>
      <w:color w:val="000000"/>
      <w:sz w:val="20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788</Words>
  <Characters>4256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Gladistone de Melo Bruce</dc:title>
  <dc:subject/>
  <dc:creator>Gladistone Bruce</dc:creator>
  <cp:keywords/>
  <cp:lastModifiedBy>Gladistone Bruce</cp:lastModifiedBy>
  <cp:revision>21</cp:revision>
  <dcterms:created xsi:type="dcterms:W3CDTF">2022-06-27T22:48:00Z</dcterms:created>
  <dcterms:modified xsi:type="dcterms:W3CDTF">2022-06-29T02:24:00Z</dcterms:modified>
</cp:coreProperties>
</file>