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80640" cy="1542240"/>
            <wp:effectExtent l="0" t="0" r="0" b="0"/>
            <wp:wrapNone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80640" cy="15422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5012690</wp:posOffset>
                </wp:positionH>
                <wp:positionV relativeFrom="paragraph">
                  <wp:posOffset>1337945</wp:posOffset>
                </wp:positionV>
                <wp:extent cx="1162080" cy="205199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62080" cy="205199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bidi w:val="false"/>
                              <w:rPr/>
                            </w:pPr>
                            <w:r>
                              <w:t>05/02/202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394.7pt;margin-top:105.35pt;width:91.5pt;height:16.16pt;z-index: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bidi w:val="false"/>
                        <w:rPr/>
                      </w:pPr>
                      <w:r>
                        <w:t>05/02/202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Gatundu filling Station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Dear sir,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RE: QUOTATION FOR TANK AND CAL</w:t>
      </w:r>
      <w:r>
        <w:rPr>
          <w:b/>
          <w:u w:val="single"/>
          <w:lang w:val="en-GB"/>
        </w:rPr>
        <w:t>I</w:t>
      </w:r>
      <w:r>
        <w:rPr>
          <w:b/>
          <w:u w:val="single"/>
          <w:lang w:val="en-GB"/>
        </w:rPr>
        <w:t>BRAT</w:t>
      </w:r>
      <w:r>
        <w:rPr>
          <w:b/>
          <w:u w:val="single"/>
          <w:lang w:val="en-GB"/>
        </w:rPr>
        <w:t>ION</w:t>
      </w:r>
    </w:p>
    <w:p>
      <w:pPr>
        <w:pStyle w:val="style0"/>
        <w:spacing w:lineRule="auto" w:line="240"/>
        <w:jc w:val="both"/>
        <w:rPr/>
      </w:pPr>
      <w:r>
        <w:rPr>
          <w:rFonts w:ascii="Times" w:cs="Times" w:eastAsia="Times" w:hAnsi="Times"/>
          <w:sz w:val="24"/>
          <w:szCs w:val="24"/>
        </w:rPr>
        <w:t>We thank you for the question regarding the above subject and are pleased to quote as follows:</w:t>
      </w:r>
    </w:p>
    <w:p>
      <w:pPr>
        <w:pStyle w:val="style0"/>
        <w:spacing w:lineRule="auto" w:line="240"/>
        <w:jc w:val="both"/>
        <w:rPr>
          <w:rFonts w:ascii="Times" w:cs="Times" w:eastAsia="Times" w:hAnsi="Times"/>
          <w:sz w:val="24"/>
          <w:szCs w:val="24"/>
        </w:rPr>
      </w:pPr>
    </w:p>
    <w:p>
      <w:pPr>
        <w:pStyle w:val="style0"/>
        <w:spacing w:lineRule="auto" w:line="240"/>
        <w:jc w:val="both"/>
        <w:rPr>
          <w:rFonts w:ascii="Times" w:cs="Times" w:eastAsia="Times" w:hAnsi="Times"/>
          <w:sz w:val="24"/>
          <w:szCs w:val="24"/>
        </w:rPr>
      </w:pPr>
    </w:p>
    <w:tbl>
      <w:tblPr>
        <w:tblStyle w:val="style4099"/>
        <w:tblW w:w="10629" w:type="dxa"/>
        <w:jc w:val="left"/>
        <w:tblInd w:w="-421" w:type="dxa"/>
        <w:tblBorders>
          <w:left w:val="single" w:sz="4" w:space="0" w:color="ffffff"/>
          <w:bottom w:val="single" w:sz="12" w:space="0" w:color="ffffff"/>
          <w:right w:val="single" w:sz="4" w:space="0" w:color="ffffff"/>
          <w:insideH w:val="single" w:sz="12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4959"/>
      </w:tblGrid>
      <w:tr>
        <w:trPr>
          <w:trHeight w:val="300" w:hRule="atLeast"/>
          <w:jc w:val="left"/>
        </w:trPr>
        <w:tc>
          <w:tcPr>
            <w:tcW w:w="0" w:type="auto"/>
            <w:tcBorders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b9bd5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rPr>
                <w:b/>
              </w:rPr>
            </w:pPr>
            <w:r>
              <w:rPr>
                <w:rFonts w:ascii="Times" w:cs="Times" w:eastAsia="Times" w:hAnsi="Times"/>
                <w:b/>
                <w:color w:val="ffffff"/>
                <w:sz w:val="24"/>
                <w:szCs w:val="24"/>
              </w:rPr>
              <w:t>Tank Specifications:</w:t>
            </w:r>
          </w:p>
        </w:tc>
        <w:tc>
          <w:tcPr>
            <w:tcW w:w="0" w:type="auto"/>
            <w:tcBorders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b9bd5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rPr>
                <w:b/>
              </w:rPr>
            </w:pPr>
            <w:r>
              <w:rPr>
                <w:rFonts w:ascii="Times" w:cs="Times" w:eastAsia="Times" w:hAnsi="Times"/>
                <w:b/>
                <w:color w:val="ffffff"/>
                <w:sz w:val="24"/>
                <w:szCs w:val="24"/>
              </w:rPr>
              <w:t>Calibration Specifications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</w:tcPr>
          <w:p>
            <w:pPr>
              <w:pStyle w:val="style0"/>
              <w:spacing w:before="0" w:after="0" w:lineRule="auto" w:line="240"/>
              <w:jc w:val="left"/>
              <w:rPr/>
            </w:pPr>
            <w:r>
              <w:rPr>
                <w:rFonts w:ascii="Times" w:cs="Times" w:eastAsia="Times" w:hAnsi="Times"/>
                <w:sz w:val="24"/>
                <w:szCs w:val="24"/>
              </w:rPr>
              <w:t>Diameter  2600 mm</w:t>
            </w:r>
          </w:p>
          <w:p>
            <w:pPr>
              <w:pStyle w:val="style0"/>
              <w:spacing w:before="0" w:after="0" w:lineRule="auto" w:line="240"/>
              <w:jc w:val="left"/>
              <w:rPr/>
            </w:pPr>
            <w:r>
              <w:rPr>
                <w:rFonts w:ascii="Times" w:cs="Times" w:eastAsia="Times" w:hAnsi="Times"/>
                <w:sz w:val="24"/>
                <w:szCs w:val="24"/>
              </w:rPr>
              <w:t>Lenghth 6000mm</w:t>
            </w:r>
          </w:p>
          <w:p>
            <w:pPr>
              <w:pStyle w:val="style0"/>
              <w:spacing w:before="0" w:after="0" w:lineRule="auto" w:line="240"/>
              <w:jc w:val="left"/>
              <w:rPr/>
            </w:pPr>
            <w:r>
              <w:rPr>
                <w:rFonts w:ascii="Times" w:cs="Times" w:eastAsia="Times" w:hAnsi="Times"/>
                <w:sz w:val="24"/>
                <w:szCs w:val="24"/>
              </w:rPr>
              <w:t>plate thickness 6mm</w:t>
            </w:r>
          </w:p>
          <w:p>
            <w:pPr>
              <w:pStyle w:val="style0"/>
              <w:spacing w:before="0" w:after="0" w:lineRule="auto" w:line="240"/>
              <w:jc w:val="left"/>
              <w:rPr/>
            </w:pPr>
            <w:r>
              <w:rPr>
                <w:rFonts w:ascii="Times" w:cs="Times" w:eastAsia="Times" w:hAnsi="Times"/>
                <w:sz w:val="24"/>
                <w:szCs w:val="24"/>
              </w:rPr>
              <w:t>Manhole diameter 600mm</w:t>
            </w:r>
          </w:p>
          <w:p>
            <w:pPr>
              <w:pStyle w:val="style0"/>
              <w:spacing w:before="0" w:after="0" w:lineRule="auto" w:line="240"/>
              <w:jc w:val="left"/>
              <w:rPr/>
            </w:pPr>
            <w:r>
              <w:rPr>
                <w:rFonts w:ascii="Times" w:cs="Times" w:eastAsia="Times" w:hAnsi="Times"/>
                <w:i/>
                <w:sz w:val="24"/>
                <w:szCs w:val="24"/>
              </w:rPr>
              <w:t>tanks will be coated with colas to avoid corrosion</w:t>
            </w:r>
            <w:r>
              <w:rPr>
                <w:rFonts w:ascii="Times" w:cs="Times" w:eastAsia="Times" w:hAnsi="Times"/>
                <w:sz w:val="24"/>
                <w:szCs w:val="24"/>
              </w:rPr>
              <w:t xml:space="preserve">     </w:t>
            </w:r>
          </w:p>
          <w:p>
            <w:pPr>
              <w:pStyle w:val="style0"/>
              <w:spacing w:before="0" w:after="0" w:lineRule="auto" w:line="24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</w:p>
          <w:p>
            <w:pPr>
              <w:pStyle w:val="style0"/>
              <w:spacing w:before="0" w:after="0" w:lineRule="auto" w:line="240"/>
              <w:rPr/>
            </w:pPr>
            <w:r>
              <w:rPr>
                <w:rFonts w:ascii="Times" w:cs="Times" w:eastAsia="Times" w:hAnsi="Times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</w:tcPr>
          <w:p>
            <w:pPr>
              <w:pStyle w:val="style0"/>
              <w:spacing w:before="0" w:after="0" w:lineRule="auto" w:line="240"/>
              <w:jc w:val="left"/>
              <w:rPr>
                <w:b w:val="false"/>
              </w:rPr>
            </w:pPr>
            <w:r>
              <w:rPr>
                <w:rFonts w:ascii="Times" w:cs="Times" w:eastAsia="Times" w:hAnsi="Times"/>
                <w:b w:val="false"/>
                <w:sz w:val="24"/>
                <w:szCs w:val="24"/>
              </w:rPr>
              <w:t>All tanks to be pressure tested including exisiting tanks</w:t>
            </w:r>
          </w:p>
          <w:p>
            <w:pPr>
              <w:pStyle w:val="style0"/>
              <w:spacing w:before="0" w:after="0" w:lineRule="auto" w:line="24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</w:p>
          <w:p>
            <w:pPr>
              <w:pStyle w:val="style0"/>
              <w:spacing w:before="0" w:after="0" w:lineRule="auto" w:line="24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</w:p>
          <w:p>
            <w:pPr>
              <w:pStyle w:val="style0"/>
              <w:spacing w:before="0" w:after="0" w:lineRule="auto" w:line="240"/>
              <w:jc w:val="left"/>
              <w:rPr>
                <w:rFonts w:ascii="Times" w:cs="Times" w:eastAsia="Times" w:hAnsi="Times"/>
                <w:sz w:val="24"/>
                <w:szCs w:val="24"/>
              </w:rPr>
            </w:pPr>
          </w:p>
        </w:tc>
      </w:tr>
    </w:tbl>
    <w:p>
      <w:pPr>
        <w:pStyle w:val="style0"/>
        <w:spacing w:lineRule="auto" w:line="240"/>
        <w:jc w:val="both"/>
        <w:rPr>
          <w:rFonts w:ascii="Times" w:cs="Times" w:eastAsia="Times" w:hAnsi="Times"/>
          <w:sz w:val="24"/>
          <w:szCs w:val="24"/>
        </w:rPr>
      </w:pPr>
    </w:p>
    <w:p>
      <w:pPr>
        <w:pStyle w:val="style0"/>
        <w:spacing w:lineRule="auto" w:line="240"/>
        <w:jc w:val="both"/>
        <w:rPr>
          <w:rFonts w:ascii="Times" w:cs="Times" w:eastAsia="Times" w:hAnsi="Times"/>
          <w:sz w:val="24"/>
          <w:szCs w:val="24"/>
        </w:rPr>
      </w:pPr>
    </w:p>
    <w:p>
      <w:pPr>
        <w:pStyle w:val="style0"/>
        <w:spacing w:lineRule="auto" w:line="240"/>
        <w:jc w:val="both"/>
        <w:rPr>
          <w:rFonts w:ascii="Times" w:cs="Times" w:eastAsia="Times" w:hAnsi="Times"/>
          <w:sz w:val="24"/>
          <w:szCs w:val="24"/>
        </w:rPr>
      </w:pPr>
    </w:p>
    <w:p>
      <w:pPr>
        <w:pStyle w:val="style0"/>
        <w:tabs>
          <w:tab w:val="left" w:leader="none" w:pos="8415"/>
        </w:tabs>
        <w:spacing w:before="0" w:after="0" w:lineRule="auto" w:line="240"/>
        <w:rPr/>
      </w:pPr>
      <w:r>
        <w:rPr>
          <w:rFonts w:ascii="Times" w:cs="Times" w:eastAsia="Times" w:hAnsi="Times"/>
          <w:b/>
          <w:sz w:val="24"/>
          <w:szCs w:val="24"/>
        </w:rPr>
        <w:t>COST</w:t>
      </w:r>
    </w:p>
    <w:tbl>
      <w:tblPr>
        <w:tblStyle w:val="style4100"/>
        <w:tblW w:w="10650" w:type="dxa"/>
        <w:jc w:val="left"/>
        <w:tblInd w:w="-432" w:type="dxa"/>
        <w:tblBorders>
          <w:bottom w:val="single" w:sz="12" w:space="0" w:color="ffffff"/>
          <w:right w:val="single" w:sz="4" w:space="0" w:color="ffffff"/>
          <w:insideH w:val="single" w:sz="12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57"/>
        <w:gridCol w:w="4993"/>
        <w:gridCol w:w="810"/>
        <w:gridCol w:w="1980"/>
        <w:gridCol w:w="2010"/>
      </w:tblGrid>
      <w:tr>
        <w:trPr>
          <w:trHeight w:val="300" w:hRule="atLeast"/>
          <w:jc w:val="left"/>
        </w:trPr>
        <w:tc>
          <w:tcPr>
            <w:tcW w:w="0" w:type="auto"/>
            <w:tcBorders>
              <w:bottom w:val="single" w:sz="12" w:space="0" w:color="ffffff"/>
              <w:right w:val="single" w:sz="4" w:space="0" w:color="ffffff"/>
            </w:tcBorders>
            <w:shd w:val="clear" w:color="auto" w:fill="5b9bd5"/>
            <w:tcMar/>
            <w:vAlign w:val="bottom"/>
          </w:tcPr>
          <w:p>
            <w:pPr>
              <w:pStyle w:val="style0"/>
              <w:spacing w:before="0" w:after="0" w:lineRule="auto" w:line="240"/>
              <w:rPr/>
            </w:pPr>
            <w:r>
              <w:rPr>
                <w:rFonts w:ascii="Times" w:cs="Times" w:eastAsia="Times" w:hAnsi="Times"/>
                <w:b/>
                <w:color w:val="ffffff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b9bd5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rPr/>
            </w:pPr>
            <w:r>
              <w:rPr>
                <w:rFonts w:ascii="Times" w:cs="Times" w:eastAsia="Times" w:hAnsi="Times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b9bd5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rPr/>
            </w:pPr>
            <w:r>
              <w:rPr>
                <w:rFonts w:ascii="Times" w:cs="Times" w:eastAsia="Times" w:hAnsi="Times"/>
                <w:b/>
                <w:color w:val="ffffff"/>
                <w:sz w:val="24"/>
                <w:szCs w:val="24"/>
              </w:rPr>
              <w:t>QTY</w:t>
            </w:r>
          </w:p>
        </w:tc>
        <w:tc>
          <w:tcPr>
            <w:tcW w:w="0" w:type="auto"/>
            <w:tcBorders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b9bd5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rPr/>
            </w:pPr>
            <w:r>
              <w:rPr>
                <w:rFonts w:ascii="Times" w:cs="Times" w:eastAsia="Times" w:hAnsi="Times"/>
                <w:b/>
                <w:color w:val="ffffff"/>
                <w:sz w:val="24"/>
                <w:szCs w:val="24"/>
              </w:rPr>
              <w:t>UNIT COST</w:t>
            </w:r>
          </w:p>
        </w:tc>
        <w:tc>
          <w:tcPr>
            <w:tcW w:w="0" w:type="auto"/>
            <w:tcBorders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5b9bd5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rPr/>
            </w:pPr>
            <w:r>
              <w:rPr>
                <w:rFonts w:ascii="Times" w:cs="Times" w:eastAsia="Times" w:hAnsi="Times"/>
                <w:b/>
                <w:color w:val="ffffff"/>
                <w:sz w:val="24"/>
                <w:szCs w:val="24"/>
              </w:rPr>
              <w:t>TOTAL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/>
            <w:vAlign w:val="bottom"/>
          </w:tcPr>
          <w:p>
            <w:pPr>
              <w:pStyle w:val="style0"/>
              <w:spacing w:before="0" w:after="0" w:lineRule="auto" w:line="240"/>
              <w:jc w:val="center"/>
              <w:rPr/>
            </w:pPr>
            <w:r>
              <w:rPr>
                <w:rFonts w:ascii="Times" w:cs="Times" w:eastAsia="Times" w:hAnsi="Times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rPr/>
            </w:pPr>
            <w:r>
              <w:rPr>
                <w:rFonts w:ascii="Times" w:cs="Times" w:eastAsia="Times" w:hAnsi="Times"/>
                <w:sz w:val="24"/>
                <w:szCs w:val="24"/>
              </w:rPr>
              <w:t>CALIBRATION  75000 LITRES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jc w:val="center"/>
              <w:rPr/>
            </w:pPr>
            <w:r>
              <w:rPr>
                <w:rFonts w:ascii="Times" w:cs="Times" w:eastAsia="Times" w:hAnsi="Times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rPr/>
            </w:pPr>
            <w:r>
              <w:rPr>
                <w:rFonts w:ascii="Times" w:cs="Times" w:eastAsia="Times" w:hAnsi="Times"/>
                <w:sz w:val="24"/>
                <w:szCs w:val="24"/>
              </w:rPr>
              <w:t>Ksh 2</w:t>
            </w:r>
            <w:r>
              <w:rPr>
                <w:rFonts w:ascii="Times" w:cs="Times" w:eastAsia="Times" w:hAnsi="Times"/>
                <w:sz w:val="24"/>
                <w:szCs w:val="24"/>
                <w:lang w:val="en-GB"/>
              </w:rPr>
              <w:t>.</w:t>
            </w:r>
            <w:r>
              <w:rPr>
                <w:rFonts w:ascii="Times" w:cs="Times" w:eastAsia="Times" w:hAnsi="Times"/>
                <w:sz w:val="24"/>
                <w:szCs w:val="24"/>
                <w:lang w:val="en-GB"/>
              </w:rPr>
              <w:t>1</w:t>
            </w:r>
            <w:r>
              <w:rPr>
                <w:rFonts w:ascii="Times" w:cs="Times" w:eastAsia="Times" w:hAnsi="Times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jc w:val="right"/>
              <w:rPr/>
            </w:pPr>
            <w:r>
              <w:rPr>
                <w:rFonts w:ascii="Times" w:cs="Times" w:eastAsia="Times" w:hAnsi="Times"/>
                <w:sz w:val="24"/>
                <w:szCs w:val="24"/>
              </w:rPr>
              <w:t>Ksh 157,500.00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/>
            <w:vAlign w:val="bottom"/>
          </w:tcPr>
          <w:p>
            <w:pPr>
              <w:pStyle w:val="style0"/>
              <w:spacing w:before="0"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rPr>
                <w:b w:val="false"/>
              </w:rPr>
            </w:pPr>
            <w:r>
              <w:rPr>
                <w:rFonts w:ascii="Times" w:cs="Times" w:eastAsia="Times" w:hAnsi="Times"/>
                <w:b w:val="false"/>
                <w:sz w:val="24"/>
                <w:szCs w:val="24"/>
              </w:rPr>
              <w:t>WATER FULL TANKS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jc w:val="center"/>
              <w:rPr/>
            </w:pPr>
            <w:r>
              <w:rPr>
                <w:rFonts w:ascii="Times" w:cs="Times" w:eastAsia="Times" w:hAnsi="Times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jc w:val="right"/>
              <w:rPr/>
            </w:pPr>
            <w:r>
              <w:rPr>
                <w:rFonts w:ascii="Times" w:cs="Times" w:eastAsia="Times" w:hAnsi="Times"/>
                <w:sz w:val="24"/>
                <w:szCs w:val="24"/>
              </w:rPr>
              <w:t>Ksh 30,000.00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jc w:val="right"/>
              <w:rPr/>
            </w:pPr>
            <w:r>
              <w:rPr>
                <w:rFonts w:ascii="Times" w:cs="Times" w:eastAsia="Times" w:hAnsi="Times"/>
                <w:sz w:val="24"/>
                <w:szCs w:val="24"/>
              </w:rPr>
              <w:t>Ksh 30,000.00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>
              <w:bottom w:val="single" w:sz="4" w:space="0" w:color="ffffff"/>
              <w:right w:val="single" w:sz="4" w:space="0" w:color="ffffff"/>
            </w:tcBorders>
            <w:shd w:val="clear" w:color="auto" w:fill="bdd7ee"/>
            <w:tcMar/>
            <w:vAlign w:val="bottom"/>
          </w:tcPr>
          <w:p>
            <w:pPr>
              <w:pStyle w:val="style0"/>
              <w:spacing w:before="0" w:after="0"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0" w:type="auto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rPr>
                <w:b w:val="false"/>
              </w:rPr>
            </w:pPr>
            <w:r>
              <w:rPr>
                <w:b w:val="false"/>
              </w:rPr>
              <w:t xml:space="preserve">DEEPSTICK </w:t>
            </w:r>
            <w:r>
              <w:rPr>
                <w:b w:val="false"/>
                <w:lang w:val="en-GB"/>
              </w:rPr>
              <w:t>3</w:t>
            </w:r>
            <w:r>
              <w:rPr>
                <w:b w:val="false"/>
              </w:rPr>
              <w:t>NOS</w:t>
            </w:r>
          </w:p>
        </w:tc>
        <w:tc>
          <w:tcPr>
            <w:tcW w:w="0" w:type="auto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jc w:val="center"/>
              <w:rPr/>
            </w:pPr>
            <w:r>
              <w:rPr>
                <w:lang w:val="en-GB"/>
              </w:rPr>
              <w:t>3</w:t>
            </w:r>
          </w:p>
        </w:tc>
        <w:tc>
          <w:tcPr>
            <w:tcW w:w="0" w:type="auto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jc w:val="right"/>
              <w:rPr/>
            </w:pPr>
            <w:r>
              <w:rPr/>
              <w:t>ksh12,500</w:t>
            </w:r>
          </w:p>
        </w:tc>
        <w:tc>
          <w:tcPr>
            <w:tcW w:w="0" w:type="auto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7ee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jc w:val="right"/>
              <w:rPr/>
            </w:pPr>
            <w:r>
              <w:rPr/>
              <w:t>Ksh 37,500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>
              <w:top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debf7"/>
            <w:tcMar/>
            <w:vAlign w:val="bottom"/>
          </w:tcPr>
          <w:p>
            <w:pPr>
              <w:pStyle w:val="style0"/>
              <w:spacing w:before="0" w:after="0" w:lineRule="auto" w:line="240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debf7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rPr>
                <w:rFonts w:ascii="Times" w:cs="Times" w:eastAsia="Times" w:hAnsi="Time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debf7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rPr>
                <w:rFonts w:ascii="Times" w:cs="Times" w:eastAsia="Times" w:hAnsi="Time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debf7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rPr/>
            </w:pPr>
            <w:r>
              <w:rPr>
                <w:rFonts w:ascii="Times" w:cs="Times" w:eastAsia="Times" w:hAnsi="Times"/>
                <w:b/>
                <w:sz w:val="24"/>
                <w:szCs w:val="24"/>
              </w:rPr>
              <w:t>GRANDTOTAL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debf7"/>
            <w:tcMar>
              <w:left w:w="93" w:type="dxa"/>
            </w:tcMar>
            <w:vAlign w:val="bottom"/>
          </w:tcPr>
          <w:p>
            <w:pPr>
              <w:pStyle w:val="style0"/>
              <w:spacing w:before="0" w:after="0" w:lineRule="auto" w:line="240"/>
              <w:jc w:val="right"/>
              <w:rPr/>
            </w:pPr>
            <w:r>
              <w:rPr>
                <w:rFonts w:ascii="Times" w:cs="Times" w:eastAsia="Times" w:hAnsi="Times"/>
                <w:b/>
                <w:sz w:val="24"/>
                <w:szCs w:val="24"/>
                <w:u w:val="single"/>
              </w:rPr>
              <w:t xml:space="preserve">Ksh </w:t>
            </w:r>
            <w:r>
              <w:rPr>
                <w:rFonts w:ascii="Times" w:cs="Times" w:eastAsia="Times" w:hAnsi="Times"/>
                <w:b/>
                <w:u w:val="single"/>
              </w:rPr>
              <w:t>225,000</w:t>
            </w:r>
            <w:r>
              <w:rPr>
                <w:rFonts w:ascii="Times" w:cs="Times" w:eastAsia="Times" w:hAnsi="Times"/>
                <w:b/>
                <w:u w:val="single"/>
                <w:lang w:val="en-GB"/>
              </w:rPr>
              <w:t>.</w:t>
            </w:r>
            <w:r>
              <w:rPr>
                <w:rFonts w:ascii="Times" w:cs="Times" w:eastAsia="Times" w:hAnsi="Times"/>
                <w:b/>
                <w:u w:val="single"/>
                <w:lang w:val="en-GB"/>
              </w:rPr>
              <w:t>00</w:t>
            </w:r>
          </w:p>
        </w:tc>
      </w:tr>
    </w:tbl>
    <w:p>
      <w:pPr>
        <w:pStyle w:val="style0"/>
        <w:tabs>
          <w:tab w:val="left" w:leader="none" w:pos="8415"/>
        </w:tabs>
        <w:spacing w:before="0" w:after="0" w:lineRule="auto" w:line="240"/>
        <w:rPr>
          <w:rFonts w:ascii="Times" w:cs="Times" w:eastAsia="Times" w:hAnsi="Times"/>
          <w:sz w:val="24"/>
          <w:szCs w:val="24"/>
        </w:rPr>
      </w:pPr>
    </w:p>
    <w:p>
      <w:pPr>
        <w:pStyle w:val="style0"/>
        <w:tabs>
          <w:tab w:val="left" w:leader="none" w:pos="8415"/>
        </w:tabs>
        <w:spacing w:before="0" w:after="0" w:lineRule="auto" w:line="240"/>
        <w:rPr>
          <w:b/>
        </w:rPr>
      </w:pPr>
    </w:p>
    <w:p>
      <w:pPr>
        <w:pStyle w:val="style0"/>
        <w:tabs>
          <w:tab w:val="left" w:leader="none" w:pos="8415"/>
        </w:tabs>
        <w:spacing w:before="0" w:after="0" w:lineRule="auto" w:line="240"/>
        <w:rPr/>
      </w:pPr>
    </w:p>
    <w:p>
      <w:pPr>
        <w:pStyle w:val="style0"/>
        <w:tabs>
          <w:tab w:val="left" w:leader="none" w:pos="285"/>
        </w:tabs>
        <w:spacing w:lineRule="auto" w:line="240"/>
        <w:rPr/>
      </w:pPr>
      <w:r>
        <w:rPr>
          <w:rFonts w:ascii="Times" w:cs="Times" w:eastAsia="Times" w:hAnsi="Times"/>
          <w:b/>
          <w:sz w:val="24"/>
          <w:szCs w:val="24"/>
        </w:rPr>
        <w:t>Bank Details</w:t>
      </w:r>
    </w:p>
    <w:p>
      <w:pPr>
        <w:pStyle w:val="style0"/>
        <w:tabs>
          <w:tab w:val="left" w:leader="none" w:pos="285"/>
        </w:tabs>
        <w:spacing w:lineRule="auto" w:line="240"/>
        <w:rPr/>
      </w:pPr>
      <w:r>
        <w:rPr>
          <w:rFonts w:ascii="Times" w:cs="Times" w:eastAsia="Times" w:hAnsi="Times"/>
          <w:b/>
          <w:sz w:val="24"/>
          <w:szCs w:val="24"/>
        </w:rPr>
        <w:t>Bank</w:t>
      </w:r>
      <w:r>
        <w:rPr>
          <w:rFonts w:ascii="Times" w:cs="Times" w:eastAsia="Times" w:hAnsi="Times"/>
          <w:sz w:val="24"/>
          <w:szCs w:val="24"/>
        </w:rPr>
        <w:t>: Family Bank</w:t>
      </w:r>
    </w:p>
    <w:p>
      <w:pPr>
        <w:pStyle w:val="style0"/>
        <w:tabs>
          <w:tab w:val="left" w:leader="none" w:pos="285"/>
        </w:tabs>
        <w:spacing w:lineRule="auto" w:line="240"/>
        <w:rPr/>
      </w:pPr>
      <w:r>
        <w:rPr>
          <w:rFonts w:ascii="Times" w:cs="Times" w:eastAsia="Times" w:hAnsi="Times"/>
          <w:b/>
          <w:sz w:val="24"/>
          <w:szCs w:val="24"/>
        </w:rPr>
        <w:t>Account</w:t>
      </w:r>
      <w:r>
        <w:rPr>
          <w:rFonts w:ascii="Times" w:cs="Times" w:eastAsia="Times" w:hAnsi="Times"/>
          <w:sz w:val="24"/>
          <w:szCs w:val="24"/>
        </w:rPr>
        <w:t>: 024000033486</w:t>
      </w:r>
    </w:p>
    <w:p>
      <w:pPr>
        <w:pStyle w:val="style0"/>
        <w:tabs>
          <w:tab w:val="left" w:leader="none" w:pos="285"/>
        </w:tabs>
        <w:spacing w:lineRule="auto" w:line="240"/>
        <w:rPr/>
      </w:pPr>
      <w:r>
        <w:rPr>
          <w:rFonts w:ascii="Times" w:cs="Times" w:eastAsia="Times" w:hAnsi="Times"/>
          <w:b/>
          <w:sz w:val="24"/>
          <w:szCs w:val="24"/>
        </w:rPr>
        <w:t>Bank Account Name</w:t>
      </w:r>
      <w:r>
        <w:rPr>
          <w:rFonts w:ascii="Times" w:cs="Times" w:eastAsia="Times" w:hAnsi="Times"/>
          <w:sz w:val="24"/>
          <w:szCs w:val="24"/>
        </w:rPr>
        <w:t>: Attex Steel Fabricators Limited</w:t>
      </w:r>
    </w:p>
    <w:p>
      <w:pPr>
        <w:pStyle w:val="style0"/>
        <w:tabs>
          <w:tab w:val="left" w:leader="none" w:pos="285"/>
        </w:tabs>
        <w:spacing w:lineRule="auto" w:line="240"/>
        <w:rPr/>
      </w:pPr>
      <w:r>
        <w:rPr>
          <w:rFonts w:ascii="Times" w:cs="Times" w:eastAsia="Times" w:hAnsi="Times"/>
          <w:b/>
          <w:sz w:val="24"/>
          <w:szCs w:val="24"/>
        </w:rPr>
        <w:t>Branch</w:t>
      </w:r>
      <w:r>
        <w:rPr>
          <w:rFonts w:ascii="Times" w:cs="Times" w:eastAsia="Times" w:hAnsi="Times"/>
          <w:sz w:val="24"/>
          <w:szCs w:val="24"/>
        </w:rPr>
        <w:t>: Ruiru</w:t>
      </w:r>
    </w:p>
    <w:p>
      <w:pPr>
        <w:pStyle w:val="style0"/>
        <w:tabs>
          <w:tab w:val="left" w:leader="none" w:pos="285"/>
        </w:tabs>
        <w:spacing w:lineRule="auto" w:line="240"/>
        <w:rPr>
          <w:rFonts w:ascii="Times" w:cs="Times" w:eastAsia="Times" w:hAnsi="Times"/>
          <w:sz w:val="24"/>
          <w:szCs w:val="24"/>
        </w:rPr>
      </w:pPr>
    </w:p>
    <w:p>
      <w:pPr>
        <w:pStyle w:val="style0"/>
        <w:tabs>
          <w:tab w:val="left" w:leader="none" w:pos="285"/>
        </w:tabs>
        <w:spacing w:lineRule="auto" w:line="240"/>
        <w:rPr/>
      </w:pPr>
      <w:r>
        <w:rPr>
          <w:rFonts w:ascii="Times" w:cs="Times" w:eastAsia="Times" w:hAnsi="Times"/>
          <w:sz w:val="24"/>
          <w:szCs w:val="24"/>
        </w:rPr>
        <w:t>Kind regards.</w:t>
      </w:r>
    </w:p>
    <w:p>
      <w:pPr>
        <w:pStyle w:val="style0"/>
        <w:tabs>
          <w:tab w:val="left" w:leader="none" w:pos="285"/>
        </w:tabs>
        <w:spacing w:lineRule="auto" w:line="240"/>
        <w:rPr/>
      </w:pPr>
      <w:r>
        <w:rPr>
          <w:rFonts w:ascii="Times" w:cs="Times" w:eastAsia="Times" w:hAnsi="Times"/>
          <w:sz w:val="24"/>
          <w:szCs w:val="24"/>
        </w:rPr>
        <w:t>Yours faithfully,</w:t>
      </w:r>
    </w:p>
    <w:p>
      <w:pPr>
        <w:pStyle w:val="style0"/>
        <w:tabs>
          <w:tab w:val="left" w:leader="none" w:pos="285"/>
        </w:tabs>
        <w:spacing w:lineRule="auto" w:line="240"/>
        <w:rPr/>
      </w:pPr>
      <w:r>
        <w:rPr>
          <w:rFonts w:ascii="Times" w:cs="Times" w:eastAsia="Times" w:hAnsi="Times"/>
          <w:b/>
          <w:sz w:val="24"/>
          <w:szCs w:val="24"/>
        </w:rPr>
        <w:t>Attex Steel Fabricators Limited</w:t>
      </w:r>
    </w:p>
    <w:p>
      <w:pPr>
        <w:pStyle w:val="style0"/>
        <w:tabs>
          <w:tab w:val="left" w:leader="none" w:pos="285"/>
        </w:tabs>
        <w:spacing w:lineRule="auto" w:line="240"/>
        <w:rPr>
          <w:rFonts w:ascii="Times" w:cs="Times" w:eastAsia="Times" w:hAnsi="Times"/>
          <w:b/>
          <w:sz w:val="24"/>
          <w:szCs w:val="24"/>
        </w:rPr>
      </w:pPr>
    </w:p>
    <w:p>
      <w:pPr>
        <w:pStyle w:val="style0"/>
        <w:tabs>
          <w:tab w:val="left" w:leader="none" w:pos="285"/>
        </w:tabs>
        <w:spacing w:lineRule="auto" w:line="240"/>
        <w:rPr/>
      </w:pPr>
      <w:r>
        <w:rPr>
          <w:rFonts w:ascii="Times" w:cs="Times" w:eastAsia="Times" w:hAnsi="Times"/>
          <w:b/>
          <w:sz w:val="24"/>
          <w:szCs w:val="24"/>
          <w:u w:val="single"/>
        </w:rPr>
        <w:t xml:space="preserve">Stephen Mwangi </w:t>
      </w:r>
    </w:p>
    <w:p>
      <w:pPr>
        <w:pStyle w:val="style0"/>
        <w:tabs>
          <w:tab w:val="left" w:leader="none" w:pos="285"/>
        </w:tabs>
        <w:spacing w:lineRule="auto" w:line="240"/>
        <w:rPr/>
      </w:pPr>
      <w:r>
        <w:rPr>
          <w:rFonts w:ascii="Times" w:cs="Times" w:eastAsia="Times" w:hAnsi="Times"/>
          <w:b/>
          <w:sz w:val="24"/>
          <w:szCs w:val="24"/>
        </w:rPr>
        <w:t xml:space="preserve">Director </w:t>
      </w:r>
    </w:p>
    <w:p>
      <w:pPr>
        <w:pStyle w:val="style0"/>
        <w:spacing w:lineRule="auto" w:line="240"/>
        <w:jc w:val="both"/>
        <w:rPr/>
      </w:pPr>
      <w:r>
        <w:rPr>
          <w:rFonts w:ascii="Times" w:cs="Times" w:eastAsia="Times" w:hAnsi="Times"/>
          <w:b/>
          <w:sz w:val="24"/>
          <w:szCs w:val="24"/>
        </w:rPr>
        <w:t xml:space="preserve"> </w:t>
      </w:r>
    </w:p>
    <w:p>
      <w:pPr>
        <w:pStyle w:val="style0"/>
        <w:tabs>
          <w:tab w:val="left" w:leader="none" w:pos="285"/>
        </w:tabs>
        <w:spacing w:before="0" w:after="200" w:lineRule="auto" w:line="240"/>
        <w:rPr>
          <w:b/>
          <w:u w:val="single"/>
        </w:rPr>
      </w:pPr>
      <w:r>
        <w:rPr>
          <w:rFonts w:ascii="Times" w:cs="Times" w:eastAsia="Times" w:hAnsi="Times"/>
          <w:b/>
          <w:sz w:val="24"/>
          <w:szCs w:val="24"/>
          <w:u w:val="single"/>
        </w:rPr>
        <w:t xml:space="preserve">Sinciely </w:t>
      </w:r>
    </w:p>
    <w:sectPr>
      <w:pgSz w:w="11906" w:h="16838" w:orient="portrait"/>
      <w:pgMar w:top="1134" w:right="1134" w:bottom="1134" w:left="1134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125</Words>
  <Characters>711</Characters>
  <Application>WPS Office</Application>
  <Paragraphs>86</Paragraphs>
  <CharactersWithSpaces>830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2020-02-05T15:45:17Z</dcterms:created>
  <dc:creator>WPS Office</dc:creator>
  <lastModifiedBy>SM-A205F</lastModifiedBy>
  <dcterms:modified xsi:type="dcterms:W3CDTF">2020-02-05T15:45:18Z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