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Aug 13-28 Aug29-Sep27 Oct 1-31 Nov 1-15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896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13-14 14-20 Aug 21-28 Aug 29-3 Sep 4-10 Sep 12-18 Sep 26-27 1-4 Oct 5-6 O 7-9 Oct 10-13 O 14-15 16-18 O 19-20 21-25 Oct 26-27 28-29 30-31 1-2 N 3-6 Nov 7-8 N 9-12 Nov 13-15 N Team Formation Brain stoming PREPARATION Project decision or idea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Rules and regulations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Features Discussion Project Statement REQUIREMENT PHASE Feasibility and Rejection report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Decision of SDLC model and Questions for survey Questionaires and surveys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[All] Design [All] Initialise project [Server] User Account MILESTONE-1 [CA,Extension] User login and Register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[Extension,Server] Highlighting [CA] List highlights of User [All] Testing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[All] Design MILESTONE-2 [Server,CA] Create note on demand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[Server,Extension]Adding tags and categories to highlights with search features [CA] Search features [All] Testing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[All] Design MILESTONE-3 [Extension] Rehighlighting text in browsers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[Extension] Highlight in google search [All]Commenting feature on Highlight with edit document [All] Testing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MILESTONE-4 [All] Finalising documentation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[All] Deployment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Group 1 CS Author : Manikanta Date: 28-9-16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