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86627" w:rsidRDefault="0085180F">
      <w:pPr>
        <w:spacing w:line="240" w:lineRule="auto"/>
        <w:jc w:val="center"/>
      </w:pPr>
      <w:r>
        <w:rPr>
          <w:sz w:val="24"/>
        </w:rPr>
        <w:t>ÉCOLE DE TECHNOLOGIE SUPÉRIEURE</w:t>
      </w:r>
    </w:p>
    <w:p w:rsidR="00A86627" w:rsidRDefault="0085180F">
      <w:pPr>
        <w:spacing w:line="240" w:lineRule="auto"/>
        <w:jc w:val="center"/>
      </w:pPr>
      <w:r>
        <w:rPr>
          <w:sz w:val="24"/>
        </w:rPr>
        <w:t>UNIVERSITÉ DU QUÉBEC</w:t>
      </w:r>
    </w:p>
    <w:p w:rsidR="00A86627" w:rsidRDefault="0085180F">
      <w:pPr>
        <w:spacing w:after="240" w:line="240" w:lineRule="auto"/>
        <w:jc w:val="center"/>
      </w:pPr>
      <w:r>
        <w:rPr>
          <w:sz w:val="24"/>
        </w:rPr>
        <w:br/>
      </w:r>
    </w:p>
    <w:p w:rsidR="00A86627" w:rsidRDefault="0085180F">
      <w:pPr>
        <w:spacing w:line="240" w:lineRule="auto"/>
        <w:jc w:val="center"/>
      </w:pPr>
      <w:r>
        <w:rPr>
          <w:noProof/>
        </w:rPr>
        <w:drawing>
          <wp:inline distT="0" distB="0" distL="0" distR="0">
            <wp:extent cx="2619375" cy="1752600"/>
            <wp:effectExtent l="0" t="0" r="0" b="0"/>
            <wp:docPr id="1" name="image01.jpg" descr="https://lh4.googleusercontent.com/S7qhDC5r03p0GdI7qJ7kzKWBC0IWj26-_ODfHMBPFlD_AcveEDQTJAgjDs5tNFPzRQbFTpBDjuvbZsFScTQ1yvwjmjQYGeAqtZTgmiCvkR_qqXR_TEZ1g-vhTbnm8vu6Fw"/>
            <wp:cNvGraphicFramePr/>
            <a:graphic xmlns:a="http://schemas.openxmlformats.org/drawingml/2006/main">
              <a:graphicData uri="http://schemas.openxmlformats.org/drawingml/2006/picture">
                <pic:pic xmlns:pic="http://schemas.openxmlformats.org/drawingml/2006/picture">
                  <pic:nvPicPr>
                    <pic:cNvPr id="0" name="image01.jpg" descr="https://lh4.googleusercontent.com/S7qhDC5r03p0GdI7qJ7kzKWBC0IWj26-_ODfHMBPFlD_AcveEDQTJAgjDs5tNFPzRQbFTpBDjuvbZsFScTQ1yvwjmjQYGeAqtZTgmiCvkR_qqXR_TEZ1g-vhTbnm8vu6Fw"/>
                    <pic:cNvPicPr preferRelativeResize="0"/>
                  </pic:nvPicPr>
                  <pic:blipFill>
                    <a:blip r:embed="rId7"/>
                    <a:srcRect/>
                    <a:stretch>
                      <a:fillRect/>
                    </a:stretch>
                  </pic:blipFill>
                  <pic:spPr>
                    <a:xfrm>
                      <a:off x="0" y="0"/>
                      <a:ext cx="2619375" cy="1752600"/>
                    </a:xfrm>
                    <a:prstGeom prst="rect">
                      <a:avLst/>
                    </a:prstGeom>
                    <a:ln/>
                  </pic:spPr>
                </pic:pic>
              </a:graphicData>
            </a:graphic>
          </wp:inline>
        </w:drawing>
      </w:r>
      <w:bookmarkStart w:id="0" w:name="_GoBack"/>
      <w:bookmarkEnd w:id="0"/>
    </w:p>
    <w:p w:rsidR="00A86627" w:rsidRDefault="0085180F">
      <w:pPr>
        <w:spacing w:after="240" w:line="240" w:lineRule="auto"/>
        <w:jc w:val="center"/>
      </w:pPr>
      <w:r>
        <w:rPr>
          <w:sz w:val="24"/>
        </w:rPr>
        <w:br/>
      </w:r>
      <w:r>
        <w:rPr>
          <w:sz w:val="24"/>
        </w:rPr>
        <w:br/>
      </w:r>
    </w:p>
    <w:p w:rsidR="00A86627" w:rsidRDefault="0085180F">
      <w:pPr>
        <w:spacing w:line="240" w:lineRule="auto"/>
        <w:jc w:val="center"/>
      </w:pPr>
      <w:r>
        <w:rPr>
          <w:sz w:val="24"/>
        </w:rPr>
        <w:t>OUTELLOU, Mohamed</w:t>
      </w:r>
    </w:p>
    <w:p w:rsidR="00A86627" w:rsidRDefault="0085180F">
      <w:pPr>
        <w:spacing w:line="240" w:lineRule="auto"/>
        <w:jc w:val="center"/>
      </w:pPr>
      <w:r>
        <w:rPr>
          <w:sz w:val="24"/>
        </w:rPr>
        <w:t xml:space="preserve">GTI525 </w:t>
      </w:r>
      <w:r w:rsidR="006F0B8D">
        <w:rPr>
          <w:sz w:val="24"/>
        </w:rPr>
        <w:t>—</w:t>
      </w:r>
      <w:r>
        <w:rPr>
          <w:sz w:val="24"/>
        </w:rPr>
        <w:t xml:space="preserve"> Technologies de développement Internet</w:t>
      </w:r>
    </w:p>
    <w:p w:rsidR="00A86627" w:rsidRDefault="00A86627">
      <w:pPr>
        <w:jc w:val="both"/>
      </w:pPr>
    </w:p>
    <w:p w:rsidR="00A86627" w:rsidRDefault="00A86627">
      <w:pPr>
        <w:jc w:val="both"/>
      </w:pPr>
    </w:p>
    <w:tbl>
      <w:tblPr>
        <w:tblStyle w:val="a"/>
        <w:tblW w:w="8790" w:type="dxa"/>
        <w:tblLayout w:type="fixed"/>
        <w:tblLook w:val="0600" w:firstRow="0" w:lastRow="0" w:firstColumn="0" w:lastColumn="0" w:noHBand="1" w:noVBand="1"/>
      </w:tblPr>
      <w:tblGrid>
        <w:gridCol w:w="4395"/>
        <w:gridCol w:w="4395"/>
      </w:tblGrid>
      <w:tr w:rsidR="00A86627">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BASTIEN, Julie</w:t>
            </w:r>
          </w:p>
        </w:tc>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BASJ10559006</w:t>
            </w:r>
          </w:p>
        </w:tc>
      </w:tr>
      <w:tr w:rsidR="00A86627">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GOYETTE, André</w:t>
            </w:r>
          </w:p>
        </w:tc>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GOYA28028802</w:t>
            </w:r>
          </w:p>
        </w:tc>
      </w:tr>
      <w:tr w:rsidR="00A86627">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LAPORTE, Francis-Olivier</w:t>
            </w:r>
          </w:p>
        </w:tc>
        <w:tc>
          <w:tcPr>
            <w:tcW w:w="439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A86627" w:rsidRDefault="0085180F">
            <w:pPr>
              <w:spacing w:line="240" w:lineRule="auto"/>
              <w:jc w:val="center"/>
            </w:pPr>
            <w:r>
              <w:rPr>
                <w:sz w:val="24"/>
              </w:rPr>
              <w:t>LAPF29039107</w:t>
            </w:r>
          </w:p>
        </w:tc>
      </w:tr>
    </w:tbl>
    <w:p w:rsidR="00A86627" w:rsidRDefault="0085180F">
      <w:pPr>
        <w:spacing w:after="240" w:line="240" w:lineRule="auto"/>
        <w:jc w:val="both"/>
      </w:pPr>
      <w:r>
        <w:br/>
      </w:r>
      <w:r>
        <w:br/>
      </w:r>
      <w:r>
        <w:br/>
      </w:r>
      <w:r>
        <w:br/>
      </w:r>
    </w:p>
    <w:p w:rsidR="00A86627" w:rsidRDefault="0085180F">
      <w:pPr>
        <w:spacing w:line="240" w:lineRule="auto"/>
        <w:jc w:val="center"/>
      </w:pPr>
      <w:r>
        <w:rPr>
          <w:sz w:val="24"/>
        </w:rPr>
        <w:t>Laboratoire</w:t>
      </w:r>
      <w:r w:rsidR="006F0B8D">
        <w:rPr>
          <w:sz w:val="24"/>
        </w:rPr>
        <w:t> </w:t>
      </w:r>
      <w:r>
        <w:rPr>
          <w:sz w:val="24"/>
        </w:rPr>
        <w:t>4</w:t>
      </w:r>
      <w:r>
        <w:rPr>
          <w:sz w:val="24"/>
        </w:rPr>
        <w:t xml:space="preserve"> – </w:t>
      </w:r>
      <w:r>
        <w:rPr>
          <w:sz w:val="24"/>
        </w:rPr>
        <w:t>Persistance</w:t>
      </w:r>
    </w:p>
    <w:p w:rsidR="00A86627" w:rsidRDefault="00A86627">
      <w:pPr>
        <w:spacing w:line="240" w:lineRule="auto"/>
        <w:jc w:val="both"/>
      </w:pPr>
    </w:p>
    <w:p w:rsidR="00A86627" w:rsidRDefault="00A86627">
      <w:pPr>
        <w:spacing w:line="240" w:lineRule="auto"/>
        <w:jc w:val="both"/>
      </w:pPr>
    </w:p>
    <w:p w:rsidR="00A86627" w:rsidRDefault="0085180F">
      <w:pPr>
        <w:pStyle w:val="Heading2"/>
        <w:numPr>
          <w:ilvl w:val="0"/>
          <w:numId w:val="3"/>
        </w:numPr>
        <w:ind w:hanging="360"/>
        <w:contextualSpacing/>
        <w:jc w:val="both"/>
      </w:pPr>
      <w:r>
        <w:lastRenderedPageBreak/>
        <w:t>Introduction</w:t>
      </w:r>
    </w:p>
    <w:p w:rsidR="00A86627" w:rsidRDefault="0085180F">
      <w:pPr>
        <w:jc w:val="both"/>
      </w:pPr>
      <w:r>
        <w:br/>
        <w:t>Le présent laboratoire est la quatrième et dernière itération du projet. Tout au long de la session, les parties présentation et logique</w:t>
      </w:r>
      <w:r w:rsidR="006F0B8D">
        <w:t>s</w:t>
      </w:r>
      <w:r>
        <w:t xml:space="preserve"> d’affaires ont été développées. Cette ultime itération incorporera au projet des notions de</w:t>
      </w:r>
      <w:r>
        <w:t xml:space="preserve"> persistance. Il est donc question de l’intégrer une base de données dans l’application web. </w:t>
      </w:r>
    </w:p>
    <w:p w:rsidR="00A86627" w:rsidRDefault="0085180F">
      <w:pPr>
        <w:jc w:val="both"/>
      </w:pPr>
      <w:r>
        <w:t>Le flot des pages devra être complètement fonctionnel et devr</w:t>
      </w:r>
      <w:r w:rsidR="006F0B8D">
        <w:t>a</w:t>
      </w:r>
      <w:r>
        <w:t xml:space="preserve"> être intégré</w:t>
      </w:r>
      <w:r>
        <w:t xml:space="preserve"> avec la couche de persistance. Les classes stub devront aussi être supprimées. Le m</w:t>
      </w:r>
      <w:r>
        <w:t>odèle devra donc se construire à partir de données persistantes se trouvant dans la source de données. L’équipe a opté pour MySQL comme engin de base de données pour le projet. De plus, tout le processus de paiement et de réservation de places doit être fo</w:t>
      </w:r>
      <w:r>
        <w:t xml:space="preserve">nctionnel en incorporant les données provenant de la BD.  </w:t>
      </w:r>
    </w:p>
    <w:p w:rsidR="00A86627" w:rsidRDefault="0085180F">
      <w:pPr>
        <w:jc w:val="both"/>
      </w:pPr>
      <w:r>
        <w:t>Ce rapport de laboratoire comporte un diagramme entité-relation afin d’expliquer les éléments importants de la conception de la base de données. Une discussion élaborant les différentes étapes du p</w:t>
      </w:r>
      <w:r>
        <w:t>rojet et les décisions prises en équipe sera aussi présentée.</w:t>
      </w:r>
    </w:p>
    <w:p w:rsidR="00A86627" w:rsidRDefault="0085180F">
      <w:r>
        <w:br w:type="page"/>
      </w:r>
    </w:p>
    <w:p w:rsidR="00A86627" w:rsidRDefault="00A86627"/>
    <w:p w:rsidR="00A86627" w:rsidRDefault="0085180F">
      <w:pPr>
        <w:pStyle w:val="Heading2"/>
        <w:numPr>
          <w:ilvl w:val="0"/>
          <w:numId w:val="2"/>
        </w:numPr>
        <w:ind w:hanging="360"/>
        <w:contextualSpacing/>
        <w:jc w:val="both"/>
      </w:pPr>
      <w:bookmarkStart w:id="1" w:name="h.ka0m1fuludv" w:colFirst="0" w:colLast="0"/>
      <w:bookmarkEnd w:id="1"/>
      <w:r>
        <w:t>Diagramme entité-relation</w:t>
      </w:r>
    </w:p>
    <w:p w:rsidR="00A86627" w:rsidRDefault="0085180F">
      <w:pPr>
        <w:jc w:val="both"/>
      </w:pPr>
      <w:r>
        <w:br/>
        <w:t xml:space="preserve">Le diagramme de conception de la base de données entité-relation est resté très simple et est parfaitement moulé aux classes </w:t>
      </w:r>
      <w:r w:rsidR="006F0B8D">
        <w:t>J</w:t>
      </w:r>
      <w:r>
        <w:t>ava existantes dans l’application.</w:t>
      </w:r>
    </w:p>
    <w:p w:rsidR="00A86627" w:rsidRDefault="0085180F">
      <w:pPr>
        <w:jc w:val="both"/>
      </w:pPr>
      <w:r>
        <w:rPr>
          <w:noProof/>
        </w:rPr>
        <w:drawing>
          <wp:inline distT="114300" distB="114300" distL="114300" distR="114300">
            <wp:extent cx="5943600" cy="27559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943600" cy="2755900"/>
                    </a:xfrm>
                    <a:prstGeom prst="rect">
                      <a:avLst/>
                    </a:prstGeom>
                    <a:ln/>
                  </pic:spPr>
                </pic:pic>
              </a:graphicData>
            </a:graphic>
          </wp:inline>
        </w:drawing>
      </w: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A86627">
      <w:pPr>
        <w:jc w:val="both"/>
      </w:pPr>
    </w:p>
    <w:p w:rsidR="00A86627" w:rsidRDefault="0085180F">
      <w:pPr>
        <w:pStyle w:val="Heading2"/>
        <w:numPr>
          <w:ilvl w:val="0"/>
          <w:numId w:val="1"/>
        </w:numPr>
        <w:ind w:hanging="360"/>
        <w:contextualSpacing/>
        <w:jc w:val="both"/>
      </w:pPr>
      <w:bookmarkStart w:id="2" w:name="h.gjdgxs" w:colFirst="0" w:colLast="0"/>
      <w:bookmarkEnd w:id="2"/>
      <w:r>
        <w:lastRenderedPageBreak/>
        <w:t>Discussion</w:t>
      </w:r>
    </w:p>
    <w:p w:rsidR="00A86627" w:rsidRDefault="0085180F">
      <w:pPr>
        <w:spacing w:before="280" w:after="280" w:line="240" w:lineRule="auto"/>
        <w:jc w:val="both"/>
      </w:pPr>
      <w:r>
        <w:rPr>
          <w:b/>
        </w:rPr>
        <w:t xml:space="preserve">3.1 Quels sont les patrons de persistance qui ont été utilisés dans votre application? Si vous avez utilisé un </w:t>
      </w:r>
      <w:r w:rsidR="006F0B8D">
        <w:rPr>
          <w:b/>
        </w:rPr>
        <w:t>F</w:t>
      </w:r>
      <w:r>
        <w:rPr>
          <w:b/>
        </w:rPr>
        <w:t>ramework, quels patrons ont-ils permis d’implémenter?</w:t>
      </w:r>
    </w:p>
    <w:p w:rsidR="00A86627" w:rsidRDefault="0085180F">
      <w:pPr>
        <w:spacing w:before="280" w:after="280" w:line="240" w:lineRule="auto"/>
        <w:jc w:val="both"/>
      </w:pPr>
      <w:r>
        <w:t>Aucun Framework n’a été utilisé. L’équipe n’étant constituée que de trois personnes, l’utilisation d’un Framework n’était pas requis</w:t>
      </w:r>
      <w:r w:rsidR="006F0B8D">
        <w:t>e</w:t>
      </w:r>
      <w:r>
        <w:t xml:space="preserve">. Pour ce qui est du patron de persistance, le patron </w:t>
      </w:r>
      <w:proofErr w:type="spellStart"/>
      <w:r>
        <w:t>Identity</w:t>
      </w:r>
      <w:proofErr w:type="spellEnd"/>
      <w:r>
        <w:t xml:space="preserve"> </w:t>
      </w:r>
      <w:proofErr w:type="spellStart"/>
      <w:r>
        <w:t>Map</w:t>
      </w:r>
      <w:proofErr w:type="spellEnd"/>
      <w:r>
        <w:t xml:space="preserve"> est celui qui convenait le mieux avec le modèle de donnée</w:t>
      </w:r>
      <w:r>
        <w:t xml:space="preserve"> utilisée lors des précédents laboratoires. Une classe contrôleur établissant la connexion à la base de données fait</w:t>
      </w:r>
      <w:r w:rsidR="006F0B8D">
        <w:t>e</w:t>
      </w:r>
      <w:r>
        <w:t xml:space="preserve"> office de Finder et chaque item se retrouvant dans la base de données à un </w:t>
      </w:r>
      <w:r w:rsidR="006F0B8D">
        <w:t>ID</w:t>
      </w:r>
      <w:r>
        <w:t xml:space="preserve"> dans la BD comme dans l’application. La nature simple de notr</w:t>
      </w:r>
      <w:r>
        <w:t>e base de données fait en sorte qu’aucun autre patron n’était nécessaire pour le bon fonctionnement de l’application web.</w:t>
      </w:r>
    </w:p>
    <w:p w:rsidR="00A86627" w:rsidRDefault="0085180F">
      <w:pPr>
        <w:spacing w:before="280" w:after="280" w:line="240" w:lineRule="auto"/>
        <w:jc w:val="both"/>
      </w:pPr>
      <w:r>
        <w:rPr>
          <w:b/>
        </w:rPr>
        <w:t>3.2 Quel niveau d’effort a été nécessaire afin de passer d’un modèle basé sur les «</w:t>
      </w:r>
      <w:r w:rsidR="006F0B8D">
        <w:rPr>
          <w:b/>
        </w:rPr>
        <w:t> </w:t>
      </w:r>
      <w:r>
        <w:rPr>
          <w:b/>
        </w:rPr>
        <w:t>stubs</w:t>
      </w:r>
      <w:r w:rsidR="006F0B8D">
        <w:rPr>
          <w:b/>
        </w:rPr>
        <w:t> </w:t>
      </w:r>
      <w:r>
        <w:rPr>
          <w:b/>
        </w:rPr>
        <w:t>» au modèle avec persistance?</w:t>
      </w:r>
    </w:p>
    <w:p w:rsidR="00A86627" w:rsidRDefault="0085180F">
      <w:pPr>
        <w:spacing w:before="280" w:after="280" w:line="240" w:lineRule="auto"/>
        <w:jc w:val="both"/>
      </w:pPr>
      <w:r>
        <w:t>L’équipe a opt</w:t>
      </w:r>
      <w:r>
        <w:t>é pour une solution qui semblait être la plus simple. Une seule classe a été ajoutée afin de communiquer avec la base de données et les contrôleurs possèdent les listes de spectacles, représentation et salles utilisent une méthode de cette classe de commun</w:t>
      </w:r>
      <w:r>
        <w:t>ication. Par contre, quelques petites modifications ont généré de multiples erreurs partout dans le site internet applicatif. C’était plutôt le déverminage des</w:t>
      </w:r>
      <w:r w:rsidR="006F0B8D">
        <w:t xml:space="preserve"> .</w:t>
      </w:r>
      <w:proofErr w:type="spellStart"/>
      <w:r>
        <w:t>jsp</w:t>
      </w:r>
      <w:proofErr w:type="spellEnd"/>
      <w:r>
        <w:t xml:space="preserve"> qui a nécessité beaucoup d’efforts.</w:t>
      </w:r>
    </w:p>
    <w:p w:rsidR="00A86627" w:rsidRDefault="0085180F">
      <w:pPr>
        <w:spacing w:before="280" w:after="280" w:line="240" w:lineRule="auto"/>
        <w:jc w:val="both"/>
      </w:pPr>
      <w:r>
        <w:rPr>
          <w:b/>
        </w:rPr>
        <w:t>3.3 Quelles sont les principales failles de sécurité de</w:t>
      </w:r>
      <w:r>
        <w:rPr>
          <w:b/>
        </w:rPr>
        <w:t xml:space="preserve"> votre application?</w:t>
      </w:r>
    </w:p>
    <w:p w:rsidR="00A86627" w:rsidRDefault="0085180F">
      <w:pPr>
        <w:spacing w:before="280" w:after="280" w:line="240" w:lineRule="auto"/>
        <w:jc w:val="both"/>
      </w:pPr>
      <w:r>
        <w:t>Très peu de mesures de sécurité</w:t>
      </w:r>
      <w:r>
        <w:t xml:space="preserve"> ont été mises en place. L’application a été développée en environnement de développement. L’information de connexion à la base de donnée</w:t>
      </w:r>
      <w:r w:rsidR="006F0B8D">
        <w:t>s</w:t>
      </w:r>
      <w:r>
        <w:t xml:space="preserve"> est écrite en claire dans le code java. Elle utilise le compte </w:t>
      </w:r>
      <w:proofErr w:type="spellStart"/>
      <w:r>
        <w:t>roo</w:t>
      </w:r>
      <w:r>
        <w:t>t</w:t>
      </w:r>
      <w:proofErr w:type="spellEnd"/>
      <w:r>
        <w:t xml:space="preserve"> et le mot de passe est très simple («</w:t>
      </w:r>
      <w:r w:rsidR="006F0B8D">
        <w:t> </w:t>
      </w:r>
      <w:r>
        <w:t>asd123</w:t>
      </w:r>
      <w:r w:rsidR="006F0B8D">
        <w:t> </w:t>
      </w:r>
      <w:r>
        <w:t>»).</w:t>
      </w:r>
    </w:p>
    <w:p w:rsidR="00A86627" w:rsidRDefault="0085180F">
      <w:pPr>
        <w:spacing w:before="280" w:after="280" w:line="240" w:lineRule="auto"/>
        <w:jc w:val="both"/>
      </w:pPr>
      <w:r>
        <w:rPr>
          <w:b/>
        </w:rPr>
        <w:t>3.4 Quels moyens ont été mis en place afin d’éviter les failles de sécurité?</w:t>
      </w:r>
    </w:p>
    <w:p w:rsidR="00A86627" w:rsidRDefault="0085180F">
      <w:pPr>
        <w:spacing w:before="280" w:after="280" w:line="240" w:lineRule="auto"/>
        <w:jc w:val="both"/>
      </w:pPr>
      <w:r>
        <w:t>Tel qu’expliqué précédemment, très peu de mesures de sécurité ont été mises en place. Par contre, aucune requête à la base de donn</w:t>
      </w:r>
      <w:r>
        <w:t>ées n’est paramétrable. L’injection de SQL est donc très peu probable.</w:t>
      </w:r>
    </w:p>
    <w:p w:rsidR="00A86627" w:rsidRDefault="0085180F">
      <w:pPr>
        <w:spacing w:before="280" w:after="280" w:line="240" w:lineRule="auto"/>
        <w:jc w:val="both"/>
      </w:pPr>
      <w:r>
        <w:rPr>
          <w:b/>
        </w:rPr>
        <w:t>3.5 Avez-vous utilisé une technologie o</w:t>
      </w:r>
      <w:r w:rsidR="006F0B8D">
        <w:rPr>
          <w:b/>
        </w:rPr>
        <w:t>u</w:t>
      </w:r>
      <w:r>
        <w:rPr>
          <w:b/>
        </w:rPr>
        <w:t xml:space="preserve"> un </w:t>
      </w:r>
      <w:proofErr w:type="spellStart"/>
      <w:r>
        <w:rPr>
          <w:b/>
        </w:rPr>
        <w:t>framework</w:t>
      </w:r>
      <w:proofErr w:type="spellEnd"/>
      <w:r>
        <w:rPr>
          <w:b/>
        </w:rPr>
        <w:t xml:space="preserve"> additionnel? Si oui, expliquez quel est le rôle de cette technologie dans votre application.</w:t>
      </w:r>
    </w:p>
    <w:p w:rsidR="00A86627" w:rsidRDefault="0085180F">
      <w:pPr>
        <w:spacing w:before="280" w:after="280" w:line="240" w:lineRule="auto"/>
        <w:jc w:val="both"/>
      </w:pPr>
      <w:r>
        <w:t xml:space="preserve">Non, nôtre équipe étant constituée de </w:t>
      </w:r>
      <w:r>
        <w:t>3 membres, cette technologie n’était pas requise.</w:t>
      </w:r>
    </w:p>
    <w:p w:rsidR="00A86627" w:rsidRDefault="0085180F">
      <w:pPr>
        <w:spacing w:before="280" w:after="280" w:line="240" w:lineRule="auto"/>
        <w:jc w:val="both"/>
      </w:pPr>
      <w:r>
        <w:rPr>
          <w:b/>
        </w:rPr>
        <w:t>3.6 Quelles modifications feriez-vous au service Web de paiement par carte de crédit?</w:t>
      </w:r>
    </w:p>
    <w:p w:rsidR="006F0B8D" w:rsidRDefault="0085180F">
      <w:pPr>
        <w:spacing w:before="280" w:after="280" w:line="240" w:lineRule="auto"/>
        <w:jc w:val="both"/>
      </w:pPr>
      <w:r>
        <w:t xml:space="preserve">En ce moment, il n’y a pas de connexions au site web avec un </w:t>
      </w:r>
      <w:proofErr w:type="spellStart"/>
      <w:r>
        <w:t>pré</w:t>
      </w:r>
      <w:r>
        <w:t>enregistrement</w:t>
      </w:r>
      <w:proofErr w:type="spellEnd"/>
      <w:r>
        <w:t>. C’est-à-dire qu’aucun compte n’est créé</w:t>
      </w:r>
      <w:r>
        <w:t xml:space="preserve"> avec l’utilisateur. Afin de rendre le tout plus sécuritaire, nous aurions aimé implémenter un système pour valider l’utilisateur à l’aide de son courriel pour qu’il doive se connecter au site avant de procéder à l’achat. </w:t>
      </w:r>
    </w:p>
    <w:p w:rsidR="006F0B8D" w:rsidRDefault="006F0B8D">
      <w:r>
        <w:br w:type="page"/>
      </w:r>
    </w:p>
    <w:p w:rsidR="00A86627" w:rsidRDefault="0085180F">
      <w:pPr>
        <w:spacing w:before="280" w:after="280" w:line="240" w:lineRule="auto"/>
        <w:jc w:val="both"/>
      </w:pPr>
      <w:r>
        <w:rPr>
          <w:b/>
        </w:rPr>
        <w:lastRenderedPageBreak/>
        <w:t>3.7 Quel</w:t>
      </w:r>
      <w:r>
        <w:rPr>
          <w:b/>
        </w:rPr>
        <w:t xml:space="preserve"> a été, selon vous, l’é</w:t>
      </w:r>
      <w:r>
        <w:rPr>
          <w:b/>
        </w:rPr>
        <w:t>lément le plus complexe à réaliser durant la session?</w:t>
      </w:r>
    </w:p>
    <w:p w:rsidR="00A86627" w:rsidRDefault="0085180F">
      <w:pPr>
        <w:spacing w:after="0" w:line="240" w:lineRule="auto"/>
        <w:jc w:val="both"/>
      </w:pPr>
      <w:r>
        <w:t>L’intégration du système de paiement a été ardu</w:t>
      </w:r>
      <w:r w:rsidR="006F0B8D">
        <w:t>e</w:t>
      </w:r>
      <w:r>
        <w:t>. En effet, l’équipe a pass</w:t>
      </w:r>
      <w:r w:rsidR="006F0B8D">
        <w:t>é</w:t>
      </w:r>
      <w:r>
        <w:t xml:space="preserve"> un certain nombre de temps à comprendre le fonctionnement et aussi à l’implémenter. Un autre élément complexe a été le déverm</w:t>
      </w:r>
      <w:r>
        <w:t>inage au dernier laboratoire. Il était difficile de procéder et se retrouver dans plusieurs couches</w:t>
      </w:r>
      <w:r>
        <w:t>: Base de données, couche de présentation et logique d’affaires.</w:t>
      </w:r>
    </w:p>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A86627" w:rsidRDefault="00A86627"/>
    <w:p w:rsidR="006F0B8D" w:rsidRDefault="006F0B8D">
      <w:pPr>
        <w:rPr>
          <w:rFonts w:ascii="Cambria" w:eastAsia="Cambria" w:hAnsi="Cambria" w:cs="Cambria"/>
          <w:b/>
          <w:color w:val="4F81BD"/>
          <w:sz w:val="26"/>
        </w:rPr>
      </w:pPr>
      <w:r>
        <w:br w:type="page"/>
      </w:r>
    </w:p>
    <w:p w:rsidR="00A86627" w:rsidRDefault="0085180F">
      <w:pPr>
        <w:pStyle w:val="Heading2"/>
        <w:jc w:val="both"/>
      </w:pPr>
      <w:r>
        <w:lastRenderedPageBreak/>
        <w:t>Conclusion</w:t>
      </w:r>
    </w:p>
    <w:p w:rsidR="00A86627" w:rsidRDefault="00A86627">
      <w:pPr>
        <w:jc w:val="both"/>
      </w:pPr>
    </w:p>
    <w:p w:rsidR="00A86627" w:rsidRDefault="0085180F">
      <w:pPr>
        <w:jc w:val="both"/>
      </w:pPr>
      <w:r>
        <w:t>Le contexte du laboratoire est très intéressant. Il permet, selon le niveau de compétence déjà acquis des participants, d’apprendre tout en atteignant les objectifs. Les rapports sont concis et très pertinents. De plus, l’approche itérative du projet perme</w:t>
      </w:r>
      <w:r>
        <w:t>t de s’améliorer et d’apprendre différentes techniques et technologies itération par itération. En revenant sur la conception fait</w:t>
      </w:r>
      <w:r w:rsidR="006F0B8D">
        <w:t>e</w:t>
      </w:r>
      <w:r>
        <w:t xml:space="preserve"> lors du premier laboratoire, on voit le changement et les progrès faits au courant de la session. Pour un étudiant </w:t>
      </w:r>
      <w:r w:rsidR="006F0B8D">
        <w:t>n’</w:t>
      </w:r>
      <w:r>
        <w:t>ayant aucu</w:t>
      </w:r>
      <w:r>
        <w:t>ne expérience en développement web, c’était un bon défi. Je trouve par contre qu’il y a un certain manque au niveau d’aide pour la conception. Il est difficile d’arriver avec une bonne conception robuste lorsqu’on apprend sur le vif et les erreurs de conce</w:t>
      </w:r>
      <w:r>
        <w:t>ption nous suivent ensuite tout au long du projet ou sont difficiles à régler. Sinon, c’est un laboratoire parfait pour donner au participant</w:t>
      </w:r>
      <w:r>
        <w:t xml:space="preserve"> une vue d’ensemble sur les différentes technologies de développement web.  </w:t>
      </w:r>
    </w:p>
    <w:sectPr w:rsidR="00A8662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80F" w:rsidRDefault="0085180F" w:rsidP="006F0B8D">
      <w:pPr>
        <w:spacing w:after="0" w:line="240" w:lineRule="auto"/>
      </w:pPr>
      <w:r>
        <w:separator/>
      </w:r>
    </w:p>
  </w:endnote>
  <w:endnote w:type="continuationSeparator" w:id="0">
    <w:p w:rsidR="0085180F" w:rsidRDefault="0085180F" w:rsidP="006F0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80F" w:rsidRDefault="0085180F" w:rsidP="006F0B8D">
      <w:pPr>
        <w:spacing w:after="0" w:line="240" w:lineRule="auto"/>
      </w:pPr>
      <w:r>
        <w:separator/>
      </w:r>
    </w:p>
  </w:footnote>
  <w:footnote w:type="continuationSeparator" w:id="0">
    <w:p w:rsidR="0085180F" w:rsidRDefault="0085180F" w:rsidP="006F0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B8D" w:rsidRDefault="006F0B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561A"/>
    <w:multiLevelType w:val="multilevel"/>
    <w:tmpl w:val="B276C9A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E43F47"/>
    <w:multiLevelType w:val="multilevel"/>
    <w:tmpl w:val="88943C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26A596A"/>
    <w:multiLevelType w:val="multilevel"/>
    <w:tmpl w:val="F5BCDF9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627"/>
    <w:rsid w:val="006F0B8D"/>
    <w:rsid w:val="0085180F"/>
    <w:rsid w:val="00A86627"/>
    <w:rsid w:val="00D438C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D1F6E-460B-4148-9323-56519809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F0B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0B8D"/>
  </w:style>
  <w:style w:type="paragraph" w:styleId="Footer">
    <w:name w:val="footer"/>
    <w:basedOn w:val="Normal"/>
    <w:link w:val="FooterChar"/>
    <w:uiPriority w:val="99"/>
    <w:unhideWhenUsed/>
    <w:rsid w:val="006F0B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0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879</Words>
  <Characters>4838</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dc:creator>
  <cp:lastModifiedBy>André</cp:lastModifiedBy>
  <cp:revision>2</cp:revision>
  <dcterms:created xsi:type="dcterms:W3CDTF">2015-04-10T21:55:00Z</dcterms:created>
  <dcterms:modified xsi:type="dcterms:W3CDTF">2015-04-10T21:55:00Z</dcterms:modified>
</cp:coreProperties>
</file>