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9F634A" w14:textId="77777777" w:rsidR="00450A95" w:rsidRDefault="006772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3CB0DDC2" w14:textId="69933C4D" w:rsidR="00450A95" w:rsidRDefault="006772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r w:rsidR="00133DDB">
        <w:rPr>
          <w:rFonts w:ascii="Times New Roman" w:hAnsi="Times New Roman" w:cs="Times New Roman"/>
          <w:sz w:val="28"/>
          <w:szCs w:val="28"/>
          <w:lang w:val="ru-RU"/>
        </w:rPr>
        <w:t>Программной Инженерии и Компьютерной Техники</w:t>
      </w:r>
    </w:p>
    <w:p w14:paraId="68382714" w14:textId="77777777" w:rsidR="00450A95" w:rsidRDefault="00450A9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D400EAB" w14:textId="77777777" w:rsidR="00450A95" w:rsidRDefault="00450A9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D7F9F3F" w14:textId="77777777" w:rsidR="00450A95" w:rsidRDefault="00450A9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40D07A9" w14:textId="77777777" w:rsidR="00450A95" w:rsidRDefault="00450A9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2EB94B7" w14:textId="77777777" w:rsidR="00450A95" w:rsidRDefault="00450A9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2B524C5" w14:textId="77777777" w:rsidR="00450A95" w:rsidRDefault="00450A9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A506FCE" w14:textId="77777777" w:rsidR="00450A95" w:rsidRDefault="00450A9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F1D1B31" w14:textId="77777777" w:rsidR="00883790" w:rsidRPr="007D2841" w:rsidRDefault="0088379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7D2841">
        <w:rPr>
          <w:rFonts w:ascii="Times New Roman" w:hAnsi="Times New Roman" w:cs="Times New Roman"/>
          <w:sz w:val="32"/>
          <w:szCs w:val="32"/>
          <w:lang w:val="ru-RU"/>
        </w:rPr>
        <w:t>Системы компьютерной обработки изображений</w:t>
      </w:r>
    </w:p>
    <w:p w14:paraId="299716C8" w14:textId="6473A945" w:rsidR="00450A95" w:rsidRDefault="006772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Content>
          <w:r w:rsidR="00883790" w:rsidRPr="00883790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</w:sdtContent>
      </w:sdt>
    </w:p>
    <w:p w14:paraId="4AF1A6A6" w14:textId="692D062B" w:rsidR="00983772" w:rsidRPr="00824211" w:rsidRDefault="008242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883790">
        <w:rPr>
          <w:rFonts w:ascii="Times New Roman" w:hAnsi="Times New Roman" w:cs="Times New Roman"/>
          <w:sz w:val="28"/>
          <w:szCs w:val="28"/>
          <w:lang w:val="ru-RU"/>
        </w:rPr>
        <w:t>Вычисление освещ</w:t>
      </w:r>
      <w:r w:rsidR="00400A79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883790">
        <w:rPr>
          <w:rFonts w:ascii="Times New Roman" w:hAnsi="Times New Roman" w:cs="Times New Roman"/>
          <w:sz w:val="28"/>
          <w:szCs w:val="28"/>
          <w:lang w:val="ru-RU"/>
        </w:rPr>
        <w:t xml:space="preserve">нности </w:t>
      </w:r>
      <w:r w:rsidR="005B1221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883790">
        <w:rPr>
          <w:rFonts w:ascii="Times New Roman" w:hAnsi="Times New Roman" w:cs="Times New Roman"/>
          <w:sz w:val="28"/>
          <w:szCs w:val="28"/>
          <w:lang w:val="ru-RU"/>
        </w:rPr>
        <w:t>точк</w:t>
      </w:r>
      <w:r w:rsidR="005B1221"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="0040154F">
        <w:rPr>
          <w:rFonts w:ascii="Times New Roman" w:hAnsi="Times New Roman" w:cs="Times New Roman"/>
          <w:sz w:val="28"/>
          <w:szCs w:val="28"/>
          <w:lang w:val="ru-RU"/>
        </w:rPr>
        <w:t xml:space="preserve"> поверхности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451B2E7" w14:textId="77777777" w:rsidR="00450A95" w:rsidRDefault="00450A9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D48FCE4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41AA0C7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96C624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F3C105F" w14:textId="77777777" w:rsidR="00450A95" w:rsidRDefault="00677244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id w:val="-1942760556"/>
        <w:placeholder>
          <w:docPart w:val="DefaultPlaceholder_-1854013440"/>
        </w:placeholder>
        <w:text/>
      </w:sdtPr>
      <w:sdtContent>
        <w:p w14:paraId="2E4CD651" w14:textId="08A50B3C" w:rsidR="00450A95" w:rsidRDefault="002E20D8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  <w:t>Хоанг Ван Куан</w:t>
          </w:r>
        </w:p>
      </w:sdtContent>
    </w:sdt>
    <w:p w14:paraId="544DFF46" w14:textId="77777777" w:rsidR="006D7695" w:rsidRPr="008C3AC3" w:rsidRDefault="006D7695">
      <w:pPr>
        <w:tabs>
          <w:tab w:val="left" w:pos="7755"/>
        </w:tabs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54C6B80B" w14:textId="3ED14247" w:rsidR="00450A95" w:rsidRDefault="00677244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Content>
          <w:r w:rsidR="002E20D8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  <w:t>Р3366</w:t>
          </w:r>
        </w:sdtContent>
      </w:sdt>
    </w:p>
    <w:p w14:paraId="668F56EF" w14:textId="0A43C239" w:rsidR="00450A95" w:rsidRDefault="00677244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DefaultPlaceholder_-1854013440"/>
          </w:placeholder>
          <w:text/>
        </w:sdtPr>
        <w:sdtContent>
          <w:r w:rsidR="00883790" w:rsidRPr="00883790">
            <w:rPr>
              <w:rFonts w:ascii="Times New Roman" w:hAnsi="Times New Roman" w:cs="Times New Roman"/>
              <w:sz w:val="24"/>
              <w:szCs w:val="24"/>
              <w:lang w:val="ru-RU"/>
            </w:rPr>
            <w:t>Жданов Дмитрий Дмитриевич</w:t>
          </w:r>
        </w:sdtContent>
      </w:sdt>
    </w:p>
    <w:p w14:paraId="2406FFF8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B968B36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9676059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DE805FB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93A4B3F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C657A4B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1150E3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CA7B276" w14:textId="7362E215" w:rsidR="00450A95" w:rsidRPr="00C5095B" w:rsidRDefault="00677244" w:rsidP="006D7695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  <w:r w:rsidR="006D76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8201DD">
        <w:rPr>
          <w:rFonts w:ascii="Times New Roman" w:hAnsi="Times New Roman" w:cs="Times New Roman"/>
          <w:sz w:val="24"/>
          <w:szCs w:val="24"/>
          <w:lang w:val="ru-RU"/>
        </w:rPr>
        <w:t>5</w:t>
      </w:r>
      <w:bookmarkStart w:id="0" w:name="_GoBack"/>
      <w:bookmarkEnd w:id="0"/>
    </w:p>
    <w:p w14:paraId="20BB1B2E" w14:textId="74C94A9A" w:rsidR="007D2841" w:rsidRDefault="007D2841" w:rsidP="007D2841">
      <w:pPr>
        <w:pStyle w:val="Heading2"/>
      </w:pPr>
      <w:r>
        <w:lastRenderedPageBreak/>
        <w:t>Цель</w:t>
      </w:r>
    </w:p>
    <w:p w14:paraId="693FF433" w14:textId="06D0C86A" w:rsidR="007D2841" w:rsidRPr="00A374B0" w:rsidRDefault="00C5095B" w:rsidP="002040B1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Изучить</w:t>
      </w:r>
      <w:r w:rsidR="00205DD5" w:rsidRPr="00A374B0">
        <w:rPr>
          <w:rFonts w:ascii="Times New Roman" w:hAnsi="Times New Roman" w:cs="Times New Roman"/>
          <w:sz w:val="28"/>
          <w:lang w:val="ru-RU"/>
        </w:rPr>
        <w:t xml:space="preserve">, как вычисляется освещенность </w:t>
      </w:r>
      <w:r w:rsidR="001D5230">
        <w:rPr>
          <w:rFonts w:ascii="Times New Roman" w:hAnsi="Times New Roman" w:cs="Times New Roman"/>
          <w:sz w:val="28"/>
          <w:lang w:val="ru-RU"/>
        </w:rPr>
        <w:t xml:space="preserve">в точках </w:t>
      </w:r>
      <w:r w:rsidR="00205DD5" w:rsidRPr="00A374B0">
        <w:rPr>
          <w:rFonts w:ascii="Times New Roman" w:hAnsi="Times New Roman" w:cs="Times New Roman"/>
          <w:sz w:val="28"/>
          <w:lang w:val="ru-RU"/>
        </w:rPr>
        <w:t xml:space="preserve">точки на плоскости </w:t>
      </w:r>
      <w:r w:rsidR="001D5230">
        <w:rPr>
          <w:rFonts w:ascii="Times New Roman" w:hAnsi="Times New Roman" w:cs="Times New Roman"/>
          <w:sz w:val="28"/>
          <w:lang w:val="ru-RU"/>
        </w:rPr>
        <w:t>треугольника</w:t>
      </w:r>
      <w:r w:rsidR="00205DD5" w:rsidRPr="00A374B0">
        <w:rPr>
          <w:rFonts w:ascii="Times New Roman" w:hAnsi="Times New Roman" w:cs="Times New Roman"/>
          <w:sz w:val="28"/>
          <w:lang w:val="ru-RU"/>
        </w:rPr>
        <w:t xml:space="preserve"> </w:t>
      </w:r>
      <w:r w:rsidR="001D5230">
        <w:rPr>
          <w:rFonts w:ascii="Times New Roman" w:hAnsi="Times New Roman" w:cs="Times New Roman"/>
          <w:sz w:val="28"/>
          <w:lang w:val="ru-RU"/>
        </w:rPr>
        <w:t>при</w:t>
      </w:r>
      <w:r w:rsidR="00205DD5" w:rsidRPr="00A374B0">
        <w:rPr>
          <w:rFonts w:ascii="Times New Roman" w:hAnsi="Times New Roman" w:cs="Times New Roman"/>
          <w:sz w:val="28"/>
          <w:lang w:val="ru-RU"/>
        </w:rPr>
        <w:t xml:space="preserve"> освещени</w:t>
      </w:r>
      <w:r w:rsidR="001D5230">
        <w:rPr>
          <w:rFonts w:ascii="Times New Roman" w:hAnsi="Times New Roman" w:cs="Times New Roman"/>
          <w:sz w:val="28"/>
          <w:lang w:val="ru-RU"/>
        </w:rPr>
        <w:t>и</w:t>
      </w:r>
      <w:r w:rsidR="00205DD5" w:rsidRPr="00A374B0">
        <w:rPr>
          <w:rFonts w:ascii="Times New Roman" w:hAnsi="Times New Roman" w:cs="Times New Roman"/>
          <w:sz w:val="28"/>
          <w:lang w:val="ru-RU"/>
        </w:rPr>
        <w:t xml:space="preserve"> </w:t>
      </w:r>
      <w:r w:rsidR="001D5230">
        <w:rPr>
          <w:rFonts w:ascii="Times New Roman" w:hAnsi="Times New Roman" w:cs="Times New Roman"/>
          <w:sz w:val="28"/>
          <w:lang w:val="ru-RU"/>
        </w:rPr>
        <w:t>его</w:t>
      </w:r>
      <w:r w:rsidR="00205DD5" w:rsidRPr="00A374B0">
        <w:rPr>
          <w:rFonts w:ascii="Times New Roman" w:hAnsi="Times New Roman" w:cs="Times New Roman"/>
          <w:sz w:val="28"/>
          <w:lang w:val="ru-RU"/>
        </w:rPr>
        <w:t xml:space="preserve"> точечн</w:t>
      </w:r>
      <w:r w:rsidR="001D5230">
        <w:rPr>
          <w:rFonts w:ascii="Times New Roman" w:hAnsi="Times New Roman" w:cs="Times New Roman"/>
          <w:sz w:val="28"/>
          <w:lang w:val="ru-RU"/>
        </w:rPr>
        <w:t>ым</w:t>
      </w:r>
      <w:r w:rsidR="00205DD5" w:rsidRPr="00A374B0">
        <w:rPr>
          <w:rFonts w:ascii="Times New Roman" w:hAnsi="Times New Roman" w:cs="Times New Roman"/>
          <w:sz w:val="28"/>
          <w:lang w:val="ru-RU"/>
        </w:rPr>
        <w:t xml:space="preserve"> источник</w:t>
      </w:r>
      <w:r w:rsidR="001D5230">
        <w:rPr>
          <w:rFonts w:ascii="Times New Roman" w:hAnsi="Times New Roman" w:cs="Times New Roman"/>
          <w:sz w:val="28"/>
          <w:lang w:val="ru-RU"/>
        </w:rPr>
        <w:t>ом</w:t>
      </w:r>
      <w:r w:rsidR="00205DD5" w:rsidRPr="00A374B0">
        <w:rPr>
          <w:rFonts w:ascii="Times New Roman" w:hAnsi="Times New Roman" w:cs="Times New Roman"/>
          <w:sz w:val="28"/>
          <w:lang w:val="ru-RU"/>
        </w:rPr>
        <w:t xml:space="preserve"> света</w:t>
      </w:r>
      <w:r w:rsidR="005B1221" w:rsidRPr="00A374B0">
        <w:rPr>
          <w:rFonts w:ascii="Times New Roman" w:hAnsi="Times New Roman" w:cs="Times New Roman"/>
          <w:sz w:val="28"/>
          <w:lang w:val="ru-RU"/>
        </w:rPr>
        <w:t xml:space="preserve"> с заданной диаграммой излучения</w:t>
      </w:r>
      <w:r w:rsidR="00205DD5" w:rsidRPr="00A374B0">
        <w:rPr>
          <w:rFonts w:ascii="Times New Roman" w:hAnsi="Times New Roman" w:cs="Times New Roman"/>
          <w:sz w:val="28"/>
          <w:lang w:val="ru-RU"/>
        </w:rPr>
        <w:t>.</w:t>
      </w:r>
    </w:p>
    <w:p w14:paraId="4E268517" w14:textId="3F4BFCDE" w:rsidR="00295745" w:rsidRDefault="00BB0E80" w:rsidP="00883790">
      <w:pPr>
        <w:pStyle w:val="Heading2"/>
      </w:pPr>
      <w:r>
        <w:t>Используемые формулы</w:t>
      </w:r>
    </w:p>
    <w:p w14:paraId="017EFA02" w14:textId="77777777" w:rsidR="00FA1A12" w:rsidRPr="00C27317" w:rsidRDefault="00FA1A12" w:rsidP="00FA1A12">
      <w:pPr>
        <w:pStyle w:val="ListParagraph"/>
        <w:numPr>
          <w:ilvl w:val="0"/>
          <w:numId w:val="7"/>
        </w:numPr>
        <w:spacing w:before="240"/>
        <w:ind w:right="475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«Цветная» и</w:t>
      </w:r>
      <w:r w:rsidRPr="00C27317">
        <w:rPr>
          <w:rFonts w:eastAsiaTheme="minorEastAsia"/>
          <w:szCs w:val="28"/>
        </w:rPr>
        <w:t xml:space="preserve">нтенсивность </w:t>
      </w:r>
      <w:r>
        <w:rPr>
          <w:rFonts w:eastAsiaTheme="minorEastAsia"/>
          <w:szCs w:val="28"/>
        </w:rPr>
        <w:t>источника</w:t>
      </w:r>
      <w:r w:rsidRPr="00C27317">
        <w:rPr>
          <w:rFonts w:eastAsiaTheme="minorEastAsia"/>
          <w:szCs w:val="28"/>
        </w:rPr>
        <w:t xml:space="preserve"> под углом</w:t>
      </w:r>
      <w:r>
        <w:rPr>
          <w:rFonts w:eastAsiaTheme="minorEastAsia"/>
          <w:szCs w:val="28"/>
        </w:rPr>
        <w:t xml:space="preserve"> к оси источника света</w:t>
      </w:r>
      <w:r w:rsidRPr="00C27317">
        <w:rPr>
          <w:rFonts w:eastAsiaTheme="minorEastAsia"/>
          <w:szCs w:val="28"/>
        </w:rPr>
        <w:t>:</w:t>
      </w:r>
    </w:p>
    <w:p w14:paraId="7F49DAD1" w14:textId="77777777" w:rsidR="00FA1A12" w:rsidRDefault="00FA1A12" w:rsidP="00FA1A12">
      <w:pPr>
        <w:pStyle w:val="ListParagraph"/>
        <w:spacing w:before="240"/>
        <w:ind w:left="426" w:right="475"/>
        <w:rPr>
          <w:rFonts w:eastAsiaTheme="minorEastAsia"/>
          <w:szCs w:val="28"/>
        </w:rPr>
      </w:pPr>
      <m:oMath>
        <m:r>
          <w:rPr>
            <w:rFonts w:ascii="Cambria Math" w:hAnsi="Cambria Math"/>
            <w:szCs w:val="28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R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GB</m:t>
            </m:r>
            <m:r>
              <w:rPr>
                <w:rFonts w:ascii="Cambria Math" w:eastAsiaTheme="minorEastAsia" w:hAnsi="Cambria Math"/>
                <w:szCs w:val="28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HAnsi" w:hAnsi="Cambria Math" w:cstheme="minorBidi"/>
                    <w:i/>
                    <w:iCs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HAnsi" w:hAnsi="Cambria Math" w:cstheme="minorBidi"/>
                    <w:szCs w:val="28"/>
                    <w:lang w:val="en-US"/>
                  </w:rPr>
                  <m:t>s</m:t>
                </m:r>
              </m:e>
            </m:acc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R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GB</m:t>
            </m:r>
          </m:e>
        </m:d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w:rPr>
                <w:rFonts w:ascii="Cambria Math" w:hAnsi="Cambria Math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Cs w:val="28"/>
              </w:rPr>
              <m:t>θ</m:t>
            </m:r>
          </m:e>
        </m:func>
      </m:oMath>
      <w:r>
        <w:rPr>
          <w:rFonts w:eastAsiaTheme="minorEastAsia"/>
          <w:i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R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GB</m:t>
            </m:r>
          </m:e>
        </m:d>
      </m:oMath>
      <w:r w:rsidRPr="00C27317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>–</w:t>
      </w:r>
      <w:r w:rsidRPr="00C27317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«цветная» </w:t>
      </w:r>
      <w:r w:rsidRPr="00C27317">
        <w:rPr>
          <w:rFonts w:eastAsiaTheme="minorEastAsia"/>
          <w:i/>
          <w:szCs w:val="28"/>
        </w:rPr>
        <w:t>интенсивность источника света</w:t>
      </w:r>
      <w:r>
        <w:rPr>
          <w:rFonts w:eastAsiaTheme="minorEastAsia"/>
          <w:i/>
          <w:szCs w:val="28"/>
        </w:rPr>
        <w:t xml:space="preserve"> в направлении его оси</w:t>
      </w:r>
      <w:r w:rsidRPr="001D5230">
        <w:rPr>
          <w:rFonts w:eastAsiaTheme="minorEastAsia"/>
          <w:i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eastAsiaTheme="minorHAnsi" w:hAnsi="Cambria Math" w:cstheme="minorBidi"/>
                <w:i/>
                <w:iCs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O</m:t>
            </m:r>
          </m:e>
        </m:acc>
        <m:r>
          <w:rPr>
            <w:rFonts w:ascii="Cambria Math" w:eastAsiaTheme="minorHAnsi" w:hAnsi="Cambria Math" w:cstheme="minorBidi"/>
            <w:szCs w:val="28"/>
          </w:rPr>
          <m:t>,</m:t>
        </m:r>
        <m:d>
          <m:dPr>
            <m:begChr m:val="‖"/>
            <m:endChr m:val="‖"/>
            <m:ctrlPr>
              <w:rPr>
                <w:rFonts w:ascii="Cambria Math" w:eastAsiaTheme="minorHAnsi" w:hAnsi="Cambria Math" w:cstheme="minorBidi"/>
                <w:i/>
                <w:iCs/>
                <w:szCs w:val="28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HAnsi" w:hAnsi="Cambria Math" w:cstheme="minorBidi"/>
                    <w:i/>
                    <w:iCs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O</m:t>
                </m:r>
              </m:e>
            </m:acc>
          </m:e>
        </m:d>
        <m:r>
          <w:rPr>
            <w:rFonts w:ascii="Cambria Math" w:eastAsiaTheme="minorHAnsi" w:hAnsi="Cambria Math" w:cstheme="minorBidi"/>
            <w:szCs w:val="28"/>
          </w:rPr>
          <m:t>=1</m:t>
        </m:r>
      </m:oMath>
      <w:r w:rsidRPr="00C27317">
        <w:rPr>
          <w:rFonts w:eastAsiaTheme="minorEastAsia"/>
          <w:i/>
          <w:szCs w:val="28"/>
        </w:rPr>
        <w:t>, θ - угол между направлением</w:t>
      </w:r>
      <w:r>
        <w:rPr>
          <w:rFonts w:eastAsiaTheme="minorEastAsia"/>
          <w:i/>
          <w:szCs w:val="28"/>
        </w:rPr>
        <w:t xml:space="preserve"> распространения</w:t>
      </w:r>
      <w:r w:rsidRPr="00C27317">
        <w:rPr>
          <w:rFonts w:eastAsiaTheme="minorEastAsia"/>
          <w:i/>
          <w:szCs w:val="28"/>
        </w:rPr>
        <w:t xml:space="preserve"> света и </w:t>
      </w:r>
      <w:r>
        <w:rPr>
          <w:rFonts w:eastAsiaTheme="minorEastAsia"/>
          <w:i/>
          <w:szCs w:val="28"/>
        </w:rPr>
        <w:t xml:space="preserve">осью источника света, </w:t>
      </w:r>
      <m:oMath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w:rPr>
                <w:rFonts w:ascii="Cambria Math" w:hAnsi="Cambria Math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Cs w:val="28"/>
              </w:rPr>
              <m:t>θ</m:t>
            </m:r>
          </m:e>
        </m:func>
      </m:oMath>
      <w:r>
        <w:rPr>
          <w:rFonts w:eastAsiaTheme="minorEastAsia"/>
          <w:i/>
          <w:szCs w:val="28"/>
        </w:rPr>
        <w:t xml:space="preserve"> – диаграмма излучения</w:t>
      </w:r>
      <w:r w:rsidRPr="00C27317">
        <w:rPr>
          <w:rFonts w:eastAsiaTheme="minorEastAsia"/>
          <w:i/>
          <w:szCs w:val="28"/>
        </w:rPr>
        <w:t>.</w:t>
      </w:r>
      <w:r w:rsidRPr="00C27317">
        <w:rPr>
          <w:rFonts w:eastAsiaTheme="minorEastAsia"/>
          <w:szCs w:val="28"/>
        </w:rPr>
        <w:t xml:space="preserve"> </w:t>
      </w:r>
    </w:p>
    <w:p w14:paraId="4F5C77B1" w14:textId="77777777" w:rsidR="00FA1A12" w:rsidRPr="00C27317" w:rsidRDefault="00FA1A12" w:rsidP="00FA1A12">
      <w:pPr>
        <w:pStyle w:val="ListParagraph"/>
        <w:numPr>
          <w:ilvl w:val="0"/>
          <w:numId w:val="7"/>
        </w:numPr>
        <w:spacing w:before="240"/>
        <w:ind w:right="475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«Цветная» о</w:t>
      </w:r>
      <w:r w:rsidRPr="00C27317">
        <w:rPr>
          <w:rFonts w:eastAsiaTheme="minorEastAsia"/>
          <w:szCs w:val="28"/>
        </w:rPr>
        <w:t>свещ</w:t>
      </w:r>
      <w:r>
        <w:rPr>
          <w:rFonts w:eastAsiaTheme="minorEastAsia"/>
          <w:szCs w:val="28"/>
        </w:rPr>
        <w:t>е</w:t>
      </w:r>
      <w:r w:rsidRPr="00C27317">
        <w:rPr>
          <w:rFonts w:eastAsiaTheme="minorEastAsia"/>
          <w:szCs w:val="28"/>
        </w:rPr>
        <w:t>нность точки:</w:t>
      </w:r>
    </w:p>
    <w:p w14:paraId="296898BE" w14:textId="78FF5F16" w:rsidR="00FA1A12" w:rsidRDefault="00F016D6" w:rsidP="00FA1A12">
      <w:pPr>
        <w:pStyle w:val="ListParagraph"/>
        <w:spacing w:before="240"/>
        <w:ind w:left="426" w:right="475"/>
        <w:rPr>
          <w:rFonts w:eastAsiaTheme="minorEastAsia"/>
          <w:i/>
          <w:iCs/>
          <w:szCs w:val="28"/>
        </w:rPr>
      </w:pPr>
      <m:oMath>
        <m:r>
          <w:rPr>
            <w:rFonts w:ascii="Cambria Math" w:hAnsi="Cambria Math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RGB</m:t>
                </m:r>
                <m:r>
                  <w:rPr>
                    <w:rFonts w:ascii="Cambria Math" w:hAnsi="Cambria Math"/>
                    <w:szCs w:val="28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P</m:t>
                    </m:r>
                  </m:e>
                </m:acc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eastAsiaTheme="minorHAnsi" w:hAnsi="Cambria Math" w:cstheme="minorBidi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GB</m:t>
                </m:r>
                <m:r>
                  <w:rPr>
                    <w:rFonts w:ascii="Cambria Math" w:eastAsiaTheme="minorEastAsia" w:hAnsi="Cambria Math"/>
                    <w:szCs w:val="28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eastAsiaTheme="minorHAnsi" w:hAnsi="Cambria Math" w:cstheme="minorBidi"/>
                        <w:i/>
                        <w:iCs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HAnsi" w:hAnsi="Cambria Math" w:cstheme="minorBidi"/>
                        <w:szCs w:val="28"/>
                        <w:lang w:val="en-US"/>
                      </w:rPr>
                      <m:t>s</m:t>
                    </m:r>
                  </m:e>
                </m:acc>
              </m:e>
            </m:d>
            <m:r>
              <w:rPr>
                <w:rFonts w:ascii="Cambria Math" w:hAnsi="Cambria Math"/>
                <w:szCs w:val="28"/>
              </w:rPr>
              <m:t xml:space="preserve"> cosα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</m:oMath>
      <w:r w:rsidR="00FA1A12" w:rsidRPr="008D652E">
        <w:rPr>
          <w:rFonts w:eastAsiaTheme="minorEastAsia"/>
          <w:i/>
          <w:szCs w:val="28"/>
        </w:rPr>
        <w:t xml:space="preserve"> </w:t>
      </w:r>
      <w:r w:rsidR="00FA1A12">
        <w:rPr>
          <w:rFonts w:eastAsiaTheme="minorEastAsia"/>
          <w:szCs w:val="28"/>
        </w:rPr>
        <w:t xml:space="preserve">, </w:t>
      </w:r>
      <w:r w:rsidR="00FA1A12" w:rsidRPr="001D5230">
        <w:rPr>
          <w:rFonts w:eastAsiaTheme="minorEastAsia"/>
          <w:i/>
          <w:iCs/>
          <w:szCs w:val="28"/>
        </w:rPr>
        <w:t>где</w:t>
      </w:r>
      <w:r w:rsidR="00FA1A12" w:rsidRPr="00C27317">
        <w:rPr>
          <w:rFonts w:eastAsiaTheme="minorEastAsia"/>
          <w:i/>
          <w:iCs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R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GB</m:t>
            </m:r>
            <m:r>
              <w:rPr>
                <w:rFonts w:ascii="Cambria Math" w:eastAsiaTheme="minorEastAsia" w:hAnsi="Cambria Math"/>
                <w:szCs w:val="28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HAnsi" w:hAnsi="Cambria Math" w:cstheme="minorBidi"/>
                    <w:i/>
                    <w:iCs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HAnsi" w:hAnsi="Cambria Math" w:cstheme="minorBidi"/>
                    <w:szCs w:val="28"/>
                    <w:lang w:val="en-US"/>
                  </w:rPr>
                  <m:t>s</m:t>
                </m:r>
              </m:e>
            </m:acc>
          </m:e>
        </m:d>
      </m:oMath>
      <w:r w:rsidR="00FA1A12" w:rsidRPr="00C27317">
        <w:rPr>
          <w:rFonts w:eastAsiaTheme="minorEastAsia"/>
          <w:i/>
          <w:iCs/>
          <w:szCs w:val="28"/>
        </w:rPr>
        <w:t xml:space="preserve"> </w:t>
      </w:r>
      <w:r w:rsidR="00FA1A12">
        <w:rPr>
          <w:rFonts w:eastAsiaTheme="minorEastAsia"/>
          <w:i/>
          <w:iCs/>
          <w:szCs w:val="28"/>
        </w:rPr>
        <w:t>–</w:t>
      </w:r>
      <w:r w:rsidR="00FA1A12" w:rsidRPr="00C27317">
        <w:rPr>
          <w:rFonts w:eastAsiaTheme="minorEastAsia"/>
          <w:i/>
          <w:iCs/>
          <w:szCs w:val="28"/>
        </w:rPr>
        <w:t xml:space="preserve"> </w:t>
      </w:r>
      <w:r w:rsidR="00FA1A12">
        <w:rPr>
          <w:rFonts w:eastAsiaTheme="minorEastAsia"/>
          <w:i/>
          <w:iCs/>
          <w:szCs w:val="28"/>
        </w:rPr>
        <w:t xml:space="preserve">«цветная» </w:t>
      </w:r>
      <w:r w:rsidR="00FA1A12" w:rsidRPr="00C27317">
        <w:rPr>
          <w:rFonts w:eastAsiaTheme="minorEastAsia"/>
          <w:i/>
          <w:iCs/>
          <w:szCs w:val="28"/>
        </w:rPr>
        <w:t>интенсивность света, α - угол между направлением света и нормалью к</w:t>
      </w:r>
      <w:r w:rsidR="00FA1A12">
        <w:rPr>
          <w:rFonts w:eastAsiaTheme="minorEastAsia"/>
          <w:i/>
          <w:iCs/>
          <w:szCs w:val="28"/>
        </w:rPr>
        <w:t xml:space="preserve"> освещаемой</w:t>
      </w:r>
      <w:r w:rsidR="00FA1A12" w:rsidRPr="00C27317">
        <w:rPr>
          <w:rFonts w:eastAsiaTheme="minorEastAsia"/>
          <w:i/>
          <w:iCs/>
          <w:szCs w:val="28"/>
        </w:rPr>
        <w:t xml:space="preserve"> поверхности, R - расстояние от источника света до рассматриваемой точки.</w:t>
      </w:r>
    </w:p>
    <w:p w14:paraId="2CB889E4" w14:textId="77777777" w:rsidR="00FA1A12" w:rsidRPr="00205DD5" w:rsidRDefault="00FA1A12" w:rsidP="00FA1A12">
      <w:pPr>
        <w:pStyle w:val="ListParagraph"/>
        <w:numPr>
          <w:ilvl w:val="0"/>
          <w:numId w:val="7"/>
        </w:numPr>
      </w:pPr>
      <w:r w:rsidRPr="008D652E">
        <w:rPr>
          <w:rFonts w:eastAsiaTheme="minorEastAsia"/>
          <w:szCs w:val="28"/>
        </w:rPr>
        <w:t>Перевод локальных координат точки в плоскости в глобальные</w:t>
      </w:r>
    </w:p>
    <w:p w14:paraId="3E8EB3A3" w14:textId="77777777" w:rsidR="00FA1A12" w:rsidRDefault="00FB791C" w:rsidP="00FA1A12">
      <w:pPr>
        <w:pStyle w:val="ListParagraph"/>
        <w:ind w:left="426" w:right="475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8"/>
                  </w:rPr>
                  <m:t>P</m:t>
                </m:r>
              </m:e>
            </m:acc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Cs w:val="28"/>
              </w:rPr>
              <m:t>T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8"/>
                  </w:rPr>
                  <m:t>P</m:t>
                </m:r>
              </m:e>
            </m:acc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Bidi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P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P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0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P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P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Cs w:val="28"/>
              </w:rPr>
              <m:t>∙x+</m:t>
            </m:r>
            <m:f>
              <m:fPr>
                <m:ctrlPr>
                  <w:rPr>
                    <w:rFonts w:ascii="Cambria Math" w:eastAsiaTheme="minorEastAsia" w:hAnsi="Cambria Math" w:cstheme="minorBidi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P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P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0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P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P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Cs w:val="28"/>
              </w:rPr>
              <m:t>∙y</m:t>
            </m:r>
          </m:e>
        </m:d>
      </m:oMath>
      <w:r w:rsidR="00FA1A12" w:rsidRPr="008D652E">
        <w:rPr>
          <w:rFonts w:eastAsiaTheme="minorEastAsia"/>
          <w:szCs w:val="28"/>
        </w:rPr>
        <w:t xml:space="preserve"> </w:t>
      </w:r>
      <w:r w:rsidR="00FA1A12" w:rsidRPr="001D5230">
        <w:rPr>
          <w:rFonts w:eastAsiaTheme="minorEastAsia"/>
          <w:i/>
          <w:iCs/>
          <w:szCs w:val="28"/>
        </w:rPr>
        <w:t xml:space="preserve">, где </w:t>
      </w:r>
      <m:oMath>
        <m:r>
          <w:rPr>
            <w:rFonts w:ascii="Cambria Math" w:eastAsiaTheme="minorEastAsia" w:hAnsi="Cambria Math"/>
            <w:szCs w:val="28"/>
          </w:rPr>
          <m:t>x</m:t>
        </m:r>
      </m:oMath>
      <w:r w:rsidR="00FA1A12" w:rsidRPr="001D5230">
        <w:rPr>
          <w:rFonts w:eastAsiaTheme="minorEastAsia"/>
          <w:i/>
          <w:iCs/>
          <w:szCs w:val="28"/>
        </w:rPr>
        <w:t xml:space="preserve"> и </w:t>
      </w:r>
      <m:oMath>
        <m:r>
          <w:rPr>
            <w:rFonts w:ascii="Cambria Math" w:eastAsiaTheme="minorEastAsia" w:hAnsi="Cambria Math"/>
            <w:szCs w:val="28"/>
          </w:rPr>
          <m:t>y</m:t>
        </m:r>
      </m:oMath>
      <w:r w:rsidR="00FA1A12" w:rsidRPr="001D5230">
        <w:rPr>
          <w:rFonts w:eastAsiaTheme="minorEastAsia"/>
          <w:i/>
          <w:iCs/>
          <w:szCs w:val="28"/>
        </w:rPr>
        <w:t xml:space="preserve"> смещения по ребрам треугольника.</w:t>
      </w:r>
    </w:p>
    <w:p w14:paraId="038E5CD2" w14:textId="77777777" w:rsidR="00FA1A12" w:rsidRPr="00205DD5" w:rsidRDefault="00FA1A12" w:rsidP="00FA1A12">
      <w:pPr>
        <w:pStyle w:val="ListParagraph"/>
        <w:numPr>
          <w:ilvl w:val="0"/>
          <w:numId w:val="7"/>
        </w:numPr>
        <w:ind w:right="475"/>
        <w:rPr>
          <w:rFonts w:eastAsiaTheme="minorEastAsia"/>
          <w:szCs w:val="28"/>
        </w:rPr>
      </w:pPr>
      <w:r w:rsidRPr="00205DD5">
        <w:rPr>
          <w:rFonts w:eastAsiaTheme="minorEastAsia"/>
          <w:szCs w:val="28"/>
        </w:rPr>
        <w:t xml:space="preserve">Вычисление вектора нормали плоскости </w:t>
      </w:r>
      <w:r>
        <w:rPr>
          <w:rFonts w:eastAsiaTheme="minorEastAsia"/>
          <w:szCs w:val="28"/>
        </w:rPr>
        <w:t xml:space="preserve">треугольника </w:t>
      </w:r>
      <w:r w:rsidRPr="00205DD5">
        <w:rPr>
          <w:rFonts w:eastAsiaTheme="minorEastAsia"/>
          <w:szCs w:val="28"/>
        </w:rPr>
        <w:t>через 3 точки:</w:t>
      </w:r>
    </w:p>
    <w:p w14:paraId="078B8749" w14:textId="77777777" w:rsidR="00FA1A12" w:rsidRPr="003B0069" w:rsidRDefault="00FB791C" w:rsidP="00FA1A12">
      <w:pPr>
        <w:ind w:left="426" w:right="475"/>
        <w:jc w:val="both"/>
        <w:rPr>
          <w:rFonts w:eastAsiaTheme="minorEastAsia"/>
          <w:i/>
          <w:iCs/>
          <w:sz w:val="28"/>
          <w:szCs w:val="28"/>
          <w:lang w:val="ru-RU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e>
            </m:d>
          </m:den>
        </m:f>
      </m:oMath>
      <w:r w:rsidR="00FA1A12" w:rsidRPr="003B0069">
        <w:rPr>
          <w:rFonts w:eastAsiaTheme="minorEastAsia"/>
          <w:i/>
          <w:iCs/>
          <w:sz w:val="28"/>
          <w:szCs w:val="28"/>
        </w:rPr>
        <w:t xml:space="preserve"> </w:t>
      </w:r>
    </w:p>
    <w:p w14:paraId="0ED1A854" w14:textId="77777777" w:rsidR="00FA1A12" w:rsidRPr="00205DD5" w:rsidRDefault="00FA1A12" w:rsidP="00FA1A12">
      <w:pPr>
        <w:pStyle w:val="ListParagraph"/>
        <w:numPr>
          <w:ilvl w:val="0"/>
          <w:numId w:val="7"/>
        </w:numPr>
        <w:ind w:right="475"/>
        <w:rPr>
          <w:rFonts w:eastAsiaTheme="minorEastAsia"/>
          <w:szCs w:val="28"/>
        </w:rPr>
      </w:pPr>
      <w:r w:rsidRPr="00205DD5">
        <w:rPr>
          <w:rFonts w:eastAsiaTheme="minorEastAsia"/>
          <w:szCs w:val="28"/>
        </w:rPr>
        <w:t>Вектор от точки плоскости до источника света:</w:t>
      </w:r>
    </w:p>
    <w:bookmarkStart w:id="1" w:name="_Hlk192868021"/>
    <w:p w14:paraId="1C3369D2" w14:textId="77777777" w:rsidR="00FA1A12" w:rsidRPr="00205DD5" w:rsidRDefault="00FB791C" w:rsidP="00FA1A12">
      <w:pPr>
        <w:pStyle w:val="ListParagraph"/>
        <w:ind w:left="426" w:right="475"/>
        <w:rPr>
          <w:i/>
          <w:iCs/>
          <w:szCs w:val="28"/>
        </w:rPr>
      </w:pPr>
      <m:oMath>
        <m:acc>
          <m:accPr>
            <m:chr m:val="⃗"/>
            <m:ctrlPr>
              <w:rPr>
                <w:rFonts w:ascii="Cambria Math" w:eastAsiaTheme="minorHAnsi" w:hAnsi="Cambria Math" w:cstheme="minorBidi"/>
                <w:i/>
                <w:iCs/>
                <w:szCs w:val="28"/>
                <w:lang w:val="en-US"/>
              </w:rPr>
            </m:ctrlPr>
          </m:accPr>
          <m:e>
            <m:r>
              <w:rPr>
                <w:rFonts w:ascii="Cambria Math" w:eastAsiaTheme="minorHAnsi" w:hAnsi="Cambria Math" w:cstheme="minorBidi"/>
                <w:szCs w:val="28"/>
                <w:lang w:val="en-US"/>
              </w:rPr>
              <m:t>s</m:t>
            </m:r>
          </m:e>
        </m:acc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8"/>
                  </w:rPr>
                  <m:t>P</m:t>
                </m:r>
              </m:e>
            </m:acc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Cs w:val="28"/>
              </w:rPr>
              <m:t>T</m:t>
            </m:r>
          </m:sub>
        </m:sSub>
        <m:r>
          <w:rPr>
            <w:rFonts w:ascii="Cambria Math" w:eastAsiaTheme="minorEastAsia" w:hAnsi="Cambria Math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8"/>
                  </w:rPr>
                  <m:t>P</m:t>
                </m:r>
              </m:e>
            </m:acc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Cs w:val="28"/>
              </w:rPr>
              <m:t>L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HAnsi" w:hAnsi="Cambria Math" w:cstheme="minorBidi"/>
                        <w:i/>
                        <w:iCs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HAnsi" w:hAnsi="Cambria Math" w:cstheme="minorBidi"/>
                        <w:szCs w:val="28"/>
                        <w:lang w:val="en-US"/>
                      </w:rPr>
                      <m:t>s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</w:rPr>
          <m:t xml:space="preserve">, </m:t>
        </m:r>
        <m:func>
          <m:func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α</m:t>
            </m:r>
            <m:r>
              <w:rPr>
                <w:rFonts w:ascii="Cambria Math" w:eastAsiaTheme="minorEastAsia" w:hAnsi="Cambria Math"/>
                <w:szCs w:val="28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Theme="minorHAnsi" w:hAnsi="Cambria Math" w:cstheme="minorBidi"/>
                        <w:i/>
                        <w:iCs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HAnsi" w:hAnsi="Cambria Math" w:cstheme="minorBidi"/>
                        <w:szCs w:val="28"/>
                        <w:lang w:val="en-US"/>
                      </w:rPr>
                      <m:t>s</m:t>
                    </m:r>
                  </m:e>
                </m:acc>
                <m:r>
                  <w:rPr>
                    <w:rFonts w:ascii="Cambria Math" w:eastAsiaTheme="minorEastAsia" w:hAnsi="Cambria Math"/>
                    <w:szCs w:val="28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Theme="minorHAnsi" w:hAnsi="Cambria Math" w:cstheme="minorBidi"/>
                        <w:i/>
                        <w:iCs/>
                        <w:sz w:val="22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</m:acc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HAnsi" w:hAnsi="Cambria Math" w:cstheme="minorBidi"/>
                            <w:i/>
                            <w:iCs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HAnsi" w:hAnsi="Cambria Math" w:cstheme="minorBidi"/>
                            <w:szCs w:val="28"/>
                            <w:lang w:val="en-US"/>
                          </w:rPr>
                          <m:t>s</m:t>
                        </m:r>
                      </m:e>
                    </m:acc>
                  </m:e>
                </m:d>
              </m:den>
            </m:f>
          </m:e>
        </m:func>
        <m:r>
          <w:rPr>
            <w:rFonts w:ascii="Cambria Math" w:eastAsiaTheme="minorEastAsia" w:hAnsi="Cambria Math"/>
            <w:szCs w:val="28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θ</m:t>
            </m:r>
            <m:r>
              <w:rPr>
                <w:rFonts w:ascii="Cambria Math" w:eastAsiaTheme="minorEastAsia" w:hAnsi="Cambria Math"/>
                <w:szCs w:val="28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Theme="minorHAnsi" w:hAnsi="Cambria Math" w:cstheme="minorBidi"/>
                        <w:i/>
                        <w:iCs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HAnsi" w:hAnsi="Cambria Math" w:cstheme="minorBidi"/>
                        <w:szCs w:val="28"/>
                        <w:lang w:val="en-US"/>
                      </w:rPr>
                      <m:t>s</m:t>
                    </m:r>
                  </m:e>
                </m:acc>
                <m:r>
                  <w:rPr>
                    <w:rFonts w:ascii="Cambria Math" w:eastAsiaTheme="minorEastAsia" w:hAnsi="Cambria Math"/>
                    <w:szCs w:val="28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Theme="minorHAnsi" w:hAnsi="Cambria Math" w:cstheme="minorBidi"/>
                        <w:i/>
                        <w:iCs/>
                        <w:sz w:val="22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O</m:t>
                    </m:r>
                  </m:e>
                </m:acc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HAnsi" w:hAnsi="Cambria Math" w:cstheme="minorBidi"/>
                            <w:i/>
                            <w:iCs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HAnsi" w:hAnsi="Cambria Math" w:cstheme="minorBidi"/>
                            <w:szCs w:val="28"/>
                            <w:lang w:val="en-US"/>
                          </w:rPr>
                          <m:t>s</m:t>
                        </m:r>
                      </m:e>
                    </m:acc>
                  </m:e>
                </m:d>
              </m:den>
            </m:f>
          </m:e>
        </m:func>
      </m:oMath>
      <w:r w:rsidR="00FA1A12" w:rsidRPr="00205DD5">
        <w:rPr>
          <w:rFonts w:eastAsiaTheme="minorEastAsia"/>
          <w:i/>
          <w:iCs/>
          <w:szCs w:val="28"/>
        </w:rPr>
        <w:t xml:space="preserve"> </w:t>
      </w:r>
    </w:p>
    <w:bookmarkEnd w:id="1"/>
    <w:p w14:paraId="538C4FE7" w14:textId="77777777" w:rsidR="00D50AE4" w:rsidRPr="00EE2337" w:rsidRDefault="00D50AE4" w:rsidP="002040B1">
      <w:pPr>
        <w:ind w:right="475"/>
        <w:jc w:val="both"/>
        <w:rPr>
          <w:noProof/>
          <w:lang w:val="ru-RU"/>
        </w:rPr>
      </w:pPr>
    </w:p>
    <w:p w14:paraId="6370670B" w14:textId="77777777" w:rsidR="008F3253" w:rsidRPr="00EE2337" w:rsidRDefault="008F3253" w:rsidP="002040B1">
      <w:pPr>
        <w:ind w:right="475"/>
        <w:jc w:val="both"/>
        <w:rPr>
          <w:noProof/>
          <w:lang w:val="ru-RU"/>
        </w:rPr>
      </w:pPr>
    </w:p>
    <w:p w14:paraId="11CB8B36" w14:textId="3E93C520" w:rsidR="00D50AE4" w:rsidRDefault="00576511" w:rsidP="00576511">
      <w:pPr>
        <w:ind w:right="475"/>
        <w:jc w:val="center"/>
        <w:rPr>
          <w:szCs w:val="28"/>
          <w:lang w:val="ru-RU"/>
        </w:rPr>
      </w:pPr>
      <w:r w:rsidRPr="00576511">
        <w:rPr>
          <w:noProof/>
          <w:szCs w:val="28"/>
        </w:rPr>
        <w:lastRenderedPageBreak/>
        <w:drawing>
          <wp:inline distT="0" distB="0" distL="0" distR="0" wp14:anchorId="023B24EF" wp14:editId="0C246DC9">
            <wp:extent cx="3762408" cy="4554187"/>
            <wp:effectExtent l="0" t="0" r="0" b="0"/>
            <wp:docPr id="1318409563" name="Picture 1" descr="A diagram of a triangle with a red line an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09563" name="Picture 1" descr="A diagram of a triangle with a red line and arrow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9290" cy="456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4320" w14:textId="46620F0C" w:rsidR="005A7145" w:rsidRDefault="005A7145" w:rsidP="00576511">
      <w:pPr>
        <w:ind w:right="475"/>
        <w:jc w:val="center"/>
        <w:rPr>
          <w:szCs w:val="28"/>
          <w:lang w:val="ru-RU"/>
        </w:rPr>
      </w:pPr>
    </w:p>
    <w:p w14:paraId="6117F05C" w14:textId="6537093D" w:rsidR="005A7145" w:rsidRPr="00FB791C" w:rsidRDefault="005A7145" w:rsidP="00FB791C">
      <w:pPr>
        <w:ind w:right="475"/>
        <w:rPr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RGB</m:t>
            </m:r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 w:eastAsia="ru-RU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RGB</m:t>
            </m:r>
          </m:e>
        </m:d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func>
      </m:oMath>
      <w:r w:rsidRPr="00177163">
        <w:rPr>
          <w:rFonts w:eastAsiaTheme="minorEastAsia"/>
          <w:i/>
          <w:sz w:val="28"/>
          <w:szCs w:val="28"/>
          <w:lang w:val="ru-RU"/>
        </w:rPr>
        <w:t>,</w:t>
      </w:r>
    </w:p>
    <w:p w14:paraId="2E6B947E" w14:textId="721ACA64" w:rsidR="005A7145" w:rsidRPr="00177163" w:rsidRDefault="00FB791C" w:rsidP="005A7145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∙x+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∙y</m:t>
              </m:r>
            </m:e>
          </m:d>
        </m:oMath>
      </m:oMathPara>
    </w:p>
    <w:p w14:paraId="4DEAFF1C" w14:textId="77777777" w:rsidR="005A7145" w:rsidRPr="00177163" w:rsidRDefault="00FB791C" w:rsidP="005A7145">
      <w:pPr>
        <w:ind w:left="426" w:right="475"/>
        <w:rPr>
          <w:rFonts w:eastAsiaTheme="minorEastAsia"/>
          <w:i/>
          <w:iCs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e>
            </m:d>
          </m:den>
        </m:f>
      </m:oMath>
      <w:r w:rsidR="005A7145" w:rsidRPr="00177163">
        <w:rPr>
          <w:rFonts w:eastAsiaTheme="minorEastAsia"/>
          <w:i/>
          <w:iCs/>
          <w:sz w:val="28"/>
          <w:szCs w:val="28"/>
        </w:rPr>
        <w:t xml:space="preserve"> </w:t>
      </w:r>
    </w:p>
    <w:p w14:paraId="08D355B1" w14:textId="0B6A5729" w:rsidR="005A7145" w:rsidRDefault="00FB791C" w:rsidP="005A7145">
      <w:pPr>
        <w:pStyle w:val="ListParagraph"/>
        <w:ind w:left="426" w:right="475"/>
        <w:rPr>
          <w:rFonts w:eastAsiaTheme="minorEastAsia"/>
          <w:i/>
          <w:iCs/>
          <w:szCs w:val="28"/>
          <w:lang w:val="en-US"/>
        </w:rPr>
      </w:pPr>
      <m:oMath>
        <m:acc>
          <m:accPr>
            <m:chr m:val="⃗"/>
            <m:ctrlPr>
              <w:rPr>
                <w:rFonts w:ascii="Cambria Math" w:eastAsiaTheme="minorHAnsi" w:hAnsi="Cambria Math" w:cstheme="minorBidi"/>
                <w:i/>
                <w:iCs/>
                <w:szCs w:val="28"/>
                <w:lang w:val="en-US"/>
              </w:rPr>
            </m:ctrlPr>
          </m:accPr>
          <m:e>
            <m:r>
              <w:rPr>
                <w:rFonts w:ascii="Cambria Math" w:eastAsiaTheme="minorHAnsi" w:hAnsi="Cambria Math" w:cstheme="minorBidi"/>
                <w:szCs w:val="28"/>
                <w:lang w:val="en-US"/>
              </w:rPr>
              <m:t>s</m:t>
            </m:r>
          </m:e>
        </m:acc>
        <m:r>
          <w:rPr>
            <w:rFonts w:ascii="Cambria Math" w:hAnsi="Cambria Math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8"/>
                  </w:rPr>
                  <m:t>P</m:t>
                </m:r>
              </m:e>
            </m:acc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Cs w:val="28"/>
              </w:rPr>
              <m:t>T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8"/>
                  </w:rPr>
                  <m:t>P</m:t>
                </m:r>
              </m:e>
            </m:acc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Cs w:val="28"/>
              </w:rPr>
              <m:t>L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HAnsi" w:hAnsi="Cambria Math" w:cstheme="minorBidi"/>
                        <w:i/>
                        <w:iCs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HAnsi" w:hAnsi="Cambria Math" w:cstheme="minorBidi"/>
                        <w:szCs w:val="28"/>
                        <w:lang w:val="en-US"/>
                      </w:rPr>
                      <m:t>s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en-US"/>
          </w:rPr>
          <m:t xml:space="preserve">, </m:t>
        </m:r>
        <m:func>
          <m:func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α=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Theme="minorHAnsi" w:hAnsi="Cambria Math" w:cstheme="minorBidi"/>
                        <w:i/>
                        <w:iCs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HAnsi" w:hAnsi="Cambria Math" w:cstheme="minorBidi"/>
                        <w:szCs w:val="28"/>
                        <w:lang w:val="en-US"/>
                      </w:rPr>
                      <m:t>s</m:t>
                    </m:r>
                  </m:e>
                </m:acc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Theme="minorHAnsi" w:hAnsi="Cambria Math" w:cstheme="minorBidi"/>
                        <w:i/>
                        <w:iCs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</m:acc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HAnsi" w:hAnsi="Cambria Math" w:cstheme="minorBidi"/>
                            <w:i/>
                            <w:iCs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HAnsi" w:hAnsi="Cambria Math" w:cstheme="minorBidi"/>
                            <w:szCs w:val="28"/>
                            <w:lang w:val="en-US"/>
                          </w:rPr>
                          <m:t>s</m:t>
                        </m:r>
                      </m:e>
                    </m:acc>
                  </m:e>
                </m:d>
              </m:den>
            </m:f>
          </m:e>
        </m:func>
        <m:r>
          <w:rPr>
            <w:rFonts w:ascii="Cambria Math" w:eastAsiaTheme="minorEastAsia" w:hAnsi="Cambria Math"/>
            <w:szCs w:val="28"/>
            <w:lang w:val="en-US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θ=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Theme="minorHAnsi" w:hAnsi="Cambria Math" w:cstheme="minorBidi"/>
                        <w:i/>
                        <w:iCs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HAnsi" w:hAnsi="Cambria Math" w:cstheme="minorBidi"/>
                        <w:szCs w:val="28"/>
                        <w:lang w:val="en-US"/>
                      </w:rPr>
                      <m:t>s</m:t>
                    </m:r>
                  </m:e>
                </m:acc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Theme="minorHAnsi" w:hAnsi="Cambria Math" w:cstheme="minorBidi"/>
                        <w:i/>
                        <w:iCs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O</m:t>
                    </m:r>
                  </m:e>
                </m:acc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HAnsi" w:hAnsi="Cambria Math" w:cstheme="minorBidi"/>
                            <w:i/>
                            <w:iCs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HAnsi" w:hAnsi="Cambria Math" w:cstheme="minorBidi"/>
                            <w:szCs w:val="28"/>
                            <w:lang w:val="en-US"/>
                          </w:rPr>
                          <m:t>s</m:t>
                        </m:r>
                      </m:e>
                    </m:acc>
                  </m:e>
                </m:d>
              </m:den>
            </m:f>
          </m:e>
        </m:func>
      </m:oMath>
      <w:r w:rsidR="005A7145" w:rsidRPr="005A7145">
        <w:rPr>
          <w:rFonts w:eastAsiaTheme="minorEastAsia"/>
          <w:i/>
          <w:iCs/>
          <w:szCs w:val="28"/>
          <w:lang w:val="en-US"/>
        </w:rPr>
        <w:t xml:space="preserve"> </w:t>
      </w:r>
    </w:p>
    <w:p w14:paraId="099E65E3" w14:textId="3F74F6EC" w:rsidR="00FB791C" w:rsidRPr="00FB791C" w:rsidRDefault="00FB791C" w:rsidP="00FB791C">
      <w:pPr>
        <w:ind w:right="475"/>
        <w:rPr>
          <w:i/>
          <w:iCs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→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RGB,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RGB,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cosα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RGB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cosα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RGB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eastAsia="ru-RU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O</m:t>
                      </m:r>
                    </m:e>
                  </m:acc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</m:acc>
                    </m:e>
                  </m:d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acc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</m:acc>
                    </m:e>
                  </m:d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59DF5E99" w14:textId="77777777" w:rsidR="00FB791C" w:rsidRDefault="00FB791C">
      <w:pPr>
        <w:spacing w:after="0" w:line="240" w:lineRule="auto"/>
        <w:rPr>
          <w:rFonts w:ascii="Times New Roman" w:hAnsi="Times New Roman" w:cs="Times New Roman"/>
          <w:b/>
          <w:sz w:val="32"/>
          <w:szCs w:val="24"/>
          <w:lang w:val="ru-RU"/>
        </w:rPr>
      </w:pPr>
      <w:r>
        <w:br w:type="page"/>
      </w:r>
    </w:p>
    <w:p w14:paraId="7B97AC26" w14:textId="053192F4" w:rsidR="00205DD5" w:rsidRDefault="00205DD5" w:rsidP="00205DD5">
      <w:pPr>
        <w:pStyle w:val="Heading2"/>
      </w:pPr>
      <w:r>
        <w:lastRenderedPageBreak/>
        <w:t>Шаги алгоритма</w:t>
      </w:r>
    </w:p>
    <w:p w14:paraId="1BCA9712" w14:textId="4B6F66F6" w:rsidR="00097CB9" w:rsidRPr="00097CB9" w:rsidRDefault="00097CB9" w:rsidP="00097CB9">
      <w:pPr>
        <w:pStyle w:val="ListParagraph"/>
        <w:numPr>
          <w:ilvl w:val="0"/>
          <w:numId w:val="10"/>
        </w:numPr>
        <w:spacing w:line="240" w:lineRule="auto"/>
        <w:rPr>
          <w:szCs w:val="28"/>
        </w:rPr>
      </w:pPr>
      <w:r w:rsidRPr="00097CB9">
        <w:rPr>
          <w:szCs w:val="28"/>
        </w:rPr>
        <w:t xml:space="preserve">Вычисляем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α</m:t>
            </m:r>
            <m:r>
              <w:rPr>
                <w:rFonts w:ascii="Cambria Math" w:eastAsiaTheme="minorEastAsia" w:hAnsi="Cambria Math"/>
                <w:szCs w:val="28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Theme="minorHAnsi" w:hAnsi="Cambria Math" w:cstheme="minorBidi"/>
                        <w:i/>
                        <w:iCs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HAnsi" w:hAnsi="Cambria Math" w:cstheme="minorBidi"/>
                        <w:szCs w:val="28"/>
                        <w:lang w:val="en-US"/>
                      </w:rPr>
                      <m:t>s</m:t>
                    </m:r>
                  </m:e>
                </m:acc>
                <m:r>
                  <w:rPr>
                    <w:rFonts w:ascii="Cambria Math" w:eastAsiaTheme="minorEastAsia" w:hAnsi="Cambria Math"/>
                    <w:szCs w:val="28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Theme="minorHAnsi" w:hAnsi="Cambria Math" w:cstheme="minorBidi"/>
                        <w:i/>
                        <w:iCs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</m:acc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HAnsi" w:hAnsi="Cambria Math" w:cstheme="minorBidi"/>
                            <w:i/>
                            <w:iCs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HAnsi" w:hAnsi="Cambria Math" w:cstheme="minorBidi"/>
                            <w:szCs w:val="28"/>
                            <w:lang w:val="en-US"/>
                          </w:rPr>
                          <m:t>s</m:t>
                        </m:r>
                      </m:e>
                    </m:acc>
                  </m:e>
                </m:d>
              </m:den>
            </m:f>
          </m:e>
        </m:func>
        <m:r>
          <w:rPr>
            <w:rFonts w:ascii="Cambria Math" w:eastAsiaTheme="minorEastAsia" w:hAnsi="Cambria Math"/>
            <w:szCs w:val="28"/>
            <w:lang w:val="en-US"/>
          </w:rPr>
          <m:t xml:space="preserve"> и</m:t>
        </m:r>
        <m:func>
          <m:func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θ=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Theme="minorHAnsi" w:hAnsi="Cambria Math" w:cstheme="minorBidi"/>
                        <w:i/>
                        <w:iCs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HAnsi" w:hAnsi="Cambria Math" w:cstheme="minorBidi"/>
                        <w:szCs w:val="28"/>
                        <w:lang w:val="en-US"/>
                      </w:rPr>
                      <m:t>s</m:t>
                    </m:r>
                  </m:e>
                </m:acc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Theme="minorHAnsi" w:hAnsi="Cambria Math" w:cstheme="minorBidi"/>
                        <w:i/>
                        <w:iCs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O</m:t>
                    </m:r>
                  </m:e>
                </m:acc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HAnsi" w:hAnsi="Cambria Math" w:cstheme="minorBidi"/>
                            <w:i/>
                            <w:iCs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HAnsi" w:hAnsi="Cambria Math" w:cstheme="minorBidi"/>
                            <w:szCs w:val="28"/>
                            <w:lang w:val="en-US"/>
                          </w:rPr>
                          <m:t>s</m:t>
                        </m:r>
                      </m:e>
                    </m:acc>
                  </m:e>
                </m:d>
              </m:den>
            </m:f>
          </m:e>
        </m:func>
      </m:oMath>
    </w:p>
    <w:p w14:paraId="1F857CB3" w14:textId="0BCDC68F" w:rsidR="00097CB9" w:rsidRDefault="00097CB9" w:rsidP="00097CB9">
      <w:pPr>
        <w:pStyle w:val="ListParagraph"/>
        <w:numPr>
          <w:ilvl w:val="1"/>
          <w:numId w:val="11"/>
        </w:numPr>
        <w:spacing w:line="240" w:lineRule="auto"/>
        <w:ind w:left="1440"/>
        <w:rPr>
          <w:szCs w:val="28"/>
        </w:rPr>
      </w:pPr>
      <w:r>
        <w:rPr>
          <w:szCs w:val="28"/>
        </w:rPr>
        <w:t>В</w:t>
      </w:r>
      <w:r w:rsidRPr="00097CB9">
        <w:rPr>
          <w:szCs w:val="28"/>
        </w:rPr>
        <w:t xml:space="preserve">ычисляем координаты точки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8"/>
                  </w:rPr>
                  <m:t>P</m:t>
                </m:r>
              </m:e>
            </m:acc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Cs w:val="28"/>
              </w:rPr>
              <m:t>T</m:t>
            </m:r>
          </m:sub>
        </m:sSub>
      </m:oMath>
      <w:r w:rsidRPr="00097CB9">
        <w:rPr>
          <w:szCs w:val="28"/>
        </w:rPr>
        <w:t xml:space="preserve"> на поверхности</w:t>
      </w:r>
    </w:p>
    <w:p w14:paraId="70471198" w14:textId="4A39D13C" w:rsidR="00097CB9" w:rsidRDefault="00097CB9" w:rsidP="00097CB9">
      <w:pPr>
        <w:pStyle w:val="ListParagraph"/>
        <w:numPr>
          <w:ilvl w:val="1"/>
          <w:numId w:val="11"/>
        </w:numPr>
        <w:spacing w:line="240" w:lineRule="auto"/>
        <w:ind w:left="1440"/>
        <w:rPr>
          <w:szCs w:val="28"/>
        </w:rPr>
      </w:pPr>
      <w:r>
        <w:rPr>
          <w:szCs w:val="28"/>
        </w:rPr>
        <w:t xml:space="preserve">Вычиляем </w:t>
      </w:r>
      <w:r w:rsidRPr="00097CB9">
        <w:rPr>
          <w:szCs w:val="28"/>
        </w:rPr>
        <w:t xml:space="preserve">вектор </w:t>
      </w:r>
      <m:oMath>
        <m:acc>
          <m:accPr>
            <m:chr m:val="⃗"/>
            <m:ctrlPr>
              <w:rPr>
                <w:rFonts w:ascii="Cambria Math" w:eastAsiaTheme="minorHAnsi" w:hAnsi="Cambria Math" w:cstheme="minorBidi"/>
                <w:i/>
                <w:iCs/>
                <w:szCs w:val="28"/>
                <w:lang w:val="en-US"/>
              </w:rPr>
            </m:ctrlPr>
          </m:accPr>
          <m:e>
            <m:r>
              <w:rPr>
                <w:rFonts w:ascii="Cambria Math" w:eastAsiaTheme="minorHAnsi" w:hAnsi="Cambria Math" w:cstheme="minorBidi"/>
                <w:szCs w:val="28"/>
                <w:lang w:val="en-US"/>
              </w:rPr>
              <m:t>s</m:t>
            </m:r>
          </m:e>
        </m:acc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8"/>
                  </w:rPr>
                  <m:t>P</m:t>
                </m:r>
              </m:e>
            </m:acc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Cs w:val="28"/>
              </w:rPr>
              <m:t>T</m:t>
            </m:r>
          </m:sub>
        </m:sSub>
        <m:r>
          <w:rPr>
            <w:rFonts w:ascii="Cambria Math" w:eastAsiaTheme="minorEastAsia" w:hAnsi="Cambria Math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8"/>
                  </w:rPr>
                  <m:t>P</m:t>
                </m:r>
              </m:e>
            </m:acc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Cs w:val="28"/>
              </w:rPr>
              <m:t>L</m:t>
            </m:r>
          </m:sub>
        </m:sSub>
      </m:oMath>
    </w:p>
    <w:p w14:paraId="271CDA84" w14:textId="33CA5AA4" w:rsidR="00097CB9" w:rsidRPr="00097CB9" w:rsidRDefault="00097CB9" w:rsidP="00097CB9">
      <w:pPr>
        <w:pStyle w:val="ListParagraph"/>
        <w:numPr>
          <w:ilvl w:val="1"/>
          <w:numId w:val="11"/>
        </w:numPr>
        <w:spacing w:line="240" w:lineRule="auto"/>
        <w:ind w:left="1440"/>
        <w:rPr>
          <w:szCs w:val="28"/>
        </w:rPr>
      </w:pPr>
      <w:r>
        <w:rPr>
          <w:szCs w:val="28"/>
        </w:rPr>
        <w:t xml:space="preserve">Вычиляем </w:t>
      </w:r>
      <w:r w:rsidRPr="00097CB9">
        <w:rPr>
          <w:szCs w:val="28"/>
        </w:rPr>
        <w:t xml:space="preserve">нормаль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</m:oMath>
      <w:r w:rsidRPr="00097CB9">
        <w:rPr>
          <w:szCs w:val="28"/>
        </w:rPr>
        <w:t xml:space="preserve"> к поверхности</w:t>
      </w:r>
    </w:p>
    <w:p w14:paraId="74E5FC60" w14:textId="399F0603" w:rsidR="00097CB9" w:rsidRDefault="00097CB9" w:rsidP="00097CB9">
      <w:pPr>
        <w:pStyle w:val="ListParagraph"/>
        <w:numPr>
          <w:ilvl w:val="0"/>
          <w:numId w:val="10"/>
        </w:numPr>
        <w:spacing w:line="240" w:lineRule="auto"/>
        <w:rPr>
          <w:szCs w:val="28"/>
        </w:rPr>
      </w:pPr>
      <w:r w:rsidRPr="00097CB9">
        <w:rPr>
          <w:szCs w:val="28"/>
        </w:rPr>
        <w:t>Рассчитываем освещенность для каждой компоненты RGB</w:t>
      </w:r>
      <w:r>
        <w:rPr>
          <w:szCs w:val="28"/>
          <w:lang w:val="vi-VN"/>
        </w:rPr>
        <w:t xml:space="preserve"> </w:t>
      </w:r>
      <w:r>
        <w:rPr>
          <w:szCs w:val="28"/>
        </w:rPr>
        <w:t>по формуле</w:t>
      </w:r>
    </w:p>
    <w:p w14:paraId="24B6649A" w14:textId="37FF7ECB" w:rsidR="00097CB9" w:rsidRPr="00097CB9" w:rsidRDefault="00097CB9" w:rsidP="00097CB9">
      <w:pPr>
        <w:pStyle w:val="ListParagraph"/>
        <w:spacing w:line="240" w:lineRule="auto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RGB,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RGB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 xml:space="preserve"> cosα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60D073BE" w14:textId="1F40CB88" w:rsidR="00097CB9" w:rsidRPr="00097CB9" w:rsidRDefault="00097CB9" w:rsidP="00097CB9">
      <w:pPr>
        <w:pStyle w:val="ListParagraph"/>
        <w:numPr>
          <w:ilvl w:val="0"/>
          <w:numId w:val="10"/>
        </w:numPr>
        <w:spacing w:line="240" w:lineRule="auto"/>
        <w:rPr>
          <w:szCs w:val="28"/>
        </w:rPr>
      </w:pPr>
      <w:r w:rsidRPr="00097CB9">
        <w:rPr>
          <w:szCs w:val="28"/>
        </w:rPr>
        <w:t>Возвращаем результат в виде RGB-компонент освещенности</w:t>
      </w:r>
    </w:p>
    <w:p w14:paraId="69CDC3BE" w14:textId="7133BD37" w:rsidR="00205DD5" w:rsidRDefault="00205DD5" w:rsidP="00205DD5">
      <w:pPr>
        <w:pStyle w:val="Heading2"/>
      </w:pPr>
      <w:r w:rsidRPr="004E4E2E">
        <w:t xml:space="preserve">Программа для расчета </w:t>
      </w:r>
      <w:r w:rsidR="00970F40">
        <w:t>освещенности</w:t>
      </w:r>
    </w:p>
    <w:p w14:paraId="6A83E123" w14:textId="01E67892" w:rsidR="00A374B0" w:rsidRDefault="00970F40" w:rsidP="00970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8000"/>
          <w:sz w:val="20"/>
          <w:szCs w:val="20"/>
          <w:lang w:val="vi-VN" w:eastAsia="ru-RU"/>
        </w:rPr>
      </w:pPr>
      <w:r w:rsidRPr="00BC271D">
        <w:rPr>
          <w:rFonts w:ascii="Courier New" w:eastAsia="Times New Roman" w:hAnsi="Courier New" w:cs="Courier New"/>
          <w:color w:val="008000"/>
          <w:sz w:val="20"/>
          <w:szCs w:val="20"/>
          <w:lang w:val="ru-RU" w:eastAsia="ru-RU"/>
        </w:rPr>
        <w:t>// Функция считает глобальные координаты точки</w:t>
      </w:r>
    </w:p>
    <w:p w14:paraId="72C607E8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791C">
        <w:rPr>
          <w:rFonts w:ascii="Consolas" w:eastAsia="Times New Roman" w:hAnsi="Consolas" w:cs="Times New Roman"/>
          <w:color w:val="4EC9B0"/>
          <w:sz w:val="21"/>
          <w:szCs w:val="21"/>
        </w:rPr>
        <w:t>Illumination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22A4D50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791C">
        <w:rPr>
          <w:rFonts w:ascii="Consolas" w:eastAsia="Times New Roman" w:hAnsi="Consolas" w:cs="Times New Roman"/>
          <w:color w:val="6A9955"/>
          <w:sz w:val="21"/>
          <w:szCs w:val="21"/>
        </w:rPr>
        <w:t># длина вектора</w:t>
      </w:r>
    </w:p>
    <w:p w14:paraId="1BE4BD9F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79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791C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79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791C">
        <w:rPr>
          <w:rFonts w:ascii="Consolas" w:eastAsia="Times New Roman" w:hAnsi="Consolas" w:cs="Times New Roman"/>
          <w:color w:val="9CDCFE"/>
          <w:sz w:val="21"/>
          <w:szCs w:val="21"/>
        </w:rPr>
        <w:t>vector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14B4226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res </w:t>
      </w:r>
      <w:r w:rsidRPr="00FB7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79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F3566ED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79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FB791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vector:</w:t>
      </w:r>
    </w:p>
    <w:p w14:paraId="2EBA51A3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res </w:t>
      </w:r>
      <w:r w:rsidRPr="00FB791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FB791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</w:t>
      </w:r>
    </w:p>
    <w:p w14:paraId="2D684CB1" w14:textId="15BE5C20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79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 </w:t>
      </w:r>
      <w:r w:rsidRPr="00FB791C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791C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</w:p>
    <w:p w14:paraId="1552E01F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791C">
        <w:rPr>
          <w:rFonts w:ascii="Consolas" w:eastAsia="Times New Roman" w:hAnsi="Consolas" w:cs="Times New Roman"/>
          <w:color w:val="6A9955"/>
          <w:sz w:val="21"/>
          <w:szCs w:val="21"/>
        </w:rPr>
        <w:t># Нормализация вектора</w:t>
      </w:r>
    </w:p>
    <w:p w14:paraId="276CB31F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79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791C">
        <w:rPr>
          <w:rFonts w:ascii="Consolas" w:eastAsia="Times New Roman" w:hAnsi="Consolas" w:cs="Times New Roman"/>
          <w:color w:val="DCDCAA"/>
          <w:sz w:val="21"/>
          <w:szCs w:val="21"/>
        </w:rPr>
        <w:t>normalize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79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791C">
        <w:rPr>
          <w:rFonts w:ascii="Consolas" w:eastAsia="Times New Roman" w:hAnsi="Consolas" w:cs="Times New Roman"/>
          <w:color w:val="9CDCFE"/>
          <w:sz w:val="21"/>
          <w:szCs w:val="21"/>
        </w:rPr>
        <w:t>vector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0206609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length </w:t>
      </w:r>
      <w:r w:rsidRPr="00FB7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791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.length(vector)</w:t>
      </w:r>
    </w:p>
    <w:p w14:paraId="45F71C78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res </w:t>
      </w:r>
      <w:r w:rsidRPr="00FB7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340C0016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79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FB791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vector:</w:t>
      </w:r>
    </w:p>
    <w:p w14:paraId="4B6C1353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res.append(i </w:t>
      </w:r>
      <w:r w:rsidRPr="00FB791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length)</w:t>
      </w:r>
    </w:p>
    <w:p w14:paraId="62A7571E" w14:textId="0FA2B6EA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79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</w:t>
      </w:r>
    </w:p>
    <w:p w14:paraId="48C5FEAD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791C">
        <w:rPr>
          <w:rFonts w:ascii="Consolas" w:eastAsia="Times New Roman" w:hAnsi="Consolas" w:cs="Times New Roman"/>
          <w:color w:val="6A9955"/>
          <w:sz w:val="21"/>
          <w:szCs w:val="21"/>
        </w:rPr>
        <w:t># минут</w:t>
      </w:r>
    </w:p>
    <w:p w14:paraId="6EC81873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79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791C">
        <w:rPr>
          <w:rFonts w:ascii="Consolas" w:eastAsia="Times New Roman" w:hAnsi="Consolas" w:cs="Times New Roman"/>
          <w:color w:val="DCDCAA"/>
          <w:sz w:val="21"/>
          <w:szCs w:val="21"/>
        </w:rPr>
        <w:t>minus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79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791C">
        <w:rPr>
          <w:rFonts w:ascii="Consolas" w:eastAsia="Times New Roman" w:hAnsi="Consolas" w:cs="Times New Roman"/>
          <w:color w:val="9CDCFE"/>
          <w:sz w:val="21"/>
          <w:szCs w:val="21"/>
        </w:rPr>
        <w:t>vector1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791C">
        <w:rPr>
          <w:rFonts w:ascii="Consolas" w:eastAsia="Times New Roman" w:hAnsi="Consolas" w:cs="Times New Roman"/>
          <w:color w:val="9CDCFE"/>
          <w:sz w:val="21"/>
          <w:szCs w:val="21"/>
        </w:rPr>
        <w:t>vector2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D5ED94F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res </w:t>
      </w:r>
      <w:r w:rsidRPr="00FB7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0AC363F9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79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FB791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791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791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(vector1)):</w:t>
      </w:r>
    </w:p>
    <w:p w14:paraId="04DF0ABF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res.append(vector1[i] </w:t>
      </w:r>
      <w:r w:rsidRPr="00FB791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vector2[i])</w:t>
      </w:r>
    </w:p>
    <w:p w14:paraId="0F844C76" w14:textId="72A57E66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79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</w:t>
      </w:r>
    </w:p>
    <w:p w14:paraId="6175F50D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791C">
        <w:rPr>
          <w:rFonts w:ascii="Consolas" w:eastAsia="Times New Roman" w:hAnsi="Consolas" w:cs="Times New Roman"/>
          <w:color w:val="6A9955"/>
          <w:sz w:val="21"/>
          <w:szCs w:val="21"/>
        </w:rPr>
        <w:t># плюс</w:t>
      </w:r>
    </w:p>
    <w:p w14:paraId="0546D7AE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79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791C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79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791C">
        <w:rPr>
          <w:rFonts w:ascii="Consolas" w:eastAsia="Times New Roman" w:hAnsi="Consolas" w:cs="Times New Roman"/>
          <w:color w:val="9CDCFE"/>
          <w:sz w:val="21"/>
          <w:szCs w:val="21"/>
        </w:rPr>
        <w:t>vector1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791C">
        <w:rPr>
          <w:rFonts w:ascii="Consolas" w:eastAsia="Times New Roman" w:hAnsi="Consolas" w:cs="Times New Roman"/>
          <w:color w:val="9CDCFE"/>
          <w:sz w:val="21"/>
          <w:szCs w:val="21"/>
        </w:rPr>
        <w:t>vector2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9CCED87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res </w:t>
      </w:r>
      <w:r w:rsidRPr="00FB7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15C11A2E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79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FB791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791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791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(vector1)):</w:t>
      </w:r>
    </w:p>
    <w:p w14:paraId="2C160ACA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res.append(vector1[i] </w:t>
      </w:r>
      <w:r w:rsidRPr="00FB79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vector2[i])</w:t>
      </w:r>
    </w:p>
    <w:p w14:paraId="34AB4BB0" w14:textId="45985C1E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79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</w:t>
      </w:r>
    </w:p>
    <w:p w14:paraId="2A837029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791C">
        <w:rPr>
          <w:rFonts w:ascii="Consolas" w:eastAsia="Times New Roman" w:hAnsi="Consolas" w:cs="Times New Roman"/>
          <w:color w:val="6A9955"/>
          <w:sz w:val="21"/>
          <w:szCs w:val="21"/>
        </w:rPr>
        <w:t># векторное произведение</w:t>
      </w:r>
    </w:p>
    <w:p w14:paraId="0F72AAD7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79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791C">
        <w:rPr>
          <w:rFonts w:ascii="Consolas" w:eastAsia="Times New Roman" w:hAnsi="Consolas" w:cs="Times New Roman"/>
          <w:color w:val="DCDCAA"/>
          <w:sz w:val="21"/>
          <w:szCs w:val="21"/>
        </w:rPr>
        <w:t>cross_product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79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791C">
        <w:rPr>
          <w:rFonts w:ascii="Consolas" w:eastAsia="Times New Roman" w:hAnsi="Consolas" w:cs="Times New Roman"/>
          <w:color w:val="9CDCFE"/>
          <w:sz w:val="21"/>
          <w:szCs w:val="21"/>
        </w:rPr>
        <w:t>vector1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791C">
        <w:rPr>
          <w:rFonts w:ascii="Consolas" w:eastAsia="Times New Roman" w:hAnsi="Consolas" w:cs="Times New Roman"/>
          <w:color w:val="9CDCFE"/>
          <w:sz w:val="21"/>
          <w:szCs w:val="21"/>
        </w:rPr>
        <w:t>vector2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D10BAB2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res </w:t>
      </w:r>
      <w:r w:rsidRPr="00FB7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45D7082B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            vector1[</w:t>
      </w:r>
      <w:r w:rsidRPr="00FB79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B791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vector2[</w:t>
      </w:r>
      <w:r w:rsidRPr="00FB79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B791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vector1[</w:t>
      </w:r>
      <w:r w:rsidRPr="00FB79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B791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vector2[</w:t>
      </w:r>
      <w:r w:rsidRPr="00FB79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65613ABA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            vector1[</w:t>
      </w:r>
      <w:r w:rsidRPr="00FB79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B791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vector2[</w:t>
      </w:r>
      <w:r w:rsidRPr="00FB79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B791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vector1[</w:t>
      </w:r>
      <w:r w:rsidRPr="00FB79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B791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vector2[</w:t>
      </w:r>
      <w:r w:rsidRPr="00FB79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5E16DAFE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vector1[</w:t>
      </w:r>
      <w:r w:rsidRPr="00FB79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B791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vector2[</w:t>
      </w:r>
      <w:r w:rsidRPr="00FB79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B791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vector1[</w:t>
      </w:r>
      <w:r w:rsidRPr="00FB79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B791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vector2[</w:t>
      </w:r>
      <w:r w:rsidRPr="00FB79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</w:p>
    <w:p w14:paraId="2DDC31EB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        ]</w:t>
      </w:r>
    </w:p>
    <w:p w14:paraId="3D1566D4" w14:textId="456916FB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79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</w:t>
      </w:r>
    </w:p>
    <w:p w14:paraId="79169B2B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791C">
        <w:rPr>
          <w:rFonts w:ascii="Consolas" w:eastAsia="Times New Roman" w:hAnsi="Consolas" w:cs="Times New Roman"/>
          <w:color w:val="6A9955"/>
          <w:sz w:val="21"/>
          <w:szCs w:val="21"/>
        </w:rPr>
        <w:t># Скалярное произведение</w:t>
      </w:r>
    </w:p>
    <w:p w14:paraId="734BBDC0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79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791C">
        <w:rPr>
          <w:rFonts w:ascii="Consolas" w:eastAsia="Times New Roman" w:hAnsi="Consolas" w:cs="Times New Roman"/>
          <w:color w:val="DCDCAA"/>
          <w:sz w:val="21"/>
          <w:szCs w:val="21"/>
        </w:rPr>
        <w:t>dot_product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79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791C">
        <w:rPr>
          <w:rFonts w:ascii="Consolas" w:eastAsia="Times New Roman" w:hAnsi="Consolas" w:cs="Times New Roman"/>
          <w:color w:val="9CDCFE"/>
          <w:sz w:val="21"/>
          <w:szCs w:val="21"/>
        </w:rPr>
        <w:t>vector1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791C">
        <w:rPr>
          <w:rFonts w:ascii="Consolas" w:eastAsia="Times New Roman" w:hAnsi="Consolas" w:cs="Times New Roman"/>
          <w:color w:val="9CDCFE"/>
          <w:sz w:val="21"/>
          <w:szCs w:val="21"/>
        </w:rPr>
        <w:t>vector2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BBB55C7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res </w:t>
      </w:r>
      <w:r w:rsidRPr="00FB7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79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CD683D8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79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FB791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791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791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(vector1)):</w:t>
      </w:r>
    </w:p>
    <w:p w14:paraId="6C8CB30F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res </w:t>
      </w:r>
      <w:r w:rsidRPr="00FB791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vector1[i] </w:t>
      </w:r>
      <w:r w:rsidRPr="00FB791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vector2[i]</w:t>
      </w:r>
    </w:p>
    <w:p w14:paraId="56AFB432" w14:textId="6388991D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79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</w:t>
      </w:r>
    </w:p>
    <w:p w14:paraId="2DA0C3A6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791C">
        <w:rPr>
          <w:rFonts w:ascii="Consolas" w:eastAsia="Times New Roman" w:hAnsi="Consolas" w:cs="Times New Roman"/>
          <w:color w:val="6A9955"/>
          <w:sz w:val="21"/>
          <w:szCs w:val="21"/>
        </w:rPr>
        <w:t># Умножение на число</w:t>
      </w:r>
    </w:p>
    <w:p w14:paraId="0B7E76D9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79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791C">
        <w:rPr>
          <w:rFonts w:ascii="Consolas" w:eastAsia="Times New Roman" w:hAnsi="Consolas" w:cs="Times New Roman"/>
          <w:color w:val="DCDCAA"/>
          <w:sz w:val="21"/>
          <w:szCs w:val="21"/>
        </w:rPr>
        <w:t>scalar_multiply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79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791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791C">
        <w:rPr>
          <w:rFonts w:ascii="Consolas" w:eastAsia="Times New Roman" w:hAnsi="Consolas" w:cs="Times New Roman"/>
          <w:color w:val="9CDCFE"/>
          <w:sz w:val="21"/>
          <w:szCs w:val="21"/>
        </w:rPr>
        <w:t>vector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DA21783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res </w:t>
      </w:r>
      <w:r w:rsidRPr="00FB7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1E6CA44E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79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FB791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vector:</w:t>
      </w:r>
    </w:p>
    <w:p w14:paraId="48E80227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res.append(number </w:t>
      </w:r>
      <w:r w:rsidRPr="00FB791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i)</w:t>
      </w:r>
    </w:p>
    <w:p w14:paraId="3C0FC419" w14:textId="4F298528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79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</w:t>
      </w:r>
    </w:p>
    <w:p w14:paraId="43E2CEA5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791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Нормаль к поверхности</w:t>
      </w:r>
    </w:p>
    <w:p w14:paraId="6F1E686E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B79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B791C">
        <w:rPr>
          <w:rFonts w:ascii="Consolas" w:eastAsia="Times New Roman" w:hAnsi="Consolas" w:cs="Times New Roman"/>
          <w:color w:val="DCDCAA"/>
          <w:sz w:val="21"/>
          <w:szCs w:val="21"/>
        </w:rPr>
        <w:t>normal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FB79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FB791C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B791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0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FB791C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B791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1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FB791C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B791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2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):</w:t>
      </w:r>
    </w:p>
    <w:p w14:paraId="7C9931A7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edge1 </w:t>
      </w:r>
      <w:r w:rsidRPr="00FB7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791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.minus(P1, P0)</w:t>
      </w:r>
    </w:p>
    <w:p w14:paraId="1C12D0E0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edge2 </w:t>
      </w:r>
      <w:r w:rsidRPr="00FB7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791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.minus(P2, P0)</w:t>
      </w:r>
    </w:p>
    <w:p w14:paraId="18E3E8EF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cross </w:t>
      </w:r>
      <w:r w:rsidRPr="00FB7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791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.cross_product(edge2, edge1)</w:t>
      </w:r>
    </w:p>
    <w:p w14:paraId="173878BD" w14:textId="2B3FF728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79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791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.normalize(cross)</w:t>
      </w:r>
    </w:p>
    <w:p w14:paraId="6C7CAA46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791C">
        <w:rPr>
          <w:rFonts w:ascii="Consolas" w:eastAsia="Times New Roman" w:hAnsi="Consolas" w:cs="Times New Roman"/>
          <w:color w:val="6A9955"/>
          <w:sz w:val="21"/>
          <w:szCs w:val="21"/>
        </w:rPr>
        <w:t># Координата Pt</w:t>
      </w:r>
    </w:p>
    <w:p w14:paraId="059D2171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79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791C">
        <w:rPr>
          <w:rFonts w:ascii="Consolas" w:eastAsia="Times New Roman" w:hAnsi="Consolas" w:cs="Times New Roman"/>
          <w:color w:val="DCDCAA"/>
          <w:sz w:val="21"/>
          <w:szCs w:val="21"/>
        </w:rPr>
        <w:t>PT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79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791C">
        <w:rPr>
          <w:rFonts w:ascii="Consolas" w:eastAsia="Times New Roman" w:hAnsi="Consolas" w:cs="Times New Roman"/>
          <w:color w:val="9CDCFE"/>
          <w:sz w:val="21"/>
          <w:szCs w:val="21"/>
        </w:rPr>
        <w:t>P0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791C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791C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79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791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8188FA3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edge1 </w:t>
      </w:r>
      <w:r w:rsidRPr="00FB7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791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.normalize(</w:t>
      </w:r>
      <w:r w:rsidRPr="00FB791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.minus(P1, P0))</w:t>
      </w:r>
    </w:p>
    <w:p w14:paraId="614B6B21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edge2 </w:t>
      </w:r>
      <w:r w:rsidRPr="00FB7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791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.normalize(</w:t>
      </w:r>
      <w:r w:rsidRPr="00FB791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.minus(P2, P0))</w:t>
      </w:r>
    </w:p>
    <w:p w14:paraId="2559C833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scaled_edge1 </w:t>
      </w:r>
      <w:r w:rsidRPr="00FB7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791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.scalar_multiply(x, edge1)</w:t>
      </w:r>
    </w:p>
    <w:p w14:paraId="006225FF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scaled_edge2 </w:t>
      </w:r>
      <w:r w:rsidRPr="00FB7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791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.scalar_multiply(y, edge2)</w:t>
      </w:r>
    </w:p>
    <w:p w14:paraId="67FA0139" w14:textId="7500FE5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79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791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.sum(</w:t>
      </w:r>
      <w:r w:rsidRPr="00FB791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.sum(P0, scaled_edge1), scaled_edge2)</w:t>
      </w:r>
    </w:p>
    <w:p w14:paraId="7D0DE8CE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791C">
        <w:rPr>
          <w:rFonts w:ascii="Consolas" w:eastAsia="Times New Roman" w:hAnsi="Consolas" w:cs="Times New Roman"/>
          <w:color w:val="6A9955"/>
          <w:sz w:val="21"/>
          <w:szCs w:val="21"/>
        </w:rPr>
        <w:t># Расчет освещенности</w:t>
      </w:r>
    </w:p>
    <w:p w14:paraId="19A925C4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79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791C">
        <w:rPr>
          <w:rFonts w:ascii="Consolas" w:eastAsia="Times New Roman" w:hAnsi="Consolas" w:cs="Times New Roman"/>
          <w:color w:val="DCDCAA"/>
          <w:sz w:val="21"/>
          <w:szCs w:val="21"/>
        </w:rPr>
        <w:t>illumination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79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791C">
        <w:rPr>
          <w:rFonts w:ascii="Consolas" w:eastAsia="Times New Roman" w:hAnsi="Consolas" w:cs="Times New Roman"/>
          <w:color w:val="9CDCFE"/>
          <w:sz w:val="21"/>
          <w:szCs w:val="21"/>
        </w:rPr>
        <w:t>P0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791C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791C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791C">
        <w:rPr>
          <w:rFonts w:ascii="Consolas" w:eastAsia="Times New Roman" w:hAnsi="Consolas" w:cs="Times New Roman"/>
          <w:color w:val="9CDCFE"/>
          <w:sz w:val="21"/>
          <w:szCs w:val="21"/>
        </w:rPr>
        <w:t>PL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791C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791C">
        <w:rPr>
          <w:rFonts w:ascii="Consolas" w:eastAsia="Times New Roman" w:hAnsi="Consolas" w:cs="Times New Roman"/>
          <w:color w:val="9CDCFE"/>
          <w:sz w:val="21"/>
          <w:szCs w:val="21"/>
        </w:rPr>
        <w:t>I0_RGB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79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791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91A9EA8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791C">
        <w:rPr>
          <w:rFonts w:ascii="Consolas" w:eastAsia="Times New Roman" w:hAnsi="Consolas" w:cs="Times New Roman"/>
          <w:color w:val="6A9955"/>
          <w:sz w:val="21"/>
          <w:szCs w:val="21"/>
        </w:rPr>
        <w:t># E = I0_RGB * cos_theta * cos_alpha / R^2</w:t>
      </w:r>
    </w:p>
    <w:p w14:paraId="5D454D53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791C">
        <w:rPr>
          <w:rFonts w:ascii="Consolas" w:eastAsia="Times New Roman" w:hAnsi="Consolas" w:cs="Times New Roman"/>
          <w:color w:val="6A9955"/>
          <w:sz w:val="21"/>
          <w:szCs w:val="21"/>
        </w:rPr>
        <w:t># cos_theta = s.O / normalize(s)</w:t>
      </w:r>
    </w:p>
    <w:p w14:paraId="0E4C86FF" w14:textId="34B15405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791C">
        <w:rPr>
          <w:rFonts w:ascii="Consolas" w:eastAsia="Times New Roman" w:hAnsi="Consolas" w:cs="Times New Roman"/>
          <w:color w:val="6A9955"/>
          <w:sz w:val="21"/>
          <w:szCs w:val="21"/>
        </w:rPr>
        <w:t># cos_alpha = s.N / normalize(s)</w:t>
      </w:r>
    </w:p>
    <w:p w14:paraId="28E3AE98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PT </w:t>
      </w:r>
      <w:r w:rsidRPr="00FB7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791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.PT(P0, P1, P2, x, y)</w:t>
      </w:r>
    </w:p>
    <w:p w14:paraId="41ADBB69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s </w:t>
      </w:r>
      <w:r w:rsidRPr="00FB7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791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.minus(PT, PL)</w:t>
      </w:r>
    </w:p>
    <w:p w14:paraId="40FB7BD8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R2 </w:t>
      </w:r>
      <w:r w:rsidRPr="00FB7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791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.dot_product(s, s)</w:t>
      </w:r>
    </w:p>
    <w:p w14:paraId="22F38C13" w14:textId="6A2B264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N </w:t>
      </w:r>
      <w:r w:rsidRPr="00FB7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791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.normal(P0, P1, P2)</w:t>
      </w:r>
    </w:p>
    <w:p w14:paraId="74517BC8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s_length </w:t>
      </w:r>
      <w:r w:rsidRPr="00FB7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791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.length(s)</w:t>
      </w:r>
    </w:p>
    <w:p w14:paraId="7506A169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cos_alpha </w:t>
      </w:r>
      <w:r w:rsidRPr="00FB7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791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.dot_product(s, N) </w:t>
      </w:r>
      <w:r w:rsidRPr="00FB791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s_length</w:t>
      </w:r>
    </w:p>
    <w:p w14:paraId="1F7B11F6" w14:textId="5289D3B2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cos_theta </w:t>
      </w:r>
      <w:r w:rsidRPr="00FB7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791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.dot_product(s, O) </w:t>
      </w:r>
      <w:r w:rsidRPr="00FB791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s_length</w:t>
      </w:r>
    </w:p>
    <w:p w14:paraId="4F6CBB38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791C">
        <w:rPr>
          <w:rFonts w:ascii="Consolas" w:eastAsia="Times New Roman" w:hAnsi="Consolas" w:cs="Times New Roman"/>
          <w:color w:val="6A9955"/>
          <w:sz w:val="21"/>
          <w:szCs w:val="21"/>
        </w:rPr>
        <w:t># освещенность</w:t>
      </w:r>
    </w:p>
    <w:p w14:paraId="19573DAB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E_RGB </w:t>
      </w:r>
      <w:r w:rsidRPr="00FB7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42E5994B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79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FB791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791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791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>(I0_RGB)):</w:t>
      </w:r>
    </w:p>
    <w:p w14:paraId="7D36B9B8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value </w:t>
      </w:r>
      <w:r w:rsidRPr="00FB7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(I0_RGB[i] </w:t>
      </w:r>
      <w:r w:rsidRPr="00FB791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cos_theta </w:t>
      </w:r>
      <w:r w:rsidRPr="00FB791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cos_alpha) </w:t>
      </w:r>
      <w:r w:rsidRPr="00FB791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R2</w:t>
      </w:r>
    </w:p>
    <w:p w14:paraId="3B473040" w14:textId="0B296801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E_RGB.append(value)  </w:t>
      </w:r>
    </w:p>
    <w:p w14:paraId="3512CCEF" w14:textId="77777777" w:rsidR="00FB791C" w:rsidRPr="00FB791C" w:rsidRDefault="00FB791C" w:rsidP="00FB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79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7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E_RGB</w:t>
      </w:r>
    </w:p>
    <w:p w14:paraId="01AC2207" w14:textId="77777777" w:rsidR="00FB791C" w:rsidRPr="00FB791C" w:rsidRDefault="00FB791C" w:rsidP="00970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05D3CF65" w14:textId="77777777" w:rsidR="00205DD5" w:rsidRDefault="00205DD5" w:rsidP="00205DD5">
      <w:pPr>
        <w:pStyle w:val="NormalWeb"/>
        <w:rPr>
          <w:rFonts w:eastAsiaTheme="minorHAnsi"/>
          <w:b/>
          <w:sz w:val="32"/>
        </w:rPr>
      </w:pPr>
      <w:r w:rsidRPr="004E4E2E">
        <w:rPr>
          <w:rFonts w:eastAsiaTheme="minorHAnsi"/>
          <w:b/>
          <w:sz w:val="32"/>
        </w:rPr>
        <w:lastRenderedPageBreak/>
        <w:t>Пример входных данных и результаты</w:t>
      </w:r>
    </w:p>
    <w:p w14:paraId="27B7259F" w14:textId="6A481AD2" w:rsidR="0095487E" w:rsidRPr="00FA1A12" w:rsidRDefault="00FB791C" w:rsidP="00097CB9">
      <w:pPr>
        <w:pStyle w:val="NormalWeb"/>
        <w:numPr>
          <w:ilvl w:val="0"/>
          <w:numId w:val="9"/>
        </w:numPr>
        <w:tabs>
          <w:tab w:val="clear" w:pos="720"/>
          <w:tab w:val="num" w:pos="540"/>
        </w:tabs>
        <w:spacing w:line="360" w:lineRule="auto"/>
        <w:ind w:hanging="630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HAnsi" w:hAnsi="Cambria Math" w:cstheme="minorBidi"/>
                <w:i/>
                <w:iCs/>
                <w:sz w:val="28"/>
                <w:szCs w:val="28"/>
                <w:lang w:val="en-US" w:eastAsia="en-US"/>
              </w:rPr>
            </m:ctrlPr>
          </m:dPr>
          <m:e>
            <m:r>
              <w:rPr>
                <w:rFonts w:ascii="Cambria Math" w:eastAsiaTheme="minorHAnsi" w:hAnsi="Cambria Math" w:cstheme="minorBidi"/>
                <w:sz w:val="28"/>
                <w:szCs w:val="28"/>
                <w:lang w:val="en-US" w:eastAsia="en-US"/>
              </w:rPr>
              <m:t>1,1,1</m:t>
            </m:r>
          </m:e>
        </m:d>
      </m:oMath>
      <w:r w:rsidR="0095487E" w:rsidRPr="00FA1A12">
        <w:rPr>
          <w:rFonts w:eastAsiaTheme="minorEastAsia"/>
          <w:sz w:val="28"/>
          <w:szCs w:val="28"/>
          <w:lang w:val="en-US"/>
        </w:rPr>
        <w:t xml:space="preserve"> </w:t>
      </w:r>
    </w:p>
    <w:p w14:paraId="1C1C5312" w14:textId="0CEDAFA8" w:rsidR="0095487E" w:rsidRPr="00FA1A12" w:rsidRDefault="00FB791C" w:rsidP="00097CB9">
      <w:pPr>
        <w:pStyle w:val="NormalWeb"/>
        <w:numPr>
          <w:ilvl w:val="0"/>
          <w:numId w:val="9"/>
        </w:numPr>
        <w:tabs>
          <w:tab w:val="clear" w:pos="720"/>
          <w:tab w:val="num" w:pos="540"/>
        </w:tabs>
        <w:spacing w:line="360" w:lineRule="auto"/>
        <w:ind w:hanging="630"/>
        <w:rPr>
          <w:rFonts w:eastAsiaTheme="minorEastAsia"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HAnsi" w:hAnsi="Cambria Math" w:cstheme="minorBidi"/>
                <w:i/>
                <w:iCs/>
                <w:sz w:val="28"/>
                <w:szCs w:val="28"/>
                <w:lang w:val="en-US" w:eastAsia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</m:acc>
        <m:r>
          <w:rPr>
            <w:rFonts w:ascii="Cambria Math" w:eastAsiaTheme="minorHAnsi" w:hAnsi="Cambria Math" w:cstheme="minorBidi"/>
            <w:sz w:val="28"/>
            <w:szCs w:val="28"/>
            <w:lang w:val="en-US" w:eastAsia="en-US"/>
          </w:rPr>
          <m:t>=</m:t>
        </m:r>
        <m:d>
          <m:dPr>
            <m:ctrlPr>
              <w:rPr>
                <w:rFonts w:ascii="Cambria Math" w:eastAsiaTheme="minorHAnsi" w:hAnsi="Cambria Math" w:cstheme="minorBidi"/>
                <w:i/>
                <w:iCs/>
                <w:sz w:val="28"/>
                <w:szCs w:val="28"/>
                <w:lang w:val="en-US" w:eastAsia="en-US"/>
              </w:rPr>
            </m:ctrlPr>
          </m:dPr>
          <m:e>
            <m:r>
              <w:rPr>
                <w:rFonts w:ascii="Cambria Math" w:eastAsiaTheme="minorHAnsi" w:hAnsi="Cambria Math" w:cstheme="minorBidi"/>
                <w:sz w:val="28"/>
                <w:szCs w:val="28"/>
                <w:lang w:val="en-US" w:eastAsia="en-US"/>
              </w:rPr>
              <m:t>0,0,-1</m:t>
            </m:r>
          </m:e>
        </m:d>
      </m:oMath>
    </w:p>
    <w:p w14:paraId="08D5880D" w14:textId="06C1BFFB" w:rsidR="00AE09CE" w:rsidRPr="00FA1A12" w:rsidRDefault="00FB791C" w:rsidP="00097CB9">
      <w:pPr>
        <w:pStyle w:val="NormalWeb"/>
        <w:numPr>
          <w:ilvl w:val="0"/>
          <w:numId w:val="9"/>
        </w:numPr>
        <w:tabs>
          <w:tab w:val="clear" w:pos="720"/>
          <w:tab w:val="num" w:pos="540"/>
        </w:tabs>
        <w:spacing w:line="360" w:lineRule="auto"/>
        <w:ind w:hanging="630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HAnsi" w:hAnsi="Cambria Math" w:cstheme="minorBidi"/>
            <w:sz w:val="28"/>
            <w:szCs w:val="28"/>
            <w:lang w:val="en-US" w:eastAsia="en-US"/>
          </w:rPr>
          <m:t>=</m:t>
        </m:r>
        <m:d>
          <m:dPr>
            <m:ctrlPr>
              <w:rPr>
                <w:rFonts w:ascii="Cambria Math" w:eastAsiaTheme="minorHAnsi" w:hAnsi="Cambria Math" w:cstheme="minorBidi"/>
                <w:i/>
                <w:iCs/>
                <w:sz w:val="28"/>
                <w:szCs w:val="28"/>
                <w:lang w:val="en-US" w:eastAsia="en-US"/>
              </w:rPr>
            </m:ctrlPr>
          </m:dPr>
          <m:e>
            <m:r>
              <w:rPr>
                <w:rFonts w:ascii="Cambria Math" w:eastAsiaTheme="minorHAnsi" w:hAnsi="Cambria Math" w:cstheme="minorBidi"/>
                <w:sz w:val="28"/>
                <w:szCs w:val="28"/>
                <w:lang w:val="en-US" w:eastAsia="en-US"/>
              </w:rPr>
              <m:t>0.5,0.5,1</m:t>
            </m:r>
          </m:e>
        </m:d>
      </m:oMath>
    </w:p>
    <w:p w14:paraId="0761CEC7" w14:textId="57F5E479" w:rsidR="00AE09CE" w:rsidRPr="00FA1A12" w:rsidRDefault="00FB791C" w:rsidP="00097CB9">
      <w:pPr>
        <w:pStyle w:val="NormalWeb"/>
        <w:numPr>
          <w:ilvl w:val="0"/>
          <w:numId w:val="9"/>
        </w:numPr>
        <w:tabs>
          <w:tab w:val="clear" w:pos="720"/>
          <w:tab w:val="num" w:pos="540"/>
        </w:tabs>
        <w:spacing w:line="360" w:lineRule="auto"/>
        <w:ind w:hanging="630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HAnsi" w:hAnsi="Cambria Math" w:cstheme="minorBidi"/>
            <w:sz w:val="28"/>
            <w:szCs w:val="28"/>
            <w:lang w:val="en-US" w:eastAsia="en-US"/>
          </w:rPr>
          <m:t>=</m:t>
        </m:r>
        <m:d>
          <m:dPr>
            <m:ctrlPr>
              <w:rPr>
                <w:rFonts w:ascii="Cambria Math" w:eastAsiaTheme="minorHAnsi" w:hAnsi="Cambria Math" w:cstheme="minorBidi"/>
                <w:i/>
                <w:iCs/>
                <w:sz w:val="28"/>
                <w:szCs w:val="28"/>
                <w:lang w:val="en-US" w:eastAsia="en-US"/>
              </w:rPr>
            </m:ctrlPr>
          </m:dPr>
          <m:e>
            <m:r>
              <w:rPr>
                <w:rFonts w:ascii="Cambria Math" w:eastAsiaTheme="minorHAnsi" w:hAnsi="Cambria Math" w:cstheme="minorBidi"/>
                <w:sz w:val="28"/>
                <w:szCs w:val="28"/>
                <w:lang w:val="en-US" w:eastAsia="en-US"/>
              </w:rPr>
              <m:t>0,0,0</m:t>
            </m:r>
          </m:e>
        </m:d>
      </m:oMath>
    </w:p>
    <w:p w14:paraId="62A031F7" w14:textId="3C4522DA" w:rsidR="00AE09CE" w:rsidRPr="00FA1A12" w:rsidRDefault="00FB791C" w:rsidP="00097CB9">
      <w:pPr>
        <w:pStyle w:val="NormalWeb"/>
        <w:numPr>
          <w:ilvl w:val="0"/>
          <w:numId w:val="9"/>
        </w:numPr>
        <w:tabs>
          <w:tab w:val="clear" w:pos="720"/>
          <w:tab w:val="num" w:pos="540"/>
        </w:tabs>
        <w:spacing w:line="360" w:lineRule="auto"/>
        <w:ind w:hanging="630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HAnsi" w:hAnsi="Cambria Math" w:cstheme="minorBidi"/>
            <w:sz w:val="28"/>
            <w:szCs w:val="28"/>
            <w:lang w:val="en-US" w:eastAsia="en-US"/>
          </w:rPr>
          <m:t>=</m:t>
        </m:r>
        <m:d>
          <m:dPr>
            <m:ctrlPr>
              <w:rPr>
                <w:rFonts w:ascii="Cambria Math" w:eastAsiaTheme="minorHAnsi" w:hAnsi="Cambria Math" w:cstheme="minorBidi"/>
                <w:i/>
                <w:iCs/>
                <w:sz w:val="28"/>
                <w:szCs w:val="28"/>
                <w:lang w:val="en-US" w:eastAsia="en-US"/>
              </w:rPr>
            </m:ctrlPr>
          </m:dPr>
          <m:e>
            <m:r>
              <w:rPr>
                <w:rFonts w:ascii="Cambria Math" w:eastAsiaTheme="minorHAnsi" w:hAnsi="Cambria Math" w:cstheme="minorBidi"/>
                <w:sz w:val="28"/>
                <w:szCs w:val="28"/>
                <w:lang w:val="en-US" w:eastAsia="en-US"/>
              </w:rPr>
              <m:t>1,0,0</m:t>
            </m:r>
          </m:e>
        </m:d>
      </m:oMath>
    </w:p>
    <w:p w14:paraId="0E197343" w14:textId="4A31A6E3" w:rsidR="00A933D2" w:rsidRPr="00097CB9" w:rsidRDefault="00FB791C" w:rsidP="00097CB9">
      <w:pPr>
        <w:pStyle w:val="NormalWeb"/>
        <w:numPr>
          <w:ilvl w:val="0"/>
          <w:numId w:val="9"/>
        </w:numPr>
        <w:tabs>
          <w:tab w:val="clear" w:pos="720"/>
          <w:tab w:val="num" w:pos="540"/>
        </w:tabs>
        <w:spacing w:line="360" w:lineRule="auto"/>
        <w:ind w:hanging="630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HAnsi" w:hAnsi="Cambria Math" w:cstheme="minorBidi"/>
            <w:sz w:val="28"/>
            <w:szCs w:val="28"/>
            <w:lang w:val="en-US" w:eastAsia="en-US"/>
          </w:rPr>
          <m:t>=</m:t>
        </m:r>
        <m:d>
          <m:dPr>
            <m:ctrlPr>
              <w:rPr>
                <w:rFonts w:ascii="Cambria Math" w:eastAsiaTheme="minorHAnsi" w:hAnsi="Cambria Math" w:cstheme="minorBidi"/>
                <w:i/>
                <w:iCs/>
                <w:sz w:val="28"/>
                <w:szCs w:val="28"/>
                <w:lang w:val="en-US" w:eastAsia="en-US"/>
              </w:rPr>
            </m:ctrlPr>
          </m:dPr>
          <m:e>
            <m:r>
              <w:rPr>
                <w:rFonts w:ascii="Cambria Math" w:eastAsiaTheme="minorHAnsi" w:hAnsi="Cambria Math" w:cstheme="minorBidi"/>
                <w:sz w:val="28"/>
                <w:szCs w:val="28"/>
                <w:lang w:val="en-US" w:eastAsia="en-US"/>
              </w:rPr>
              <m:t>0,1,0</m:t>
            </m:r>
          </m:e>
        </m:d>
      </m:oMath>
    </w:p>
    <w:tbl>
      <w:tblPr>
        <w:tblStyle w:val="PlainTable4"/>
        <w:tblW w:w="0" w:type="auto"/>
        <w:tblLook w:val="01E0" w:firstRow="1" w:lastRow="1" w:firstColumn="1" w:lastColumn="1" w:noHBand="0" w:noVBand="0"/>
      </w:tblPr>
      <w:tblGrid>
        <w:gridCol w:w="426"/>
        <w:gridCol w:w="4119"/>
        <w:gridCol w:w="2548"/>
      </w:tblGrid>
      <w:tr w:rsidR="00097CB9" w14:paraId="22D181A9" w14:textId="77777777" w:rsidTr="00097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61CD0556" w14:textId="503F8E40" w:rsidR="00097CB9" w:rsidRPr="00097CB9" w:rsidRDefault="00097CB9" w:rsidP="00097CB9">
            <w:pPr>
              <w:pStyle w:val="NormalWeb"/>
              <w:spacing w:line="360" w:lineRule="auto"/>
              <w:ind w:left="72" w:hanging="72"/>
              <w:jc w:val="both"/>
              <w:rPr>
                <w:rFonts w:eastAsia="Calibri"/>
                <w:b w:val="0"/>
                <w:iCs/>
                <w:sz w:val="28"/>
                <w:szCs w:val="28"/>
              </w:rPr>
            </w:pPr>
            <w:r w:rsidRPr="00097CB9">
              <w:rPr>
                <w:rFonts w:eastAsia="Calibri"/>
                <w:b w:val="0"/>
                <w:iCs/>
                <w:sz w:val="28"/>
                <w:szCs w:val="28"/>
              </w:rPr>
              <w:t>7.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9" w:type="dxa"/>
            <w:shd w:val="clear" w:color="auto" w:fill="FFFFFF" w:themeFill="background1"/>
          </w:tcPr>
          <w:p w14:paraId="0B788D5E" w14:textId="0CC69892" w:rsidR="00097CB9" w:rsidRPr="00097CB9" w:rsidRDefault="00097CB9" w:rsidP="00097CB9">
            <w:pPr>
              <w:pStyle w:val="NormalWeb"/>
              <w:spacing w:line="360" w:lineRule="auto"/>
              <w:jc w:val="both"/>
              <w:rPr>
                <w:rFonts w:eastAsiaTheme="minorEastAsia"/>
                <w:b w:val="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0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.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0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0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.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0</m:t>
                </m:r>
                <m:r>
                  <w:rPr>
                    <w:rFonts w:eastAsiaTheme="minorEastAsia"/>
                    <w:b w:val="0"/>
                    <w:iCs/>
                    <w:sz w:val="28"/>
                    <w:szCs w:val="28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0.1,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=0.1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0.2,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=0.2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48" w:type="dxa"/>
            <w:shd w:val="clear" w:color="auto" w:fill="FFFFFF" w:themeFill="background1"/>
          </w:tcPr>
          <w:p w14:paraId="2AD40506" w14:textId="54C5D973" w:rsidR="00097CB9" w:rsidRPr="00097CB9" w:rsidRDefault="00097CB9" w:rsidP="00097CB9">
            <w:pPr>
              <w:pStyle w:val="NormalWeb"/>
              <w:spacing w:line="360" w:lineRule="auto"/>
              <w:jc w:val="both"/>
              <w:rPr>
                <w:rFonts w:eastAsiaTheme="minorEastAsia"/>
                <w:b w:val="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0.3,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=0.3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0.4,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=0.4</m:t>
                </m:r>
              </m:oMath>
            </m:oMathPara>
          </w:p>
        </w:tc>
      </w:tr>
    </w:tbl>
    <w:p w14:paraId="714F30E3" w14:textId="45178731" w:rsidR="00205DD5" w:rsidRPr="00263DFD" w:rsidRDefault="00205DD5" w:rsidP="00D51A1A">
      <w:pPr>
        <w:rPr>
          <w:rFonts w:ascii="Times New Roman" w:hAnsi="Times New Roman" w:cs="Times New Roman"/>
          <w:sz w:val="28"/>
          <w:lang w:val="ru-RU"/>
        </w:rPr>
      </w:pPr>
      <w:r w:rsidRPr="00AE09CE">
        <w:rPr>
          <w:rFonts w:ascii="Times New Roman" w:hAnsi="Times New Roman" w:cs="Times New Roman"/>
          <w:sz w:val="28"/>
          <w:lang w:val="ru-RU"/>
        </w:rPr>
        <w:t>Вычисленные значения освещ</w:t>
      </w:r>
      <w:r w:rsidR="002040B1">
        <w:rPr>
          <w:rFonts w:ascii="Times New Roman" w:hAnsi="Times New Roman" w:cs="Times New Roman"/>
          <w:sz w:val="28"/>
          <w:lang w:val="ru-RU"/>
        </w:rPr>
        <w:t>е</w:t>
      </w:r>
      <w:r w:rsidRPr="00AE09CE">
        <w:rPr>
          <w:rFonts w:ascii="Times New Roman" w:hAnsi="Times New Roman" w:cs="Times New Roman"/>
          <w:sz w:val="28"/>
          <w:lang w:val="ru-RU"/>
        </w:rPr>
        <w:t>нности</w:t>
      </w:r>
      <w:r w:rsidRPr="00AE09CE">
        <w:rPr>
          <w:rFonts w:ascii="Times New Roman" w:hAnsi="Times New Roman" w:cs="Times New Roman"/>
          <w:bCs/>
          <w:sz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RGB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</m:acc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b>
            </m:sSub>
          </m:e>
        </m:d>
      </m:oMath>
      <w:r w:rsidRPr="00AE09CE">
        <w:rPr>
          <w:rFonts w:ascii="Times New Roman" w:hAnsi="Times New Roman" w:cs="Times New Roman"/>
          <w:sz w:val="28"/>
          <w:lang w:val="ru-RU"/>
        </w:rPr>
        <w:t xml:space="preserve"> для точек, заданных локальными координатами: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1721"/>
        <w:gridCol w:w="1721"/>
        <w:gridCol w:w="1721"/>
        <w:gridCol w:w="1721"/>
        <w:gridCol w:w="1721"/>
      </w:tblGrid>
      <w:tr w:rsidR="00FB791C" w14:paraId="13651BAF" w14:textId="77777777" w:rsidTr="005A7145">
        <w:tc>
          <w:tcPr>
            <w:tcW w:w="1613" w:type="dxa"/>
            <w:tcBorders>
              <w:tl2br w:val="single" w:sz="4" w:space="0" w:color="auto"/>
            </w:tcBorders>
          </w:tcPr>
          <w:p w14:paraId="016BB9C1" w14:textId="77777777" w:rsidR="002040B1" w:rsidRPr="002040B1" w:rsidRDefault="002040B1" w:rsidP="002040B1">
            <w:pPr>
              <w:spacing w:after="0" w:line="24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oMath>
            </m:oMathPara>
          </w:p>
          <w:p w14:paraId="284EE061" w14:textId="52B83F93" w:rsidR="002040B1" w:rsidRPr="002040B1" w:rsidRDefault="002040B1" w:rsidP="002040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1613" w:type="dxa"/>
            <w:vAlign w:val="center"/>
          </w:tcPr>
          <w:p w14:paraId="7502AA59" w14:textId="77755599" w:rsidR="002040B1" w:rsidRPr="002040B1" w:rsidRDefault="0018572C" w:rsidP="001857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13" w:type="dxa"/>
            <w:vAlign w:val="center"/>
          </w:tcPr>
          <w:p w14:paraId="024E129E" w14:textId="55EC8755" w:rsidR="002040B1" w:rsidRDefault="0018572C" w:rsidP="002040B1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0.1</m:t>
                </m:r>
              </m:oMath>
            </m:oMathPara>
          </w:p>
        </w:tc>
        <w:tc>
          <w:tcPr>
            <w:tcW w:w="1613" w:type="dxa"/>
            <w:vAlign w:val="center"/>
          </w:tcPr>
          <w:p w14:paraId="082CFBA9" w14:textId="122C750B" w:rsidR="002040B1" w:rsidRPr="00263DFD" w:rsidRDefault="0018572C" w:rsidP="002040B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0.2</m:t>
                </m:r>
              </m:oMath>
            </m:oMathPara>
          </w:p>
        </w:tc>
        <w:tc>
          <w:tcPr>
            <w:tcW w:w="1613" w:type="dxa"/>
            <w:vAlign w:val="center"/>
          </w:tcPr>
          <w:p w14:paraId="40BF4815" w14:textId="5E1BB746" w:rsidR="002040B1" w:rsidRDefault="0018572C" w:rsidP="002040B1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0.3</m:t>
                </m:r>
              </m:oMath>
            </m:oMathPara>
          </w:p>
        </w:tc>
        <w:tc>
          <w:tcPr>
            <w:tcW w:w="1614" w:type="dxa"/>
            <w:vAlign w:val="center"/>
          </w:tcPr>
          <w:p w14:paraId="053D1541" w14:textId="674E60F8" w:rsidR="002040B1" w:rsidRDefault="0018572C" w:rsidP="002040B1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0.4</m:t>
                </m:r>
              </m:oMath>
            </m:oMathPara>
          </w:p>
        </w:tc>
      </w:tr>
      <w:tr w:rsidR="00FB791C" w14:paraId="64263873" w14:textId="77777777" w:rsidTr="005A7145">
        <w:tc>
          <w:tcPr>
            <w:tcW w:w="1613" w:type="dxa"/>
            <w:vAlign w:val="center"/>
          </w:tcPr>
          <w:p w14:paraId="28E3BD7A" w14:textId="55CC6C9C" w:rsidR="00D51A1A" w:rsidRDefault="0018572C" w:rsidP="0018572C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oMath>
            </m:oMathPara>
          </w:p>
        </w:tc>
        <w:tc>
          <w:tcPr>
            <w:tcW w:w="1613" w:type="dxa"/>
            <w:vAlign w:val="center"/>
          </w:tcPr>
          <w:p w14:paraId="43E8ADF0" w14:textId="27739B2D" w:rsidR="00D51A1A" w:rsidRDefault="00FB791C" w:rsidP="00D51A1A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0.44,0.44,0.44</m:t>
                    </m:r>
                  </m:e>
                </m:d>
              </m:oMath>
            </m:oMathPara>
          </w:p>
        </w:tc>
        <w:tc>
          <w:tcPr>
            <w:tcW w:w="1613" w:type="dxa"/>
          </w:tcPr>
          <w:p w14:paraId="5065A801" w14:textId="512B598C" w:rsidR="00D51A1A" w:rsidRDefault="00FB791C" w:rsidP="00D51A1A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0.5,0.5,0.5</m:t>
                    </m:r>
                  </m:e>
                </m:d>
              </m:oMath>
            </m:oMathPara>
          </w:p>
        </w:tc>
        <w:tc>
          <w:tcPr>
            <w:tcW w:w="1613" w:type="dxa"/>
          </w:tcPr>
          <w:p w14:paraId="66EB03B4" w14:textId="247D8261" w:rsidR="00D51A1A" w:rsidRDefault="00FB791C" w:rsidP="00D51A1A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56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56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56</m:t>
                    </m:r>
                  </m:e>
                </m:d>
              </m:oMath>
            </m:oMathPara>
          </w:p>
        </w:tc>
        <w:tc>
          <w:tcPr>
            <w:tcW w:w="1613" w:type="dxa"/>
          </w:tcPr>
          <w:p w14:paraId="60FA0C52" w14:textId="0DB65AAE" w:rsidR="00D51A1A" w:rsidRDefault="00FB791C" w:rsidP="00D51A1A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6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6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6</m:t>
                    </m:r>
                  </m:e>
                </m:d>
              </m:oMath>
            </m:oMathPara>
          </w:p>
        </w:tc>
        <w:tc>
          <w:tcPr>
            <w:tcW w:w="1614" w:type="dxa"/>
          </w:tcPr>
          <w:p w14:paraId="73B79042" w14:textId="04EF9E4E" w:rsidR="00D51A1A" w:rsidRDefault="00FB791C" w:rsidP="00D51A1A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63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63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63</m:t>
                    </m:r>
                  </m:e>
                </m:d>
              </m:oMath>
            </m:oMathPara>
          </w:p>
        </w:tc>
      </w:tr>
      <w:tr w:rsidR="00FB791C" w14:paraId="06AA27CD" w14:textId="77777777" w:rsidTr="005A7145">
        <w:tc>
          <w:tcPr>
            <w:tcW w:w="1613" w:type="dxa"/>
            <w:vAlign w:val="center"/>
          </w:tcPr>
          <w:p w14:paraId="29507303" w14:textId="7709286A" w:rsidR="00D51A1A" w:rsidRDefault="0018572C" w:rsidP="0018572C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0.1</m:t>
                </m:r>
              </m:oMath>
            </m:oMathPara>
          </w:p>
        </w:tc>
        <w:tc>
          <w:tcPr>
            <w:tcW w:w="1613" w:type="dxa"/>
          </w:tcPr>
          <w:p w14:paraId="0E590EC3" w14:textId="4E6CBD60" w:rsidR="00D51A1A" w:rsidRDefault="00FB791C" w:rsidP="00D51A1A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0.5,0.5,0.5</m:t>
                    </m:r>
                  </m:e>
                </m:d>
              </m:oMath>
            </m:oMathPara>
          </w:p>
        </w:tc>
        <w:tc>
          <w:tcPr>
            <w:tcW w:w="1613" w:type="dxa"/>
          </w:tcPr>
          <w:p w14:paraId="09980C0F" w14:textId="3435E480" w:rsidR="00D51A1A" w:rsidRDefault="00FB791C" w:rsidP="00D51A1A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57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57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57</m:t>
                    </m:r>
                  </m:e>
                </m:d>
              </m:oMath>
            </m:oMathPara>
          </w:p>
        </w:tc>
        <w:tc>
          <w:tcPr>
            <w:tcW w:w="1613" w:type="dxa"/>
          </w:tcPr>
          <w:p w14:paraId="29135E49" w14:textId="25A9FDB9" w:rsidR="00D51A1A" w:rsidRDefault="00FB791C" w:rsidP="00D51A1A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64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64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64</m:t>
                    </m:r>
                  </m:e>
                </m:d>
              </m:oMath>
            </m:oMathPara>
          </w:p>
        </w:tc>
        <w:tc>
          <w:tcPr>
            <w:tcW w:w="1613" w:type="dxa"/>
          </w:tcPr>
          <w:p w14:paraId="6714F141" w14:textId="19902025" w:rsidR="00D51A1A" w:rsidRDefault="00FB791C" w:rsidP="00D51A1A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69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69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69</m:t>
                    </m:r>
                  </m:e>
                </m:d>
              </m:oMath>
            </m:oMathPara>
          </w:p>
        </w:tc>
        <w:tc>
          <w:tcPr>
            <w:tcW w:w="1614" w:type="dxa"/>
          </w:tcPr>
          <w:p w14:paraId="2978498B" w14:textId="17CF1CEC" w:rsidR="00D51A1A" w:rsidRDefault="00FB791C" w:rsidP="00D51A1A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73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73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73</m:t>
                    </m:r>
                  </m:e>
                </m:d>
              </m:oMath>
            </m:oMathPara>
          </w:p>
        </w:tc>
      </w:tr>
      <w:tr w:rsidR="00FB791C" w14:paraId="354FE74E" w14:textId="77777777" w:rsidTr="005A7145">
        <w:tc>
          <w:tcPr>
            <w:tcW w:w="1613" w:type="dxa"/>
            <w:vAlign w:val="center"/>
          </w:tcPr>
          <w:p w14:paraId="48C58FD4" w14:textId="10E9A72B" w:rsidR="00D51A1A" w:rsidRDefault="0018572C" w:rsidP="0018572C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0.2</m:t>
                </m:r>
              </m:oMath>
            </m:oMathPara>
          </w:p>
        </w:tc>
        <w:tc>
          <w:tcPr>
            <w:tcW w:w="1613" w:type="dxa"/>
          </w:tcPr>
          <w:p w14:paraId="5E2BA63C" w14:textId="7AFD6EA5" w:rsidR="00D51A1A" w:rsidRDefault="00FB791C" w:rsidP="00D51A1A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56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56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56</m:t>
                    </m:r>
                  </m:e>
                </m:d>
              </m:oMath>
            </m:oMathPara>
          </w:p>
        </w:tc>
        <w:tc>
          <w:tcPr>
            <w:tcW w:w="1613" w:type="dxa"/>
          </w:tcPr>
          <w:p w14:paraId="4B952D0E" w14:textId="1A99F99A" w:rsidR="00D51A1A" w:rsidRDefault="00FB791C" w:rsidP="00D51A1A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64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64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64</m:t>
                    </m:r>
                  </m:e>
                </m:d>
              </m:oMath>
            </m:oMathPara>
          </w:p>
        </w:tc>
        <w:tc>
          <w:tcPr>
            <w:tcW w:w="1613" w:type="dxa"/>
          </w:tcPr>
          <w:p w14:paraId="34EE4316" w14:textId="56797DA0" w:rsidR="00D51A1A" w:rsidRDefault="00FB791C" w:rsidP="00D51A1A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72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72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72</m:t>
                    </m:r>
                  </m:e>
                </m:d>
              </m:oMath>
            </m:oMathPara>
          </w:p>
        </w:tc>
        <w:tc>
          <w:tcPr>
            <w:tcW w:w="1613" w:type="dxa"/>
          </w:tcPr>
          <w:p w14:paraId="33906408" w14:textId="7624ACF7" w:rsidR="00D51A1A" w:rsidRDefault="00FB791C" w:rsidP="00D51A1A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78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78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78</m:t>
                    </m:r>
                  </m:e>
                </m:d>
              </m:oMath>
            </m:oMathPara>
          </w:p>
        </w:tc>
        <w:tc>
          <w:tcPr>
            <w:tcW w:w="1614" w:type="dxa"/>
          </w:tcPr>
          <w:p w14:paraId="455A53DC" w14:textId="162F7DBA" w:rsidR="00D51A1A" w:rsidRDefault="00FB791C" w:rsidP="00D51A1A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83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83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83</m:t>
                    </m:r>
                  </m:e>
                </m:d>
              </m:oMath>
            </m:oMathPara>
          </w:p>
        </w:tc>
      </w:tr>
      <w:tr w:rsidR="00FB791C" w14:paraId="327F5F52" w14:textId="77777777" w:rsidTr="005A7145">
        <w:tc>
          <w:tcPr>
            <w:tcW w:w="1613" w:type="dxa"/>
            <w:vAlign w:val="center"/>
          </w:tcPr>
          <w:p w14:paraId="556960A5" w14:textId="74D6FE2F" w:rsidR="00D51A1A" w:rsidRDefault="0018572C" w:rsidP="0018572C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0.3</m:t>
                </m:r>
              </m:oMath>
            </m:oMathPara>
          </w:p>
        </w:tc>
        <w:tc>
          <w:tcPr>
            <w:tcW w:w="1613" w:type="dxa"/>
          </w:tcPr>
          <w:p w14:paraId="46AD7474" w14:textId="05E06F30" w:rsidR="00D51A1A" w:rsidRDefault="00FB791C" w:rsidP="00D51A1A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6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6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6</m:t>
                    </m:r>
                  </m:e>
                </m:d>
              </m:oMath>
            </m:oMathPara>
          </w:p>
        </w:tc>
        <w:tc>
          <w:tcPr>
            <w:tcW w:w="1613" w:type="dxa"/>
          </w:tcPr>
          <w:p w14:paraId="0759702B" w14:textId="0231CE27" w:rsidR="00D51A1A" w:rsidRDefault="00FB791C" w:rsidP="00D51A1A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69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69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69</m:t>
                    </m:r>
                  </m:e>
                </m:d>
              </m:oMath>
            </m:oMathPara>
          </w:p>
        </w:tc>
        <w:tc>
          <w:tcPr>
            <w:tcW w:w="1613" w:type="dxa"/>
          </w:tcPr>
          <w:p w14:paraId="0D30D5ED" w14:textId="5DD4C750" w:rsidR="00D51A1A" w:rsidRDefault="00FB791C" w:rsidP="00D51A1A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78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78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78</m:t>
                    </m:r>
                  </m:e>
                </m:d>
              </m:oMath>
            </m:oMathPara>
          </w:p>
        </w:tc>
        <w:tc>
          <w:tcPr>
            <w:tcW w:w="1613" w:type="dxa"/>
          </w:tcPr>
          <w:p w14:paraId="258B9055" w14:textId="0F0AA5CF" w:rsidR="00D51A1A" w:rsidRDefault="00FB791C" w:rsidP="00D51A1A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86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86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86</m:t>
                    </m:r>
                  </m:e>
                </m:d>
              </m:oMath>
            </m:oMathPara>
          </w:p>
        </w:tc>
        <w:tc>
          <w:tcPr>
            <w:tcW w:w="1614" w:type="dxa"/>
          </w:tcPr>
          <w:p w14:paraId="762CDF4C" w14:textId="2B0815B7" w:rsidR="00D51A1A" w:rsidRDefault="00FB791C" w:rsidP="00D51A1A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91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91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91</m:t>
                    </m:r>
                  </m:e>
                </m:d>
              </m:oMath>
            </m:oMathPara>
          </w:p>
        </w:tc>
      </w:tr>
      <w:tr w:rsidR="00FB791C" w14:paraId="30130050" w14:textId="77777777" w:rsidTr="005A7145">
        <w:tc>
          <w:tcPr>
            <w:tcW w:w="1613" w:type="dxa"/>
            <w:vAlign w:val="center"/>
          </w:tcPr>
          <w:p w14:paraId="5B78983E" w14:textId="5D618D5D" w:rsidR="00D51A1A" w:rsidRDefault="0018572C" w:rsidP="0018572C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0.4</m:t>
                </m:r>
              </m:oMath>
            </m:oMathPara>
          </w:p>
        </w:tc>
        <w:tc>
          <w:tcPr>
            <w:tcW w:w="1613" w:type="dxa"/>
          </w:tcPr>
          <w:p w14:paraId="3C7558FE" w14:textId="19D8D274" w:rsidR="00D51A1A" w:rsidRDefault="00FB791C" w:rsidP="00D51A1A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63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63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63</m:t>
                    </m:r>
                  </m:e>
                </m:d>
              </m:oMath>
            </m:oMathPara>
          </w:p>
        </w:tc>
        <w:tc>
          <w:tcPr>
            <w:tcW w:w="1613" w:type="dxa"/>
          </w:tcPr>
          <w:p w14:paraId="7CE3D346" w14:textId="5BD9E8A0" w:rsidR="00D51A1A" w:rsidRDefault="00FB791C" w:rsidP="00D51A1A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73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73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73</m:t>
                    </m:r>
                  </m:e>
                </m:d>
              </m:oMath>
            </m:oMathPara>
          </w:p>
        </w:tc>
        <w:tc>
          <w:tcPr>
            <w:tcW w:w="1613" w:type="dxa"/>
          </w:tcPr>
          <w:p w14:paraId="4B2D1DD0" w14:textId="0D269F12" w:rsidR="00D51A1A" w:rsidRDefault="00FB791C" w:rsidP="00D51A1A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83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83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83</m:t>
                    </m:r>
                  </m:e>
                </m:d>
              </m:oMath>
            </m:oMathPara>
          </w:p>
        </w:tc>
        <w:tc>
          <w:tcPr>
            <w:tcW w:w="1613" w:type="dxa"/>
          </w:tcPr>
          <w:p w14:paraId="1CDD984B" w14:textId="1793F9A0" w:rsidR="00D51A1A" w:rsidRDefault="00FB791C" w:rsidP="00D51A1A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91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91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  <w:lang w:val="vi-VN"/>
                      </w:rPr>
                      <m:t>91</m:t>
                    </m:r>
                  </m:e>
                </m:d>
              </m:oMath>
            </m:oMathPara>
          </w:p>
        </w:tc>
        <w:tc>
          <w:tcPr>
            <w:tcW w:w="1614" w:type="dxa"/>
          </w:tcPr>
          <w:p w14:paraId="7C284604" w14:textId="0740E789" w:rsidR="00D51A1A" w:rsidRDefault="00FB791C" w:rsidP="00D51A1A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0.96,0.96,0.96</m:t>
                    </m:r>
                  </m:e>
                </m:d>
              </m:oMath>
            </m:oMathPara>
          </w:p>
        </w:tc>
      </w:tr>
    </w:tbl>
    <w:p w14:paraId="7F6CE06E" w14:textId="77777777" w:rsidR="00205DD5" w:rsidRPr="00400A79" w:rsidRDefault="00205DD5" w:rsidP="00205DD5">
      <w:pPr>
        <w:pStyle w:val="Heading2"/>
      </w:pPr>
      <w:r>
        <w:t>Вывод</w:t>
      </w:r>
    </w:p>
    <w:p w14:paraId="5672579B" w14:textId="1FBF36D1" w:rsidR="00205DD5" w:rsidRPr="00AE09CE" w:rsidRDefault="00970F40" w:rsidP="002040B1">
      <w:pPr>
        <w:ind w:right="475"/>
        <w:jc w:val="both"/>
        <w:rPr>
          <w:rFonts w:ascii="Times New Roman" w:hAnsi="Times New Roman" w:cs="Times New Roman"/>
          <w:szCs w:val="28"/>
          <w:lang w:val="ru-RU"/>
        </w:rPr>
      </w:pPr>
      <w:r w:rsidRPr="00AE09CE">
        <w:rPr>
          <w:rFonts w:ascii="Times New Roman" w:hAnsi="Times New Roman" w:cs="Times New Roman"/>
          <w:sz w:val="28"/>
          <w:lang w:val="ru-RU"/>
        </w:rPr>
        <w:t>В результате выполнения работы был изучен и реализован алгоритм вычисления осве</w:t>
      </w:r>
      <w:r w:rsidR="00400A79">
        <w:rPr>
          <w:rFonts w:ascii="Times New Roman" w:hAnsi="Times New Roman" w:cs="Times New Roman"/>
          <w:sz w:val="28"/>
          <w:lang w:val="ru-RU"/>
        </w:rPr>
        <w:t>ще</w:t>
      </w:r>
      <w:r w:rsidRPr="00AE09CE">
        <w:rPr>
          <w:rFonts w:ascii="Times New Roman" w:hAnsi="Times New Roman" w:cs="Times New Roman"/>
          <w:sz w:val="28"/>
          <w:lang w:val="ru-RU"/>
        </w:rPr>
        <w:t>нности точки на плоскости от источника света. Рассмотрены основные этапы вычислений, включая преобразование координат, определение нормали к плоскости, вычисление вектора до источника света и углов между векторами.</w:t>
      </w:r>
    </w:p>
    <w:sectPr w:rsidR="00205DD5" w:rsidRPr="00AE09C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36E214" w14:textId="77777777" w:rsidR="00357B1B" w:rsidRDefault="00357B1B">
      <w:pPr>
        <w:spacing w:line="240" w:lineRule="auto"/>
      </w:pPr>
      <w:r>
        <w:separator/>
      </w:r>
    </w:p>
  </w:endnote>
  <w:endnote w:type="continuationSeparator" w:id="0">
    <w:p w14:paraId="51F6ED97" w14:textId="77777777" w:rsidR="00357B1B" w:rsidRDefault="00357B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EC1E17" w14:textId="77777777" w:rsidR="00357B1B" w:rsidRDefault="00357B1B">
      <w:pPr>
        <w:spacing w:after="0" w:line="240" w:lineRule="auto"/>
      </w:pPr>
      <w:r>
        <w:separator/>
      </w:r>
    </w:p>
  </w:footnote>
  <w:footnote w:type="continuationSeparator" w:id="0">
    <w:p w14:paraId="783FB9FA" w14:textId="77777777" w:rsidR="00357B1B" w:rsidRDefault="00357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54920"/>
    <w:multiLevelType w:val="hybridMultilevel"/>
    <w:tmpl w:val="EA02F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E2DA7"/>
    <w:multiLevelType w:val="hybridMultilevel"/>
    <w:tmpl w:val="284AF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C36D0"/>
    <w:multiLevelType w:val="hybridMultilevel"/>
    <w:tmpl w:val="1A92A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E502D"/>
    <w:multiLevelType w:val="hybridMultilevel"/>
    <w:tmpl w:val="7D0485AE"/>
    <w:lvl w:ilvl="0" w:tplc="67A0C8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88D58CD"/>
    <w:multiLevelType w:val="hybridMultilevel"/>
    <w:tmpl w:val="B6821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43FA9"/>
    <w:multiLevelType w:val="hybridMultilevel"/>
    <w:tmpl w:val="EA30F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302D5"/>
    <w:multiLevelType w:val="hybridMultilevel"/>
    <w:tmpl w:val="EC2A8E9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A693F6A"/>
    <w:multiLevelType w:val="multilevel"/>
    <w:tmpl w:val="E07EC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B65AAA"/>
    <w:multiLevelType w:val="hybridMultilevel"/>
    <w:tmpl w:val="EA02F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545AB8"/>
    <w:multiLevelType w:val="hybridMultilevel"/>
    <w:tmpl w:val="C10EC304"/>
    <w:lvl w:ilvl="0" w:tplc="C2B64F06">
      <w:start w:val="1"/>
      <w:numFmt w:val="decimal"/>
      <w:lvlText w:val="%1."/>
      <w:lvlJc w:val="left"/>
      <w:pPr>
        <w:ind w:left="64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3C4C58">
      <w:start w:val="1"/>
      <w:numFmt w:val="decimal"/>
      <w:pStyle w:val="Subtitle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03B6825"/>
    <w:multiLevelType w:val="multilevel"/>
    <w:tmpl w:val="464070B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8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0"/>
  </w:num>
  <w:num w:numId="9">
    <w:abstractNumId w:val="7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DE2"/>
    <w:rsid w:val="00006FC3"/>
    <w:rsid w:val="000336AA"/>
    <w:rsid w:val="00062713"/>
    <w:rsid w:val="00065DED"/>
    <w:rsid w:val="000705BF"/>
    <w:rsid w:val="00074264"/>
    <w:rsid w:val="00097CB9"/>
    <w:rsid w:val="000D3958"/>
    <w:rsid w:val="000D6DD2"/>
    <w:rsid w:val="0010044C"/>
    <w:rsid w:val="00133DDB"/>
    <w:rsid w:val="00162CF2"/>
    <w:rsid w:val="00177163"/>
    <w:rsid w:val="0018572C"/>
    <w:rsid w:val="00192408"/>
    <w:rsid w:val="001D439A"/>
    <w:rsid w:val="001D5230"/>
    <w:rsid w:val="002040B1"/>
    <w:rsid w:val="00205DD5"/>
    <w:rsid w:val="00263DFD"/>
    <w:rsid w:val="00295745"/>
    <w:rsid w:val="002D1D4E"/>
    <w:rsid w:val="002E00D8"/>
    <w:rsid w:val="002E20D8"/>
    <w:rsid w:val="00316532"/>
    <w:rsid w:val="00321B9C"/>
    <w:rsid w:val="00357B1B"/>
    <w:rsid w:val="00361DBC"/>
    <w:rsid w:val="00374E34"/>
    <w:rsid w:val="00395118"/>
    <w:rsid w:val="003B0069"/>
    <w:rsid w:val="003D6A18"/>
    <w:rsid w:val="00400A79"/>
    <w:rsid w:val="0040154F"/>
    <w:rsid w:val="00410121"/>
    <w:rsid w:val="00450A95"/>
    <w:rsid w:val="00455D7C"/>
    <w:rsid w:val="004719C7"/>
    <w:rsid w:val="0048555D"/>
    <w:rsid w:val="004A712E"/>
    <w:rsid w:val="0053549A"/>
    <w:rsid w:val="005658BD"/>
    <w:rsid w:val="00576511"/>
    <w:rsid w:val="005869BD"/>
    <w:rsid w:val="00587C68"/>
    <w:rsid w:val="005A7145"/>
    <w:rsid w:val="005B1221"/>
    <w:rsid w:val="005B3512"/>
    <w:rsid w:val="0060258A"/>
    <w:rsid w:val="00677244"/>
    <w:rsid w:val="00693314"/>
    <w:rsid w:val="006A7AB0"/>
    <w:rsid w:val="006D7695"/>
    <w:rsid w:val="006F0763"/>
    <w:rsid w:val="007254AB"/>
    <w:rsid w:val="0072763C"/>
    <w:rsid w:val="0074282E"/>
    <w:rsid w:val="00767229"/>
    <w:rsid w:val="007D2841"/>
    <w:rsid w:val="007D3B40"/>
    <w:rsid w:val="007E210E"/>
    <w:rsid w:val="0080575A"/>
    <w:rsid w:val="008201DD"/>
    <w:rsid w:val="00824211"/>
    <w:rsid w:val="008523F6"/>
    <w:rsid w:val="00883790"/>
    <w:rsid w:val="00883D59"/>
    <w:rsid w:val="008B6687"/>
    <w:rsid w:val="008C3AC3"/>
    <w:rsid w:val="008D6425"/>
    <w:rsid w:val="008D652E"/>
    <w:rsid w:val="008F3253"/>
    <w:rsid w:val="0093328A"/>
    <w:rsid w:val="0095487E"/>
    <w:rsid w:val="00962F95"/>
    <w:rsid w:val="00965CD6"/>
    <w:rsid w:val="00970F40"/>
    <w:rsid w:val="00977943"/>
    <w:rsid w:val="00983772"/>
    <w:rsid w:val="009D190A"/>
    <w:rsid w:val="009D78DA"/>
    <w:rsid w:val="00A057BE"/>
    <w:rsid w:val="00A3513B"/>
    <w:rsid w:val="00A374B0"/>
    <w:rsid w:val="00A7010E"/>
    <w:rsid w:val="00A933D2"/>
    <w:rsid w:val="00A95FE0"/>
    <w:rsid w:val="00AA312A"/>
    <w:rsid w:val="00AE09CE"/>
    <w:rsid w:val="00AF6C07"/>
    <w:rsid w:val="00B617E4"/>
    <w:rsid w:val="00B750EF"/>
    <w:rsid w:val="00B93335"/>
    <w:rsid w:val="00BB0E80"/>
    <w:rsid w:val="00BB1EF0"/>
    <w:rsid w:val="00BC271D"/>
    <w:rsid w:val="00BE60B3"/>
    <w:rsid w:val="00BF51CA"/>
    <w:rsid w:val="00BF6478"/>
    <w:rsid w:val="00C26FFC"/>
    <w:rsid w:val="00C5095B"/>
    <w:rsid w:val="00C814F4"/>
    <w:rsid w:val="00C95CEB"/>
    <w:rsid w:val="00D228AB"/>
    <w:rsid w:val="00D25B28"/>
    <w:rsid w:val="00D50AE4"/>
    <w:rsid w:val="00D51A1A"/>
    <w:rsid w:val="00D904C9"/>
    <w:rsid w:val="00D9584D"/>
    <w:rsid w:val="00DA00AC"/>
    <w:rsid w:val="00DA0708"/>
    <w:rsid w:val="00DE2601"/>
    <w:rsid w:val="00E00DD9"/>
    <w:rsid w:val="00E04E5D"/>
    <w:rsid w:val="00E34C5A"/>
    <w:rsid w:val="00E53F41"/>
    <w:rsid w:val="00EB40FB"/>
    <w:rsid w:val="00EC0C81"/>
    <w:rsid w:val="00ED7DE2"/>
    <w:rsid w:val="00EE2337"/>
    <w:rsid w:val="00EE30A7"/>
    <w:rsid w:val="00EE7EA5"/>
    <w:rsid w:val="00F016D6"/>
    <w:rsid w:val="00F82BC6"/>
    <w:rsid w:val="00FA1A12"/>
    <w:rsid w:val="00FB791C"/>
    <w:rsid w:val="00FF55BD"/>
    <w:rsid w:val="37EE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9AEF"/>
  <w15:docId w15:val="{DFFDD7E6-37DA-40C4-A8B6-9EBFBB3C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145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745"/>
    <w:pPr>
      <w:spacing w:before="360" w:after="120"/>
      <w:outlineLvl w:val="1"/>
    </w:pPr>
    <w:rPr>
      <w:rFonts w:ascii="Times New Roman" w:hAnsi="Times New Roman" w:cs="Times New Roman"/>
      <w:b/>
      <w:sz w:val="32"/>
      <w:szCs w:val="24"/>
      <w:lang w:val="ru-RU"/>
    </w:rPr>
  </w:style>
  <w:style w:type="paragraph" w:styleId="Heading3">
    <w:name w:val="heading 3"/>
    <w:basedOn w:val="Subtitle"/>
    <w:next w:val="Normal"/>
    <w:link w:val="Heading3Char"/>
    <w:uiPriority w:val="9"/>
    <w:unhideWhenUsed/>
    <w:qFormat/>
    <w:rsid w:val="00295745"/>
    <w:pPr>
      <w:ind w:left="284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qFormat/>
    <w:rsid w:val="00983772"/>
    <w:pPr>
      <w:spacing w:after="0" w:line="36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FC3"/>
    <w:pPr>
      <w:numPr>
        <w:ilvl w:val="3"/>
        <w:numId w:val="1"/>
      </w:numPr>
      <w:spacing w:before="480"/>
      <w:ind w:left="0"/>
    </w:pPr>
    <w:rPr>
      <w:rFonts w:ascii="Times New Roman" w:eastAsiaTheme="minorEastAsia" w:hAnsi="Times New Roman" w:cs="Times New Roman"/>
      <w:color w:val="000000" w:themeColor="text1"/>
      <w:spacing w:val="15"/>
      <w:sz w:val="32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006FC3"/>
    <w:rPr>
      <w:rFonts w:ascii="Times New Roman" w:eastAsiaTheme="minorEastAsia" w:hAnsi="Times New Roman" w:cs="Times New Roman"/>
      <w:color w:val="000000" w:themeColor="text1"/>
      <w:spacing w:val="15"/>
      <w:sz w:val="3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95745"/>
    <w:rPr>
      <w:rFonts w:ascii="Times New Roman" w:hAnsi="Times New Roman" w:cs="Times New Roman"/>
      <w:b/>
      <w:sz w:val="32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95745"/>
    <w:rPr>
      <w:rFonts w:ascii="Times New Roman" w:eastAsiaTheme="minorEastAsia" w:hAnsi="Times New Roman" w:cs="Times New Roman"/>
      <w:color w:val="000000" w:themeColor="text1"/>
      <w:spacing w:val="15"/>
      <w:sz w:val="3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957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styleId="BookTitle">
    <w:name w:val="Book Title"/>
    <w:basedOn w:val="DefaultParagraphFont"/>
    <w:uiPriority w:val="33"/>
    <w:qFormat/>
    <w:rsid w:val="000705BF"/>
    <w:rPr>
      <w:b/>
      <w:bCs/>
      <w:i/>
      <w:iCs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52E"/>
    <w:rPr>
      <w:rFonts w:ascii="Courier New" w:eastAsia="Times New Roman" w:hAnsi="Courier New" w:cs="Courier New"/>
    </w:rPr>
  </w:style>
  <w:style w:type="table" w:styleId="TableGrid">
    <w:name w:val="Table Grid"/>
    <w:basedOn w:val="TableNormal"/>
    <w:uiPriority w:val="39"/>
    <w:rsid w:val="00EE2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205DD5"/>
  </w:style>
  <w:style w:type="character" w:customStyle="1" w:styleId="mord">
    <w:name w:val="mord"/>
    <w:basedOn w:val="DefaultParagraphFont"/>
    <w:rsid w:val="00205DD5"/>
  </w:style>
  <w:style w:type="paragraph" w:styleId="NormalWeb">
    <w:name w:val="Normal (Web)"/>
    <w:basedOn w:val="Normal"/>
    <w:uiPriority w:val="99"/>
    <w:unhideWhenUsed/>
    <w:rsid w:val="00205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Strong">
    <w:name w:val="Strong"/>
    <w:basedOn w:val="DefaultParagraphFont"/>
    <w:uiPriority w:val="22"/>
    <w:qFormat/>
    <w:rsid w:val="00205DD5"/>
    <w:rPr>
      <w:b/>
      <w:bCs/>
    </w:rPr>
  </w:style>
  <w:style w:type="table" w:styleId="PlainTable4">
    <w:name w:val="Plain Table 4"/>
    <w:basedOn w:val="TableNormal"/>
    <w:uiPriority w:val="44"/>
    <w:rsid w:val="00097CB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4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1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4B3BD6" w:rsidRDefault="00307728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5DC" w:rsidRDefault="000535DC">
      <w:pPr>
        <w:spacing w:line="240" w:lineRule="auto"/>
      </w:pPr>
      <w:r>
        <w:separator/>
      </w:r>
    </w:p>
  </w:endnote>
  <w:endnote w:type="continuationSeparator" w:id="0">
    <w:p w:rsidR="000535DC" w:rsidRDefault="000535DC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5DC" w:rsidRDefault="000535DC">
      <w:pPr>
        <w:spacing w:after="0" w:line="240" w:lineRule="auto"/>
      </w:pPr>
      <w:r>
        <w:separator/>
      </w:r>
    </w:p>
  </w:footnote>
  <w:footnote w:type="continuationSeparator" w:id="0">
    <w:p w:rsidR="000535DC" w:rsidRDefault="000535DC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18"/>
    <w:rsid w:val="000336AA"/>
    <w:rsid w:val="000535DC"/>
    <w:rsid w:val="00063E34"/>
    <w:rsid w:val="000D7E9C"/>
    <w:rsid w:val="00161BCC"/>
    <w:rsid w:val="00176828"/>
    <w:rsid w:val="00192408"/>
    <w:rsid w:val="00260BC9"/>
    <w:rsid w:val="00307728"/>
    <w:rsid w:val="0032696A"/>
    <w:rsid w:val="00332B64"/>
    <w:rsid w:val="00381845"/>
    <w:rsid w:val="004B3BD6"/>
    <w:rsid w:val="00523196"/>
    <w:rsid w:val="005D3B6E"/>
    <w:rsid w:val="007E7773"/>
    <w:rsid w:val="00805DC0"/>
    <w:rsid w:val="00822B56"/>
    <w:rsid w:val="00836E4E"/>
    <w:rsid w:val="009705DD"/>
    <w:rsid w:val="00AA5192"/>
    <w:rsid w:val="00AF2D16"/>
    <w:rsid w:val="00B50637"/>
    <w:rsid w:val="00B62268"/>
    <w:rsid w:val="00B6472C"/>
    <w:rsid w:val="00B92CDF"/>
    <w:rsid w:val="00B94DD8"/>
    <w:rsid w:val="00BD0C7B"/>
    <w:rsid w:val="00D26218"/>
    <w:rsid w:val="00D32DB9"/>
    <w:rsid w:val="00D901B4"/>
    <w:rsid w:val="00EA683D"/>
    <w:rsid w:val="00F2080F"/>
    <w:rsid w:val="00F5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2CD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A640C1-6B7B-40F9-BE4A-4A3F9361B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6</Pages>
  <Words>953</Words>
  <Characters>5438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Yuriy Boldyrev</dc:creator>
  <cp:lastModifiedBy>Hoang Quan</cp:lastModifiedBy>
  <cp:revision>23</cp:revision>
  <dcterms:created xsi:type="dcterms:W3CDTF">2025-03-14T13:38:00Z</dcterms:created>
  <dcterms:modified xsi:type="dcterms:W3CDTF">2025-04-18T11:19:00Z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1049-11.2.0.10223</vt:lpwstr>
  </property>
</Properties>
</file>