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823" w:rsidRDefault="007D4EA5" w:rsidP="006D5823">
      <w:pPr>
        <w:jc w:val="center"/>
        <w:rPr>
          <w:rFonts w:ascii="Proxima Nova" w:hAnsi="Proxima Nova"/>
          <w:b/>
          <w:color w:val="30B7BB"/>
          <w:sz w:val="24"/>
          <w:szCs w:val="24"/>
        </w:rPr>
      </w:pPr>
      <w:r>
        <w:rPr>
          <w:rFonts w:ascii="Proxima Nova" w:hAnsi="Proxima Nova"/>
          <w:b/>
          <w:color w:val="30B7BB"/>
          <w:sz w:val="24"/>
          <w:szCs w:val="24"/>
        </w:rPr>
        <w:t xml:space="preserve">GSC Visitors’ profile </w:t>
      </w:r>
    </w:p>
    <w:p w:rsidR="00BE60FB" w:rsidRDefault="00417A39" w:rsidP="006D5823">
      <w:pPr>
        <w:jc w:val="center"/>
        <w:rPr>
          <w:rFonts w:ascii="Proxima Nova" w:hAnsi="Proxima Nova"/>
          <w:b/>
          <w:color w:val="30B7BB"/>
          <w:sz w:val="24"/>
          <w:szCs w:val="24"/>
        </w:rPr>
      </w:pPr>
      <w:r>
        <w:rPr>
          <w:rFonts w:ascii="Proxima Nova" w:hAnsi="Proxima Nova"/>
          <w:b/>
          <w:color w:val="30B7BB"/>
          <w:sz w:val="24"/>
          <w:szCs w:val="24"/>
        </w:rPr>
        <w:t>2018-2019</w:t>
      </w:r>
    </w:p>
    <w:p w:rsidR="000E6431" w:rsidRDefault="000E6431">
      <w:pPr>
        <w:rPr>
          <w:rFonts w:ascii="Proxima Nova" w:hAnsi="Proxima Nova"/>
          <w:b/>
          <w:color w:val="30B7BB"/>
          <w:sz w:val="24"/>
          <w:szCs w:val="24"/>
        </w:rPr>
      </w:pPr>
    </w:p>
    <w:p w:rsidR="00957161" w:rsidRDefault="007D4EA5" w:rsidP="00957161">
      <w:pPr>
        <w:rPr>
          <w:rFonts w:ascii="Proxima Nova" w:hAnsi="Proxima Nova"/>
          <w:b/>
          <w:color w:val="30B7BB"/>
          <w:sz w:val="24"/>
          <w:szCs w:val="24"/>
        </w:rPr>
      </w:pPr>
      <w:r>
        <w:rPr>
          <w:rFonts w:ascii="Proxima Nova" w:hAnsi="Proxima Nova"/>
          <w:b/>
          <w:color w:val="30B7BB"/>
          <w:sz w:val="24"/>
          <w:szCs w:val="24"/>
        </w:rPr>
        <w:t>Key points</w:t>
      </w:r>
    </w:p>
    <w:p w:rsidR="00BE60FB" w:rsidRDefault="007D4EA5" w:rsidP="00957161">
      <w:pPr>
        <w:rPr>
          <w:rFonts w:ascii="Proxima Nova" w:hAnsi="Proxima Nova"/>
          <w:color w:val="000000" w:themeColor="text1"/>
        </w:rPr>
      </w:pPr>
      <w:r>
        <w:rPr>
          <w:rFonts w:ascii="Proxima Nova" w:hAnsi="Proxima Nova"/>
          <w:color w:val="000000" w:themeColor="text1"/>
        </w:rPr>
        <w:t xml:space="preserve">GSC is the </w:t>
      </w:r>
      <w:r w:rsidR="00EE3B04">
        <w:rPr>
          <w:rFonts w:ascii="Proxima Nova" w:hAnsi="Proxima Nova"/>
          <w:color w:val="000000" w:themeColor="text1"/>
        </w:rPr>
        <w:t>“</w:t>
      </w:r>
      <w:r>
        <w:rPr>
          <w:rFonts w:ascii="Proxima Nova" w:hAnsi="Proxima Nova"/>
          <w:color w:val="000000" w:themeColor="text1"/>
        </w:rPr>
        <w:t xml:space="preserve">Science Centre </w:t>
      </w:r>
      <w:r w:rsidR="00417A39">
        <w:rPr>
          <w:rFonts w:ascii="Proxima Nova" w:hAnsi="Proxima Nova"/>
          <w:color w:val="000000" w:themeColor="text1"/>
        </w:rPr>
        <w:t>for Scotland</w:t>
      </w:r>
      <w:r w:rsidR="00EE3B04">
        <w:rPr>
          <w:rFonts w:ascii="Proxima Nova" w:hAnsi="Proxima Nova"/>
          <w:color w:val="000000" w:themeColor="text1"/>
        </w:rPr>
        <w:t>”</w:t>
      </w:r>
      <w:r w:rsidR="00417A39">
        <w:rPr>
          <w:rFonts w:ascii="Proxima Nova" w:hAnsi="Proxima Nova"/>
          <w:color w:val="000000" w:themeColor="text1"/>
        </w:rPr>
        <w:t xml:space="preserve"> as (based on post visit surveys with 2,394 visitors):</w:t>
      </w:r>
    </w:p>
    <w:p w:rsidR="007D4EA5" w:rsidRDefault="007D4EA5" w:rsidP="00957161">
      <w:pPr>
        <w:rPr>
          <w:rFonts w:ascii="Proxima Nova" w:hAnsi="Proxima Nova"/>
          <w:color w:val="000000" w:themeColor="text1"/>
        </w:rPr>
      </w:pPr>
      <w:r>
        <w:rPr>
          <w:rFonts w:ascii="Proxima Nova" w:hAnsi="Proxima Nova"/>
          <w:color w:val="000000" w:themeColor="text1"/>
        </w:rPr>
        <w:t xml:space="preserve">74% of visitors come from Scotland; </w:t>
      </w:r>
      <w:r w:rsidR="00417A39">
        <w:rPr>
          <w:rFonts w:ascii="Proxima Nova" w:hAnsi="Proxima Nova"/>
          <w:color w:val="000000" w:themeColor="text1"/>
        </w:rPr>
        <w:t>O</w:t>
      </w:r>
      <w:r w:rsidR="008E439A">
        <w:rPr>
          <w:rFonts w:ascii="Proxima Nova" w:hAnsi="Proxima Nova"/>
          <w:color w:val="000000" w:themeColor="text1"/>
        </w:rPr>
        <w:t>f the Scottish visitors, o</w:t>
      </w:r>
      <w:bookmarkStart w:id="0" w:name="_GoBack"/>
      <w:bookmarkEnd w:id="0"/>
      <w:r w:rsidR="00417A39">
        <w:rPr>
          <w:rFonts w:ascii="Proxima Nova" w:hAnsi="Proxima Nova"/>
          <w:color w:val="000000" w:themeColor="text1"/>
        </w:rPr>
        <w:t xml:space="preserve">ver 64% of visitors travelled in from outside of Glasgow and Clyde; </w:t>
      </w:r>
    </w:p>
    <w:p w:rsidR="00417A39" w:rsidRDefault="00417A39" w:rsidP="00957161">
      <w:pPr>
        <w:rPr>
          <w:rFonts w:ascii="Proxima Nova" w:hAnsi="Proxima Nova"/>
          <w:color w:val="000000" w:themeColor="text1"/>
        </w:rPr>
      </w:pPr>
      <w:r>
        <w:rPr>
          <w:rFonts w:ascii="Proxima Nova" w:hAnsi="Proxima Nova"/>
          <w:color w:val="000000" w:themeColor="text1"/>
        </w:rPr>
        <w:t>Post visit, 92% of visitors believe they have learned something new from their visit; 85% of visitors find science more interesting following; and 83% want to find out more about science. Considering that most visitors either have general knowledge of science (67.1%) or limited knowledge (5.3%), this is even more impactful.</w:t>
      </w:r>
    </w:p>
    <w:p w:rsidR="00417A39" w:rsidRDefault="00F235BE" w:rsidP="00957161">
      <w:pPr>
        <w:rPr>
          <w:rFonts w:ascii="Proxima Nova" w:hAnsi="Proxima Nova"/>
          <w:color w:val="000000" w:themeColor="text1"/>
        </w:rPr>
      </w:pPr>
      <w:r>
        <w:rPr>
          <w:rFonts w:ascii="Proxima Nova" w:hAnsi="Proxima Nova"/>
          <w:color w:val="000000" w:themeColor="text1"/>
        </w:rPr>
        <w:t>60% strongly agree and 31% agree that GSC provides high quality educational experience.</w:t>
      </w:r>
    </w:p>
    <w:p w:rsidR="00A759EC" w:rsidRDefault="00A759EC" w:rsidP="00957161">
      <w:pPr>
        <w:rPr>
          <w:rFonts w:ascii="Proxima Nova" w:hAnsi="Proxima Nova"/>
          <w:color w:val="000000" w:themeColor="text1"/>
        </w:rPr>
      </w:pPr>
      <w:r>
        <w:rPr>
          <w:rFonts w:ascii="Proxima Nova" w:hAnsi="Proxima Nova"/>
          <w:color w:val="000000" w:themeColor="text1"/>
        </w:rPr>
        <w:t>The impact of a visit on female visitors is slightly higher with 87% of female visitors wanting to find out more about science following their visit. The fact that over half of GSC’s science communicators are female has been noticed by visitors as good ro</w:t>
      </w:r>
      <w:r w:rsidR="002303BC">
        <w:rPr>
          <w:rFonts w:ascii="Proxima Nova" w:hAnsi="Proxima Nova"/>
          <w:color w:val="000000" w:themeColor="text1"/>
        </w:rPr>
        <w:t xml:space="preserve">le models. </w:t>
      </w:r>
    </w:p>
    <w:p w:rsidR="002303BC" w:rsidRDefault="002303BC" w:rsidP="00957161">
      <w:pPr>
        <w:rPr>
          <w:rFonts w:ascii="Proxima Nova" w:hAnsi="Proxima Nova"/>
          <w:color w:val="000000" w:themeColor="text1"/>
        </w:rPr>
      </w:pPr>
      <w:r>
        <w:rPr>
          <w:rFonts w:ascii="Proxima Nova" w:hAnsi="Proxima Nova"/>
          <w:color w:val="000000" w:themeColor="text1"/>
        </w:rPr>
        <w:t>Feedback from visitors show that GSC’s staff inspire visitors to find out more about science:</w:t>
      </w:r>
    </w:p>
    <w:p w:rsidR="002303BC" w:rsidRDefault="002303BC" w:rsidP="00957161">
      <w:pPr>
        <w:rPr>
          <w:rFonts w:ascii="Proxima Nova" w:hAnsi="Proxima Nova"/>
          <w:color w:val="000000" w:themeColor="text1"/>
        </w:rPr>
      </w:pPr>
      <w:r>
        <w:rPr>
          <w:rFonts w:ascii="Proxima Nova" w:hAnsi="Proxima Nova"/>
          <w:color w:val="000000" w:themeColor="text1"/>
        </w:rPr>
        <w:t>“</w:t>
      </w:r>
      <w:r w:rsidRPr="002303BC">
        <w:rPr>
          <w:rFonts w:ascii="Proxima Nova" w:hAnsi="Proxima Nova"/>
          <w:color w:val="000000" w:themeColor="text1"/>
        </w:rPr>
        <w:t xml:space="preserve">I </w:t>
      </w:r>
      <w:r w:rsidR="00EF4E01">
        <w:rPr>
          <w:rFonts w:ascii="Proxima Nova" w:hAnsi="Proxima Nova"/>
          <w:color w:val="000000" w:themeColor="text1"/>
        </w:rPr>
        <w:t>was amazed by</w:t>
      </w:r>
      <w:r w:rsidRPr="002303BC">
        <w:rPr>
          <w:rFonts w:ascii="Proxima Nova" w:hAnsi="Proxima Nova"/>
          <w:color w:val="000000" w:themeColor="text1"/>
        </w:rPr>
        <w:t xml:space="preserve"> the staff</w:t>
      </w:r>
      <w:r w:rsidR="00EF4E01">
        <w:rPr>
          <w:rFonts w:ascii="Proxima Nova" w:hAnsi="Proxima Nova"/>
          <w:color w:val="000000" w:themeColor="text1"/>
        </w:rPr>
        <w:t>’s</w:t>
      </w:r>
      <w:r w:rsidRPr="002303BC">
        <w:rPr>
          <w:rFonts w:ascii="Proxima Nova" w:hAnsi="Proxima Nova"/>
          <w:color w:val="000000" w:themeColor="text1"/>
        </w:rPr>
        <w:t xml:space="preserve"> specialist knowledge as well as the enthusiasm with which they deliver </w:t>
      </w:r>
      <w:r w:rsidR="00EF4E01">
        <w:rPr>
          <w:rFonts w:ascii="Proxima Nova" w:hAnsi="Proxima Nova"/>
          <w:color w:val="000000" w:themeColor="text1"/>
        </w:rPr>
        <w:t>programmes</w:t>
      </w:r>
      <w:r w:rsidRPr="002303BC">
        <w:rPr>
          <w:rFonts w:ascii="Proxima Nova" w:hAnsi="Proxima Nova"/>
          <w:color w:val="000000" w:themeColor="text1"/>
        </w:rPr>
        <w:t>. They are absolutely a highlight.</w:t>
      </w:r>
      <w:r>
        <w:rPr>
          <w:rFonts w:ascii="Proxima Nova" w:hAnsi="Proxima Nova"/>
          <w:color w:val="000000" w:themeColor="text1"/>
        </w:rPr>
        <w:t>”</w:t>
      </w:r>
    </w:p>
    <w:p w:rsidR="00F235BE" w:rsidRDefault="00F235BE" w:rsidP="00957161">
      <w:pPr>
        <w:rPr>
          <w:rFonts w:ascii="Proxima Nova" w:hAnsi="Proxima Nova"/>
          <w:color w:val="000000" w:themeColor="text1"/>
        </w:rPr>
      </w:pPr>
      <w:r>
        <w:rPr>
          <w:rFonts w:ascii="Proxima Nova" w:hAnsi="Proxima Nova"/>
          <w:color w:val="000000" w:themeColor="text1"/>
        </w:rPr>
        <w:t xml:space="preserve">For those who cannot visit GSC because of distance, GSC’s On Tour team reached out to 122,598 people – split 30,149 schools and 92,449 community events. On Tour reached out as far as </w:t>
      </w:r>
      <w:r w:rsidR="00A759EC">
        <w:rPr>
          <w:rFonts w:ascii="Proxima Nova" w:hAnsi="Proxima Nova"/>
          <w:color w:val="000000" w:themeColor="text1"/>
        </w:rPr>
        <w:t xml:space="preserve">the Northern Isles of Orkney or </w:t>
      </w:r>
      <w:proofErr w:type="spellStart"/>
      <w:r w:rsidR="00A759EC">
        <w:rPr>
          <w:rFonts w:ascii="Proxima Nova" w:hAnsi="Proxima Nova"/>
          <w:color w:val="000000" w:themeColor="text1"/>
        </w:rPr>
        <w:t>Westray</w:t>
      </w:r>
      <w:proofErr w:type="spellEnd"/>
      <w:r w:rsidR="00A759EC">
        <w:rPr>
          <w:rFonts w:ascii="Proxima Nova" w:hAnsi="Proxima Nova"/>
          <w:color w:val="000000" w:themeColor="text1"/>
        </w:rPr>
        <w:t xml:space="preserve">. </w:t>
      </w:r>
    </w:p>
    <w:p w:rsidR="00602BD7" w:rsidRDefault="00602BD7" w:rsidP="00957161">
      <w:pPr>
        <w:rPr>
          <w:rFonts w:ascii="Proxima Nova" w:hAnsi="Proxima Nova"/>
          <w:b/>
          <w:color w:val="30B7BB"/>
          <w:sz w:val="24"/>
          <w:szCs w:val="24"/>
        </w:rPr>
      </w:pPr>
    </w:p>
    <w:p w:rsidR="00BE60FB" w:rsidRPr="00BE60FB" w:rsidRDefault="007D4EA5" w:rsidP="00957161">
      <w:pPr>
        <w:rPr>
          <w:rFonts w:ascii="Proxima Nova" w:hAnsi="Proxima Nova"/>
          <w:b/>
          <w:color w:val="30B7BB"/>
          <w:sz w:val="24"/>
          <w:szCs w:val="24"/>
        </w:rPr>
      </w:pPr>
      <w:r>
        <w:rPr>
          <w:rFonts w:ascii="Proxima Nova" w:hAnsi="Proxima Nova"/>
          <w:b/>
          <w:color w:val="30B7BB"/>
          <w:sz w:val="24"/>
          <w:szCs w:val="24"/>
        </w:rPr>
        <w:t xml:space="preserve">Numbers </w:t>
      </w:r>
      <w:r w:rsidR="00EE3B04">
        <w:rPr>
          <w:rFonts w:ascii="Proxima Nova" w:hAnsi="Proxima Nova"/>
          <w:b/>
          <w:color w:val="30B7BB"/>
          <w:sz w:val="24"/>
          <w:szCs w:val="24"/>
        </w:rPr>
        <w:t>2018-2019</w:t>
      </w:r>
    </w:p>
    <w:p w:rsidR="00BE60FB" w:rsidRDefault="00EF4E01" w:rsidP="00957161">
      <w:pPr>
        <w:rPr>
          <w:rFonts w:ascii="Proxima Nova" w:hAnsi="Proxima Nova"/>
          <w:color w:val="000000" w:themeColor="text1"/>
        </w:rPr>
      </w:pPr>
      <w:r>
        <w:rPr>
          <w:rFonts w:ascii="Proxima Nova" w:hAnsi="Proxima Nova"/>
          <w:color w:val="000000" w:themeColor="text1"/>
        </w:rPr>
        <w:t xml:space="preserve">397,433 visitors </w:t>
      </w:r>
      <w:r>
        <w:rPr>
          <w:rFonts w:ascii="Proxima Nova" w:hAnsi="Proxima Nova"/>
          <w:color w:val="000000" w:themeColor="text1"/>
        </w:rPr>
        <w:tab/>
      </w:r>
      <w:r>
        <w:rPr>
          <w:rFonts w:ascii="Proxima Nova" w:hAnsi="Proxima Nova"/>
          <w:color w:val="000000" w:themeColor="text1"/>
        </w:rPr>
        <w:tab/>
        <w:t>І</w:t>
      </w:r>
      <w:r>
        <w:rPr>
          <w:rFonts w:ascii="Proxima Nova" w:hAnsi="Proxima Nova"/>
          <w:color w:val="000000" w:themeColor="text1"/>
        </w:rPr>
        <w:tab/>
        <w:t>322,343 public visitors</w:t>
      </w:r>
      <w:r>
        <w:rPr>
          <w:rFonts w:ascii="Proxima Nova" w:hAnsi="Proxima Nova"/>
          <w:color w:val="000000" w:themeColor="text1"/>
        </w:rPr>
        <w:tab/>
        <w:t>І</w:t>
      </w:r>
      <w:r>
        <w:rPr>
          <w:rFonts w:ascii="Proxima Nova" w:hAnsi="Proxima Nova"/>
          <w:color w:val="000000" w:themeColor="text1"/>
        </w:rPr>
        <w:tab/>
        <w:t>75,090 education</w:t>
      </w:r>
    </w:p>
    <w:p w:rsidR="00AC50AD" w:rsidRDefault="00AC50AD" w:rsidP="00957161">
      <w:pPr>
        <w:rPr>
          <w:rFonts w:ascii="Proxima Nova" w:hAnsi="Proxima Nova"/>
          <w:color w:val="000000" w:themeColor="text1"/>
        </w:rPr>
      </w:pPr>
    </w:p>
    <w:p w:rsidR="00EF4E01" w:rsidRDefault="00EF4E01" w:rsidP="00957161">
      <w:pPr>
        <w:rPr>
          <w:rFonts w:ascii="Proxima Nova" w:hAnsi="Proxima Nova"/>
          <w:color w:val="000000" w:themeColor="text1"/>
        </w:rPr>
      </w:pPr>
      <w:r>
        <w:rPr>
          <w:rFonts w:ascii="Proxima Nova" w:hAnsi="Proxima Nova"/>
          <w:color w:val="000000" w:themeColor="text1"/>
        </w:rPr>
        <w:t xml:space="preserve">4,300 Science </w:t>
      </w:r>
      <w:proofErr w:type="spellStart"/>
      <w:r>
        <w:rPr>
          <w:rFonts w:ascii="Proxima Nova" w:hAnsi="Proxima Nova"/>
          <w:color w:val="000000" w:themeColor="text1"/>
        </w:rPr>
        <w:t>Lates</w:t>
      </w:r>
      <w:proofErr w:type="spellEnd"/>
      <w:r>
        <w:rPr>
          <w:rFonts w:ascii="Proxima Nova" w:hAnsi="Proxima Nova"/>
          <w:color w:val="000000" w:themeColor="text1"/>
        </w:rPr>
        <w:t xml:space="preserve"> </w:t>
      </w:r>
      <w:r>
        <w:rPr>
          <w:rFonts w:ascii="Proxima Nova" w:hAnsi="Proxima Nova"/>
          <w:color w:val="000000" w:themeColor="text1"/>
        </w:rPr>
        <w:tab/>
      </w:r>
      <w:r>
        <w:rPr>
          <w:rFonts w:ascii="Proxima Nova" w:hAnsi="Proxima Nova"/>
          <w:color w:val="000000" w:themeColor="text1"/>
        </w:rPr>
        <w:tab/>
        <w:t>І</w:t>
      </w:r>
      <w:r>
        <w:rPr>
          <w:rFonts w:ascii="Proxima Nova" w:hAnsi="Proxima Nova"/>
          <w:color w:val="000000" w:themeColor="text1"/>
        </w:rPr>
        <w:tab/>
        <w:t>88,689 Planetarium shows</w:t>
      </w:r>
      <w:r>
        <w:rPr>
          <w:rFonts w:ascii="Proxima Nova" w:hAnsi="Proxima Nova"/>
          <w:color w:val="000000" w:themeColor="text1"/>
        </w:rPr>
        <w:tab/>
        <w:t>І</w:t>
      </w:r>
      <w:r>
        <w:rPr>
          <w:rFonts w:ascii="Proxima Nova" w:hAnsi="Proxima Nova"/>
          <w:color w:val="000000" w:themeColor="text1"/>
        </w:rPr>
        <w:tab/>
        <w:t>9,463 Glasgow Tower</w:t>
      </w:r>
    </w:p>
    <w:p w:rsidR="00EF4E01" w:rsidRDefault="00EF4E01" w:rsidP="00957161">
      <w:pPr>
        <w:rPr>
          <w:rFonts w:ascii="Proxima Nova" w:hAnsi="Proxima Nova"/>
          <w:color w:val="000000" w:themeColor="text1"/>
        </w:rPr>
      </w:pPr>
      <w:r>
        <w:rPr>
          <w:rFonts w:ascii="Proxima Nova" w:hAnsi="Proxima Nova"/>
          <w:color w:val="000000" w:themeColor="text1"/>
        </w:rPr>
        <w:t>8,826 Planetarium events</w:t>
      </w:r>
      <w:r>
        <w:rPr>
          <w:rFonts w:ascii="Proxima Nova" w:hAnsi="Proxima Nova"/>
          <w:color w:val="000000" w:themeColor="text1"/>
        </w:rPr>
        <w:tab/>
        <w:t xml:space="preserve">І </w:t>
      </w:r>
      <w:r>
        <w:rPr>
          <w:rFonts w:ascii="Proxima Nova" w:hAnsi="Proxima Nova"/>
          <w:color w:val="000000" w:themeColor="text1"/>
        </w:rPr>
        <w:tab/>
        <w:t>38,797 science shows</w:t>
      </w:r>
      <w:r>
        <w:rPr>
          <w:rFonts w:ascii="Proxima Nova" w:hAnsi="Proxima Nova"/>
          <w:color w:val="000000" w:themeColor="text1"/>
        </w:rPr>
        <w:tab/>
      </w:r>
      <w:r>
        <w:rPr>
          <w:rFonts w:ascii="Proxima Nova" w:hAnsi="Proxima Nova"/>
          <w:color w:val="000000" w:themeColor="text1"/>
        </w:rPr>
        <w:tab/>
        <w:t>І</w:t>
      </w:r>
      <w:r>
        <w:rPr>
          <w:rFonts w:ascii="Proxima Nova" w:hAnsi="Proxima Nova"/>
          <w:color w:val="000000" w:themeColor="text1"/>
        </w:rPr>
        <w:tab/>
        <w:t>36, 722 workshops</w:t>
      </w:r>
    </w:p>
    <w:p w:rsidR="00AC50AD" w:rsidRDefault="00AC50AD" w:rsidP="00957161">
      <w:pPr>
        <w:rPr>
          <w:rFonts w:ascii="Proxima Nova" w:hAnsi="Proxima Nova"/>
          <w:color w:val="000000" w:themeColor="text1"/>
        </w:rPr>
      </w:pPr>
    </w:p>
    <w:p w:rsidR="00EF4E01" w:rsidRDefault="00EF4E01" w:rsidP="00957161">
      <w:pPr>
        <w:rPr>
          <w:rFonts w:ascii="Proxima Nova" w:hAnsi="Proxima Nova"/>
          <w:color w:val="000000" w:themeColor="text1"/>
        </w:rPr>
      </w:pPr>
      <w:r>
        <w:rPr>
          <w:rFonts w:ascii="Proxima Nova" w:hAnsi="Proxima Nova"/>
          <w:color w:val="000000" w:themeColor="text1"/>
        </w:rPr>
        <w:t xml:space="preserve">122,598 Outreach </w:t>
      </w:r>
      <w:r>
        <w:rPr>
          <w:rFonts w:ascii="Proxima Nova" w:hAnsi="Proxima Nova"/>
          <w:color w:val="000000" w:themeColor="text1"/>
        </w:rPr>
        <w:tab/>
      </w:r>
      <w:r>
        <w:rPr>
          <w:rFonts w:ascii="Proxima Nova" w:hAnsi="Proxima Nova"/>
          <w:color w:val="000000" w:themeColor="text1"/>
        </w:rPr>
        <w:tab/>
        <w:t>І</w:t>
      </w:r>
      <w:r>
        <w:rPr>
          <w:rFonts w:ascii="Proxima Nova" w:hAnsi="Proxima Nova"/>
          <w:color w:val="000000" w:themeColor="text1"/>
        </w:rPr>
        <w:tab/>
        <w:t>30, 149 schools (outreach)</w:t>
      </w:r>
      <w:r>
        <w:rPr>
          <w:rFonts w:ascii="Proxima Nova" w:hAnsi="Proxima Nova"/>
          <w:color w:val="000000" w:themeColor="text1"/>
        </w:rPr>
        <w:tab/>
        <w:t>І</w:t>
      </w:r>
      <w:r>
        <w:rPr>
          <w:rFonts w:ascii="Proxima Nova" w:hAnsi="Proxima Nova"/>
          <w:color w:val="000000" w:themeColor="text1"/>
        </w:rPr>
        <w:tab/>
        <w:t>92,449 community (outreach)</w:t>
      </w:r>
    </w:p>
    <w:p w:rsidR="00AC50AD" w:rsidRDefault="00AC50AD" w:rsidP="00EF4E01">
      <w:pPr>
        <w:rPr>
          <w:rFonts w:ascii="Proxima Nova" w:hAnsi="Proxima Nova"/>
          <w:color w:val="000000" w:themeColor="text1"/>
        </w:rPr>
      </w:pPr>
    </w:p>
    <w:p w:rsidR="00EF4E01" w:rsidRDefault="00EF4E01" w:rsidP="00EF4E01">
      <w:pPr>
        <w:rPr>
          <w:rFonts w:ascii="Proxima Nova" w:hAnsi="Proxima Nova"/>
          <w:color w:val="000000" w:themeColor="text1"/>
        </w:rPr>
      </w:pPr>
      <w:r>
        <w:rPr>
          <w:rFonts w:ascii="Proxima Nova" w:hAnsi="Proxima Nova"/>
          <w:color w:val="000000" w:themeColor="text1"/>
        </w:rPr>
        <w:t>3 Curiosity Live events</w:t>
      </w:r>
      <w:r>
        <w:rPr>
          <w:rFonts w:ascii="Proxima Nova" w:hAnsi="Proxima Nova"/>
          <w:color w:val="000000" w:themeColor="text1"/>
        </w:rPr>
        <w:tab/>
        <w:t>І</w:t>
      </w:r>
      <w:r>
        <w:rPr>
          <w:rFonts w:ascii="Proxima Nova" w:hAnsi="Proxima Nova"/>
          <w:color w:val="000000" w:themeColor="text1"/>
        </w:rPr>
        <w:tab/>
        <w:t>11 days</w:t>
      </w:r>
      <w:r w:rsidR="00AC50AD">
        <w:rPr>
          <w:rFonts w:ascii="Proxima Nova" w:hAnsi="Proxima Nova"/>
          <w:color w:val="000000" w:themeColor="text1"/>
        </w:rPr>
        <w:t>,</w:t>
      </w:r>
      <w:r>
        <w:rPr>
          <w:rFonts w:ascii="Proxima Nova" w:hAnsi="Proxima Nova"/>
          <w:color w:val="000000" w:themeColor="text1"/>
        </w:rPr>
        <w:t xml:space="preserve"> 50 experts celebrated research and innovation in Scotland</w:t>
      </w:r>
    </w:p>
    <w:p w:rsidR="00EF4E01" w:rsidRDefault="00EF4E01" w:rsidP="00957161">
      <w:pPr>
        <w:rPr>
          <w:rFonts w:ascii="Proxima Nova" w:hAnsi="Proxima Nova"/>
          <w:color w:val="000000" w:themeColor="text1"/>
        </w:rPr>
      </w:pPr>
    </w:p>
    <w:p w:rsidR="0055789E" w:rsidRPr="0055789E" w:rsidRDefault="007D4EA5" w:rsidP="00957161">
      <w:pPr>
        <w:rPr>
          <w:rFonts w:ascii="Proxima Nova" w:hAnsi="Proxima Nova"/>
          <w:b/>
          <w:color w:val="30B7BB"/>
          <w:sz w:val="24"/>
          <w:szCs w:val="24"/>
        </w:rPr>
      </w:pPr>
      <w:r>
        <w:rPr>
          <w:rFonts w:ascii="Proxima Nova" w:hAnsi="Proxima Nova"/>
          <w:b/>
          <w:color w:val="30B7BB"/>
          <w:sz w:val="24"/>
          <w:szCs w:val="24"/>
        </w:rPr>
        <w:t>Impact of a visit</w:t>
      </w:r>
    </w:p>
    <w:p w:rsidR="0055789E" w:rsidRDefault="00AC50AD" w:rsidP="00957161">
      <w:pPr>
        <w:rPr>
          <w:rFonts w:ascii="Proxima Nova" w:hAnsi="Proxima Nova"/>
          <w:color w:val="000000" w:themeColor="text1"/>
        </w:rPr>
      </w:pPr>
      <w:r>
        <w:rPr>
          <w:rFonts w:ascii="Proxima Nova" w:hAnsi="Proxima Nova"/>
          <w:color w:val="000000" w:themeColor="text1"/>
        </w:rPr>
        <w:t>Based on post visit surveys filled in by 2,394 visitors:</w:t>
      </w:r>
    </w:p>
    <w:p w:rsidR="00AC50AD" w:rsidRPr="00AC50AD" w:rsidRDefault="00AC50AD" w:rsidP="00AC50AD">
      <w:pPr>
        <w:pStyle w:val="ListParagraph"/>
        <w:numPr>
          <w:ilvl w:val="0"/>
          <w:numId w:val="3"/>
        </w:numPr>
        <w:rPr>
          <w:rFonts w:ascii="Proxima Nova" w:hAnsi="Proxima Nova"/>
          <w:color w:val="000000" w:themeColor="text1"/>
        </w:rPr>
      </w:pPr>
      <w:r w:rsidRPr="00AC50AD">
        <w:rPr>
          <w:rFonts w:ascii="Proxima Nova" w:hAnsi="Proxima Nova"/>
          <w:color w:val="000000" w:themeColor="text1"/>
        </w:rPr>
        <w:t>92% of visitors believe they have learned something new from their visit;</w:t>
      </w:r>
    </w:p>
    <w:p w:rsidR="00AC50AD" w:rsidRPr="00AC50AD" w:rsidRDefault="00AC50AD" w:rsidP="00AC50AD">
      <w:pPr>
        <w:pStyle w:val="ListParagraph"/>
        <w:numPr>
          <w:ilvl w:val="0"/>
          <w:numId w:val="3"/>
        </w:numPr>
        <w:rPr>
          <w:rFonts w:ascii="Proxima Nova" w:hAnsi="Proxima Nova"/>
          <w:color w:val="000000" w:themeColor="text1"/>
        </w:rPr>
      </w:pPr>
      <w:r w:rsidRPr="00AC50AD">
        <w:rPr>
          <w:rFonts w:ascii="Proxima Nova" w:hAnsi="Proxima Nova"/>
          <w:color w:val="000000" w:themeColor="text1"/>
        </w:rPr>
        <w:t>95% of visitors think Science Centres portray science more honestly than the media;</w:t>
      </w:r>
    </w:p>
    <w:p w:rsidR="00AC50AD" w:rsidRPr="00AC50AD" w:rsidRDefault="00AC50AD" w:rsidP="00AC50AD">
      <w:pPr>
        <w:pStyle w:val="ListParagraph"/>
        <w:numPr>
          <w:ilvl w:val="0"/>
          <w:numId w:val="3"/>
        </w:numPr>
        <w:rPr>
          <w:rFonts w:ascii="Proxima Nova" w:hAnsi="Proxima Nova"/>
          <w:color w:val="000000" w:themeColor="text1"/>
        </w:rPr>
      </w:pPr>
      <w:r w:rsidRPr="00AC50AD">
        <w:rPr>
          <w:rFonts w:ascii="Proxima Nova" w:hAnsi="Proxima Nova"/>
          <w:color w:val="000000" w:themeColor="text1"/>
        </w:rPr>
        <w:t>85% of visitors find science more interesting following their visit;</w:t>
      </w:r>
    </w:p>
    <w:p w:rsidR="00AC50AD" w:rsidRPr="00AC50AD" w:rsidRDefault="00AC50AD" w:rsidP="00AC50AD">
      <w:pPr>
        <w:pStyle w:val="ListParagraph"/>
        <w:numPr>
          <w:ilvl w:val="0"/>
          <w:numId w:val="3"/>
        </w:numPr>
        <w:rPr>
          <w:rFonts w:ascii="Proxima Nova" w:hAnsi="Proxima Nova"/>
          <w:color w:val="000000" w:themeColor="text1"/>
        </w:rPr>
      </w:pPr>
      <w:r w:rsidRPr="00AC50AD">
        <w:rPr>
          <w:rFonts w:ascii="Proxima Nova" w:hAnsi="Proxima Nova"/>
          <w:color w:val="000000" w:themeColor="text1"/>
        </w:rPr>
        <w:t>83% of visitors want to find out more about science following their visit.</w:t>
      </w:r>
    </w:p>
    <w:p w:rsidR="00ED671F" w:rsidRDefault="00ED671F" w:rsidP="00957161">
      <w:pPr>
        <w:rPr>
          <w:rFonts w:ascii="Proxima Nova" w:hAnsi="Proxima Nova"/>
          <w:color w:val="000000" w:themeColor="text1"/>
        </w:rPr>
      </w:pPr>
      <w:r>
        <w:rPr>
          <w:rFonts w:ascii="Proxima Nova" w:hAnsi="Proxima Nova"/>
          <w:color w:val="000000" w:themeColor="text1"/>
        </w:rPr>
        <w:t>As 67% of visitors admit they have general knowledge of science and an additional 6% have limited knowledge the impact is even greater.</w:t>
      </w:r>
    </w:p>
    <w:p w:rsidR="00AC50AD" w:rsidRDefault="00F343BB" w:rsidP="00957161">
      <w:pPr>
        <w:rPr>
          <w:rFonts w:ascii="Proxima Nova" w:hAnsi="Proxima Nova"/>
          <w:color w:val="000000" w:themeColor="text1"/>
        </w:rPr>
      </w:pPr>
      <w:r>
        <w:rPr>
          <w:rFonts w:ascii="Proxima Nova" w:hAnsi="Proxima Nova"/>
          <w:color w:val="000000" w:themeColor="text1"/>
        </w:rPr>
        <w:lastRenderedPageBreak/>
        <w:t>“</w:t>
      </w:r>
      <w:r w:rsidRPr="00F343BB">
        <w:rPr>
          <w:rFonts w:ascii="Proxima Nova" w:hAnsi="Proxima Nova"/>
          <w:color w:val="000000" w:themeColor="text1"/>
        </w:rPr>
        <w:t>This is such a brilliant attraction for kids an</w:t>
      </w:r>
      <w:r w:rsidR="006E2165">
        <w:rPr>
          <w:rFonts w:ascii="Proxima Nova" w:hAnsi="Proxima Nova"/>
          <w:color w:val="000000" w:themeColor="text1"/>
        </w:rPr>
        <w:t>d</w:t>
      </w:r>
      <w:r w:rsidRPr="00F343BB">
        <w:rPr>
          <w:rFonts w:ascii="Proxima Nova" w:hAnsi="Proxima Nova"/>
          <w:color w:val="000000" w:themeColor="text1"/>
        </w:rPr>
        <w:t xml:space="preserve"> adults that promote education through fun filled activity and give inspiration and aspirations to the youngsters...at least it did for me.</w:t>
      </w:r>
      <w:r>
        <w:rPr>
          <w:rFonts w:ascii="Proxima Nova" w:hAnsi="Proxima Nova"/>
          <w:color w:val="000000" w:themeColor="text1"/>
        </w:rPr>
        <w:t xml:space="preserve"> (TripAdvisor)”</w:t>
      </w:r>
    </w:p>
    <w:p w:rsidR="00F343BB" w:rsidRDefault="006E2165" w:rsidP="00957161">
      <w:pPr>
        <w:rPr>
          <w:rFonts w:ascii="Proxima Nova" w:hAnsi="Proxima Nova"/>
          <w:color w:val="000000" w:themeColor="text1"/>
        </w:rPr>
      </w:pPr>
      <w:r>
        <w:rPr>
          <w:rFonts w:ascii="Proxima Nova" w:hAnsi="Proxima Nova"/>
          <w:color w:val="000000" w:themeColor="text1"/>
        </w:rPr>
        <w:t>“</w:t>
      </w:r>
      <w:r w:rsidR="00F343BB" w:rsidRPr="00F343BB">
        <w:rPr>
          <w:rFonts w:ascii="Proxima Nova" w:hAnsi="Proxima Nova"/>
          <w:color w:val="000000" w:themeColor="text1"/>
        </w:rPr>
        <w:t>It is amazing. The scienti</w:t>
      </w:r>
      <w:r>
        <w:rPr>
          <w:rFonts w:ascii="Proxima Nova" w:hAnsi="Proxima Nova"/>
          <w:color w:val="000000" w:themeColor="text1"/>
        </w:rPr>
        <w:t>fi</w:t>
      </w:r>
      <w:r w:rsidR="00F343BB" w:rsidRPr="00F343BB">
        <w:rPr>
          <w:rFonts w:ascii="Proxima Nova" w:hAnsi="Proxima Nova"/>
          <w:color w:val="000000" w:themeColor="text1"/>
        </w:rPr>
        <w:t>c principles are simplified in a very easy and attractive ways. Staff is very cooperative</w:t>
      </w:r>
      <w:r>
        <w:rPr>
          <w:rFonts w:ascii="Proxima Nova" w:hAnsi="Proxima Nova"/>
          <w:color w:val="000000" w:themeColor="text1"/>
        </w:rPr>
        <w:t>” (Google review)</w:t>
      </w:r>
    </w:p>
    <w:p w:rsidR="0055789E" w:rsidRDefault="007D4EA5" w:rsidP="00957161">
      <w:pPr>
        <w:rPr>
          <w:rFonts w:ascii="Proxima Nova" w:hAnsi="Proxima Nova"/>
          <w:b/>
          <w:color w:val="30B7BB"/>
          <w:sz w:val="24"/>
          <w:szCs w:val="24"/>
        </w:rPr>
      </w:pPr>
      <w:r>
        <w:rPr>
          <w:rFonts w:ascii="Proxima Nova" w:hAnsi="Proxima Nova"/>
          <w:b/>
          <w:color w:val="30B7BB"/>
          <w:sz w:val="24"/>
          <w:szCs w:val="24"/>
        </w:rPr>
        <w:t>Impact on female visitors</w:t>
      </w:r>
    </w:p>
    <w:p w:rsidR="006E2165" w:rsidRDefault="006E2165" w:rsidP="00957161">
      <w:pPr>
        <w:rPr>
          <w:rFonts w:ascii="Proxima Nova" w:hAnsi="Proxima Nova"/>
          <w:color w:val="000000" w:themeColor="text1"/>
        </w:rPr>
      </w:pPr>
      <w:r>
        <w:rPr>
          <w:rFonts w:ascii="Proxima Nova" w:hAnsi="Proxima Nova"/>
          <w:color w:val="000000" w:themeColor="text1"/>
        </w:rPr>
        <w:t xml:space="preserve">Half of the Science Communicators are female and perceived by visitors as </w:t>
      </w:r>
      <w:r w:rsidR="008E081A">
        <w:rPr>
          <w:rFonts w:ascii="Proxima Nova" w:hAnsi="Proxima Nova"/>
          <w:color w:val="000000" w:themeColor="text1"/>
        </w:rPr>
        <w:t>‘</w:t>
      </w:r>
      <w:r>
        <w:rPr>
          <w:rFonts w:ascii="Proxima Nova" w:hAnsi="Proxima Nova"/>
          <w:color w:val="000000" w:themeColor="text1"/>
        </w:rPr>
        <w:t>role models</w:t>
      </w:r>
      <w:r w:rsidR="008E081A">
        <w:rPr>
          <w:rFonts w:ascii="Proxima Nova" w:hAnsi="Proxima Nova"/>
          <w:color w:val="000000" w:themeColor="text1"/>
        </w:rPr>
        <w:t>’</w:t>
      </w:r>
      <w:r>
        <w:rPr>
          <w:rFonts w:ascii="Proxima Nova" w:hAnsi="Proxima Nova"/>
          <w:color w:val="000000" w:themeColor="text1"/>
        </w:rPr>
        <w:t>:</w:t>
      </w:r>
    </w:p>
    <w:p w:rsidR="008E081A" w:rsidRDefault="008E081A" w:rsidP="008E081A">
      <w:pPr>
        <w:rPr>
          <w:rFonts w:ascii="Proxima Nova" w:hAnsi="Proxima Nova"/>
          <w:color w:val="000000" w:themeColor="text1"/>
        </w:rPr>
      </w:pPr>
      <w:r>
        <w:rPr>
          <w:rFonts w:ascii="Proxima Nova" w:hAnsi="Proxima Nova"/>
          <w:color w:val="000000" w:themeColor="text1"/>
        </w:rPr>
        <w:t>“</w:t>
      </w:r>
      <w:r w:rsidRPr="008E081A">
        <w:rPr>
          <w:rFonts w:ascii="Proxima Nova" w:hAnsi="Proxima Nova"/>
          <w:color w:val="000000" w:themeColor="text1"/>
        </w:rPr>
        <w:t>There was a refreshing diversity in the set of people presenting the shows and working the various exhibits. It's</w:t>
      </w:r>
      <w:r>
        <w:rPr>
          <w:rFonts w:ascii="Proxima Nova" w:hAnsi="Proxima Nova"/>
          <w:color w:val="000000" w:themeColor="text1"/>
        </w:rPr>
        <w:t xml:space="preserve"> </w:t>
      </w:r>
      <w:r w:rsidRPr="008E081A">
        <w:rPr>
          <w:rFonts w:ascii="Proxima Nova" w:hAnsi="Proxima Nova"/>
          <w:color w:val="000000" w:themeColor="text1"/>
        </w:rPr>
        <w:t>good to show that science is for everyone.</w:t>
      </w:r>
      <w:r>
        <w:rPr>
          <w:rFonts w:ascii="Proxima Nova" w:hAnsi="Proxima Nova"/>
          <w:color w:val="000000" w:themeColor="text1"/>
        </w:rPr>
        <w:t>” (</w:t>
      </w:r>
      <w:proofErr w:type="spellStart"/>
      <w:r>
        <w:rPr>
          <w:rFonts w:ascii="Proxima Nova" w:hAnsi="Proxima Nova"/>
          <w:color w:val="000000" w:themeColor="text1"/>
        </w:rPr>
        <w:t>VisitFlow</w:t>
      </w:r>
      <w:proofErr w:type="spellEnd"/>
      <w:r>
        <w:rPr>
          <w:rFonts w:ascii="Proxima Nova" w:hAnsi="Proxima Nova"/>
          <w:color w:val="000000" w:themeColor="text1"/>
        </w:rPr>
        <w:t>, post visit survey)</w:t>
      </w:r>
    </w:p>
    <w:p w:rsidR="008E081A" w:rsidRPr="00325FB3" w:rsidRDefault="00325FB3" w:rsidP="00325FB3">
      <w:pPr>
        <w:pStyle w:val="ListParagraph"/>
        <w:numPr>
          <w:ilvl w:val="0"/>
          <w:numId w:val="4"/>
        </w:numPr>
        <w:rPr>
          <w:rFonts w:ascii="Proxima Nova" w:hAnsi="Proxima Nova"/>
          <w:color w:val="000000" w:themeColor="text1"/>
        </w:rPr>
      </w:pPr>
      <w:r w:rsidRPr="00325FB3">
        <w:rPr>
          <w:rFonts w:ascii="Proxima Nova" w:hAnsi="Proxima Nova"/>
          <w:color w:val="000000" w:themeColor="text1"/>
        </w:rPr>
        <w:t>92% of female visitors said they had learned something new;</w:t>
      </w:r>
    </w:p>
    <w:p w:rsidR="00325FB3" w:rsidRPr="00AC50AD" w:rsidRDefault="00325FB3" w:rsidP="00325FB3">
      <w:pPr>
        <w:pStyle w:val="ListParagraph"/>
        <w:numPr>
          <w:ilvl w:val="0"/>
          <w:numId w:val="3"/>
        </w:numPr>
        <w:rPr>
          <w:rFonts w:ascii="Proxima Nova" w:hAnsi="Proxima Nova"/>
          <w:color w:val="000000" w:themeColor="text1"/>
        </w:rPr>
      </w:pPr>
      <w:r>
        <w:rPr>
          <w:rFonts w:ascii="Proxima Nova" w:hAnsi="Proxima Nova"/>
          <w:color w:val="000000" w:themeColor="text1"/>
        </w:rPr>
        <w:t xml:space="preserve">94% of female visitors </w:t>
      </w:r>
      <w:r w:rsidRPr="00AC50AD">
        <w:rPr>
          <w:rFonts w:ascii="Proxima Nova" w:hAnsi="Proxima Nova"/>
          <w:color w:val="000000" w:themeColor="text1"/>
        </w:rPr>
        <w:t>think Science Centres portray science more honestly than the media;</w:t>
      </w:r>
    </w:p>
    <w:p w:rsidR="00325FB3" w:rsidRDefault="00325FB3" w:rsidP="00325FB3">
      <w:pPr>
        <w:pStyle w:val="ListParagraph"/>
        <w:numPr>
          <w:ilvl w:val="0"/>
          <w:numId w:val="3"/>
        </w:numPr>
        <w:rPr>
          <w:rFonts w:ascii="Proxima Nova" w:hAnsi="Proxima Nova"/>
          <w:color w:val="000000" w:themeColor="text1"/>
        </w:rPr>
      </w:pPr>
      <w:r w:rsidRPr="00325FB3">
        <w:rPr>
          <w:rFonts w:ascii="Proxima Nova" w:hAnsi="Proxima Nova"/>
          <w:color w:val="000000" w:themeColor="text1"/>
        </w:rPr>
        <w:t>86% find science more interesting following their visit;</w:t>
      </w:r>
    </w:p>
    <w:p w:rsidR="00325FB3" w:rsidRPr="00325FB3" w:rsidRDefault="00325FB3" w:rsidP="00325FB3">
      <w:pPr>
        <w:pStyle w:val="ListParagraph"/>
        <w:numPr>
          <w:ilvl w:val="0"/>
          <w:numId w:val="3"/>
        </w:numPr>
        <w:rPr>
          <w:rFonts w:ascii="Proxima Nova" w:hAnsi="Proxima Nova"/>
          <w:color w:val="000000" w:themeColor="text1"/>
        </w:rPr>
      </w:pPr>
      <w:r>
        <w:rPr>
          <w:rFonts w:ascii="Proxima Nova" w:hAnsi="Proxima Nova"/>
          <w:color w:val="000000" w:themeColor="text1"/>
        </w:rPr>
        <w:t>87% of female visitors find science more interesting.</w:t>
      </w:r>
    </w:p>
    <w:p w:rsidR="00325FB3" w:rsidRPr="00340436" w:rsidRDefault="00325FB3" w:rsidP="008E081A">
      <w:pPr>
        <w:rPr>
          <w:rFonts w:ascii="Proxima Nova" w:hAnsi="Proxima Nova"/>
          <w:b/>
          <w:color w:val="30B7BB"/>
          <w:sz w:val="24"/>
          <w:szCs w:val="24"/>
        </w:rPr>
      </w:pPr>
      <w:r w:rsidRPr="00340436">
        <w:rPr>
          <w:rFonts w:ascii="Proxima Nova" w:hAnsi="Proxima Nova"/>
          <w:b/>
          <w:color w:val="30B7BB"/>
          <w:sz w:val="24"/>
          <w:szCs w:val="24"/>
        </w:rPr>
        <w:t>Visitors’ origins</w:t>
      </w:r>
    </w:p>
    <w:p w:rsidR="00325FB3" w:rsidRDefault="00602BD7" w:rsidP="008E081A">
      <w:pPr>
        <w:rPr>
          <w:rFonts w:ascii="Proxima Nova" w:hAnsi="Proxima Nova"/>
          <w:color w:val="000000" w:themeColor="text1"/>
        </w:rPr>
      </w:pPr>
      <w:r>
        <w:rPr>
          <w:rFonts w:ascii="Proxima Nova" w:hAnsi="Proxima Nova"/>
          <w:color w:val="000000" w:themeColor="text1"/>
        </w:rPr>
        <w:t xml:space="preserve">74% of visitors come from Scotland making </w:t>
      </w:r>
      <w:r w:rsidRPr="00602BD7">
        <w:rPr>
          <w:rFonts w:ascii="Proxima Nova" w:hAnsi="Proxima Nova"/>
          <w:color w:val="000000" w:themeColor="text1"/>
        </w:rPr>
        <w:t>Glasgow Science Centre</w:t>
      </w:r>
      <w:r>
        <w:rPr>
          <w:rFonts w:ascii="Proxima Nova" w:hAnsi="Proxima Nova"/>
          <w:color w:val="000000" w:themeColor="text1"/>
        </w:rPr>
        <w:t xml:space="preserve"> the Science Centre for Scotland:</w:t>
      </w:r>
    </w:p>
    <w:p w:rsidR="00602BD7" w:rsidRDefault="00602BD7" w:rsidP="008E081A">
      <w:pPr>
        <w:rPr>
          <w:rFonts w:ascii="Proxima Nova" w:hAnsi="Proxima Nova"/>
          <w:color w:val="000000" w:themeColor="text1"/>
        </w:rPr>
      </w:pPr>
      <w:r>
        <w:rPr>
          <w:rFonts w:ascii="Proxima Nova" w:hAnsi="Proxima Nova"/>
          <w:noProof/>
          <w:color w:val="000000" w:themeColor="text1"/>
          <w:lang w:eastAsia="en-GB"/>
        </w:rPr>
        <w:drawing>
          <wp:inline distT="0" distB="0" distL="0" distR="0" wp14:anchorId="774AE983">
            <wp:extent cx="5736590" cy="3645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6590" cy="3645535"/>
                    </a:xfrm>
                    <a:prstGeom prst="rect">
                      <a:avLst/>
                    </a:prstGeom>
                    <a:noFill/>
                  </pic:spPr>
                </pic:pic>
              </a:graphicData>
            </a:graphic>
          </wp:inline>
        </w:drawing>
      </w:r>
    </w:p>
    <w:p w:rsidR="00935C29" w:rsidRDefault="00602BD7" w:rsidP="00957161">
      <w:pPr>
        <w:rPr>
          <w:rFonts w:ascii="Proxima Nova" w:hAnsi="Proxima Nova"/>
          <w:color w:val="000000" w:themeColor="text1"/>
        </w:rPr>
      </w:pPr>
      <w:r>
        <w:rPr>
          <w:rFonts w:ascii="Proxima Nova" w:hAnsi="Proxima Nova"/>
          <w:color w:val="000000" w:themeColor="text1"/>
        </w:rPr>
        <w:t>Local visitors only make up 34% of the Scottish visitors. Over 64% travel from further afield, including Lanarkshire (14%), Renfrewshire / Dunbartonshire and Inverclyde (11%</w:t>
      </w:r>
      <w:proofErr w:type="gramStart"/>
      <w:r>
        <w:rPr>
          <w:rFonts w:ascii="Proxima Nova" w:hAnsi="Proxima Nova"/>
          <w:color w:val="000000" w:themeColor="text1"/>
        </w:rPr>
        <w:t>) .</w:t>
      </w:r>
      <w:proofErr w:type="gramEnd"/>
    </w:p>
    <w:p w:rsidR="00602BD7" w:rsidRDefault="00602BD7" w:rsidP="00957161">
      <w:pPr>
        <w:rPr>
          <w:rFonts w:ascii="Proxima Nova" w:hAnsi="Proxima Nova"/>
          <w:color w:val="000000" w:themeColor="text1"/>
        </w:rPr>
        <w:sectPr w:rsidR="00602BD7" w:rsidSect="009A0842">
          <w:footerReference w:type="default" r:id="rId8"/>
          <w:pgSz w:w="11906" w:h="16838"/>
          <w:pgMar w:top="720" w:right="720" w:bottom="720" w:left="720" w:header="708" w:footer="708" w:gutter="0"/>
          <w:cols w:space="708"/>
          <w:docGrid w:linePitch="360"/>
        </w:sectPr>
      </w:pPr>
    </w:p>
    <w:p w:rsidR="00602BD7" w:rsidRDefault="00602BD7" w:rsidP="00957161">
      <w:pPr>
        <w:rPr>
          <w:rFonts w:ascii="Proxima Nova" w:hAnsi="Proxima Nova"/>
          <w:color w:val="000000" w:themeColor="text1"/>
        </w:rPr>
        <w:sectPr w:rsidR="00602BD7" w:rsidSect="00602BD7">
          <w:pgSz w:w="16838" w:h="11906" w:orient="landscape"/>
          <w:pgMar w:top="720" w:right="720" w:bottom="720" w:left="720" w:header="709" w:footer="709" w:gutter="0"/>
          <w:cols w:space="708"/>
          <w:docGrid w:linePitch="360"/>
        </w:sectPr>
      </w:pPr>
      <w:r>
        <w:rPr>
          <w:rFonts w:ascii="Proxima Nova" w:hAnsi="Proxima Nova"/>
          <w:noProof/>
          <w:color w:val="000000" w:themeColor="text1"/>
          <w:lang w:eastAsia="en-GB"/>
        </w:rPr>
        <w:lastRenderedPageBreak/>
        <w:drawing>
          <wp:inline distT="0" distB="0" distL="0" distR="0" wp14:anchorId="6DFF0FF5">
            <wp:extent cx="9248140" cy="5126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48140" cy="5126990"/>
                    </a:xfrm>
                    <a:prstGeom prst="rect">
                      <a:avLst/>
                    </a:prstGeom>
                    <a:noFill/>
                  </pic:spPr>
                </pic:pic>
              </a:graphicData>
            </a:graphic>
          </wp:inline>
        </w:drawing>
      </w:r>
    </w:p>
    <w:p w:rsidR="00602BD7" w:rsidRDefault="00ED671F" w:rsidP="00957161">
      <w:pPr>
        <w:rPr>
          <w:rFonts w:ascii="Proxima Nova" w:hAnsi="Proxima Nova"/>
          <w:b/>
          <w:color w:val="30B7BB"/>
          <w:sz w:val="24"/>
          <w:szCs w:val="24"/>
        </w:rPr>
      </w:pPr>
      <w:r w:rsidRPr="00ED671F">
        <w:rPr>
          <w:rFonts w:ascii="Proxima Nova" w:hAnsi="Proxima Nova"/>
          <w:b/>
          <w:color w:val="30B7BB"/>
          <w:sz w:val="24"/>
          <w:szCs w:val="24"/>
        </w:rPr>
        <w:lastRenderedPageBreak/>
        <w:t>An increasingly diversified Science Centre</w:t>
      </w:r>
    </w:p>
    <w:p w:rsidR="00011712" w:rsidRDefault="00011712" w:rsidP="00957161">
      <w:pPr>
        <w:rPr>
          <w:rFonts w:ascii="Proxima Nova" w:hAnsi="Proxima Nova"/>
          <w:color w:val="000000" w:themeColor="text1"/>
        </w:rPr>
      </w:pPr>
      <w:r w:rsidRPr="00011712">
        <w:rPr>
          <w:rFonts w:ascii="Proxima Nova" w:hAnsi="Proxima Nova"/>
          <w:color w:val="000000" w:themeColor="text1"/>
        </w:rPr>
        <w:t xml:space="preserve">We have been monitoring how diversified our visitors are focusing on aspects such as disability; ethnic minority and disadvantage. Between </w:t>
      </w:r>
      <w:r w:rsidR="005D4815">
        <w:rPr>
          <w:rFonts w:ascii="Proxima Nova" w:hAnsi="Proxima Nova"/>
          <w:color w:val="000000" w:themeColor="text1"/>
        </w:rPr>
        <w:t>June 2018</w:t>
      </w:r>
      <w:r w:rsidRPr="00011712">
        <w:rPr>
          <w:rFonts w:ascii="Proxima Nova" w:hAnsi="Proxima Nova"/>
          <w:color w:val="000000" w:themeColor="text1"/>
        </w:rPr>
        <w:t xml:space="preserve"> 2018 and June 2019, we note increasingly more diverse groups of visitors.</w:t>
      </w:r>
    </w:p>
    <w:p w:rsidR="00011712" w:rsidRDefault="00011712" w:rsidP="00957161">
      <w:pPr>
        <w:rPr>
          <w:rFonts w:ascii="Proxima Nova" w:hAnsi="Proxima Nova"/>
          <w:color w:val="000000" w:themeColor="text1"/>
        </w:rPr>
      </w:pPr>
      <w:r w:rsidRPr="00011712">
        <w:rPr>
          <w:rFonts w:ascii="Proxima Nova" w:hAnsi="Proxima Nova"/>
          <w:b/>
          <w:color w:val="30B7BB"/>
          <w:sz w:val="24"/>
          <w:szCs w:val="24"/>
        </w:rPr>
        <w:t>Disability</w:t>
      </w:r>
    </w:p>
    <w:p w:rsidR="005D4815" w:rsidRDefault="005D4815" w:rsidP="00957161">
      <w:pPr>
        <w:rPr>
          <w:rFonts w:ascii="Proxima Nova" w:hAnsi="Proxima Nova"/>
          <w:b/>
          <w:color w:val="000000" w:themeColor="text1"/>
        </w:rPr>
      </w:pPr>
      <w:r>
        <w:rPr>
          <w:rFonts w:ascii="Proxima Nova" w:hAnsi="Proxima Nova"/>
          <w:b/>
          <w:color w:val="000000" w:themeColor="text1"/>
        </w:rPr>
        <w:t>June 2018</w:t>
      </w:r>
      <w:r>
        <w:rPr>
          <w:rFonts w:ascii="Proxima Nova" w:hAnsi="Proxima Nova"/>
          <w:b/>
          <w:color w:val="000000" w:themeColor="text1"/>
        </w:rPr>
        <w:tab/>
      </w:r>
    </w:p>
    <w:p w:rsidR="005D4815" w:rsidRDefault="005D4815" w:rsidP="00957161">
      <w:pPr>
        <w:rPr>
          <w:rFonts w:ascii="Proxima Nova" w:hAnsi="Proxima Nova"/>
          <w:b/>
          <w:color w:val="000000" w:themeColor="text1"/>
        </w:rPr>
      </w:pPr>
      <w:r w:rsidRPr="005D4815">
        <w:rPr>
          <w:rFonts w:ascii="Proxima Nova" w:hAnsi="Proxima Nova"/>
          <w:color w:val="000000" w:themeColor="text1"/>
        </w:rPr>
        <w:t>6.7% visitors considered they had a disability or long term health condition</w:t>
      </w:r>
      <w:r>
        <w:rPr>
          <w:rFonts w:ascii="Proxima Nova" w:hAnsi="Proxima Nova"/>
          <w:b/>
          <w:color w:val="000000" w:themeColor="text1"/>
        </w:rPr>
        <w:t xml:space="preserve"> </w:t>
      </w:r>
      <w:r>
        <w:rPr>
          <w:rFonts w:ascii="Proxima Nova" w:hAnsi="Proxima Nova"/>
          <w:b/>
          <w:color w:val="000000" w:themeColor="text1"/>
        </w:rPr>
        <w:tab/>
      </w:r>
      <w:r>
        <w:rPr>
          <w:rFonts w:ascii="Proxima Nova" w:hAnsi="Proxima Nova"/>
          <w:b/>
          <w:color w:val="000000" w:themeColor="text1"/>
        </w:rPr>
        <w:tab/>
      </w:r>
    </w:p>
    <w:p w:rsidR="005D4815" w:rsidRDefault="005D4815" w:rsidP="00957161">
      <w:pPr>
        <w:rPr>
          <w:rFonts w:ascii="Proxima Nova" w:hAnsi="Proxima Nova"/>
          <w:b/>
          <w:color w:val="000000" w:themeColor="text1"/>
        </w:rPr>
      </w:pPr>
      <w:r>
        <w:rPr>
          <w:rFonts w:ascii="Proxima Nova" w:hAnsi="Proxima Nova"/>
          <w:b/>
          <w:color w:val="000000" w:themeColor="text1"/>
        </w:rPr>
        <w:tab/>
      </w:r>
      <w:r>
        <w:rPr>
          <w:rFonts w:ascii="Proxima Nova" w:hAnsi="Proxima Nova"/>
          <w:b/>
          <w:color w:val="000000" w:themeColor="text1"/>
        </w:rPr>
        <w:tab/>
      </w:r>
      <w:r>
        <w:rPr>
          <w:rFonts w:ascii="Proxima Nova" w:hAnsi="Proxima Nova"/>
          <w:b/>
          <w:color w:val="000000" w:themeColor="text1"/>
        </w:rPr>
        <w:tab/>
      </w:r>
      <w:r>
        <w:rPr>
          <w:rFonts w:ascii="Proxima Nova" w:hAnsi="Proxima Nova"/>
          <w:b/>
          <w:color w:val="000000" w:themeColor="text1"/>
        </w:rPr>
        <w:tab/>
      </w:r>
      <w:r>
        <w:rPr>
          <w:rFonts w:ascii="Proxima Nova" w:hAnsi="Proxima Nova"/>
          <w:b/>
          <w:color w:val="000000" w:themeColor="text1"/>
        </w:rPr>
        <w:tab/>
      </w:r>
      <w:r>
        <w:rPr>
          <w:rFonts w:ascii="Proxima Nova" w:hAnsi="Proxima Nova"/>
          <w:b/>
          <w:color w:val="000000" w:themeColor="text1"/>
        </w:rPr>
        <w:tab/>
      </w:r>
      <w:r>
        <w:rPr>
          <w:rFonts w:ascii="Proxima Nova" w:hAnsi="Proxima Nova"/>
          <w:b/>
          <w:color w:val="000000" w:themeColor="text1"/>
        </w:rPr>
        <w:tab/>
      </w:r>
      <w:r>
        <w:rPr>
          <w:rFonts w:ascii="Proxima Nova" w:hAnsi="Proxima Nova"/>
          <w:b/>
          <w:noProof/>
          <w:color w:val="000000" w:themeColor="text1"/>
          <w:lang w:eastAsia="en-GB"/>
        </w:rPr>
        <w:drawing>
          <wp:inline distT="0" distB="0" distL="0" distR="0" wp14:anchorId="026C4353">
            <wp:extent cx="4655904"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9004" cy="2827333"/>
                    </a:xfrm>
                    <a:prstGeom prst="rect">
                      <a:avLst/>
                    </a:prstGeom>
                    <a:noFill/>
                  </pic:spPr>
                </pic:pic>
              </a:graphicData>
            </a:graphic>
          </wp:inline>
        </w:drawing>
      </w:r>
    </w:p>
    <w:p w:rsidR="005D4815" w:rsidRPr="005D4815" w:rsidRDefault="005D4815" w:rsidP="00957161">
      <w:pPr>
        <w:rPr>
          <w:rFonts w:ascii="Proxima Nova" w:hAnsi="Proxima Nova"/>
          <w:b/>
          <w:color w:val="000000" w:themeColor="text1"/>
        </w:rPr>
      </w:pPr>
      <w:r>
        <w:rPr>
          <w:rFonts w:ascii="Proxima Nova" w:hAnsi="Proxima Nova"/>
          <w:b/>
          <w:color w:val="000000" w:themeColor="text1"/>
        </w:rPr>
        <w:t>June 2019</w:t>
      </w:r>
    </w:p>
    <w:p w:rsidR="00011712" w:rsidRDefault="005D4815" w:rsidP="00957161">
      <w:pPr>
        <w:rPr>
          <w:rFonts w:ascii="Proxima Nova" w:hAnsi="Proxima Nova"/>
          <w:color w:val="000000" w:themeColor="text1"/>
        </w:rPr>
      </w:pPr>
      <w:r w:rsidRPr="00723FF9">
        <w:rPr>
          <w:rFonts w:ascii="Proxima Nova" w:hAnsi="Proxima Nova"/>
          <w:color w:val="000000" w:themeColor="text1"/>
        </w:rPr>
        <w:t>7.8% visitors considered they had a disability or long term health condition</w:t>
      </w:r>
      <w:r w:rsidR="00723FF9" w:rsidRPr="00723FF9">
        <w:rPr>
          <w:rFonts w:ascii="Proxima Nova" w:hAnsi="Proxima Nova"/>
          <w:color w:val="000000" w:themeColor="text1"/>
        </w:rPr>
        <w:t>.</w:t>
      </w:r>
    </w:p>
    <w:p w:rsidR="00723FF9" w:rsidRDefault="00723FF9" w:rsidP="00957161">
      <w:pPr>
        <w:rPr>
          <w:rFonts w:ascii="Proxima Nova" w:hAnsi="Proxima Nova"/>
          <w:color w:val="000000" w:themeColor="text1"/>
        </w:rPr>
      </w:pPr>
      <w:r>
        <w:rPr>
          <w:rFonts w:ascii="Proxima Nova" w:hAnsi="Proxima Nova"/>
          <w:noProof/>
          <w:color w:val="000000" w:themeColor="text1"/>
          <w:lang w:eastAsia="en-GB"/>
        </w:rPr>
        <w:drawing>
          <wp:inline distT="0" distB="0" distL="0" distR="0" wp14:anchorId="42F620E5">
            <wp:extent cx="5010150" cy="30339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4965" cy="3036832"/>
                    </a:xfrm>
                    <a:prstGeom prst="rect">
                      <a:avLst/>
                    </a:prstGeom>
                    <a:noFill/>
                  </pic:spPr>
                </pic:pic>
              </a:graphicData>
            </a:graphic>
          </wp:inline>
        </w:drawing>
      </w:r>
    </w:p>
    <w:p w:rsidR="007F183C" w:rsidRDefault="007F183C">
      <w:pPr>
        <w:rPr>
          <w:rFonts w:ascii="Proxima Nova" w:hAnsi="Proxima Nova"/>
          <w:color w:val="000000" w:themeColor="text1"/>
        </w:rPr>
      </w:pPr>
      <w:r>
        <w:rPr>
          <w:rFonts w:ascii="Proxima Nova" w:hAnsi="Proxima Nova"/>
          <w:color w:val="000000" w:themeColor="text1"/>
        </w:rPr>
        <w:br w:type="page"/>
      </w:r>
    </w:p>
    <w:p w:rsidR="007F183C" w:rsidRPr="007F183C" w:rsidRDefault="007F183C" w:rsidP="00957161">
      <w:pPr>
        <w:rPr>
          <w:rFonts w:ascii="Proxima Nova" w:hAnsi="Proxima Nova"/>
          <w:b/>
          <w:color w:val="30B7BB"/>
          <w:sz w:val="24"/>
          <w:szCs w:val="24"/>
        </w:rPr>
      </w:pPr>
      <w:r w:rsidRPr="007F183C">
        <w:rPr>
          <w:rFonts w:ascii="Proxima Nova" w:hAnsi="Proxima Nova"/>
          <w:b/>
          <w:color w:val="30B7BB"/>
          <w:sz w:val="24"/>
          <w:szCs w:val="24"/>
        </w:rPr>
        <w:lastRenderedPageBreak/>
        <w:t xml:space="preserve">Ethnic minority </w:t>
      </w:r>
    </w:p>
    <w:p w:rsidR="007F183C" w:rsidRDefault="007F183C" w:rsidP="00957161">
      <w:pPr>
        <w:rPr>
          <w:rFonts w:ascii="Proxima Nova" w:hAnsi="Proxima Nova"/>
          <w:color w:val="000000" w:themeColor="text1"/>
        </w:rPr>
      </w:pPr>
      <w:r>
        <w:rPr>
          <w:rFonts w:ascii="Proxima Nova" w:hAnsi="Proxima Nova"/>
          <w:color w:val="000000" w:themeColor="text1"/>
        </w:rPr>
        <w:t>In June 2018, 10.7% considered themselves from an ethnic group other than white. In June 2019, this has gone up to 14.06%.</w:t>
      </w:r>
    </w:p>
    <w:p w:rsidR="007F183C" w:rsidRDefault="007F183C" w:rsidP="00957161">
      <w:pPr>
        <w:rPr>
          <w:rFonts w:ascii="Proxima Nova" w:hAnsi="Proxima Nova"/>
          <w:b/>
          <w:color w:val="000000" w:themeColor="text1"/>
        </w:rPr>
      </w:pPr>
      <w:r>
        <w:rPr>
          <w:rFonts w:ascii="Proxima Nova" w:hAnsi="Proxima Nova"/>
          <w:b/>
          <w:color w:val="000000" w:themeColor="text1"/>
        </w:rPr>
        <w:t>June 2018</w:t>
      </w:r>
    </w:p>
    <w:p w:rsidR="007F183C" w:rsidRDefault="007F183C" w:rsidP="00957161">
      <w:pPr>
        <w:rPr>
          <w:rFonts w:ascii="Proxima Nova" w:hAnsi="Proxima Nova"/>
          <w:color w:val="000000" w:themeColor="text1"/>
        </w:rPr>
      </w:pPr>
      <w:r w:rsidRPr="007F183C">
        <w:rPr>
          <w:rFonts w:ascii="Proxima Nova" w:hAnsi="Proxima Nova"/>
          <w:color w:val="000000" w:themeColor="text1"/>
        </w:rPr>
        <w:t>89.3% considered themselves white; 10.7% other than white.</w:t>
      </w:r>
    </w:p>
    <w:p w:rsidR="007F183C" w:rsidRPr="007F183C" w:rsidRDefault="007F183C" w:rsidP="00957161">
      <w:pPr>
        <w:rPr>
          <w:rFonts w:ascii="Proxima Nova" w:hAnsi="Proxima Nova"/>
          <w:color w:val="000000" w:themeColor="text1"/>
        </w:rPr>
      </w:pPr>
      <w:r>
        <w:rPr>
          <w:rFonts w:ascii="Proxima Nova" w:hAnsi="Proxima Nova"/>
          <w:noProof/>
          <w:color w:val="000000" w:themeColor="text1"/>
          <w:lang w:eastAsia="en-GB"/>
        </w:rPr>
        <w:drawing>
          <wp:inline distT="0" distB="0" distL="0" distR="0" wp14:anchorId="11FDAB4F">
            <wp:extent cx="4110245" cy="30861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1327" cy="3086913"/>
                    </a:xfrm>
                    <a:prstGeom prst="rect">
                      <a:avLst/>
                    </a:prstGeom>
                    <a:noFill/>
                  </pic:spPr>
                </pic:pic>
              </a:graphicData>
            </a:graphic>
          </wp:inline>
        </w:drawing>
      </w:r>
    </w:p>
    <w:p w:rsidR="007F183C" w:rsidRDefault="007F183C" w:rsidP="00957161">
      <w:pPr>
        <w:rPr>
          <w:rFonts w:ascii="Proxima Nova" w:hAnsi="Proxima Nova"/>
          <w:b/>
          <w:color w:val="000000" w:themeColor="text1"/>
        </w:rPr>
      </w:pPr>
    </w:p>
    <w:p w:rsidR="007F183C" w:rsidRDefault="007F183C" w:rsidP="00957161">
      <w:pPr>
        <w:rPr>
          <w:rFonts w:ascii="Proxima Nova" w:hAnsi="Proxima Nova"/>
          <w:b/>
          <w:color w:val="000000" w:themeColor="text1"/>
        </w:rPr>
      </w:pPr>
      <w:r>
        <w:rPr>
          <w:rFonts w:ascii="Proxima Nova" w:hAnsi="Proxima Nova"/>
          <w:b/>
          <w:color w:val="000000" w:themeColor="text1"/>
        </w:rPr>
        <w:t>June 2019</w:t>
      </w:r>
    </w:p>
    <w:p w:rsidR="007F183C" w:rsidRPr="00723FF9" w:rsidRDefault="007F183C" w:rsidP="00957161">
      <w:pPr>
        <w:rPr>
          <w:rFonts w:ascii="Proxima Nova" w:hAnsi="Proxima Nova"/>
          <w:color w:val="000000" w:themeColor="text1"/>
        </w:rPr>
      </w:pPr>
      <w:r w:rsidRPr="007F183C">
        <w:rPr>
          <w:rFonts w:ascii="Proxima Nova" w:hAnsi="Proxima Nova"/>
          <w:color w:val="000000" w:themeColor="text1"/>
        </w:rPr>
        <w:t>85.94% considered themselves white; 14.06% other than white.</w:t>
      </w:r>
    </w:p>
    <w:p w:rsidR="00ED671F" w:rsidRDefault="007F183C" w:rsidP="00957161">
      <w:pPr>
        <w:rPr>
          <w:rFonts w:ascii="Proxima Nova" w:hAnsi="Proxima Nova"/>
          <w:color w:val="000000" w:themeColor="text1"/>
        </w:rPr>
      </w:pPr>
      <w:r>
        <w:rPr>
          <w:rFonts w:ascii="Proxima Nova" w:hAnsi="Proxima Nova"/>
          <w:noProof/>
          <w:color w:val="000000" w:themeColor="text1"/>
          <w:lang w:eastAsia="en-GB"/>
        </w:rPr>
        <w:drawing>
          <wp:inline distT="0" distB="0" distL="0" distR="0" wp14:anchorId="5D6024D8">
            <wp:extent cx="4166272" cy="37909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6365" cy="3791035"/>
                    </a:xfrm>
                    <a:prstGeom prst="rect">
                      <a:avLst/>
                    </a:prstGeom>
                    <a:noFill/>
                  </pic:spPr>
                </pic:pic>
              </a:graphicData>
            </a:graphic>
          </wp:inline>
        </w:drawing>
      </w:r>
    </w:p>
    <w:p w:rsidR="00F553CD" w:rsidRDefault="00F553CD">
      <w:pPr>
        <w:rPr>
          <w:rFonts w:ascii="Proxima Nova" w:hAnsi="Proxima Nova"/>
          <w:color w:val="000000" w:themeColor="text1"/>
        </w:rPr>
      </w:pPr>
      <w:r>
        <w:rPr>
          <w:rFonts w:ascii="Proxima Nova" w:hAnsi="Proxima Nova"/>
          <w:color w:val="000000" w:themeColor="text1"/>
        </w:rPr>
        <w:br w:type="page"/>
      </w:r>
    </w:p>
    <w:p w:rsidR="00F553CD" w:rsidRPr="00F553CD" w:rsidRDefault="00F553CD" w:rsidP="00957161">
      <w:pPr>
        <w:rPr>
          <w:rFonts w:ascii="Proxima Nova" w:hAnsi="Proxima Nova"/>
          <w:b/>
          <w:color w:val="30B7BB"/>
          <w:sz w:val="24"/>
          <w:szCs w:val="24"/>
        </w:rPr>
      </w:pPr>
      <w:r w:rsidRPr="00F553CD">
        <w:rPr>
          <w:rFonts w:ascii="Proxima Nova" w:hAnsi="Proxima Nova"/>
          <w:b/>
          <w:color w:val="30B7BB"/>
          <w:sz w:val="24"/>
          <w:szCs w:val="24"/>
        </w:rPr>
        <w:lastRenderedPageBreak/>
        <w:t>Deprived areas</w:t>
      </w:r>
    </w:p>
    <w:p w:rsidR="00F553CD" w:rsidRDefault="00F553CD" w:rsidP="00957161">
      <w:pPr>
        <w:rPr>
          <w:rFonts w:ascii="Proxima Nova" w:hAnsi="Proxima Nova"/>
          <w:color w:val="000000" w:themeColor="text1"/>
        </w:rPr>
      </w:pPr>
      <w:r>
        <w:rPr>
          <w:rFonts w:ascii="Proxima Nova" w:hAnsi="Proxima Nova"/>
          <w:color w:val="000000" w:themeColor="text1"/>
        </w:rPr>
        <w:t xml:space="preserve">In June 2018, </w:t>
      </w:r>
      <w:r w:rsidR="005A3C09">
        <w:rPr>
          <w:rFonts w:ascii="Proxima Nova" w:hAnsi="Proxima Nova"/>
          <w:color w:val="000000" w:themeColor="text1"/>
        </w:rPr>
        <w:t>17.9% of visitors came from deprived areas (SIMD &lt; 20%) as opposed to 19.1% in June 2019 – a small but significant progression.</w:t>
      </w:r>
    </w:p>
    <w:p w:rsidR="005A3C09" w:rsidRPr="005A3C09" w:rsidRDefault="005A3C09" w:rsidP="00957161">
      <w:pPr>
        <w:rPr>
          <w:rFonts w:ascii="Proxima Nova" w:hAnsi="Proxima Nova"/>
          <w:b/>
          <w:color w:val="000000" w:themeColor="text1"/>
        </w:rPr>
      </w:pPr>
      <w:r w:rsidRPr="005A3C09">
        <w:rPr>
          <w:rFonts w:ascii="Proxima Nova" w:hAnsi="Proxima Nova"/>
          <w:b/>
          <w:color w:val="000000" w:themeColor="text1"/>
        </w:rPr>
        <w:t>June 2018</w:t>
      </w:r>
    </w:p>
    <w:p w:rsidR="005A3C09" w:rsidRDefault="005A3C09" w:rsidP="00957161">
      <w:pPr>
        <w:rPr>
          <w:rFonts w:ascii="Proxima Nova" w:hAnsi="Proxima Nova"/>
          <w:color w:val="000000" w:themeColor="text1"/>
        </w:rPr>
      </w:pPr>
      <w:r>
        <w:rPr>
          <w:rFonts w:ascii="Proxima Nova" w:hAnsi="Proxima Nova"/>
          <w:noProof/>
          <w:color w:val="000000" w:themeColor="text1"/>
          <w:lang w:eastAsia="en-GB"/>
        </w:rPr>
        <w:drawing>
          <wp:inline distT="0" distB="0" distL="0" distR="0" wp14:anchorId="31EFCA5C">
            <wp:extent cx="4584700" cy="257873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578735"/>
                    </a:xfrm>
                    <a:prstGeom prst="rect">
                      <a:avLst/>
                    </a:prstGeom>
                    <a:noFill/>
                  </pic:spPr>
                </pic:pic>
              </a:graphicData>
            </a:graphic>
          </wp:inline>
        </w:drawing>
      </w:r>
    </w:p>
    <w:p w:rsidR="005A3C09" w:rsidRDefault="005A3C09" w:rsidP="00957161">
      <w:pPr>
        <w:rPr>
          <w:rFonts w:ascii="Proxima Nova" w:hAnsi="Proxima Nova"/>
          <w:color w:val="000000" w:themeColor="text1"/>
        </w:rPr>
      </w:pPr>
    </w:p>
    <w:p w:rsidR="005A3C09" w:rsidRDefault="005A3C09" w:rsidP="00957161">
      <w:pPr>
        <w:rPr>
          <w:rFonts w:ascii="Proxima Nova" w:hAnsi="Proxima Nova"/>
          <w:b/>
          <w:color w:val="000000" w:themeColor="text1"/>
        </w:rPr>
      </w:pPr>
      <w:r w:rsidRPr="005A3C09">
        <w:rPr>
          <w:rFonts w:ascii="Proxima Nova" w:hAnsi="Proxima Nova"/>
          <w:b/>
          <w:color w:val="000000" w:themeColor="text1"/>
        </w:rPr>
        <w:t>July 2018</w:t>
      </w:r>
    </w:p>
    <w:p w:rsidR="005A3C09" w:rsidRPr="005A3C09" w:rsidRDefault="005A3C09" w:rsidP="00957161">
      <w:pPr>
        <w:rPr>
          <w:rFonts w:ascii="Proxima Nova" w:hAnsi="Proxima Nova"/>
          <w:b/>
          <w:color w:val="000000" w:themeColor="text1"/>
        </w:rPr>
      </w:pPr>
    </w:p>
    <w:p w:rsidR="005A3C09" w:rsidRDefault="005A3C09" w:rsidP="00957161">
      <w:pPr>
        <w:rPr>
          <w:rFonts w:ascii="Proxima Nova" w:hAnsi="Proxima Nova"/>
          <w:color w:val="000000" w:themeColor="text1"/>
        </w:rPr>
      </w:pPr>
      <w:r>
        <w:rPr>
          <w:rFonts w:ascii="Proxima Nova" w:hAnsi="Proxima Nova"/>
          <w:noProof/>
          <w:color w:val="000000" w:themeColor="text1"/>
          <w:lang w:eastAsia="en-GB"/>
        </w:rPr>
        <w:drawing>
          <wp:inline distT="0" distB="0" distL="0" distR="0" wp14:anchorId="28DF92E5">
            <wp:extent cx="4584700" cy="257873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578735"/>
                    </a:xfrm>
                    <a:prstGeom prst="rect">
                      <a:avLst/>
                    </a:prstGeom>
                    <a:noFill/>
                  </pic:spPr>
                </pic:pic>
              </a:graphicData>
            </a:graphic>
          </wp:inline>
        </w:drawing>
      </w:r>
    </w:p>
    <w:p w:rsidR="00871226" w:rsidRDefault="00871226">
      <w:pPr>
        <w:rPr>
          <w:rFonts w:ascii="Proxima Nova" w:hAnsi="Proxima Nova"/>
          <w:color w:val="000000" w:themeColor="text1"/>
        </w:rPr>
      </w:pPr>
      <w:r>
        <w:rPr>
          <w:rFonts w:ascii="Proxima Nova" w:hAnsi="Proxima Nova"/>
          <w:color w:val="000000" w:themeColor="text1"/>
        </w:rPr>
        <w:br w:type="page"/>
      </w:r>
    </w:p>
    <w:p w:rsidR="00871226" w:rsidRPr="00871226" w:rsidRDefault="00871226" w:rsidP="00957161">
      <w:pPr>
        <w:rPr>
          <w:rFonts w:ascii="Proxima Nova" w:hAnsi="Proxima Nova"/>
          <w:b/>
          <w:color w:val="30B7BB"/>
          <w:sz w:val="24"/>
          <w:szCs w:val="24"/>
        </w:rPr>
      </w:pPr>
      <w:r w:rsidRPr="00871226">
        <w:rPr>
          <w:rFonts w:ascii="Proxima Nova" w:hAnsi="Proxima Nova"/>
          <w:b/>
          <w:color w:val="30B7BB"/>
          <w:sz w:val="24"/>
          <w:szCs w:val="24"/>
        </w:rPr>
        <w:lastRenderedPageBreak/>
        <w:t xml:space="preserve">On Tour </w:t>
      </w:r>
    </w:p>
    <w:p w:rsidR="00871226" w:rsidRDefault="00871226" w:rsidP="00871226">
      <w:pPr>
        <w:rPr>
          <w:rFonts w:ascii="Proxima Nova" w:hAnsi="Proxima Nova"/>
          <w:color w:val="000000" w:themeColor="text1"/>
        </w:rPr>
      </w:pPr>
      <w:r>
        <w:rPr>
          <w:rFonts w:ascii="Proxima Nova" w:hAnsi="Proxima Nova"/>
          <w:color w:val="000000" w:themeColor="text1"/>
        </w:rPr>
        <w:t xml:space="preserve">For those who cannot visit GSC because of distance, GSC’s On Tour team reached out to 122,598 people – split 30,149 schools and 92,449 community events. On Tour reached out as far as the Northern Isles of Orkney or </w:t>
      </w:r>
      <w:proofErr w:type="spellStart"/>
      <w:r>
        <w:rPr>
          <w:rFonts w:ascii="Proxima Nova" w:hAnsi="Proxima Nova"/>
          <w:color w:val="000000" w:themeColor="text1"/>
        </w:rPr>
        <w:t>Westray</w:t>
      </w:r>
      <w:proofErr w:type="spellEnd"/>
      <w:r>
        <w:rPr>
          <w:rFonts w:ascii="Proxima Nova" w:hAnsi="Proxima Nova"/>
          <w:color w:val="000000" w:themeColor="text1"/>
        </w:rPr>
        <w:t xml:space="preserve">. </w:t>
      </w:r>
      <w:r>
        <w:rPr>
          <w:rFonts w:ascii="Proxima Nova" w:hAnsi="Proxima Nova"/>
          <w:color w:val="000000" w:themeColor="text1"/>
        </w:rPr>
        <w:t>Please note:</w:t>
      </w:r>
    </w:p>
    <w:p w:rsidR="00871226" w:rsidRPr="00871226" w:rsidRDefault="00871226" w:rsidP="00871226">
      <w:pPr>
        <w:pStyle w:val="ListParagraph"/>
        <w:numPr>
          <w:ilvl w:val="0"/>
          <w:numId w:val="7"/>
        </w:numPr>
        <w:rPr>
          <w:rFonts w:ascii="Proxima Nova" w:hAnsi="Proxima Nova"/>
          <w:color w:val="000000" w:themeColor="text1"/>
        </w:rPr>
      </w:pPr>
      <w:r w:rsidRPr="00871226">
        <w:rPr>
          <w:rFonts w:ascii="Proxima Nova" w:hAnsi="Proxima Nova"/>
          <w:color w:val="000000" w:themeColor="text1"/>
        </w:rPr>
        <w:t>On the map</w:t>
      </w:r>
      <w:r w:rsidRPr="00871226">
        <w:rPr>
          <w:rFonts w:ascii="Proxima Nova" w:hAnsi="Proxima Nova"/>
          <w:color w:val="000000" w:themeColor="text1"/>
        </w:rPr>
        <w:t>, yellow is schools, red is family / community</w:t>
      </w:r>
      <w:r w:rsidRPr="00871226">
        <w:rPr>
          <w:rFonts w:ascii="Proxima Nova" w:hAnsi="Proxima Nova"/>
          <w:color w:val="000000" w:themeColor="text1"/>
        </w:rPr>
        <w:t>;</w:t>
      </w:r>
    </w:p>
    <w:p w:rsidR="00871226" w:rsidRPr="00871226" w:rsidRDefault="00871226" w:rsidP="00871226">
      <w:pPr>
        <w:pStyle w:val="ListParagraph"/>
        <w:numPr>
          <w:ilvl w:val="0"/>
          <w:numId w:val="7"/>
        </w:numPr>
        <w:rPr>
          <w:rFonts w:ascii="Proxima Nova" w:hAnsi="Proxima Nova"/>
          <w:color w:val="000000" w:themeColor="text1"/>
        </w:rPr>
      </w:pPr>
      <w:r w:rsidRPr="00871226">
        <w:rPr>
          <w:rFonts w:ascii="Proxima Nova" w:hAnsi="Proxima Nova"/>
          <w:color w:val="000000" w:themeColor="text1"/>
        </w:rPr>
        <w:t>we visited 29 out of the 32 local authority areas in Scotland in 2018/19, with the exceptions being Western Isles (visited 2019/20), Shetland (visiting 2020/21), and Angus (a strange black hole that rarely if ever engages with us either in-house or on tour)</w:t>
      </w:r>
      <w:r w:rsidRPr="00871226">
        <w:rPr>
          <w:rFonts w:ascii="Proxima Nova" w:hAnsi="Proxima Nova"/>
          <w:color w:val="000000" w:themeColor="text1"/>
        </w:rPr>
        <w:t>.</w:t>
      </w:r>
    </w:p>
    <w:p w:rsidR="00871226" w:rsidRDefault="00871226" w:rsidP="00957161">
      <w:pPr>
        <w:rPr>
          <w:rFonts w:ascii="Proxima Nova" w:hAnsi="Proxima Nova"/>
          <w:color w:val="000000" w:themeColor="text1"/>
        </w:rPr>
      </w:pPr>
      <w:r w:rsidRPr="00871226">
        <w:rPr>
          <w:rFonts w:ascii="Proxima Nova" w:hAnsi="Proxima Nova"/>
          <w:noProof/>
          <w:color w:val="000000" w:themeColor="text1"/>
          <w:lang w:eastAsia="en-GB"/>
        </w:rPr>
        <w:drawing>
          <wp:inline distT="0" distB="0" distL="0" distR="0">
            <wp:extent cx="5834063" cy="7000875"/>
            <wp:effectExtent l="0" t="0" r="0" b="0"/>
            <wp:docPr id="10" name="Picture 10" descr="C:\Users\FlorenceE\AppData\Local\Microsoft\Windows\INetCache\Content.Outlook\XU2UTDD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renceE\AppData\Local\Microsoft\Windows\INetCache\Content.Outlook\XU2UTDD9\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8544" cy="7006252"/>
                    </a:xfrm>
                    <a:prstGeom prst="rect">
                      <a:avLst/>
                    </a:prstGeom>
                    <a:noFill/>
                    <a:ln>
                      <a:noFill/>
                    </a:ln>
                  </pic:spPr>
                </pic:pic>
              </a:graphicData>
            </a:graphic>
          </wp:inline>
        </w:drawing>
      </w:r>
    </w:p>
    <w:sectPr w:rsidR="00871226" w:rsidSect="009A084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415" w:rsidRDefault="00714415" w:rsidP="009A0842">
      <w:pPr>
        <w:spacing w:after="0" w:line="240" w:lineRule="auto"/>
      </w:pPr>
      <w:r>
        <w:separator/>
      </w:r>
    </w:p>
  </w:endnote>
  <w:endnote w:type="continuationSeparator" w:id="0">
    <w:p w:rsidR="00714415" w:rsidRDefault="00714415" w:rsidP="009A0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panose1 w:val="02000506030000020004"/>
    <w:charset w:val="00"/>
    <w:family w:val="modern"/>
    <w:notTrueType/>
    <w:pitch w:val="variable"/>
    <w:sig w:usb0="2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842" w:rsidRDefault="009A0842" w:rsidP="009A0842">
    <w:pPr>
      <w:pStyle w:val="Footer"/>
      <w:jc w:val="right"/>
    </w:pPr>
    <w:r>
      <w:rPr>
        <w:noProof/>
        <w:lang w:eastAsia="en-GB"/>
      </w:rPr>
      <w:drawing>
        <wp:anchor distT="0" distB="0" distL="114300" distR="114300" simplePos="0" relativeHeight="251658240" behindDoc="1" locked="0" layoutInCell="1" allowOverlap="1">
          <wp:simplePos x="0" y="0"/>
          <wp:positionH relativeFrom="column">
            <wp:posOffset>5143500</wp:posOffset>
          </wp:positionH>
          <wp:positionV relativeFrom="paragraph">
            <wp:posOffset>-622935</wp:posOffset>
          </wp:positionV>
          <wp:extent cx="1628775" cy="894016"/>
          <wp:effectExtent l="0" t="0" r="0" b="1905"/>
          <wp:wrapTight wrapText="bothSides">
            <wp:wrapPolygon edited="0">
              <wp:start x="17179" y="0"/>
              <wp:lineTo x="5305" y="4145"/>
              <wp:lineTo x="758" y="6448"/>
              <wp:lineTo x="505" y="9211"/>
              <wp:lineTo x="253" y="17501"/>
              <wp:lineTo x="505" y="20264"/>
              <wp:lineTo x="758" y="21186"/>
              <wp:lineTo x="20968" y="21186"/>
              <wp:lineTo x="20716" y="7369"/>
              <wp:lineTo x="18695" y="0"/>
              <wp:lineTo x="1717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faul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8775" cy="894016"/>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415" w:rsidRDefault="00714415" w:rsidP="009A0842">
      <w:pPr>
        <w:spacing w:after="0" w:line="240" w:lineRule="auto"/>
      </w:pPr>
      <w:r>
        <w:separator/>
      </w:r>
    </w:p>
  </w:footnote>
  <w:footnote w:type="continuationSeparator" w:id="0">
    <w:p w:rsidR="00714415" w:rsidRDefault="00714415" w:rsidP="009A08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1583C"/>
    <w:multiLevelType w:val="hybridMultilevel"/>
    <w:tmpl w:val="933C028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1EC77993"/>
    <w:multiLevelType w:val="hybridMultilevel"/>
    <w:tmpl w:val="8B220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AE20E6"/>
    <w:multiLevelType w:val="hybridMultilevel"/>
    <w:tmpl w:val="119A7EF0"/>
    <w:lvl w:ilvl="0" w:tplc="08090001">
      <w:start w:val="1"/>
      <w:numFmt w:val="bullet"/>
      <w:lvlText w:val=""/>
      <w:lvlJc w:val="left"/>
      <w:pPr>
        <w:ind w:left="720" w:hanging="360"/>
      </w:pPr>
      <w:rPr>
        <w:rFonts w:ascii="Symbol" w:hAnsi="Symbol" w:hint="default"/>
      </w:rPr>
    </w:lvl>
    <w:lvl w:ilvl="1" w:tplc="3168D640">
      <w:numFmt w:val="bullet"/>
      <w:lvlText w:val="•"/>
      <w:lvlJc w:val="left"/>
      <w:pPr>
        <w:ind w:left="1800" w:hanging="720"/>
      </w:pPr>
      <w:rPr>
        <w:rFonts w:ascii="Proxima Nova" w:eastAsiaTheme="minorHAnsi" w:hAnsi="Proxima Nova"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B07709"/>
    <w:multiLevelType w:val="hybridMultilevel"/>
    <w:tmpl w:val="F036E5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1D968C1"/>
    <w:multiLevelType w:val="hybridMultilevel"/>
    <w:tmpl w:val="7F92A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E7602A"/>
    <w:multiLevelType w:val="hybridMultilevel"/>
    <w:tmpl w:val="066EF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6A6E70"/>
    <w:multiLevelType w:val="hybridMultilevel"/>
    <w:tmpl w:val="FD041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823"/>
    <w:rsid w:val="00011712"/>
    <w:rsid w:val="000A6DE8"/>
    <w:rsid w:val="000C3623"/>
    <w:rsid w:val="000E6431"/>
    <w:rsid w:val="00153DAC"/>
    <w:rsid w:val="0016477D"/>
    <w:rsid w:val="001663BB"/>
    <w:rsid w:val="00173076"/>
    <w:rsid w:val="002233BA"/>
    <w:rsid w:val="002303BC"/>
    <w:rsid w:val="00267B7B"/>
    <w:rsid w:val="002B61BC"/>
    <w:rsid w:val="00325FB3"/>
    <w:rsid w:val="00340436"/>
    <w:rsid w:val="003B5D50"/>
    <w:rsid w:val="003E239D"/>
    <w:rsid w:val="00417A39"/>
    <w:rsid w:val="005140D4"/>
    <w:rsid w:val="005147B6"/>
    <w:rsid w:val="0054030B"/>
    <w:rsid w:val="0055789E"/>
    <w:rsid w:val="005A0014"/>
    <w:rsid w:val="005A3C09"/>
    <w:rsid w:val="005C32CA"/>
    <w:rsid w:val="005D3FA4"/>
    <w:rsid w:val="005D4815"/>
    <w:rsid w:val="00602BD7"/>
    <w:rsid w:val="006810FA"/>
    <w:rsid w:val="006C6E04"/>
    <w:rsid w:val="006D5823"/>
    <w:rsid w:val="006D667D"/>
    <w:rsid w:val="006E2165"/>
    <w:rsid w:val="00714415"/>
    <w:rsid w:val="00723FF9"/>
    <w:rsid w:val="007543DE"/>
    <w:rsid w:val="00782609"/>
    <w:rsid w:val="007D4EA5"/>
    <w:rsid w:val="007F183C"/>
    <w:rsid w:val="00871226"/>
    <w:rsid w:val="008E081A"/>
    <w:rsid w:val="008E3E81"/>
    <w:rsid w:val="008E439A"/>
    <w:rsid w:val="00935C29"/>
    <w:rsid w:val="00957161"/>
    <w:rsid w:val="009A0842"/>
    <w:rsid w:val="00A35D56"/>
    <w:rsid w:val="00A759EC"/>
    <w:rsid w:val="00AC50AD"/>
    <w:rsid w:val="00B566A5"/>
    <w:rsid w:val="00B64A1B"/>
    <w:rsid w:val="00BE60FB"/>
    <w:rsid w:val="00BE6AC5"/>
    <w:rsid w:val="00C32CCE"/>
    <w:rsid w:val="00C34154"/>
    <w:rsid w:val="00C361EC"/>
    <w:rsid w:val="00C64982"/>
    <w:rsid w:val="00D23CE1"/>
    <w:rsid w:val="00D2665B"/>
    <w:rsid w:val="00DD0516"/>
    <w:rsid w:val="00E17048"/>
    <w:rsid w:val="00E51115"/>
    <w:rsid w:val="00E60E32"/>
    <w:rsid w:val="00EA0D25"/>
    <w:rsid w:val="00ED671F"/>
    <w:rsid w:val="00EE3B04"/>
    <w:rsid w:val="00EF4E01"/>
    <w:rsid w:val="00F235BE"/>
    <w:rsid w:val="00F27B93"/>
    <w:rsid w:val="00F343BB"/>
    <w:rsid w:val="00F524AF"/>
    <w:rsid w:val="00F553CD"/>
    <w:rsid w:val="00FA1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5:chartTrackingRefBased/>
  <w15:docId w15:val="{D037D3F1-D3EA-4A8A-8734-E169514B5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08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0842"/>
  </w:style>
  <w:style w:type="paragraph" w:styleId="Footer">
    <w:name w:val="footer"/>
    <w:basedOn w:val="Normal"/>
    <w:link w:val="FooterChar"/>
    <w:uiPriority w:val="99"/>
    <w:unhideWhenUsed/>
    <w:rsid w:val="009A08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0842"/>
  </w:style>
  <w:style w:type="paragraph" w:styleId="ListParagraph">
    <w:name w:val="List Paragraph"/>
    <w:basedOn w:val="Normal"/>
    <w:uiPriority w:val="34"/>
    <w:qFormat/>
    <w:rsid w:val="000C3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7</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Edmond</dc:creator>
  <cp:keywords/>
  <dc:description/>
  <cp:lastModifiedBy>Florence Edmond</cp:lastModifiedBy>
  <cp:revision>11</cp:revision>
  <dcterms:created xsi:type="dcterms:W3CDTF">2019-07-26T12:00:00Z</dcterms:created>
  <dcterms:modified xsi:type="dcterms:W3CDTF">2019-07-29T15:45:00Z</dcterms:modified>
</cp:coreProperties>
</file>