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2523" w14:textId="77777777" w:rsidR="00D878D5" w:rsidRDefault="00D878D5" w:rsidP="00D878D5"/>
    <w:p w14:paraId="456F7207" w14:textId="049B85BE" w:rsidR="00D878D5" w:rsidRDefault="00D878D5" w:rsidP="00D878D5">
      <w:r>
        <w:t>Slide 1: Title Slide</w:t>
      </w:r>
    </w:p>
    <w:p w14:paraId="5F7646DD" w14:textId="5B701360" w:rsidR="00D878D5" w:rsidRDefault="00D878D5" w:rsidP="00D878D5">
      <w:r>
        <w:t>Title</w:t>
      </w:r>
      <w:r w:rsidR="00885CB8">
        <w:t>:</w:t>
      </w:r>
      <w:r>
        <w:t xml:space="preserve"> Fintech and Banks: Partnership or Competition?</w:t>
      </w:r>
    </w:p>
    <w:p w14:paraId="578981B2" w14:textId="4973B37C" w:rsidR="00D878D5" w:rsidRDefault="00D878D5" w:rsidP="00D878D5">
      <w:r>
        <w:t>Subtitle</w:t>
      </w:r>
      <w:r w:rsidR="00885CB8">
        <w:t>:</w:t>
      </w:r>
      <w:r>
        <w:t xml:space="preserve"> How CBG Can Leverage the New Normal  </w:t>
      </w:r>
    </w:p>
    <w:p w14:paraId="51417BB4" w14:textId="71E08306" w:rsidR="00D878D5" w:rsidRDefault="00D878D5" w:rsidP="00D878D5">
      <w:r>
        <w:t>Presented by</w:t>
      </w:r>
      <w:r w:rsidR="00885CB8">
        <w:t>:</w:t>
      </w:r>
      <w:r>
        <w:t xml:space="preserve"> [Your Name]  </w:t>
      </w:r>
    </w:p>
    <w:p w14:paraId="583393C3" w14:textId="5F90419A" w:rsidR="00D878D5" w:rsidRDefault="00D878D5" w:rsidP="00D878D5">
      <w:r>
        <w:t>Date</w:t>
      </w:r>
      <w:r w:rsidR="003E7AA6">
        <w:t>:</w:t>
      </w:r>
      <w:r>
        <w:t xml:space="preserve"> [Date]</w:t>
      </w:r>
    </w:p>
    <w:p w14:paraId="3ACD269D" w14:textId="0195A05E" w:rsidR="00D878D5" w:rsidRDefault="00D878D5" w:rsidP="00D878D5"/>
    <w:p w14:paraId="6B4F2E33" w14:textId="77777777" w:rsidR="00D878D5" w:rsidRDefault="00D878D5" w:rsidP="00D878D5"/>
    <w:p w14:paraId="57AC3A36" w14:textId="49869B48" w:rsidR="00D878D5" w:rsidRDefault="00D878D5" w:rsidP="00D878D5">
      <w:r>
        <w:t xml:space="preserve"> Slide 2: Introduction</w:t>
      </w:r>
    </w:p>
    <w:p w14:paraId="054201D0" w14:textId="3A6A1D4B" w:rsidR="00D878D5" w:rsidRDefault="00D878D5" w:rsidP="00D878D5">
      <w:r>
        <w:t>Content</w:t>
      </w:r>
      <w:r w:rsidR="003E7AA6">
        <w:t>:</w:t>
      </w:r>
    </w:p>
    <w:p w14:paraId="504C3405" w14:textId="3C6C6F5B" w:rsidR="00D878D5" w:rsidRDefault="00D878D5" w:rsidP="00D878D5">
      <w:r>
        <w:t>Overview</w:t>
      </w:r>
      <w:r w:rsidR="003E7AA6">
        <w:t>:</w:t>
      </w:r>
      <w:r>
        <w:t xml:space="preserve"> The financial sector is undergoing a significant transformation with the rise of financial technology (fintech). Traditional banks are at a crossroads, deciding whether to compete with fintech or collaborate.</w:t>
      </w:r>
    </w:p>
    <w:p w14:paraId="16748B25" w14:textId="79EA3221" w:rsidR="00D878D5" w:rsidRDefault="00D878D5" w:rsidP="00D878D5">
      <w:r>
        <w:t>Key Question: Are fintech companies partners or competitors to banks?</w:t>
      </w:r>
    </w:p>
    <w:p w14:paraId="100AD06D" w14:textId="5E7E81F0" w:rsidR="00D878D5" w:rsidRDefault="00D878D5" w:rsidP="00D878D5">
      <w:r>
        <w:t>Purpose: Explore how Consolidated Bank Ghana (CBG) can adapt and thrive in this evolving landscape.</w:t>
      </w:r>
    </w:p>
    <w:p w14:paraId="09EAB21A" w14:textId="77777777" w:rsidR="00D878D5" w:rsidRDefault="00D878D5" w:rsidP="00D878D5"/>
    <w:p w14:paraId="0BBF5462" w14:textId="5A59837F" w:rsidR="00D878D5" w:rsidRDefault="00D878D5" w:rsidP="00D878D5">
      <w:r>
        <w:t>Additional Notes: Introduce the topic and set the stage for the discussion. Explain that the presentation will delve into both the competitive and collaborative aspects of fintech and banking.</w:t>
      </w:r>
    </w:p>
    <w:p w14:paraId="4614EB46" w14:textId="77777777" w:rsidR="00D878D5" w:rsidRDefault="00D878D5" w:rsidP="00D878D5"/>
    <w:p w14:paraId="2B92B4B2" w14:textId="40D51291" w:rsidR="00D878D5" w:rsidRDefault="00D878D5" w:rsidP="00D878D5"/>
    <w:p w14:paraId="362AE974" w14:textId="77777777" w:rsidR="00D878D5" w:rsidRDefault="00D878D5" w:rsidP="00D878D5"/>
    <w:p w14:paraId="274AEA59" w14:textId="3F9B57EC" w:rsidR="00D878D5" w:rsidRDefault="00D878D5" w:rsidP="00D878D5">
      <w:r>
        <w:t xml:space="preserve"> Slide 3: The Rise of Fintech</w:t>
      </w:r>
    </w:p>
    <w:p w14:paraId="000D1EB2" w14:textId="473AF3C2" w:rsidR="00D878D5" w:rsidRDefault="00D878D5" w:rsidP="00D878D5">
      <w:r>
        <w:t>Content:</w:t>
      </w:r>
    </w:p>
    <w:p w14:paraId="125F3549" w14:textId="72BAD435" w:rsidR="00D878D5" w:rsidRDefault="00D878D5" w:rsidP="00D878D5">
      <w:r>
        <w:t>- Definition: Fintech refers to technology-driven financial services and products.</w:t>
      </w:r>
    </w:p>
    <w:p w14:paraId="698BE1D9" w14:textId="3975A08D" w:rsidR="00D878D5" w:rsidRDefault="00D878D5" w:rsidP="00D878D5">
      <w:r>
        <w:t>- Growth:</w:t>
      </w:r>
    </w:p>
    <w:p w14:paraId="36642F66" w14:textId="77777777" w:rsidR="00D878D5" w:rsidRDefault="00D878D5" w:rsidP="00D878D5">
      <w:r>
        <w:t xml:space="preserve">  - Global fintech investments reached $105 billion in 2020.</w:t>
      </w:r>
    </w:p>
    <w:p w14:paraId="3C7B1D18" w14:textId="77777777" w:rsidR="00D878D5" w:rsidRDefault="00D878D5" w:rsidP="00D878D5">
      <w:r>
        <w:t xml:space="preserve">  - In Ghana, mobile money transactions grew by 120% from 2019 to 2020.</w:t>
      </w:r>
    </w:p>
    <w:p w14:paraId="5A17EEAB" w14:textId="5654E449" w:rsidR="00D878D5" w:rsidRDefault="00D878D5" w:rsidP="00D878D5">
      <w:r>
        <w:t>- Innovation:</w:t>
      </w:r>
    </w:p>
    <w:p w14:paraId="632C04DD" w14:textId="77777777" w:rsidR="00D878D5" w:rsidRDefault="00D878D5" w:rsidP="00D878D5">
      <w:r>
        <w:t xml:space="preserve">  - Mobile Payments (e.g., M-Pesa, Apple Pay)</w:t>
      </w:r>
    </w:p>
    <w:p w14:paraId="2AC37DF5" w14:textId="77777777" w:rsidR="00D878D5" w:rsidRDefault="00D878D5" w:rsidP="00D878D5">
      <w:r>
        <w:t xml:space="preserve">  - Blockchain (e.g., cryptocurrencies, smart contracts)</w:t>
      </w:r>
    </w:p>
    <w:p w14:paraId="28C3FA85" w14:textId="77777777" w:rsidR="00D878D5" w:rsidRDefault="00D878D5" w:rsidP="00D878D5">
      <w:r>
        <w:t xml:space="preserve">  - Robo-Advisors (e.g., Betterment, Wealthfront)</w:t>
      </w:r>
    </w:p>
    <w:p w14:paraId="016E83FB" w14:textId="77777777" w:rsidR="00D878D5" w:rsidRDefault="00D878D5" w:rsidP="00D878D5"/>
    <w:p w14:paraId="07C9E87D" w14:textId="0CA7763C" w:rsidR="00D878D5" w:rsidRDefault="00D878D5" w:rsidP="00D878D5">
      <w:r>
        <w:t>Additional Notes: Use charts or graphs to highlight the growth of fintech. Mention local examples relevant to Ghana to make it relatable for the audience.</w:t>
      </w:r>
    </w:p>
    <w:p w14:paraId="67E8AEA5" w14:textId="77777777" w:rsidR="00D878D5" w:rsidRDefault="00D878D5" w:rsidP="00D878D5"/>
    <w:p w14:paraId="6480CDDD" w14:textId="49361B11" w:rsidR="00D878D5" w:rsidRDefault="00D878D5" w:rsidP="00D878D5"/>
    <w:p w14:paraId="3C667851" w14:textId="77777777" w:rsidR="00D878D5" w:rsidRDefault="00D878D5" w:rsidP="00D878D5"/>
    <w:p w14:paraId="42229DE2" w14:textId="4588DCB0" w:rsidR="00D878D5" w:rsidRDefault="00D878D5" w:rsidP="00D878D5">
      <w:r>
        <w:t xml:space="preserve"> Slide 4: The Banking Landscape</w:t>
      </w:r>
    </w:p>
    <w:p w14:paraId="450FB481" w14:textId="45A4846E" w:rsidR="00D878D5" w:rsidRDefault="00D878D5" w:rsidP="00D878D5">
      <w:r>
        <w:t>Content:</w:t>
      </w:r>
    </w:p>
    <w:p w14:paraId="068C84B2" w14:textId="6E9E1451" w:rsidR="00D878D5" w:rsidRDefault="00D878D5" w:rsidP="00D878D5">
      <w:r>
        <w:t>- Traditional Banks:</w:t>
      </w:r>
    </w:p>
    <w:p w14:paraId="57CB4D3F" w14:textId="77777777" w:rsidR="00D878D5" w:rsidRDefault="00D878D5" w:rsidP="00D878D5">
      <w:r>
        <w:t xml:space="preserve">  - Provide a wide range of financial services.</w:t>
      </w:r>
    </w:p>
    <w:p w14:paraId="2D5F46A6" w14:textId="77777777" w:rsidR="00D878D5" w:rsidRDefault="00D878D5" w:rsidP="00D878D5">
      <w:r>
        <w:t xml:space="preserve">  - Established customer trust and regulatory compliance.</w:t>
      </w:r>
    </w:p>
    <w:p w14:paraId="3B262333" w14:textId="253E4C92" w:rsidR="00D878D5" w:rsidRDefault="00D878D5" w:rsidP="00D878D5">
      <w:r>
        <w:t>- Challenges:</w:t>
      </w:r>
    </w:p>
    <w:p w14:paraId="41212DA6" w14:textId="77777777" w:rsidR="00D878D5" w:rsidRDefault="00D878D5" w:rsidP="00D878D5">
      <w:r>
        <w:t xml:space="preserve">  - Legacy systems hindering innovation.</w:t>
      </w:r>
    </w:p>
    <w:p w14:paraId="30E11624" w14:textId="77777777" w:rsidR="00D878D5" w:rsidRDefault="00D878D5" w:rsidP="00D878D5">
      <w:r>
        <w:t xml:space="preserve">  - Regulatory hurdles and compliance costs.</w:t>
      </w:r>
    </w:p>
    <w:p w14:paraId="461B3EF1" w14:textId="77777777" w:rsidR="00D878D5" w:rsidRDefault="00D878D5" w:rsidP="00D878D5">
      <w:r>
        <w:t xml:space="preserve">  - Increasing customer expectations for digital services.</w:t>
      </w:r>
    </w:p>
    <w:p w14:paraId="1E4A718E" w14:textId="0B79C96D" w:rsidR="00D878D5" w:rsidRDefault="00D878D5" w:rsidP="00D878D5">
      <w:r>
        <w:t>- Opportunities:</w:t>
      </w:r>
    </w:p>
    <w:p w14:paraId="28F30B6F" w14:textId="77777777" w:rsidR="00D878D5" w:rsidRDefault="00D878D5" w:rsidP="00D878D5">
      <w:r>
        <w:t xml:space="preserve">  - Digital transformation to improve efficiency.</w:t>
      </w:r>
    </w:p>
    <w:p w14:paraId="0F0A79AB" w14:textId="77777777" w:rsidR="00D878D5" w:rsidRDefault="00D878D5" w:rsidP="00D878D5">
      <w:r>
        <w:t xml:space="preserve">  - Expanding into underserved markets using technology.</w:t>
      </w:r>
    </w:p>
    <w:p w14:paraId="1FEA4E85" w14:textId="77777777" w:rsidR="00D878D5" w:rsidRDefault="00D878D5" w:rsidP="00D878D5"/>
    <w:p w14:paraId="7AD2FD09" w14:textId="285750AB" w:rsidR="00D878D5" w:rsidRDefault="00D878D5" w:rsidP="00D878D5">
      <w:r>
        <w:lastRenderedPageBreak/>
        <w:t>Additional Notes: Highlight the strengths and weaknesses of traditional banks. Use visuals to compare traditional banks with fintech in terms of services and customer reach.</w:t>
      </w:r>
    </w:p>
    <w:p w14:paraId="0B422F5E" w14:textId="77777777" w:rsidR="00D878D5" w:rsidRDefault="00D878D5" w:rsidP="00D878D5"/>
    <w:p w14:paraId="051FEE9C" w14:textId="3BB94593" w:rsidR="00D878D5" w:rsidRDefault="00D878D5" w:rsidP="00D878D5"/>
    <w:p w14:paraId="351198C2" w14:textId="77777777" w:rsidR="00D878D5" w:rsidRDefault="00D878D5" w:rsidP="00D878D5"/>
    <w:p w14:paraId="7F1E2C41" w14:textId="2E87319E" w:rsidR="00D878D5" w:rsidRDefault="00D878D5" w:rsidP="00D878D5">
      <w:r>
        <w:t xml:space="preserve"> Slide 5: Partnership vs. Competition</w:t>
      </w:r>
    </w:p>
    <w:p w14:paraId="4394BB64" w14:textId="7F74E2E8" w:rsidR="00D878D5" w:rsidRDefault="00D878D5" w:rsidP="00D878D5">
      <w:r>
        <w:t>Content:</w:t>
      </w:r>
    </w:p>
    <w:p w14:paraId="3BE5B5E2" w14:textId="10281617" w:rsidR="00D878D5" w:rsidRDefault="00D878D5" w:rsidP="00D878D5">
      <w:r>
        <w:t>- Partnerships:</w:t>
      </w:r>
    </w:p>
    <w:p w14:paraId="767F6EAC" w14:textId="77777777" w:rsidR="00D878D5" w:rsidRDefault="00D878D5" w:rsidP="00D878D5">
      <w:r>
        <w:t xml:space="preserve">  - Examples: JPMorgan &amp; OnDeck (lending), Goldman Sachs &amp; Apple (Apple Card)</w:t>
      </w:r>
    </w:p>
    <w:p w14:paraId="11C5B8F2" w14:textId="77777777" w:rsidR="00D878D5" w:rsidRDefault="00D878D5" w:rsidP="00D878D5">
      <w:r>
        <w:t xml:space="preserve">  - Benefits: Access to new technology, expanded customer base, shared risks.</w:t>
      </w:r>
    </w:p>
    <w:p w14:paraId="6954C426" w14:textId="08564783" w:rsidR="00D878D5" w:rsidRDefault="00D878D5" w:rsidP="00D878D5">
      <w:r>
        <w:t>- Competition:</w:t>
      </w:r>
    </w:p>
    <w:p w14:paraId="73F5D465" w14:textId="77777777" w:rsidR="00D878D5" w:rsidRDefault="00D878D5" w:rsidP="00D878D5">
      <w:r>
        <w:t xml:space="preserve">  - Fintechs offering competitive services in payments (e.g., PayPal), lending (e.g., LendingClub), and personal finance (e.g., Mint).</w:t>
      </w:r>
    </w:p>
    <w:p w14:paraId="38E22ACA" w14:textId="771C9A4C" w:rsidR="00D878D5" w:rsidRDefault="00D878D5" w:rsidP="00D878D5">
      <w:r>
        <w:t>- Case Studies:</w:t>
      </w:r>
    </w:p>
    <w:p w14:paraId="57906A36" w14:textId="77777777" w:rsidR="00D878D5" w:rsidRDefault="00D878D5" w:rsidP="00D878D5">
      <w:r>
        <w:t xml:space="preserve">  - Partnership: BBVA and Simple Bank (digital banking).</w:t>
      </w:r>
    </w:p>
    <w:p w14:paraId="5A4789DC" w14:textId="77777777" w:rsidR="00D878D5" w:rsidRDefault="00D878D5" w:rsidP="00D878D5">
      <w:r>
        <w:t xml:space="preserve">  - Competition: PayPal vs. traditional banks in the payments space.</w:t>
      </w:r>
    </w:p>
    <w:p w14:paraId="05809A83" w14:textId="77777777" w:rsidR="00D878D5" w:rsidRDefault="00D878D5" w:rsidP="00D878D5"/>
    <w:p w14:paraId="31B4420C" w14:textId="18B33767" w:rsidR="00D878D5" w:rsidRDefault="00D878D5" w:rsidP="00D878D5">
      <w:r>
        <w:t>Additional Notes: Use case studies to illustrate how some banks have benefited from partnerships while others face competition. Include logos of the companies involved for visual interest.</w:t>
      </w:r>
    </w:p>
    <w:p w14:paraId="6B569183" w14:textId="77777777" w:rsidR="00D878D5" w:rsidRDefault="00D878D5" w:rsidP="00D878D5"/>
    <w:p w14:paraId="73192F8B" w14:textId="4DAEEF8B" w:rsidR="00D878D5" w:rsidRDefault="00D878D5" w:rsidP="00D878D5"/>
    <w:p w14:paraId="2841E959" w14:textId="77777777" w:rsidR="00D878D5" w:rsidRDefault="00D878D5" w:rsidP="00D878D5"/>
    <w:p w14:paraId="03A1CCEF" w14:textId="13874089" w:rsidR="00D878D5" w:rsidRDefault="00D878D5" w:rsidP="00D878D5">
      <w:r>
        <w:t xml:space="preserve"> Slide 6: CBG's Strategic Opportunities</w:t>
      </w:r>
    </w:p>
    <w:p w14:paraId="713F98E1" w14:textId="5ED30B37" w:rsidR="00D878D5" w:rsidRDefault="00D878D5" w:rsidP="00D878D5">
      <w:r>
        <w:t>Content:</w:t>
      </w:r>
    </w:p>
    <w:p w14:paraId="2FD8E873" w14:textId="0DAA4A17" w:rsidR="00D878D5" w:rsidRDefault="00D878D5" w:rsidP="00D878D5">
      <w:r>
        <w:t>- Digital Transformation:</w:t>
      </w:r>
    </w:p>
    <w:p w14:paraId="2F5A4F3B" w14:textId="77777777" w:rsidR="00D878D5" w:rsidRDefault="00D878D5" w:rsidP="00D878D5">
      <w:r>
        <w:t xml:space="preserve">  - Implementing robust online and mobile banking platforms.</w:t>
      </w:r>
    </w:p>
    <w:p w14:paraId="369E60E7" w14:textId="77777777" w:rsidR="00D878D5" w:rsidRDefault="00D878D5" w:rsidP="00D878D5">
      <w:r>
        <w:t xml:space="preserve">  - Investing in cybersecurity and blockchain technology.</w:t>
      </w:r>
    </w:p>
    <w:p w14:paraId="74F848EB" w14:textId="7FDE1C8A" w:rsidR="00D878D5" w:rsidRDefault="00D878D5" w:rsidP="00D878D5">
      <w:r>
        <w:t>- Customer Experience:</w:t>
      </w:r>
    </w:p>
    <w:p w14:paraId="741258C1" w14:textId="77777777" w:rsidR="00D878D5" w:rsidRDefault="00D878D5" w:rsidP="00D878D5">
      <w:r>
        <w:t xml:space="preserve">  - Offering personalized financial services using AI and big data.</w:t>
      </w:r>
    </w:p>
    <w:p w14:paraId="7EE3C7D7" w14:textId="77777777" w:rsidR="00D878D5" w:rsidRDefault="00D878D5" w:rsidP="00D878D5">
      <w:r>
        <w:t xml:space="preserve">  - Enhancing user experience through intuitive apps and online platforms.</w:t>
      </w:r>
    </w:p>
    <w:p w14:paraId="03767A52" w14:textId="36EFACCF" w:rsidR="00D878D5" w:rsidRDefault="00D878D5" w:rsidP="00D878D5">
      <w:r>
        <w:t>- Collaborations:</w:t>
      </w:r>
    </w:p>
    <w:p w14:paraId="733F4EF6" w14:textId="77777777" w:rsidR="00D878D5" w:rsidRDefault="00D878D5" w:rsidP="00D878D5">
      <w:r>
        <w:t xml:space="preserve">  - Partnering with local fintechs for mobile money and micro-lending services.</w:t>
      </w:r>
    </w:p>
    <w:p w14:paraId="5EC535E4" w14:textId="77777777" w:rsidR="00D878D5" w:rsidRDefault="00D878D5" w:rsidP="00D878D5">
      <w:r>
        <w:t xml:space="preserve">  - Exploring joint ventures with international fintech firms.</w:t>
      </w:r>
    </w:p>
    <w:p w14:paraId="4EB155B4" w14:textId="622BE3DE" w:rsidR="00D878D5" w:rsidRDefault="00D878D5" w:rsidP="00D878D5">
      <w:r>
        <w:t>- Data Utilization:</w:t>
      </w:r>
    </w:p>
    <w:p w14:paraId="0431A71F" w14:textId="77777777" w:rsidR="00D878D5" w:rsidRDefault="00D878D5" w:rsidP="00D878D5">
      <w:r>
        <w:t xml:space="preserve">  - Utilizing customer data to offer tailored financial products.</w:t>
      </w:r>
    </w:p>
    <w:p w14:paraId="7FE503BC" w14:textId="77777777" w:rsidR="00D878D5" w:rsidRDefault="00D878D5" w:rsidP="00D878D5">
      <w:r>
        <w:t xml:space="preserve">  - Predictive analytics for better risk management and customer retention.</w:t>
      </w:r>
    </w:p>
    <w:p w14:paraId="0FCD3B56" w14:textId="77777777" w:rsidR="00D878D5" w:rsidRDefault="00D878D5" w:rsidP="00D878D5"/>
    <w:p w14:paraId="4F6A0545" w14:textId="2E6BAB09" w:rsidR="00D878D5" w:rsidRDefault="00D878D5" w:rsidP="00D878D5">
      <w:r>
        <w:t>Additional Notes: Detail specific strategies CBG can adopt. Highlight the importance of customer-centric approaches and technology investments.</w:t>
      </w:r>
    </w:p>
    <w:p w14:paraId="3158F64B" w14:textId="77777777" w:rsidR="00D878D5" w:rsidRDefault="00D878D5" w:rsidP="00D878D5"/>
    <w:p w14:paraId="3CED6700" w14:textId="4B288ADA" w:rsidR="00D878D5" w:rsidRDefault="00D878D5" w:rsidP="00D878D5"/>
    <w:p w14:paraId="7A9536F9" w14:textId="77777777" w:rsidR="00D878D5" w:rsidRDefault="00D878D5" w:rsidP="00D878D5"/>
    <w:p w14:paraId="496AF5B4" w14:textId="46C37BD8" w:rsidR="00D878D5" w:rsidRDefault="00D878D5" w:rsidP="00D878D5">
      <w:r>
        <w:t xml:space="preserve"> Slide 7: Implementation Strategies for CBG</w:t>
      </w:r>
    </w:p>
    <w:p w14:paraId="2760CEFD" w14:textId="0EDEB5FF" w:rsidR="00D878D5" w:rsidRDefault="00D878D5" w:rsidP="00D878D5">
      <w:r>
        <w:t>Content:</w:t>
      </w:r>
    </w:p>
    <w:p w14:paraId="47F17628" w14:textId="2D64D93F" w:rsidR="00D878D5" w:rsidRDefault="00D878D5" w:rsidP="00D878D5">
      <w:r>
        <w:t>- Roadmap:</w:t>
      </w:r>
    </w:p>
    <w:p w14:paraId="154EC9DB" w14:textId="3CA76206" w:rsidR="00D878D5" w:rsidRDefault="00D878D5" w:rsidP="00D878D5">
      <w:r>
        <w:t xml:space="preserve">  1. Assessment: Evaluate current digital capabilities.</w:t>
      </w:r>
    </w:p>
    <w:p w14:paraId="0AA28A90" w14:textId="4A694274" w:rsidR="00D878D5" w:rsidRDefault="00D878D5" w:rsidP="00D878D5">
      <w:r>
        <w:t xml:space="preserve">  2. Planning: Develop a digital transformation strategy.</w:t>
      </w:r>
    </w:p>
    <w:p w14:paraId="18AA6C0A" w14:textId="530C6752" w:rsidR="00D878D5" w:rsidRDefault="00D878D5" w:rsidP="00D878D5">
      <w:r>
        <w:t xml:space="preserve">  3. Execution: Implement technology solutions in phases.</w:t>
      </w:r>
    </w:p>
    <w:p w14:paraId="5CFF782C" w14:textId="63AB0EE2" w:rsidR="00D878D5" w:rsidRDefault="00D878D5" w:rsidP="00D878D5">
      <w:r>
        <w:t xml:space="preserve">  4. Review: Continuously monitor and optimize.</w:t>
      </w:r>
    </w:p>
    <w:p w14:paraId="4FB22732" w14:textId="6A448233" w:rsidR="00D878D5" w:rsidRDefault="00D878D5" w:rsidP="00D878D5">
      <w:r>
        <w:t>- Training:</w:t>
      </w:r>
    </w:p>
    <w:p w14:paraId="009682A2" w14:textId="77777777" w:rsidR="00D878D5" w:rsidRDefault="00D878D5" w:rsidP="00D878D5">
      <w:r>
        <w:t xml:space="preserve">  - Conduct workshops and training sessions for employees.</w:t>
      </w:r>
    </w:p>
    <w:p w14:paraId="291E2FAF" w14:textId="77777777" w:rsidR="00D878D5" w:rsidRDefault="00D878D5" w:rsidP="00D878D5">
      <w:r>
        <w:lastRenderedPageBreak/>
        <w:t xml:space="preserve">  - Encourage a culture of innovation and continuous learning.</w:t>
      </w:r>
    </w:p>
    <w:p w14:paraId="06181436" w14:textId="005AA4ED" w:rsidR="00D878D5" w:rsidRDefault="00D878D5" w:rsidP="00D878D5">
      <w:r>
        <w:t>- Regulatory Compliance:</w:t>
      </w:r>
    </w:p>
    <w:p w14:paraId="64CC0D1B" w14:textId="77777777" w:rsidR="00D878D5" w:rsidRDefault="00D878D5" w:rsidP="00D878D5">
      <w:r>
        <w:t xml:space="preserve">  - Stay updated with local and international regulations.</w:t>
      </w:r>
    </w:p>
    <w:p w14:paraId="031FB0D2" w14:textId="77777777" w:rsidR="00D878D5" w:rsidRDefault="00D878D5" w:rsidP="00D878D5">
      <w:r>
        <w:t xml:space="preserve">  - Implement robust compliance frameworks.</w:t>
      </w:r>
    </w:p>
    <w:p w14:paraId="71CF28A6" w14:textId="30046F9D" w:rsidR="00D878D5" w:rsidRDefault="00D878D5" w:rsidP="00D878D5">
      <w:r>
        <w:t>- Customer Outreach:</w:t>
      </w:r>
    </w:p>
    <w:p w14:paraId="335769A2" w14:textId="77777777" w:rsidR="00D878D5" w:rsidRDefault="00D878D5" w:rsidP="00D878D5">
      <w:r>
        <w:t xml:space="preserve">  - Launch awareness campaigns about new digital services.</w:t>
      </w:r>
    </w:p>
    <w:p w14:paraId="3B7C49E3" w14:textId="77777777" w:rsidR="00D878D5" w:rsidRDefault="00D878D5" w:rsidP="00D878D5">
      <w:r>
        <w:t xml:space="preserve">  - Provide educational resources to help customers adapt.</w:t>
      </w:r>
    </w:p>
    <w:p w14:paraId="2A2B61BB" w14:textId="77777777" w:rsidR="00D878D5" w:rsidRDefault="00D878D5" w:rsidP="00D878D5"/>
    <w:p w14:paraId="5D511BB9" w14:textId="2794EFBD" w:rsidR="00D878D5" w:rsidRDefault="00D878D5" w:rsidP="00D878D5">
      <w:r>
        <w:t>Additional Notes: Provide a clear, actionable plan for CBG. Use a timeline graphic to illustrate the roadmap. Emphasize the importance of training and regulatory compliance.</w:t>
      </w:r>
    </w:p>
    <w:p w14:paraId="0BA16B6A" w14:textId="77777777" w:rsidR="00D878D5" w:rsidRDefault="00D878D5" w:rsidP="00D878D5"/>
    <w:p w14:paraId="584318A1" w14:textId="77777777" w:rsidR="00D878D5" w:rsidRDefault="00D878D5" w:rsidP="00D878D5"/>
    <w:p w14:paraId="2114AF2F" w14:textId="5472F086" w:rsidR="00D878D5" w:rsidRDefault="00D878D5" w:rsidP="00D878D5">
      <w:r>
        <w:t xml:space="preserve"> Slide 8: Conclusion</w:t>
      </w:r>
    </w:p>
    <w:p w14:paraId="3191579F" w14:textId="6D5BF60D" w:rsidR="00D878D5" w:rsidRDefault="00D878D5" w:rsidP="00D878D5">
      <w:r>
        <w:t>Content:</w:t>
      </w:r>
    </w:p>
    <w:p w14:paraId="2FDB356C" w14:textId="71797B92" w:rsidR="00D878D5" w:rsidRDefault="00D878D5" w:rsidP="00D878D5">
      <w:r>
        <w:t>- Summary:</w:t>
      </w:r>
    </w:p>
    <w:p w14:paraId="079D2EBA" w14:textId="77777777" w:rsidR="00D878D5" w:rsidRDefault="00D878D5" w:rsidP="00D878D5">
      <w:r>
        <w:t xml:space="preserve">  - Fintech is reshaping the financial industry.</w:t>
      </w:r>
    </w:p>
    <w:p w14:paraId="34165BC7" w14:textId="77777777" w:rsidR="00D878D5" w:rsidRDefault="00D878D5" w:rsidP="00D878D5">
      <w:r>
        <w:t xml:space="preserve">  - Both partnership and competition present opportunities for banks.</w:t>
      </w:r>
    </w:p>
    <w:p w14:paraId="58CBC2B3" w14:textId="77777777" w:rsidR="00D878D5" w:rsidRDefault="00D878D5" w:rsidP="00D878D5">
      <w:r>
        <w:t xml:space="preserve">  - CBG can leverage digital transformation, customer experience, and strategic collaborations.</w:t>
      </w:r>
    </w:p>
    <w:p w14:paraId="1BF92BF7" w14:textId="2CDAA001" w:rsidR="00D878D5" w:rsidRDefault="00D878D5" w:rsidP="00D878D5">
      <w:r>
        <w:t>- Future Outlook:</w:t>
      </w:r>
    </w:p>
    <w:p w14:paraId="41185B87" w14:textId="77777777" w:rsidR="00D878D5" w:rsidRDefault="00D878D5" w:rsidP="00D878D5">
      <w:r>
        <w:t xml:space="preserve">  - Continuous evolution of the fintech landscape.</w:t>
      </w:r>
    </w:p>
    <w:p w14:paraId="5E7C17BE" w14:textId="77777777" w:rsidR="00D878D5" w:rsidRDefault="00D878D5" w:rsidP="00D878D5">
      <w:r>
        <w:t xml:space="preserve">  - Potential for further innovations and disruptions.</w:t>
      </w:r>
    </w:p>
    <w:p w14:paraId="59A7BBB9" w14:textId="77777777" w:rsidR="00D878D5" w:rsidRDefault="00D878D5" w:rsidP="00D878D5">
      <w:r>
        <w:t xml:space="preserve">  - Importance of agility and adaptability for future success.</w:t>
      </w:r>
    </w:p>
    <w:p w14:paraId="12D99109" w14:textId="57A19598" w:rsidR="00D878D5" w:rsidRDefault="00D878D5" w:rsidP="00D878D5">
      <w:r>
        <w:t>- Q&amp;A:</w:t>
      </w:r>
    </w:p>
    <w:p w14:paraId="3F9DBE2B" w14:textId="77777777" w:rsidR="00D878D5" w:rsidRDefault="00D878D5" w:rsidP="00D878D5">
      <w:r>
        <w:t xml:space="preserve">  - Open the floor for questions and discussion.</w:t>
      </w:r>
    </w:p>
    <w:p w14:paraId="75D75B38" w14:textId="6D63A17D" w:rsidR="00D878D5" w:rsidRDefault="00D878D5"/>
    <w:sectPr w:rsidR="00D8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D5"/>
    <w:rsid w:val="000534D6"/>
    <w:rsid w:val="000827C0"/>
    <w:rsid w:val="003E7AA6"/>
    <w:rsid w:val="00885CB8"/>
    <w:rsid w:val="00D04720"/>
    <w:rsid w:val="00D224C7"/>
    <w:rsid w:val="00D878D5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6FC7"/>
  <w15:chartTrackingRefBased/>
  <w15:docId w15:val="{5BB76747-7E13-284B-BC88-FCCA092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Kyeremeh</dc:creator>
  <cp:keywords/>
  <dc:description/>
  <cp:lastModifiedBy>Isaac Kyeremeh</cp:lastModifiedBy>
  <cp:revision>2</cp:revision>
  <dcterms:created xsi:type="dcterms:W3CDTF">2024-06-14T20:10:00Z</dcterms:created>
  <dcterms:modified xsi:type="dcterms:W3CDTF">2024-06-14T20:10:00Z</dcterms:modified>
</cp:coreProperties>
</file>