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341D2" w14:textId="1357C9C9" w:rsidR="00F4594F" w:rsidRDefault="00F4594F" w:rsidP="00F4594F">
      <w:pPr>
        <w:shd w:val="clear" w:color="auto" w:fill="FFFFFF"/>
        <w:spacing w:after="0" w:line="240" w:lineRule="auto"/>
        <w:jc w:val="center"/>
        <w:outlineLvl w:val="2"/>
        <w:rPr>
          <w:rStyle w:val="ng-star-inserted"/>
          <w:rFonts w:ascii="Arial" w:hAnsi="Arial" w:cs="Arial"/>
          <w:b/>
          <w:bCs/>
          <w:color w:val="2B2D31"/>
          <w:sz w:val="40"/>
          <w:szCs w:val="40"/>
          <w:shd w:val="clear" w:color="auto" w:fill="FFFFFF"/>
        </w:rPr>
      </w:pPr>
      <w:r w:rsidRPr="00F4594F">
        <w:rPr>
          <w:rStyle w:val="ng-star-inserted"/>
          <w:rFonts w:ascii="Arial" w:hAnsi="Arial" w:cs="Arial"/>
          <w:b/>
          <w:bCs/>
          <w:color w:val="2B2D31"/>
          <w:sz w:val="40"/>
          <w:szCs w:val="40"/>
          <w:shd w:val="clear" w:color="auto" w:fill="FFFFFF"/>
        </w:rPr>
        <w:t>Project Model Canvas</w:t>
      </w:r>
    </w:p>
    <w:p w14:paraId="29E4DB65" w14:textId="2B9650F2" w:rsidR="00F4594F" w:rsidRPr="00F4594F" w:rsidRDefault="00CC02EB" w:rsidP="00F4594F">
      <w:pPr>
        <w:shd w:val="clear" w:color="auto" w:fill="FFFFFF"/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2B2D31"/>
          <w:sz w:val="48"/>
          <w:szCs w:val="48"/>
          <w:lang w:eastAsia="pt-BR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  <w:shd w:val="clear" w:color="auto" w:fill="FFFFFF"/>
        </w:rPr>
        <w:t>Cartão</w:t>
      </w:r>
      <w:r w:rsidR="00F4594F">
        <w:rPr>
          <w:rStyle w:val="ng-star-inserted"/>
          <w:rFonts w:ascii="Arial" w:hAnsi="Arial" w:cs="Arial"/>
          <w:b/>
          <w:bCs/>
          <w:color w:val="2B2D31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  <w:shd w:val="clear" w:color="auto" w:fill="FFFFFF"/>
        </w:rPr>
        <w:t>saúde Jaboatão dos Guararapes</w:t>
      </w:r>
    </w:p>
    <w:p w14:paraId="5D81BF4E" w14:textId="77777777" w:rsidR="00F4594F" w:rsidRDefault="00F4594F" w:rsidP="00F4594F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4"/>
          <w:szCs w:val="24"/>
          <w:lang w:eastAsia="pt-BR"/>
        </w:rPr>
      </w:pPr>
    </w:p>
    <w:p w14:paraId="2D39F97F" w14:textId="0BA7A37D" w:rsidR="00F4594F" w:rsidRDefault="00F4594F" w:rsidP="00F4594F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4"/>
          <w:szCs w:val="24"/>
          <w:lang w:eastAsia="pt-BR"/>
        </w:rPr>
      </w:pPr>
    </w:p>
    <w:p w14:paraId="431159D6" w14:textId="77777777" w:rsidR="00F4594F" w:rsidRDefault="00F4594F" w:rsidP="00F4594F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4"/>
          <w:szCs w:val="24"/>
          <w:lang w:eastAsia="pt-BR"/>
        </w:rPr>
      </w:pPr>
    </w:p>
    <w:p w14:paraId="0190DDFD" w14:textId="77777777" w:rsidR="00F4594F" w:rsidRDefault="00F4594F" w:rsidP="00F4594F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4"/>
          <w:szCs w:val="24"/>
          <w:lang w:eastAsia="pt-BR"/>
        </w:rPr>
      </w:pPr>
    </w:p>
    <w:p w14:paraId="3E3483B2" w14:textId="0BB03293" w:rsidR="00F4594F" w:rsidRPr="00F4594F" w:rsidRDefault="00F4594F" w:rsidP="00F4594F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4"/>
          <w:szCs w:val="24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4"/>
          <w:szCs w:val="24"/>
          <w:lang w:eastAsia="pt-BR"/>
        </w:rPr>
        <w:t>1. Por que o projeto existe?</w:t>
      </w:r>
    </w:p>
    <w:p w14:paraId="7FAD09CB" w14:textId="26070711" w:rsidR="00F4594F" w:rsidRPr="00F4594F" w:rsidRDefault="00F4594F" w:rsidP="00F4594F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1"/>
          <w:szCs w:val="21"/>
          <w:lang w:eastAsia="pt-BR"/>
        </w:rPr>
        <w:t>Justificativas:</w:t>
      </w: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 O munícip</w:t>
      </w:r>
      <w:r>
        <w:rPr>
          <w:rFonts w:ascii="Arial" w:eastAsia="Times New Roman" w:hAnsi="Arial" w:cs="Arial"/>
          <w:color w:val="2B2D31"/>
          <w:sz w:val="21"/>
          <w:szCs w:val="21"/>
          <w:lang w:eastAsia="pt-BR"/>
        </w:rPr>
        <w:t>io</w:t>
      </w: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 xml:space="preserve"> enfrenta hoje superlotação em UBS para obter dados básicos, perda frequente de papéis (exames e receitas) e dificuldade para acompanhar sua posição na fila do SUS ou agendamentos ativos.</w:t>
      </w:r>
    </w:p>
    <w:p w14:paraId="2C5DB18D" w14:textId="77777777" w:rsidR="00F4594F" w:rsidRPr="00F4594F" w:rsidRDefault="00F4594F" w:rsidP="00F4594F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1"/>
          <w:szCs w:val="21"/>
          <w:lang w:eastAsia="pt-BR"/>
        </w:rPr>
        <w:t>Objetivo:</w:t>
      </w: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 Elaborar uma plataforma digital ("Cartão Saúde", via portal de Jaboatão) que consolide de forma unificada as informações, exames, vacinas e consultas do SUS do cidadão a qualquer momento.</w:t>
      </w:r>
    </w:p>
    <w:p w14:paraId="21712AFE" w14:textId="77777777" w:rsidR="00F4594F" w:rsidRPr="00F4594F" w:rsidRDefault="00F4594F" w:rsidP="00F4594F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1"/>
          <w:szCs w:val="21"/>
          <w:lang w:eastAsia="pt-BR"/>
        </w:rPr>
        <w:t>Benefícios:</w:t>
      </w: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 Desafogamento do atendimento físico na saúde do município; redução da perda do histórico clínico; autonomia da população na própria saúde e redução de custos da prefeitura com papelaria.</w:t>
      </w:r>
    </w:p>
    <w:p w14:paraId="0D8B11AB" w14:textId="77777777" w:rsidR="00F4594F" w:rsidRPr="00F4594F" w:rsidRDefault="00F4594F" w:rsidP="00F4594F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4"/>
          <w:szCs w:val="24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4"/>
          <w:szCs w:val="24"/>
          <w:lang w:eastAsia="pt-BR"/>
        </w:rPr>
        <w:t>2. O que será entregue?</w:t>
      </w:r>
    </w:p>
    <w:p w14:paraId="2B3173DC" w14:textId="77777777" w:rsidR="00F4594F" w:rsidRPr="00F4594F" w:rsidRDefault="00F4594F" w:rsidP="00F4594F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1"/>
          <w:szCs w:val="21"/>
          <w:lang w:eastAsia="pt-BR"/>
        </w:rPr>
        <w:t>Produto:</w:t>
      </w: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 Uma aplicação web responsiva (Mobile e Desktop) composta pelo Portal Institucional acessível e a área logada do "Cartão Saúde".</w:t>
      </w:r>
    </w:p>
    <w:p w14:paraId="2336953E" w14:textId="77777777" w:rsidR="00F4594F" w:rsidRPr="00F4594F" w:rsidRDefault="00F4594F" w:rsidP="00F4594F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1"/>
          <w:szCs w:val="21"/>
          <w:lang w:eastAsia="pt-BR"/>
        </w:rPr>
        <w:t>Requisitos:</w:t>
      </w:r>
    </w:p>
    <w:p w14:paraId="00082898" w14:textId="77777777" w:rsidR="00F4594F" w:rsidRPr="00F4594F" w:rsidRDefault="00F4594F" w:rsidP="00F4594F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Autenticação via Cartão SUS e senha.</w:t>
      </w:r>
    </w:p>
    <w:p w14:paraId="540A041E" w14:textId="77777777" w:rsidR="00F4594F" w:rsidRPr="00F4594F" w:rsidRDefault="00F4594F" w:rsidP="00F4594F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 xml:space="preserve">Módulos de autoatendimento: Agendamentos, Exames (com upload/download e emissão de </w:t>
      </w:r>
      <w:proofErr w:type="spellStart"/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PDFs</w:t>
      </w:r>
      <w:proofErr w:type="spellEnd"/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), Prontuário Digital, Carteira de Vacinação, Receituário e Monitoramento da Fila do SUS.</w:t>
      </w:r>
    </w:p>
    <w:p w14:paraId="1F4CD5E2" w14:textId="77777777" w:rsidR="00F4594F" w:rsidRPr="00F4594F" w:rsidRDefault="00F4594F" w:rsidP="00F4594F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Estilização clara baseada nas cores primárias institucionais.</w:t>
      </w:r>
    </w:p>
    <w:p w14:paraId="61B5FE31" w14:textId="77777777" w:rsidR="00F4594F" w:rsidRPr="00F4594F" w:rsidRDefault="00F4594F" w:rsidP="00F4594F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4"/>
          <w:szCs w:val="24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4"/>
          <w:szCs w:val="24"/>
          <w:lang w:eastAsia="pt-BR"/>
        </w:rPr>
        <w:t>3. Quem participa ou influencia?</w:t>
      </w:r>
    </w:p>
    <w:p w14:paraId="1DE57565" w14:textId="77777777" w:rsidR="00F4594F" w:rsidRPr="00F4594F" w:rsidRDefault="00F4594F" w:rsidP="00F4594F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1"/>
          <w:szCs w:val="21"/>
          <w:lang w:eastAsia="pt-BR"/>
        </w:rPr>
        <w:t>Stakeholders (Interessados):</w:t>
      </w: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 Em primeiro lugar, os cidadãos/pacientes da cidade; a Secretaria de Saúde do Município, Médicos, e unidades básicas de atendimento.</w:t>
      </w:r>
    </w:p>
    <w:p w14:paraId="06D56422" w14:textId="77777777" w:rsidR="00F4594F" w:rsidRPr="00F4594F" w:rsidRDefault="00F4594F" w:rsidP="00F4594F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1"/>
          <w:szCs w:val="21"/>
          <w:lang w:eastAsia="pt-BR"/>
        </w:rPr>
        <w:t>Equipe Base:</w:t>
      </w: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 Coordenador do Projeto, Especialistas de Negócios da Saúde, Desenvolvedores Web (</w:t>
      </w:r>
      <w:proofErr w:type="spellStart"/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Frontend</w:t>
      </w:r>
      <w:proofErr w:type="spellEnd"/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 xml:space="preserve"> UI e </w:t>
      </w:r>
      <w:proofErr w:type="spellStart"/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Backend</w:t>
      </w:r>
      <w:proofErr w:type="spellEnd"/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 xml:space="preserve"> APIs), UX/UI Design para acessibilidade e Profissionais de Segurança da Informação.</w:t>
      </w:r>
    </w:p>
    <w:p w14:paraId="436F27EB" w14:textId="77777777" w:rsidR="00F4594F" w:rsidRPr="00F4594F" w:rsidRDefault="00F4594F" w:rsidP="00F4594F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4"/>
          <w:szCs w:val="24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4"/>
          <w:szCs w:val="24"/>
          <w:lang w:eastAsia="pt-BR"/>
        </w:rPr>
        <w:t>4. Como será feito?</w:t>
      </w:r>
    </w:p>
    <w:p w14:paraId="1A5B4BB9" w14:textId="77777777" w:rsidR="00F4594F" w:rsidRPr="00F4594F" w:rsidRDefault="00F4594F" w:rsidP="00F4594F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1"/>
          <w:szCs w:val="21"/>
          <w:lang w:eastAsia="pt-BR"/>
        </w:rPr>
        <w:t>Premissas:</w:t>
      </w: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 Haverá acesso fácil à base de dados do município/</w:t>
      </w:r>
      <w:proofErr w:type="spellStart"/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DataSUS</w:t>
      </w:r>
      <w:proofErr w:type="spellEnd"/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 xml:space="preserve"> para fazer a integração dos prontuários; e que os usuários principais consigam acessar a plataforma por smartphones comuns.</w:t>
      </w:r>
    </w:p>
    <w:p w14:paraId="3B74BA85" w14:textId="77777777" w:rsidR="00F4594F" w:rsidRPr="00F4594F" w:rsidRDefault="00F4594F" w:rsidP="00F4594F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1"/>
          <w:szCs w:val="21"/>
          <w:lang w:eastAsia="pt-BR"/>
        </w:rPr>
        <w:t>Entregas principais:</w:t>
      </w: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 xml:space="preserve"> Prototipação UX, Plataforma </w:t>
      </w:r>
      <w:proofErr w:type="spellStart"/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Frontend</w:t>
      </w:r>
      <w:proofErr w:type="spellEnd"/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 xml:space="preserve"> (que acabamos de construir), Integração da Plataforma com o Banco de Saúde, Piloto Integrado e Campanha de Lançamento Oficial.</w:t>
      </w:r>
    </w:p>
    <w:p w14:paraId="082450A5" w14:textId="77777777" w:rsidR="00F4594F" w:rsidRPr="00F4594F" w:rsidRDefault="00F4594F" w:rsidP="00F4594F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1"/>
          <w:szCs w:val="21"/>
          <w:lang w:eastAsia="pt-BR"/>
        </w:rPr>
        <w:lastRenderedPageBreak/>
        <w:t>Restrições:</w:t>
      </w: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 Orçamento predefinido na licitação ou dotação do município, cronograma restrito pela gestão governamental, respeito crítico às normas técnicas de saúde médica e à </w:t>
      </w:r>
      <w:r w:rsidRPr="00F4594F">
        <w:rPr>
          <w:rFonts w:ascii="Arial" w:eastAsia="Times New Roman" w:hAnsi="Arial" w:cs="Arial"/>
          <w:i/>
          <w:iCs/>
          <w:color w:val="2B2D31"/>
          <w:sz w:val="21"/>
          <w:szCs w:val="21"/>
          <w:lang w:eastAsia="pt-BR"/>
        </w:rPr>
        <w:t>LGPD</w:t>
      </w: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 em todas as operações.</w:t>
      </w:r>
    </w:p>
    <w:p w14:paraId="743672A0" w14:textId="77777777" w:rsidR="00F4594F" w:rsidRPr="00F4594F" w:rsidRDefault="00F4594F" w:rsidP="00F4594F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4"/>
          <w:szCs w:val="24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4"/>
          <w:szCs w:val="24"/>
          <w:lang w:eastAsia="pt-BR"/>
        </w:rPr>
        <w:t>5. O que pode dar errado?</w:t>
      </w:r>
    </w:p>
    <w:p w14:paraId="67D8562A" w14:textId="77777777" w:rsidR="00F4594F" w:rsidRPr="00F4594F" w:rsidRDefault="00F4594F" w:rsidP="00F4594F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1"/>
          <w:szCs w:val="21"/>
          <w:lang w:eastAsia="pt-BR"/>
        </w:rPr>
        <w:t>Riscos Potenciais:</w:t>
      </w:r>
    </w:p>
    <w:p w14:paraId="716E74C7" w14:textId="77777777" w:rsidR="00F4594F" w:rsidRPr="00F4594F" w:rsidRDefault="00F4594F" w:rsidP="00F4594F">
      <w:pPr>
        <w:numPr>
          <w:ilvl w:val="1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1"/>
          <w:szCs w:val="21"/>
          <w:lang w:eastAsia="pt-BR"/>
        </w:rPr>
        <w:t>Segurança/LGPD:</w:t>
      </w: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 Vazamento de banco de dados sensíveis de moradores.</w:t>
      </w:r>
    </w:p>
    <w:p w14:paraId="3582E93C" w14:textId="77777777" w:rsidR="00F4594F" w:rsidRPr="00F4594F" w:rsidRDefault="00F4594F" w:rsidP="00F4594F">
      <w:pPr>
        <w:numPr>
          <w:ilvl w:val="1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1"/>
          <w:szCs w:val="21"/>
          <w:lang w:eastAsia="pt-BR"/>
        </w:rPr>
        <w:t>Técnicos:</w:t>
      </w: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 xml:space="preserve"> Instabilidade dos web </w:t>
      </w:r>
      <w:proofErr w:type="spellStart"/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services</w:t>
      </w:r>
      <w:proofErr w:type="spellEnd"/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 xml:space="preserve"> externos com a base do SUS.</w:t>
      </w:r>
    </w:p>
    <w:p w14:paraId="7A3A6ED9" w14:textId="77777777" w:rsidR="00F4594F" w:rsidRPr="00F4594F" w:rsidRDefault="00F4594F" w:rsidP="00F4594F">
      <w:pPr>
        <w:numPr>
          <w:ilvl w:val="1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1"/>
          <w:szCs w:val="21"/>
          <w:lang w:eastAsia="pt-BR"/>
        </w:rPr>
        <w:t>Adesão:</w:t>
      </w: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 Pessoas idosas ou de baixa inclusão digital não aderirem por falta de instrução.</w:t>
      </w:r>
    </w:p>
    <w:p w14:paraId="2EBB62AF" w14:textId="77777777" w:rsidR="00F4594F" w:rsidRPr="00F4594F" w:rsidRDefault="00F4594F" w:rsidP="00F4594F">
      <w:pPr>
        <w:numPr>
          <w:ilvl w:val="1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1"/>
          <w:szCs w:val="21"/>
          <w:lang w:eastAsia="pt-BR"/>
        </w:rPr>
        <w:t>Integração:</w:t>
      </w: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 Bases de dados em hospitais diferentes com padrões dessincronizados, atrasando a leitura unificada.</w:t>
      </w:r>
    </w:p>
    <w:p w14:paraId="65C5A41F" w14:textId="77777777" w:rsidR="00F4594F" w:rsidRPr="00F4594F" w:rsidRDefault="00F4594F" w:rsidP="00F4594F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4"/>
          <w:szCs w:val="24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4"/>
          <w:szCs w:val="24"/>
          <w:lang w:eastAsia="pt-BR"/>
        </w:rPr>
        <w:t>6. Quando será feito e quanto custará?</w:t>
      </w:r>
    </w:p>
    <w:p w14:paraId="6A361D37" w14:textId="77777777" w:rsidR="00F4594F" w:rsidRPr="00F4594F" w:rsidRDefault="00F4594F" w:rsidP="00F4594F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1"/>
          <w:szCs w:val="21"/>
          <w:lang w:eastAsia="pt-BR"/>
        </w:rPr>
        <w:t>Linha do Tempo (Estimada):</w:t>
      </w: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 O projeto passa pelo período de Design (1-2 meses), Construção do Software em MVP (2-4 meses), Testes Criteriosos e de Integração (1 mês), até ser Gradualmente Lançado sob operação na cidade no Semestre letivo.</w:t>
      </w:r>
    </w:p>
    <w:p w14:paraId="390BACA9" w14:textId="77777777" w:rsidR="00F4594F" w:rsidRPr="00F4594F" w:rsidRDefault="00F4594F" w:rsidP="00F4594F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pt-BR"/>
        </w:rPr>
      </w:pPr>
      <w:r w:rsidRPr="00F4594F">
        <w:rPr>
          <w:rFonts w:ascii="Arial" w:eastAsia="Times New Roman" w:hAnsi="Arial" w:cs="Arial"/>
          <w:b/>
          <w:bCs/>
          <w:color w:val="2B2D31"/>
          <w:sz w:val="21"/>
          <w:szCs w:val="21"/>
          <w:lang w:eastAsia="pt-BR"/>
        </w:rPr>
        <w:t>Custos Envolvidos:</w:t>
      </w:r>
      <w:r w:rsidRPr="00F4594F">
        <w:rPr>
          <w:rFonts w:ascii="Arial" w:eastAsia="Times New Roman" w:hAnsi="Arial" w:cs="Arial"/>
          <w:color w:val="2B2D31"/>
          <w:sz w:val="21"/>
          <w:szCs w:val="21"/>
          <w:lang w:eastAsia="pt-BR"/>
        </w:rPr>
        <w:t> Licenças tecnologias, banco de dados escalável com alta criptografia em nuvem, profissionais de TI e Campanhas Públicas de orientação (treinamentos).</w:t>
      </w:r>
    </w:p>
    <w:p w14:paraId="647E2745" w14:textId="77777777" w:rsidR="00BE0F93" w:rsidRPr="00F4594F" w:rsidRDefault="00BE0F93" w:rsidP="00F4594F"/>
    <w:sectPr w:rsidR="00BE0F93" w:rsidRPr="00F459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06B23"/>
    <w:multiLevelType w:val="multilevel"/>
    <w:tmpl w:val="DB7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75911"/>
    <w:multiLevelType w:val="multilevel"/>
    <w:tmpl w:val="3B72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42C19"/>
    <w:multiLevelType w:val="multilevel"/>
    <w:tmpl w:val="E910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82F2E"/>
    <w:multiLevelType w:val="multilevel"/>
    <w:tmpl w:val="6FF4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26938"/>
    <w:multiLevelType w:val="multilevel"/>
    <w:tmpl w:val="9D52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C55EE"/>
    <w:multiLevelType w:val="multilevel"/>
    <w:tmpl w:val="99F6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4F"/>
    <w:rsid w:val="00BE0F93"/>
    <w:rsid w:val="00CC02EB"/>
    <w:rsid w:val="00F4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B8C20"/>
  <w15:chartTrackingRefBased/>
  <w15:docId w15:val="{5FDD7A0D-298C-436F-81CD-1618FA1EA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459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4594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ng-star-inserted">
    <w:name w:val="ng-star-inserted"/>
    <w:basedOn w:val="Fontepargpadro"/>
    <w:rsid w:val="00F4594F"/>
  </w:style>
  <w:style w:type="paragraph" w:customStyle="1" w:styleId="ng-star-inserted2">
    <w:name w:val="ng-star-inserted2"/>
    <w:basedOn w:val="Normal"/>
    <w:rsid w:val="00F45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7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465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Glaucio Rodrigues</dc:creator>
  <cp:keywords/>
  <dc:description/>
  <cp:lastModifiedBy>Glaucio Rodrigues</cp:lastModifiedBy>
  <cp:revision>1</cp:revision>
  <dcterms:created xsi:type="dcterms:W3CDTF">2026-06-02T20:49:00Z</dcterms:created>
  <dcterms:modified xsi:type="dcterms:W3CDTF">2026-06-02T20:59:00Z</dcterms:modified>
</cp:coreProperties>
</file>