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2121DF">
        <w:rPr>
          <w:rFonts w:cs="Arial"/>
          <w:lang w:val="pt-BR"/>
        </w:rPr>
        <w:t>MalaPronta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2121DF">
        <w:rPr>
          <w:rFonts w:cs="Arial"/>
          <w:lang w:val="pt-BR"/>
        </w:rPr>
        <w:t>UC3 Listar Itens de uma Viagem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2121DF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Exibir os itens de uma viagem</w:t>
      </w:r>
      <w:r w:rsidR="00A81423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121D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2121DF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Usuário está executando o UC21 (Listar Viagens Futuras), conforme Interface 1 abaixo:</w:t>
      </w:r>
    </w:p>
    <w:p w:rsidR="00705361" w:rsidRDefault="00705361" w:rsidP="00705361">
      <w:pPr>
        <w:rPr>
          <w:lang w:val="pt-BR"/>
        </w:rPr>
      </w:pPr>
    </w:p>
    <w:p w:rsidR="00705361" w:rsidRDefault="002121DF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E6E1851" wp14:editId="59640B32">
            <wp:extent cx="5553075" cy="2171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2121DF" w:rsidP="00CA5AAF">
      <w:pPr>
        <w:pStyle w:val="Ttulo3"/>
        <w:ind w:left="993" w:hanging="596"/>
      </w:pPr>
      <w:r>
        <w:t>Usuário seleciona uma das viagens para visualizar seus itens. Sistema exibe a Interface 2 abaixo:</w:t>
      </w:r>
      <w:r w:rsidR="007359D7"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</w:p>
    <w:p w:rsidR="000E4A07" w:rsidRDefault="002121DF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  <w:r>
        <w:rPr>
          <w:noProof/>
          <w:snapToGrid/>
          <w:lang w:eastAsia="pt-BR"/>
        </w:rPr>
        <w:lastRenderedPageBreak/>
        <w:drawing>
          <wp:inline distT="0" distB="0" distL="0" distR="0" wp14:anchorId="295B60D5" wp14:editId="65A6E3A7">
            <wp:extent cx="4867275" cy="3476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DF" w:rsidRDefault="002121DF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Exibir todos os itens da viagem por ordem cronológica (item mais próximo primeiro)</w:t>
      </w:r>
    </w:p>
    <w:p w:rsidR="002121DF" w:rsidRDefault="002121DF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Tipos válidos: Voo, Hospedagem, Trem, Atração Turística, Nota de Viagem</w:t>
      </w:r>
    </w:p>
    <w:p w:rsidR="002121DF" w:rsidRPr="002121DF" w:rsidRDefault="002121DF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Botão Novo Item: Exibe os tipos válidos e aciona o UC correspondente ao tipo selecionado.</w:t>
      </w:r>
      <w:bookmarkStart w:id="14" w:name="_GoBack"/>
      <w:bookmarkEnd w:id="14"/>
    </w:p>
    <w:sectPr w:rsidR="002121DF" w:rsidRPr="002121DF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230" w:rsidRDefault="002A0230">
      <w:r>
        <w:separator/>
      </w:r>
    </w:p>
  </w:endnote>
  <w:endnote w:type="continuationSeparator" w:id="0">
    <w:p w:rsidR="002A0230" w:rsidRDefault="002A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1100F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1100F7">
            <w:rPr>
              <w:lang w:val="pt-BR"/>
            </w:rPr>
            <w:t>QueroPet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2121DF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230" w:rsidRDefault="002A0230">
      <w:r>
        <w:separator/>
      </w:r>
    </w:p>
  </w:footnote>
  <w:footnote w:type="continuationSeparator" w:id="0">
    <w:p w:rsidR="002A0230" w:rsidRDefault="002A0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2121DF">
            <w:rPr>
              <w:lang w:val="pt-BR"/>
            </w:rPr>
            <w:t>MalaPronta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A8142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2121DF">
            <w:rPr>
              <w:lang w:val="pt-BR"/>
            </w:rPr>
            <w:t>3 Listar Itens de uma Viagem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2121DF">
            <w:t>06/03/2018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B9FE9-1ECF-4B96-923D-81E0C3CB9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995</TotalTime>
  <Pages>2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LOUSA3D</cp:lastModifiedBy>
  <cp:revision>72</cp:revision>
  <cp:lastPrinted>2006-04-06T17:03:00Z</cp:lastPrinted>
  <dcterms:created xsi:type="dcterms:W3CDTF">2013-09-02T20:34:00Z</dcterms:created>
  <dcterms:modified xsi:type="dcterms:W3CDTF">2018-03-06T22:57:00Z</dcterms:modified>
</cp:coreProperties>
</file>